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19" w:rsidRPr="0087024A" w:rsidRDefault="00484C19" w:rsidP="00484C19">
      <w:pPr>
        <w:pStyle w:val="ConsPlusNormal"/>
        <w:tabs>
          <w:tab w:val="left" w:pos="-5245"/>
        </w:tabs>
        <w:contextualSpacing/>
        <w:rPr>
          <w:rFonts w:ascii="Times New Roman" w:hAnsi="Times New Roman" w:cs="Times New Roman"/>
          <w:sz w:val="28"/>
          <w:szCs w:val="28"/>
        </w:rPr>
      </w:pPr>
      <w:bookmarkStart w:id="0" w:name="_Toc349045520"/>
      <w:bookmarkStart w:id="1" w:name="_Toc361819816"/>
      <w:bookmarkStart w:id="2" w:name="_Toc374709551"/>
      <w:bookmarkStart w:id="3" w:name="_Toc374973514"/>
      <w:r w:rsidRPr="008702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4F003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7024A">
        <w:rPr>
          <w:rFonts w:ascii="Times New Roman" w:hAnsi="Times New Roman" w:cs="Times New Roman"/>
          <w:sz w:val="28"/>
          <w:szCs w:val="28"/>
        </w:rPr>
        <w:t xml:space="preserve">    ПРИЛОЖЕНИЕ</w:t>
      </w:r>
    </w:p>
    <w:p w:rsidR="00484C19" w:rsidRPr="0087024A" w:rsidRDefault="00484C19" w:rsidP="00484C19">
      <w:pPr>
        <w:pStyle w:val="Standard"/>
        <w:ind w:left="5103"/>
        <w:contextualSpacing/>
        <w:jc w:val="center"/>
        <w:rPr>
          <w:sz w:val="28"/>
          <w:szCs w:val="28"/>
        </w:rPr>
      </w:pPr>
      <w:r w:rsidRPr="0087024A">
        <w:rPr>
          <w:sz w:val="28"/>
          <w:szCs w:val="28"/>
        </w:rPr>
        <w:t xml:space="preserve">                                                                              к постановлению администрации</w:t>
      </w:r>
    </w:p>
    <w:p w:rsidR="00484C19" w:rsidRPr="0087024A" w:rsidRDefault="00484C19" w:rsidP="00484C19">
      <w:pPr>
        <w:pStyle w:val="Standard"/>
        <w:ind w:left="5103"/>
        <w:contextualSpacing/>
        <w:jc w:val="center"/>
        <w:rPr>
          <w:sz w:val="28"/>
          <w:szCs w:val="28"/>
        </w:rPr>
      </w:pPr>
      <w:r w:rsidRPr="0087024A">
        <w:rPr>
          <w:sz w:val="28"/>
          <w:szCs w:val="28"/>
        </w:rPr>
        <w:t xml:space="preserve">                                                                          муниципального образования</w:t>
      </w:r>
    </w:p>
    <w:p w:rsidR="00484C19" w:rsidRPr="0087024A" w:rsidRDefault="00484C19" w:rsidP="00484C19">
      <w:pPr>
        <w:pStyle w:val="Standard"/>
        <w:ind w:left="5103"/>
        <w:contextualSpacing/>
        <w:jc w:val="center"/>
        <w:rPr>
          <w:sz w:val="28"/>
          <w:szCs w:val="28"/>
        </w:rPr>
      </w:pPr>
      <w:r w:rsidRPr="0087024A">
        <w:rPr>
          <w:sz w:val="28"/>
          <w:szCs w:val="28"/>
        </w:rPr>
        <w:t xml:space="preserve">                                                              </w:t>
      </w:r>
      <w:r w:rsidR="004F003B">
        <w:rPr>
          <w:sz w:val="28"/>
          <w:szCs w:val="28"/>
        </w:rPr>
        <w:t xml:space="preserve">           </w:t>
      </w:r>
      <w:r w:rsidRPr="0087024A">
        <w:rPr>
          <w:sz w:val="28"/>
          <w:szCs w:val="28"/>
        </w:rPr>
        <w:t xml:space="preserve">   Ейский район</w:t>
      </w:r>
    </w:p>
    <w:p w:rsidR="00484C19" w:rsidRPr="0087024A" w:rsidRDefault="00484C19" w:rsidP="00484C19">
      <w:pPr>
        <w:pStyle w:val="Standard"/>
        <w:ind w:left="5103"/>
        <w:contextualSpacing/>
        <w:jc w:val="center"/>
        <w:rPr>
          <w:sz w:val="28"/>
          <w:szCs w:val="28"/>
        </w:rPr>
      </w:pPr>
      <w:r w:rsidRPr="0087024A">
        <w:rPr>
          <w:sz w:val="28"/>
          <w:szCs w:val="28"/>
        </w:rPr>
        <w:t xml:space="preserve">                                                                         от ______________ № _______</w:t>
      </w:r>
    </w:p>
    <w:p w:rsidR="00484C19" w:rsidRPr="008B50BB" w:rsidRDefault="00484C19" w:rsidP="00484C19">
      <w:pPr>
        <w:tabs>
          <w:tab w:val="left" w:pos="0"/>
          <w:tab w:val="left" w:pos="2590"/>
        </w:tabs>
        <w:contextualSpacing/>
        <w:rPr>
          <w:sz w:val="30"/>
          <w:szCs w:val="30"/>
        </w:rPr>
      </w:pPr>
    </w:p>
    <w:p w:rsidR="00484C19" w:rsidRPr="008B50BB" w:rsidRDefault="00484C19" w:rsidP="00484C19">
      <w:pPr>
        <w:tabs>
          <w:tab w:val="left" w:pos="0"/>
          <w:tab w:val="left" w:pos="2590"/>
        </w:tabs>
        <w:contextualSpacing/>
        <w:rPr>
          <w:sz w:val="30"/>
          <w:szCs w:val="30"/>
        </w:rPr>
      </w:pPr>
    </w:p>
    <w:p w:rsidR="00484C19" w:rsidRPr="0087024A" w:rsidRDefault="00484C19" w:rsidP="00484C19">
      <w:pPr>
        <w:contextualSpacing/>
        <w:jc w:val="center"/>
        <w:rPr>
          <w:b/>
          <w:bCs/>
          <w:sz w:val="28"/>
          <w:szCs w:val="28"/>
        </w:rPr>
      </w:pPr>
      <w:r w:rsidRPr="0087024A">
        <w:rPr>
          <w:b/>
          <w:bCs/>
          <w:sz w:val="28"/>
          <w:szCs w:val="28"/>
        </w:rPr>
        <w:t>ПРОЕКТ</w:t>
      </w:r>
    </w:p>
    <w:p w:rsidR="000763A3" w:rsidRDefault="00484C19" w:rsidP="000763A3">
      <w:pPr>
        <w:jc w:val="center"/>
        <w:rPr>
          <w:b/>
          <w:sz w:val="28"/>
          <w:szCs w:val="28"/>
        </w:rPr>
      </w:pPr>
      <w:r w:rsidRPr="0087024A">
        <w:rPr>
          <w:b/>
          <w:bCs/>
          <w:sz w:val="28"/>
          <w:szCs w:val="28"/>
        </w:rPr>
        <w:t>«</w:t>
      </w:r>
      <w:r w:rsidR="000763A3" w:rsidRPr="00D52A6F">
        <w:rPr>
          <w:b/>
          <w:sz w:val="28"/>
          <w:szCs w:val="28"/>
        </w:rPr>
        <w:t>О внесении изменений в Правила землепользования и застройки</w:t>
      </w:r>
      <w:r w:rsidR="000763A3">
        <w:rPr>
          <w:b/>
          <w:sz w:val="28"/>
          <w:szCs w:val="28"/>
        </w:rPr>
        <w:t xml:space="preserve"> </w:t>
      </w:r>
    </w:p>
    <w:p w:rsidR="000763A3" w:rsidRDefault="00D55E57" w:rsidP="0007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Кухаривского</w:t>
      </w:r>
      <w:r w:rsidR="000763A3">
        <w:rPr>
          <w:b/>
          <w:sz w:val="28"/>
          <w:szCs w:val="28"/>
        </w:rPr>
        <w:t xml:space="preserve"> </w:t>
      </w:r>
      <w:r w:rsidR="000763A3" w:rsidRPr="00D52A6F">
        <w:rPr>
          <w:b/>
          <w:sz w:val="28"/>
          <w:szCs w:val="28"/>
        </w:rPr>
        <w:t>сельского поселения Ейского района</w:t>
      </w:r>
      <w:r w:rsidR="000763A3">
        <w:rPr>
          <w:b/>
          <w:sz w:val="28"/>
          <w:szCs w:val="28"/>
        </w:rPr>
        <w:t xml:space="preserve"> Краснодарского края, </w:t>
      </w:r>
    </w:p>
    <w:p w:rsidR="000763A3" w:rsidRDefault="000763A3" w:rsidP="0007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утвержденные</w:t>
      </w:r>
      <w:r w:rsidRPr="00D52A6F">
        <w:rPr>
          <w:b/>
          <w:sz w:val="28"/>
          <w:szCs w:val="28"/>
        </w:rPr>
        <w:t xml:space="preserve"> решением Совета муниципального образования </w:t>
      </w:r>
    </w:p>
    <w:p w:rsidR="00484C19" w:rsidRPr="000763A3" w:rsidRDefault="000763A3" w:rsidP="0007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Ейский район от </w:t>
      </w:r>
      <w:r w:rsidR="00D55E57" w:rsidRPr="00D55E57">
        <w:rPr>
          <w:b/>
          <w:sz w:val="28"/>
          <w:szCs w:val="28"/>
        </w:rPr>
        <w:t>24 декабря 2014 года № 292</w:t>
      </w:r>
      <w:r w:rsidR="00484C19" w:rsidRPr="0087024A">
        <w:rPr>
          <w:b/>
          <w:bCs/>
          <w:sz w:val="28"/>
          <w:szCs w:val="28"/>
        </w:rPr>
        <w:t>»</w:t>
      </w:r>
    </w:p>
    <w:p w:rsidR="00484C19" w:rsidRPr="008B50BB" w:rsidRDefault="00484C19" w:rsidP="00484C19">
      <w:pPr>
        <w:ind w:left="-120" w:right="120"/>
        <w:contextualSpacing/>
        <w:jc w:val="both"/>
        <w:rPr>
          <w:sz w:val="26"/>
          <w:szCs w:val="26"/>
        </w:rPr>
      </w:pPr>
      <w:r w:rsidRPr="008B50BB">
        <w:rPr>
          <w:sz w:val="26"/>
          <w:szCs w:val="26"/>
        </w:rPr>
        <w:tab/>
      </w:r>
    </w:p>
    <w:p w:rsidR="00484C19" w:rsidRPr="008B50BB" w:rsidRDefault="00484C19" w:rsidP="00484C19">
      <w:pPr>
        <w:ind w:left="-120" w:right="120"/>
        <w:contextualSpacing/>
        <w:jc w:val="both"/>
        <w:rPr>
          <w:sz w:val="26"/>
          <w:szCs w:val="26"/>
        </w:rPr>
      </w:pPr>
    </w:p>
    <w:p w:rsidR="00484C19" w:rsidRDefault="00484C19" w:rsidP="00484C19">
      <w:pPr>
        <w:ind w:firstLine="709"/>
        <w:contextualSpacing/>
        <w:jc w:val="both"/>
        <w:rPr>
          <w:sz w:val="28"/>
          <w:szCs w:val="28"/>
        </w:rPr>
      </w:pPr>
      <w:r w:rsidRPr="0087024A">
        <w:rPr>
          <w:sz w:val="28"/>
          <w:szCs w:val="28"/>
        </w:rPr>
        <w:t xml:space="preserve">Внести в Правила землепользования и застройки </w:t>
      </w:r>
      <w:r w:rsidR="00271371">
        <w:rPr>
          <w:sz w:val="28"/>
          <w:szCs w:val="28"/>
        </w:rPr>
        <w:t>Кухаривского</w:t>
      </w:r>
      <w:r w:rsidRPr="0087024A">
        <w:rPr>
          <w:sz w:val="28"/>
          <w:szCs w:val="28"/>
        </w:rPr>
        <w:t xml:space="preserve"> сельского поселения Ейского района Краснодарского края, утвержденные решением Совета муниципального образования Ейский район от </w:t>
      </w:r>
      <w:r w:rsidR="00271371" w:rsidRPr="00712D15">
        <w:rPr>
          <w:sz w:val="28"/>
          <w:szCs w:val="28"/>
        </w:rPr>
        <w:t>2</w:t>
      </w:r>
      <w:r w:rsidR="00271371">
        <w:rPr>
          <w:sz w:val="28"/>
          <w:szCs w:val="28"/>
        </w:rPr>
        <w:t>4</w:t>
      </w:r>
      <w:r w:rsidR="00271371" w:rsidRPr="00712D15">
        <w:rPr>
          <w:sz w:val="28"/>
          <w:szCs w:val="28"/>
        </w:rPr>
        <w:t xml:space="preserve"> </w:t>
      </w:r>
      <w:r w:rsidR="00271371">
        <w:rPr>
          <w:sz w:val="28"/>
          <w:szCs w:val="28"/>
        </w:rPr>
        <w:t>декабря</w:t>
      </w:r>
      <w:r w:rsidR="00271371" w:rsidRPr="00712D15">
        <w:rPr>
          <w:sz w:val="28"/>
          <w:szCs w:val="28"/>
        </w:rPr>
        <w:t xml:space="preserve"> </w:t>
      </w:r>
      <w:r w:rsidR="00271371">
        <w:rPr>
          <w:sz w:val="28"/>
          <w:szCs w:val="28"/>
        </w:rPr>
        <w:t xml:space="preserve">               </w:t>
      </w:r>
      <w:r w:rsidR="00271371" w:rsidRPr="00712D15">
        <w:rPr>
          <w:sz w:val="28"/>
          <w:szCs w:val="28"/>
        </w:rPr>
        <w:t>201</w:t>
      </w:r>
      <w:r w:rsidR="00271371">
        <w:rPr>
          <w:sz w:val="28"/>
          <w:szCs w:val="28"/>
        </w:rPr>
        <w:t>4</w:t>
      </w:r>
      <w:r w:rsidR="00271371" w:rsidRPr="00712D15">
        <w:rPr>
          <w:sz w:val="28"/>
          <w:szCs w:val="28"/>
        </w:rPr>
        <w:t xml:space="preserve"> года № </w:t>
      </w:r>
      <w:r w:rsidR="00271371">
        <w:rPr>
          <w:sz w:val="28"/>
          <w:szCs w:val="28"/>
        </w:rPr>
        <w:t>292</w:t>
      </w:r>
      <w:r w:rsidRPr="0087024A">
        <w:rPr>
          <w:sz w:val="28"/>
          <w:szCs w:val="28"/>
        </w:rPr>
        <w:t>, следующ</w:t>
      </w:r>
      <w:r w:rsidR="00271371">
        <w:rPr>
          <w:sz w:val="28"/>
          <w:szCs w:val="28"/>
        </w:rPr>
        <w:t>и</w:t>
      </w:r>
      <w:r w:rsidRPr="0087024A">
        <w:rPr>
          <w:sz w:val="28"/>
          <w:szCs w:val="28"/>
        </w:rPr>
        <w:t>е изменени</w:t>
      </w:r>
      <w:r w:rsidR="00271371">
        <w:rPr>
          <w:sz w:val="28"/>
          <w:szCs w:val="28"/>
        </w:rPr>
        <w:t>я</w:t>
      </w:r>
      <w:r w:rsidRPr="0087024A">
        <w:rPr>
          <w:sz w:val="28"/>
          <w:szCs w:val="28"/>
        </w:rPr>
        <w:t>:</w:t>
      </w:r>
    </w:p>
    <w:p w:rsidR="009A4FC0" w:rsidRDefault="00271371" w:rsidP="000763A3">
      <w:pPr>
        <w:ind w:firstLine="709"/>
        <w:jc w:val="both"/>
        <w:rPr>
          <w:color w:val="000000"/>
          <w:sz w:val="28"/>
          <w:szCs w:val="28"/>
        </w:rPr>
      </w:pPr>
      <w:bookmarkStart w:id="4" w:name="_Toc344077953"/>
      <w:bookmarkStart w:id="5" w:name="_Toc349045523"/>
      <w:bookmarkStart w:id="6" w:name="_Toc357004095"/>
      <w:bookmarkStart w:id="7" w:name="_Toc361819819"/>
      <w:bookmarkStart w:id="8" w:name="_Toc374709554"/>
      <w:bookmarkStart w:id="9" w:name="_Toc374973517"/>
      <w:bookmarkStart w:id="10" w:name="_Toc339439081"/>
      <w:bookmarkStart w:id="11" w:name="_Toc344077979"/>
      <w:bookmarkStart w:id="12" w:name="_Toc349045525"/>
      <w:bookmarkStart w:id="13" w:name="_Toc339439105"/>
      <w:bookmarkEnd w:id="0"/>
      <w:bookmarkEnd w:id="1"/>
      <w:bookmarkEnd w:id="2"/>
      <w:bookmarkEnd w:id="3"/>
      <w:r>
        <w:rPr>
          <w:color w:val="000000"/>
          <w:sz w:val="28"/>
          <w:szCs w:val="28"/>
        </w:rPr>
        <w:t xml:space="preserve">1. </w:t>
      </w:r>
      <w:r w:rsidRPr="00271371">
        <w:rPr>
          <w:color w:val="000000"/>
          <w:sz w:val="28"/>
          <w:szCs w:val="28"/>
        </w:rPr>
        <w:t>Дополнить перечень условно разрешенных видов использования земельных участков и объектов капитального строительства градостроительного регламента территориальной зоны «Ж-1Б. Зона застройки индивидуальными жилыми домами с содержанием домашнего скота и птицы» видом разрешенного использования «</w:t>
      </w:r>
      <w:bookmarkStart w:id="14" w:name="_GoBack"/>
      <w:r w:rsidR="001F6C6B" w:rsidRPr="001F6C6B">
        <w:rPr>
          <w:sz w:val="28"/>
          <w:szCs w:val="28"/>
        </w:rPr>
        <w:t>Объекты гаражного назначения</w:t>
      </w:r>
      <w:bookmarkEnd w:id="14"/>
      <w:r w:rsidRPr="00271371">
        <w:rPr>
          <w:color w:val="000000"/>
          <w:sz w:val="28"/>
          <w:szCs w:val="28"/>
        </w:rPr>
        <w:t>» (код по классификатору 2.7.1).</w:t>
      </w:r>
    </w:p>
    <w:p w:rsidR="00383F60" w:rsidRDefault="00383F60" w:rsidP="000763A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Изложить статью 36 «</w:t>
      </w:r>
      <w:r w:rsidRPr="00383F60">
        <w:rPr>
          <w:rFonts w:eastAsia="SimSun"/>
          <w:bCs/>
          <w:color w:val="000000"/>
          <w:sz w:val="28"/>
          <w:szCs w:val="28"/>
          <w:lang w:eastAsia="zh-CN"/>
        </w:rPr>
        <w:t>Виды разрешенного использования земельных участков и объектов капитального строительства в различных территориальных зонах</w:t>
      </w:r>
      <w:r>
        <w:rPr>
          <w:rFonts w:eastAsia="SimSun"/>
          <w:bCs/>
          <w:color w:val="000000"/>
          <w:sz w:val="28"/>
          <w:szCs w:val="28"/>
          <w:lang w:eastAsia="zh-CN"/>
        </w:rPr>
        <w:t>»</w:t>
      </w:r>
      <w:r w:rsidRPr="00383F60">
        <w:rPr>
          <w:color w:val="000000"/>
          <w:sz w:val="28"/>
          <w:szCs w:val="28"/>
        </w:rPr>
        <w:t xml:space="preserve"> </w:t>
      </w:r>
      <w:r w:rsidRPr="00271371">
        <w:rPr>
          <w:color w:val="000000"/>
          <w:sz w:val="28"/>
          <w:szCs w:val="28"/>
        </w:rPr>
        <w:t>«Ж-1Б. Зона застройки индивидуальными жилыми домами с содержанием домашнего скота и птицы»</w:t>
      </w:r>
      <w:r>
        <w:rPr>
          <w:color w:val="000000"/>
          <w:sz w:val="28"/>
          <w:szCs w:val="28"/>
        </w:rPr>
        <w:t xml:space="preserve"> в части условно разрешенных видов использования в следующей редакции:</w:t>
      </w:r>
    </w:p>
    <w:p w:rsidR="00383F60" w:rsidRDefault="00383F60" w:rsidP="00383F60">
      <w:pPr>
        <w:ind w:firstLine="709"/>
        <w:jc w:val="center"/>
        <w:rPr>
          <w:rFonts w:eastAsia="SimSun"/>
          <w:b/>
          <w:bCs/>
          <w:color w:val="000000"/>
          <w:sz w:val="28"/>
          <w:szCs w:val="28"/>
          <w:lang w:eastAsia="zh-CN"/>
        </w:rPr>
      </w:pPr>
      <w:r w:rsidRPr="00383F60">
        <w:rPr>
          <w:rFonts w:eastAsia="SimSun"/>
          <w:b/>
          <w:bCs/>
          <w:color w:val="000000"/>
          <w:sz w:val="28"/>
          <w:szCs w:val="28"/>
          <w:lang w:eastAsia="zh-CN"/>
        </w:rPr>
        <w:t>Статья 36. Виды разрешенного использования земельных участков и объектов капитального строительства в различных территориальных зонах</w:t>
      </w:r>
    </w:p>
    <w:p w:rsidR="00383F60" w:rsidRPr="00383F60" w:rsidRDefault="00383F60" w:rsidP="00383F60">
      <w:pPr>
        <w:widowControl w:val="0"/>
        <w:jc w:val="center"/>
        <w:rPr>
          <w:rFonts w:eastAsia="SimSun"/>
          <w:b/>
          <w:color w:val="000000"/>
          <w:sz w:val="28"/>
          <w:szCs w:val="28"/>
          <w:u w:val="single"/>
          <w:lang w:eastAsia="zh-CN"/>
        </w:rPr>
      </w:pPr>
      <w:r w:rsidRPr="00383F60">
        <w:rPr>
          <w:rFonts w:eastAsia="SimSun"/>
          <w:b/>
          <w:color w:val="000000"/>
          <w:sz w:val="28"/>
          <w:szCs w:val="28"/>
          <w:u w:val="single"/>
          <w:lang w:eastAsia="zh-CN"/>
        </w:rPr>
        <w:t>Ж – 1Б. Зона застройки индивидуальными жилыми домами с содержанием домашнего скота  и птицы.</w:t>
      </w:r>
    </w:p>
    <w:p w:rsidR="00383F60" w:rsidRPr="00383F60" w:rsidRDefault="00383F60" w:rsidP="00383F60">
      <w:pPr>
        <w:widowControl w:val="0"/>
        <w:jc w:val="both"/>
        <w:rPr>
          <w:rFonts w:eastAsia="SimSun"/>
          <w:color w:val="000000"/>
          <w:sz w:val="28"/>
          <w:szCs w:val="28"/>
          <w:u w:val="single"/>
          <w:lang w:eastAsia="zh-CN"/>
        </w:rPr>
      </w:pPr>
    </w:p>
    <w:p w:rsidR="00383F60" w:rsidRPr="00383F60" w:rsidRDefault="00383F60" w:rsidP="00383F60">
      <w:pPr>
        <w:widowControl w:val="0"/>
        <w:jc w:val="both"/>
        <w:rPr>
          <w:rFonts w:eastAsiaTheme="minorHAnsi"/>
          <w:iCs/>
          <w:color w:val="000000"/>
          <w:sz w:val="28"/>
          <w:szCs w:val="28"/>
          <w:lang w:eastAsia="en-US"/>
        </w:rPr>
      </w:pPr>
      <w:r w:rsidRPr="00383F60">
        <w:rPr>
          <w:iCs/>
          <w:color w:val="000000"/>
          <w:sz w:val="28"/>
          <w:szCs w:val="28"/>
        </w:rPr>
        <w:t>Зона индивидуальной жилой застройки Ж-1Б выделена для обеспечения правовых,</w:t>
      </w:r>
      <w:r w:rsidRPr="00383F60">
        <w:rPr>
          <w:color w:val="000000"/>
          <w:sz w:val="28"/>
          <w:szCs w:val="28"/>
        </w:rPr>
        <w:t xml:space="preserve"> социальных, культурных</w:t>
      </w:r>
      <w:r w:rsidRPr="00383F60">
        <w:rPr>
          <w:iCs/>
          <w:color w:val="000000"/>
          <w:sz w:val="28"/>
          <w:szCs w:val="28"/>
        </w:rPr>
        <w:t>,</w:t>
      </w:r>
      <w:r w:rsidRPr="00383F60">
        <w:rPr>
          <w:color w:val="000000"/>
          <w:sz w:val="28"/>
          <w:szCs w:val="28"/>
        </w:rPr>
        <w:t xml:space="preserve"> бытовых</w:t>
      </w:r>
      <w:r w:rsidRPr="00383F60">
        <w:rPr>
          <w:iCs/>
          <w:color w:val="000000"/>
          <w:sz w:val="28"/>
          <w:szCs w:val="28"/>
        </w:rPr>
        <w:t xml:space="preserve"> </w:t>
      </w:r>
      <w:r w:rsidRPr="00383F60">
        <w:rPr>
          <w:iCs/>
          <w:color w:val="000000"/>
          <w:sz w:val="28"/>
          <w:szCs w:val="28"/>
        </w:rPr>
        <w:lastRenderedPageBreak/>
        <w:t xml:space="preserve">условий формирования жилых районов из отдельно стоящих </w:t>
      </w:r>
      <w:r w:rsidRPr="00383F60">
        <w:rPr>
          <w:color w:val="000000"/>
          <w:sz w:val="28"/>
          <w:szCs w:val="28"/>
        </w:rPr>
        <w:t>индивидуальных</w:t>
      </w:r>
      <w:r w:rsidRPr="00383F60">
        <w:rPr>
          <w:iCs/>
          <w:color w:val="000000"/>
          <w:sz w:val="28"/>
          <w:szCs w:val="28"/>
        </w:rPr>
        <w:t xml:space="preserve"> жилых домов усадебного типа с возможностью ведения развитого личного подсобного хозяйства, а также с минимально разрешенным набором услуг местного значения.</w:t>
      </w:r>
    </w:p>
    <w:p w:rsidR="00383F60" w:rsidRDefault="00383F60" w:rsidP="00383F60">
      <w:pPr>
        <w:ind w:firstLine="709"/>
        <w:jc w:val="center"/>
        <w:rPr>
          <w:rFonts w:eastAsia="SimSun"/>
          <w:b/>
          <w:bCs/>
          <w:color w:val="000000"/>
          <w:sz w:val="28"/>
          <w:szCs w:val="28"/>
          <w:lang w:eastAsia="zh-CN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62"/>
        <w:gridCol w:w="4962"/>
        <w:gridCol w:w="850"/>
        <w:gridCol w:w="5954"/>
      </w:tblGrid>
      <w:tr w:rsidR="00383F60" w:rsidRPr="00EB25E7" w:rsidTr="006E4F11">
        <w:tc>
          <w:tcPr>
            <w:tcW w:w="540" w:type="dxa"/>
          </w:tcPr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№</w:t>
            </w:r>
          </w:p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п/п</w:t>
            </w:r>
          </w:p>
        </w:tc>
        <w:tc>
          <w:tcPr>
            <w:tcW w:w="2862" w:type="dxa"/>
          </w:tcPr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4962" w:type="dxa"/>
          </w:tcPr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Описание видов разрешенного использования земельных участков и объектов капитального строительства</w:t>
            </w:r>
          </w:p>
          <w:p w:rsidR="00383F60" w:rsidRPr="00E91867" w:rsidRDefault="00383F60" w:rsidP="006E4F11">
            <w:pPr>
              <w:contextualSpacing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Код</w:t>
            </w:r>
          </w:p>
        </w:tc>
        <w:tc>
          <w:tcPr>
            <w:tcW w:w="5954" w:type="dxa"/>
          </w:tcPr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83F60" w:rsidRPr="00EB25E7" w:rsidTr="006E4F11">
        <w:tc>
          <w:tcPr>
            <w:tcW w:w="540" w:type="dxa"/>
          </w:tcPr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1</w:t>
            </w:r>
          </w:p>
        </w:tc>
        <w:tc>
          <w:tcPr>
            <w:tcW w:w="2862" w:type="dxa"/>
          </w:tcPr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5</w:t>
            </w:r>
          </w:p>
        </w:tc>
      </w:tr>
      <w:tr w:rsidR="00383F60" w:rsidRPr="00EB25E7" w:rsidTr="006E4F11">
        <w:trPr>
          <w:trHeight w:val="270"/>
        </w:trPr>
        <w:tc>
          <w:tcPr>
            <w:tcW w:w="15168" w:type="dxa"/>
            <w:gridSpan w:val="5"/>
          </w:tcPr>
          <w:p w:rsidR="00383F60" w:rsidRPr="00E91867" w:rsidRDefault="00383F60" w:rsidP="006E4F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91867">
              <w:rPr>
                <w:b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383F60" w:rsidRPr="00EB25E7" w:rsidTr="006E4F11">
        <w:trPr>
          <w:trHeight w:val="630"/>
        </w:trPr>
        <w:tc>
          <w:tcPr>
            <w:tcW w:w="540" w:type="dxa"/>
          </w:tcPr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1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E91867">
              <w:rPr>
                <w:sz w:val="24"/>
                <w:szCs w:val="24"/>
              </w:rPr>
              <w:t>агазины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4.4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383F60" w:rsidRPr="00E91867" w:rsidRDefault="00383F60" w:rsidP="006E4F11">
            <w:pPr>
              <w:pStyle w:val="aa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E91867">
              <w:rPr>
                <w:rFonts w:ascii="Times New Roman" w:hAnsi="Times New Roman"/>
              </w:rPr>
              <w:t>инимальная (максимальная) площадь земельного участка 10 – 10000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383F60" w:rsidRPr="00E91867" w:rsidRDefault="00383F60" w:rsidP="006E4F11">
            <w:pPr>
              <w:pStyle w:val="aa"/>
              <w:contextualSpacing/>
              <w:rPr>
                <w:rFonts w:ascii="Times New Roman" w:hAnsi="Times New Roman"/>
              </w:rPr>
            </w:pPr>
            <w:r w:rsidRPr="00E91867">
              <w:rPr>
                <w:rFonts w:ascii="Times New Roman" w:hAnsi="Times New Roman"/>
              </w:rPr>
              <w:t>- для объектов инженерного обеспечения и объектов вспомогательного инженерного назначения от 1 кв. м;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Минимальный размер земельного участка для размещения временных (некапитальных) объектов торговли и услуг от 1 кв. м.</w:t>
            </w:r>
          </w:p>
          <w:p w:rsidR="00383F60" w:rsidRPr="00E91867" w:rsidRDefault="00383F60" w:rsidP="006E4F11">
            <w:pPr>
              <w:contextualSpacing/>
              <w:jc w:val="both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 w:rsidRPr="00E91867">
              <w:rPr>
                <w:sz w:val="24"/>
                <w:szCs w:val="24"/>
              </w:rPr>
              <w:t>Минимальный отступ строений от красной линии участка или границ участка 5 метров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 xml:space="preserve">максимальное количество надземных этажей зданий – 5 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Максимальная высота зданий – 18 м.</w:t>
            </w:r>
          </w:p>
          <w:p w:rsidR="00383F60" w:rsidRPr="00E91867" w:rsidRDefault="00383F60" w:rsidP="006E4F11">
            <w:pPr>
              <w:ind w:firstLine="34"/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 xml:space="preserve">Максимальный процент застройки участка – </w:t>
            </w:r>
            <w:r>
              <w:rPr>
                <w:sz w:val="24"/>
                <w:szCs w:val="24"/>
              </w:rPr>
              <w:t xml:space="preserve"> </w:t>
            </w:r>
            <w:r w:rsidRPr="00E91867">
              <w:rPr>
                <w:sz w:val="24"/>
                <w:szCs w:val="24"/>
              </w:rPr>
              <w:t>50 %</w:t>
            </w:r>
          </w:p>
        </w:tc>
      </w:tr>
      <w:tr w:rsidR="00383F60" w:rsidRPr="00EB25E7" w:rsidTr="006E4F11">
        <w:trPr>
          <w:trHeight w:val="4948"/>
        </w:trPr>
        <w:tc>
          <w:tcPr>
            <w:tcW w:w="540" w:type="dxa"/>
          </w:tcPr>
          <w:p w:rsidR="00F52FFF" w:rsidRDefault="00F52FFF" w:rsidP="00F52FF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2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F52FFF" w:rsidRDefault="00F52FFF" w:rsidP="00F52FF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91867">
              <w:rPr>
                <w:sz w:val="24"/>
                <w:szCs w:val="24"/>
              </w:rPr>
              <w:t>остиничное обслуживание</w:t>
            </w:r>
          </w:p>
          <w:p w:rsidR="00383F60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F52FFF" w:rsidRDefault="00F52FFF" w:rsidP="00F52FF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52FFF" w:rsidRDefault="00F52FFF" w:rsidP="00F52FF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4.7</w:t>
            </w:r>
          </w:p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F52FFF" w:rsidRDefault="00F52FFF" w:rsidP="00F52FFF">
            <w:pPr>
              <w:ind w:firstLine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383F60" w:rsidRPr="004D5AF4" w:rsidRDefault="00383F60" w:rsidP="006E4F11">
            <w:pPr>
              <w:ind w:firstLine="3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D5AF4">
              <w:rPr>
                <w:sz w:val="24"/>
                <w:szCs w:val="24"/>
              </w:rPr>
              <w:t>инимальная (максимальная) площадь земельного участка 10—10000 кв. м, а также</w:t>
            </w:r>
            <w:r w:rsidRPr="00E91867">
              <w:t xml:space="preserve"> </w:t>
            </w:r>
            <w:r w:rsidRPr="00F7216E">
              <w:rPr>
                <w:sz w:val="24"/>
                <w:szCs w:val="24"/>
              </w:rPr>
              <w:t>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СНиП2.07.01-89*)</w:t>
            </w:r>
            <w:r w:rsidRPr="00E91867">
              <w:t>,</w:t>
            </w:r>
          </w:p>
          <w:p w:rsidR="00383F60" w:rsidRPr="00E91867" w:rsidRDefault="00383F60" w:rsidP="006E4F11">
            <w:pPr>
              <w:pStyle w:val="aa"/>
              <w:contextualSpacing/>
              <w:rPr>
                <w:rFonts w:ascii="Times New Roman" w:hAnsi="Times New Roman"/>
              </w:rPr>
            </w:pPr>
            <w:r w:rsidRPr="00E91867">
              <w:rPr>
                <w:rFonts w:ascii="Times New Roman" w:hAnsi="Times New Roman"/>
              </w:rPr>
              <w:t>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383F60" w:rsidRPr="00E91867" w:rsidRDefault="00383F60" w:rsidP="006E4F11">
            <w:pPr>
              <w:pStyle w:val="aa"/>
              <w:contextualSpacing/>
              <w:rPr>
                <w:rFonts w:ascii="Times New Roman" w:hAnsi="Times New Roman"/>
              </w:rPr>
            </w:pPr>
            <w:r w:rsidRPr="00E91867">
              <w:rPr>
                <w:rFonts w:ascii="Times New Roman" w:hAnsi="Times New Roman"/>
              </w:rPr>
              <w:t>- для объектов инженерного обеспечения и объектов вспомогательного инженерного назначения от 1 кв. м;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Минимальный отступ строений от красной линии участка или границ участка 5 метров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 xml:space="preserve">Максимальное количество надземных этажей зданий – </w:t>
            </w:r>
            <w:r>
              <w:rPr>
                <w:sz w:val="24"/>
                <w:szCs w:val="24"/>
              </w:rPr>
              <w:t>не более 4</w:t>
            </w:r>
            <w:r w:rsidRPr="00E91867">
              <w:rPr>
                <w:sz w:val="24"/>
                <w:szCs w:val="24"/>
              </w:rPr>
              <w:t xml:space="preserve"> </w:t>
            </w:r>
          </w:p>
          <w:p w:rsidR="00383F60" w:rsidRPr="00E91867" w:rsidRDefault="00383F60" w:rsidP="006E4F11">
            <w:pPr>
              <w:tabs>
                <w:tab w:val="left" w:pos="3948"/>
              </w:tabs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Максимальная высота зданий – 20м.</w:t>
            </w:r>
            <w:r w:rsidRPr="00E91867">
              <w:rPr>
                <w:sz w:val="24"/>
                <w:szCs w:val="24"/>
              </w:rPr>
              <w:tab/>
            </w:r>
          </w:p>
          <w:p w:rsidR="00383F60" w:rsidRPr="004D5AF4" w:rsidRDefault="00383F60" w:rsidP="006E4F11">
            <w:pPr>
              <w:tabs>
                <w:tab w:val="left" w:pos="3948"/>
              </w:tabs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Максимальный процент застройки участка –50%</w:t>
            </w:r>
          </w:p>
        </w:tc>
      </w:tr>
      <w:tr w:rsidR="00383F60" w:rsidRPr="00EB25E7" w:rsidTr="006E4F11">
        <w:trPr>
          <w:trHeight w:val="604"/>
        </w:trPr>
        <w:tc>
          <w:tcPr>
            <w:tcW w:w="540" w:type="dxa"/>
          </w:tcPr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3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Pr="00E91867" w:rsidRDefault="00F52FFF" w:rsidP="006E4F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862" w:type="dxa"/>
          </w:tcPr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E91867">
              <w:rPr>
                <w:sz w:val="24"/>
                <w:szCs w:val="24"/>
              </w:rPr>
              <w:t>бщественное питание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Pr="00E91867" w:rsidRDefault="00F52FFF" w:rsidP="00F52FF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962" w:type="dxa"/>
          </w:tcPr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lastRenderedPageBreak/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Pr="00E91867" w:rsidRDefault="00F52FFF" w:rsidP="006E4F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50" w:type="dxa"/>
          </w:tcPr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lastRenderedPageBreak/>
              <w:t>4.6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Pr="00E91867" w:rsidRDefault="00F52FFF" w:rsidP="006E4F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954" w:type="dxa"/>
          </w:tcPr>
          <w:p w:rsidR="00383F60" w:rsidRDefault="00383F60" w:rsidP="006E4F11">
            <w:pPr>
              <w:pStyle w:val="aa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</w:t>
            </w:r>
            <w:r w:rsidRPr="00E91867">
              <w:rPr>
                <w:rFonts w:ascii="Times New Roman" w:hAnsi="Times New Roman"/>
              </w:rPr>
              <w:t>инимальная (максимальная) площадь земельного участка 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</w:t>
            </w:r>
            <w:r>
              <w:rPr>
                <w:rFonts w:ascii="Times New Roman" w:hAnsi="Times New Roman"/>
              </w:rPr>
              <w:t xml:space="preserve"> </w:t>
            </w:r>
            <w:r w:rsidRPr="00E91867">
              <w:rPr>
                <w:rFonts w:ascii="Times New Roman" w:hAnsi="Times New Roman"/>
              </w:rPr>
              <w:t>решения объекта.</w:t>
            </w:r>
          </w:p>
          <w:p w:rsidR="00383F60" w:rsidRPr="00E91867" w:rsidRDefault="00383F60" w:rsidP="006E4F11">
            <w:pPr>
              <w:pStyle w:val="aa"/>
              <w:contextualSpacing/>
              <w:rPr>
                <w:rFonts w:ascii="Times New Roman" w:hAnsi="Times New Roman"/>
              </w:rPr>
            </w:pPr>
            <w:r w:rsidRPr="00E91867">
              <w:rPr>
                <w:rFonts w:ascii="Times New Roman" w:hAnsi="Times New Roman"/>
              </w:rPr>
              <w:t>- для объектов инженерного обеспечения и объектов вспомогательного инженерного назначения от 1 кв. м;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Минимал</w:t>
            </w:r>
            <w:r>
              <w:rPr>
                <w:sz w:val="24"/>
                <w:szCs w:val="24"/>
              </w:rPr>
              <w:t xml:space="preserve">ьный отступ строений от красной </w:t>
            </w:r>
            <w:r w:rsidRPr="00E91867">
              <w:rPr>
                <w:sz w:val="24"/>
                <w:szCs w:val="24"/>
              </w:rPr>
              <w:t>линии участка или границ участка 5 метров:,</w:t>
            </w:r>
          </w:p>
          <w:p w:rsidR="00F52FFF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 xml:space="preserve">максимальное количество надземных этажей зданий – </w:t>
            </w:r>
          </w:p>
          <w:p w:rsidR="00F52FFF" w:rsidRDefault="00F52FFF" w:rsidP="00F52FF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 xml:space="preserve">5 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Максимальная высота зданий – 18 м.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 xml:space="preserve">Максимальный процент застройки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E91867">
              <w:rPr>
                <w:sz w:val="24"/>
                <w:szCs w:val="24"/>
              </w:rPr>
              <w:t>участка – 50%</w:t>
            </w:r>
          </w:p>
        </w:tc>
      </w:tr>
      <w:tr w:rsidR="00383F60" w:rsidRPr="00EB25E7" w:rsidTr="006E4F11">
        <w:trPr>
          <w:trHeight w:val="278"/>
        </w:trPr>
        <w:tc>
          <w:tcPr>
            <w:tcW w:w="540" w:type="dxa"/>
          </w:tcPr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lastRenderedPageBreak/>
              <w:t>4</w:t>
            </w: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91867">
              <w:rPr>
                <w:sz w:val="24"/>
                <w:szCs w:val="24"/>
              </w:rPr>
              <w:t>мбулаторное ветеринарное обслуживание</w:t>
            </w: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3.10.1</w:t>
            </w: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383F60" w:rsidRPr="00E91867" w:rsidRDefault="00383F60" w:rsidP="006E4F11">
            <w:pPr>
              <w:pStyle w:val="aa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E91867">
              <w:rPr>
                <w:rFonts w:ascii="Times New Roman" w:hAnsi="Times New Roman"/>
              </w:rPr>
              <w:t>инимальная (максимальная) площадь земельного участка 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383F60" w:rsidRPr="00E91867" w:rsidRDefault="00383F60" w:rsidP="006E4F11">
            <w:pPr>
              <w:pStyle w:val="aa"/>
              <w:contextualSpacing/>
              <w:rPr>
                <w:rFonts w:ascii="Times New Roman" w:hAnsi="Times New Roman"/>
              </w:rPr>
            </w:pPr>
            <w:r w:rsidRPr="00E91867">
              <w:rPr>
                <w:rFonts w:ascii="Times New Roman" w:hAnsi="Times New Roman"/>
              </w:rPr>
              <w:t>- для объектов инженерного обеспечения и объектов вспомогательного инженерного назначения от 1 кв. м;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минимальный отступ строений от красной линии участка или границ участка 5 метров:,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 xml:space="preserve">Максимальное количество надземных этажей зданий – 5 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Максимальная высота зданий – 18 м.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 xml:space="preserve">Максимальный процент застройки участка – </w:t>
            </w:r>
            <w:r>
              <w:rPr>
                <w:sz w:val="24"/>
                <w:szCs w:val="24"/>
              </w:rPr>
              <w:t xml:space="preserve">   </w:t>
            </w:r>
            <w:r w:rsidRPr="00E91867">
              <w:rPr>
                <w:sz w:val="24"/>
                <w:szCs w:val="24"/>
              </w:rPr>
              <w:t>40-50 или определяется по заданию на проектирование</w:t>
            </w:r>
          </w:p>
        </w:tc>
      </w:tr>
      <w:tr w:rsidR="00383F60" w:rsidRPr="00EB25E7" w:rsidTr="006E4F11">
        <w:trPr>
          <w:trHeight w:val="1095"/>
        </w:trPr>
        <w:tc>
          <w:tcPr>
            <w:tcW w:w="540" w:type="dxa"/>
          </w:tcPr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5</w:t>
            </w:r>
          </w:p>
        </w:tc>
        <w:tc>
          <w:tcPr>
            <w:tcW w:w="2862" w:type="dxa"/>
          </w:tcPr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E91867">
              <w:rPr>
                <w:sz w:val="24"/>
                <w:szCs w:val="24"/>
              </w:rPr>
              <w:t>ытовое обслуживание</w:t>
            </w:r>
          </w:p>
        </w:tc>
        <w:tc>
          <w:tcPr>
            <w:tcW w:w="4962" w:type="dxa"/>
          </w:tcPr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 xml:space="preserve"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 </w:t>
            </w:r>
          </w:p>
          <w:p w:rsidR="00F52FFF" w:rsidRDefault="00F52FFF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F52FFF" w:rsidRPr="00E91867" w:rsidRDefault="00F52FFF" w:rsidP="006E4F11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3.3</w:t>
            </w:r>
          </w:p>
        </w:tc>
        <w:tc>
          <w:tcPr>
            <w:tcW w:w="5954" w:type="dxa"/>
          </w:tcPr>
          <w:p w:rsidR="00383F60" w:rsidRPr="00D44D66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44D66">
              <w:rPr>
                <w:sz w:val="24"/>
                <w:szCs w:val="24"/>
              </w:rPr>
              <w:t>инимальная (максимальная) площадь земельного участка 10 – 10000 кв. м, а также определяется по заданию на проектирование, СП 42.13330.2011 «Градостроительство.</w:t>
            </w:r>
          </w:p>
        </w:tc>
      </w:tr>
      <w:tr w:rsidR="00F52FFF" w:rsidRPr="00EB25E7" w:rsidTr="006E4F11">
        <w:tc>
          <w:tcPr>
            <w:tcW w:w="540" w:type="dxa"/>
          </w:tcPr>
          <w:p w:rsidR="00F52FFF" w:rsidRPr="00E91867" w:rsidRDefault="00F52FFF" w:rsidP="006E4F11">
            <w:pPr>
              <w:contextualSpacing/>
              <w:jc w:val="center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862" w:type="dxa"/>
          </w:tcPr>
          <w:p w:rsidR="00F52FFF" w:rsidRPr="00E91867" w:rsidRDefault="00F52FFF" w:rsidP="006E4F11">
            <w:pPr>
              <w:contextualSpacing/>
              <w:jc w:val="center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F52FFF" w:rsidRPr="00E91867" w:rsidRDefault="00F52FFF" w:rsidP="006E4F11">
            <w:pPr>
              <w:contextualSpacing/>
              <w:jc w:val="center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52FFF" w:rsidRPr="00E91867" w:rsidRDefault="00F52FFF" w:rsidP="006E4F11">
            <w:pPr>
              <w:contextualSpacing/>
              <w:jc w:val="center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F52FFF" w:rsidRPr="00E91867" w:rsidRDefault="00F52FFF" w:rsidP="006E4F11">
            <w:pPr>
              <w:contextualSpacing/>
              <w:jc w:val="center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5</w:t>
            </w:r>
          </w:p>
        </w:tc>
      </w:tr>
      <w:tr w:rsidR="00383F60" w:rsidRPr="00EB25E7" w:rsidTr="006E4F11">
        <w:trPr>
          <w:trHeight w:val="1695"/>
        </w:trPr>
        <w:tc>
          <w:tcPr>
            <w:tcW w:w="540" w:type="dxa"/>
          </w:tcPr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6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91867">
              <w:rPr>
                <w:sz w:val="24"/>
                <w:szCs w:val="24"/>
              </w:rPr>
              <w:t>оциальное обслуживание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383F60" w:rsidRPr="00E91867" w:rsidRDefault="00383F60" w:rsidP="006E4F1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67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</w:p>
          <w:p w:rsidR="00383F60" w:rsidRDefault="00383F60" w:rsidP="006E4F1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67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867">
              <w:rPr>
                <w:rFonts w:ascii="Times New Roman" w:hAnsi="Times New Roman" w:cs="Times New Roman"/>
                <w:sz w:val="24"/>
                <w:szCs w:val="24"/>
              </w:rPr>
              <w:t>строительства для размещения отделений почты и телеграфа;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  <w:tc>
          <w:tcPr>
            <w:tcW w:w="850" w:type="dxa"/>
          </w:tcPr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3.2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383F60" w:rsidRPr="00E91867" w:rsidRDefault="00383F60" w:rsidP="006E4F11">
            <w:pPr>
              <w:pStyle w:val="aa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E91867">
              <w:rPr>
                <w:rFonts w:ascii="Times New Roman" w:hAnsi="Times New Roman"/>
              </w:rPr>
              <w:t xml:space="preserve">инимальная (максимальная) площадь земельного участка 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383F60" w:rsidRPr="00E91867" w:rsidRDefault="00383F60" w:rsidP="006E4F11">
            <w:pPr>
              <w:pStyle w:val="aa"/>
              <w:contextualSpacing/>
              <w:rPr>
                <w:rFonts w:ascii="Times New Roman" w:hAnsi="Times New Roman"/>
              </w:rPr>
            </w:pPr>
            <w:r w:rsidRPr="00E91867">
              <w:rPr>
                <w:rFonts w:ascii="Times New Roman" w:hAnsi="Times New Roman"/>
              </w:rPr>
              <w:t>- для объектов инженерного обеспечения и объектов вспомогательного инженерного назначения от 1 кв. м;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Минимальный отступ строений от красной линии участка или границ участка 5 метров:,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 xml:space="preserve">максимальное количество надземных этажей зданий – 5 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максимальная высота зданий – 18 м.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максимальный процент застройки участка – 50%</w:t>
            </w:r>
          </w:p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83F60" w:rsidRPr="00EB25E7" w:rsidTr="006E4F11">
        <w:trPr>
          <w:trHeight w:val="1110"/>
        </w:trPr>
        <w:tc>
          <w:tcPr>
            <w:tcW w:w="540" w:type="dxa"/>
          </w:tcPr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7</w:t>
            </w: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F52FFF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Default="00F52FFF" w:rsidP="00F52FFF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Default="00F52FFF" w:rsidP="00F52FFF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Default="00F52FFF" w:rsidP="00F52FFF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Default="00F52FFF" w:rsidP="00F52FFF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Default="00F52FFF" w:rsidP="00F52FFF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Default="00F52FFF" w:rsidP="00F52FFF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Default="00F52FFF" w:rsidP="00F52FFF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Pr="00E91867" w:rsidRDefault="00F52FFF" w:rsidP="00F52FF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862" w:type="dxa"/>
          </w:tcPr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</w:t>
            </w:r>
            <w:r w:rsidRPr="00E91867">
              <w:rPr>
                <w:sz w:val="24"/>
                <w:szCs w:val="24"/>
              </w:rPr>
              <w:t>дравоохранение</w:t>
            </w: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Pr="00E91867" w:rsidRDefault="00F52FFF" w:rsidP="006E4F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962" w:type="dxa"/>
          </w:tcPr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lastRenderedPageBreak/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197" w:history="1">
              <w:r w:rsidRPr="00E91867">
                <w:rPr>
                  <w:sz w:val="24"/>
                  <w:szCs w:val="24"/>
                </w:rPr>
                <w:t>кодами 3.4.1</w:t>
              </w:r>
            </w:hyperlink>
            <w:r w:rsidRPr="00E91867">
              <w:rPr>
                <w:sz w:val="24"/>
                <w:szCs w:val="24"/>
              </w:rPr>
              <w:t xml:space="preserve"> - </w:t>
            </w:r>
            <w:hyperlink w:anchor="P201" w:history="1">
              <w:r w:rsidRPr="00E91867">
                <w:rPr>
                  <w:sz w:val="24"/>
                  <w:szCs w:val="24"/>
                </w:rPr>
                <w:t>3.4.2</w:t>
              </w:r>
            </w:hyperlink>
          </w:p>
          <w:p w:rsidR="00383F60" w:rsidRDefault="00383F60" w:rsidP="00F52FFF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Default="00F52FFF" w:rsidP="00F52FFF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Default="00F52FFF" w:rsidP="00F52FFF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Default="00F52FFF" w:rsidP="00F52FFF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Default="00F52FFF" w:rsidP="00F52FFF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Pr="00E91867" w:rsidRDefault="00F52FFF" w:rsidP="00F52FF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50" w:type="dxa"/>
          </w:tcPr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lastRenderedPageBreak/>
              <w:t>3.4</w:t>
            </w: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F52FFF" w:rsidRPr="00E91867" w:rsidRDefault="00F52FFF" w:rsidP="00F52FF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954" w:type="dxa"/>
          </w:tcPr>
          <w:p w:rsidR="00383F60" w:rsidRPr="00E91867" w:rsidRDefault="00383F60" w:rsidP="006E4F11">
            <w:pPr>
              <w:pStyle w:val="aa"/>
              <w:contextualSpacing/>
              <w:rPr>
                <w:rFonts w:ascii="Times New Roman" w:hAnsi="Times New Roman"/>
              </w:rPr>
            </w:pPr>
            <w:r w:rsidRPr="00E91867">
              <w:rPr>
                <w:rFonts w:ascii="Times New Roman" w:hAnsi="Times New Roman"/>
              </w:rPr>
              <w:lastRenderedPageBreak/>
              <w:t xml:space="preserve">минимальная (максимальная) площадь земельного участка 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383F60" w:rsidRPr="00E91867" w:rsidRDefault="00383F60" w:rsidP="006E4F11">
            <w:pPr>
              <w:pStyle w:val="aa"/>
              <w:contextualSpacing/>
              <w:rPr>
                <w:rFonts w:ascii="Times New Roman" w:hAnsi="Times New Roman"/>
              </w:rPr>
            </w:pPr>
            <w:r w:rsidRPr="00E91867">
              <w:rPr>
                <w:rFonts w:ascii="Times New Roman" w:hAnsi="Times New Roman"/>
              </w:rPr>
              <w:t>- для объектов инженерного обеспечения и объектов вспомогательного инженерного назначения от 1 кв. м;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Минимальный размер земельного участка для размещения временных (некапитальных) объектов торговли и услуг от 1 кв. м.</w:t>
            </w:r>
          </w:p>
          <w:p w:rsidR="00F52FFF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 xml:space="preserve">минимальный </w:t>
            </w:r>
            <w:r w:rsidR="00F52FFF">
              <w:rPr>
                <w:sz w:val="24"/>
                <w:szCs w:val="24"/>
              </w:rPr>
              <w:t xml:space="preserve">  </w:t>
            </w:r>
            <w:r w:rsidRPr="00E91867">
              <w:rPr>
                <w:sz w:val="24"/>
                <w:szCs w:val="24"/>
              </w:rPr>
              <w:t>отступ</w:t>
            </w:r>
            <w:r w:rsidR="00F52FFF">
              <w:rPr>
                <w:sz w:val="24"/>
                <w:szCs w:val="24"/>
              </w:rPr>
              <w:t xml:space="preserve">  </w:t>
            </w:r>
            <w:r w:rsidRPr="00E91867">
              <w:rPr>
                <w:sz w:val="24"/>
                <w:szCs w:val="24"/>
              </w:rPr>
              <w:t xml:space="preserve"> строений </w:t>
            </w:r>
            <w:r w:rsidR="00F52FFF">
              <w:rPr>
                <w:sz w:val="24"/>
                <w:szCs w:val="24"/>
              </w:rPr>
              <w:t xml:space="preserve">  </w:t>
            </w:r>
            <w:r w:rsidRPr="00E91867">
              <w:rPr>
                <w:sz w:val="24"/>
                <w:szCs w:val="24"/>
              </w:rPr>
              <w:t>от</w:t>
            </w:r>
            <w:r w:rsidR="00F52FFF">
              <w:rPr>
                <w:sz w:val="24"/>
                <w:szCs w:val="24"/>
              </w:rPr>
              <w:t xml:space="preserve">  </w:t>
            </w:r>
            <w:r w:rsidRPr="00E91867">
              <w:rPr>
                <w:sz w:val="24"/>
                <w:szCs w:val="24"/>
              </w:rPr>
              <w:t xml:space="preserve"> красной</w:t>
            </w:r>
            <w:r w:rsidR="00F52FFF">
              <w:rPr>
                <w:sz w:val="24"/>
                <w:szCs w:val="24"/>
              </w:rPr>
              <w:t xml:space="preserve">  </w:t>
            </w:r>
            <w:r w:rsidRPr="00E91867">
              <w:rPr>
                <w:sz w:val="24"/>
                <w:szCs w:val="24"/>
              </w:rPr>
              <w:t xml:space="preserve"> линии </w:t>
            </w:r>
          </w:p>
          <w:p w:rsidR="00F52FFF" w:rsidRDefault="00F52FFF" w:rsidP="00F52FF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участка или границ участка 5 метров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 xml:space="preserve">максимальное количество надземных этажей зданий – 5 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максимальная высота зданий – 18 м.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максимальный процент застройки участка – 50%, или определяется по заданию на проектирование минимальная (максимальная) площадь</w:t>
            </w:r>
          </w:p>
        </w:tc>
      </w:tr>
      <w:tr w:rsidR="00383F60" w:rsidRPr="00EB25E7" w:rsidTr="006E4F11">
        <w:trPr>
          <w:trHeight w:val="915"/>
        </w:trPr>
        <w:tc>
          <w:tcPr>
            <w:tcW w:w="540" w:type="dxa"/>
          </w:tcPr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lastRenderedPageBreak/>
              <w:t>8</w:t>
            </w: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91867">
              <w:rPr>
                <w:sz w:val="24"/>
                <w:szCs w:val="24"/>
              </w:rPr>
              <w:t>порт</w:t>
            </w: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383F60" w:rsidRDefault="00383F60" w:rsidP="006E4F1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6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</w:t>
            </w:r>
          </w:p>
          <w:p w:rsidR="00383F60" w:rsidRDefault="00383F60" w:rsidP="006E4F1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67">
              <w:rPr>
                <w:rFonts w:ascii="Times New Roman" w:hAnsi="Times New Roman" w:cs="Times New Roman"/>
                <w:sz w:val="24"/>
                <w:szCs w:val="24"/>
              </w:rPr>
              <w:t>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соответствующего инвентаря);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867">
              <w:rPr>
                <w:rFonts w:ascii="Times New Roman" w:hAnsi="Times New Roman" w:cs="Times New Roman"/>
                <w:sz w:val="24"/>
                <w:szCs w:val="24"/>
              </w:rPr>
              <w:t>размещение спортивных баз и лагерей</w:t>
            </w:r>
          </w:p>
          <w:p w:rsidR="00383F60" w:rsidRDefault="00383F60" w:rsidP="006E4F1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F60" w:rsidRDefault="00383F60" w:rsidP="006E4F1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F60" w:rsidRDefault="00383F60" w:rsidP="006E4F1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F60" w:rsidRDefault="00383F60" w:rsidP="006E4F1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F60" w:rsidRPr="00E91867" w:rsidRDefault="00383F60" w:rsidP="006E4F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5.1</w:t>
            </w: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383F60" w:rsidRDefault="00383F60" w:rsidP="006E4F11">
            <w:pPr>
              <w:pStyle w:val="aa"/>
              <w:contextualSpacing/>
              <w:jc w:val="left"/>
              <w:rPr>
                <w:rFonts w:ascii="Times New Roman" w:hAnsi="Times New Roman"/>
              </w:rPr>
            </w:pPr>
            <w:r w:rsidRPr="00E91867">
              <w:rPr>
                <w:rFonts w:ascii="Times New Roman" w:hAnsi="Times New Roman"/>
              </w:rPr>
              <w:t xml:space="preserve">земельного участка 5000– (50000)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СП 30-102-99 "Планировка и </w:t>
            </w:r>
          </w:p>
          <w:p w:rsidR="00383F60" w:rsidRPr="00E91867" w:rsidRDefault="00383F60" w:rsidP="006E4F11">
            <w:pPr>
              <w:pStyle w:val="aa"/>
              <w:contextualSpacing/>
              <w:rPr>
                <w:rFonts w:ascii="Times New Roman" w:hAnsi="Times New Roman"/>
              </w:rPr>
            </w:pPr>
            <w:r w:rsidRPr="00E91867">
              <w:rPr>
                <w:rFonts w:ascii="Times New Roman" w:hAnsi="Times New Roman"/>
              </w:rPr>
              <w:t>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383F60" w:rsidRPr="00E91867" w:rsidRDefault="00383F60" w:rsidP="006E4F11">
            <w:pPr>
              <w:pStyle w:val="aa"/>
              <w:contextualSpacing/>
              <w:rPr>
                <w:rFonts w:ascii="Times New Roman" w:hAnsi="Times New Roman"/>
              </w:rPr>
            </w:pPr>
            <w:r w:rsidRPr="00E91867">
              <w:rPr>
                <w:rFonts w:ascii="Times New Roman" w:hAnsi="Times New Roman"/>
              </w:rPr>
              <w:t>- для объектов инженерного обеспечения и объектов вспомогательного инженерного назначения от 1 кв. м;</w:t>
            </w: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Минимальный размер земельного участка для размещения временных (некапитальных) объектов торговли и услуг от 1 кв. м.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Минимальный отступ строений от красной линии участка или границ участка 5 метров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максимальная высота зданий.25 метров</w:t>
            </w:r>
          </w:p>
          <w:p w:rsidR="00383F60" w:rsidRPr="00E91867" w:rsidRDefault="00383F60" w:rsidP="006E4F11">
            <w:pPr>
              <w:contextualSpacing/>
              <w:jc w:val="both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 w:rsidRPr="00E91867">
              <w:rPr>
                <w:sz w:val="24"/>
                <w:szCs w:val="24"/>
              </w:rPr>
              <w:t>максимальный процент застройки участка – 60</w:t>
            </w:r>
          </w:p>
        </w:tc>
      </w:tr>
      <w:tr w:rsidR="00383F60" w:rsidRPr="00EB25E7" w:rsidTr="006E4F11">
        <w:trPr>
          <w:trHeight w:val="195"/>
        </w:trPr>
        <w:tc>
          <w:tcPr>
            <w:tcW w:w="540" w:type="dxa"/>
          </w:tcPr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9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F52FFF" w:rsidP="006E4F1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lastRenderedPageBreak/>
              <w:t>Рынки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F52FFF" w:rsidP="00F52FF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383F60" w:rsidRPr="00E91867" w:rsidRDefault="00383F60" w:rsidP="006E4F1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E91867">
              <w:rPr>
                <w:rFonts w:ascii="Times New Roman" w:hAnsi="Times New Roman" w:cs="Times New Roman"/>
                <w:sz w:val="24"/>
                <w:szCs w:val="24"/>
              </w:rPr>
              <w:t>200 кв. м;</w:t>
            </w:r>
          </w:p>
          <w:p w:rsidR="00F52FFF" w:rsidRDefault="00F52FFF" w:rsidP="00F52FF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размещение гаражей и (или) стоянок для автомобилей сотрудников и посетителей рынка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lastRenderedPageBreak/>
              <w:t>4.3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F52FFF" w:rsidP="00F52FF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F52FFF" w:rsidRDefault="00383F60" w:rsidP="006E4F11">
            <w:pPr>
              <w:pStyle w:val="aa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</w:t>
            </w:r>
            <w:r w:rsidRPr="00E91867">
              <w:rPr>
                <w:rFonts w:ascii="Times New Roman" w:hAnsi="Times New Roman"/>
              </w:rPr>
              <w:t xml:space="preserve">инимальная (максимальная) площадь земельного участка 10 – (15000)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СП 30-102-99 "Планировка </w:t>
            </w:r>
            <w:r w:rsidR="00F52FFF">
              <w:rPr>
                <w:rFonts w:ascii="Times New Roman" w:hAnsi="Times New Roman"/>
              </w:rPr>
              <w:t xml:space="preserve">  </w:t>
            </w:r>
            <w:r w:rsidRPr="00E91867">
              <w:rPr>
                <w:rFonts w:ascii="Times New Roman" w:hAnsi="Times New Roman"/>
              </w:rPr>
              <w:t xml:space="preserve">и </w:t>
            </w:r>
            <w:r w:rsidR="00F52FFF">
              <w:rPr>
                <w:rFonts w:ascii="Times New Roman" w:hAnsi="Times New Roman"/>
              </w:rPr>
              <w:t xml:space="preserve">  </w:t>
            </w:r>
            <w:r w:rsidRPr="00E91867">
              <w:rPr>
                <w:rFonts w:ascii="Times New Roman" w:hAnsi="Times New Roman"/>
              </w:rPr>
              <w:t xml:space="preserve">застройка </w:t>
            </w:r>
            <w:r w:rsidR="00F52FFF">
              <w:rPr>
                <w:rFonts w:ascii="Times New Roman" w:hAnsi="Times New Roman"/>
              </w:rPr>
              <w:t xml:space="preserve"> </w:t>
            </w:r>
            <w:r w:rsidRPr="00E91867">
              <w:rPr>
                <w:rFonts w:ascii="Times New Roman" w:hAnsi="Times New Roman"/>
              </w:rPr>
              <w:t xml:space="preserve">территорий малоэтажного </w:t>
            </w:r>
          </w:p>
          <w:p w:rsidR="00F52FFF" w:rsidRDefault="00F52FFF" w:rsidP="00F52FFF">
            <w:pPr>
              <w:pStyle w:val="aa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  <w:p w:rsidR="00383F60" w:rsidRPr="00E91867" w:rsidRDefault="00383F60" w:rsidP="006E4F11">
            <w:pPr>
              <w:pStyle w:val="aa"/>
              <w:contextualSpacing/>
              <w:rPr>
                <w:rFonts w:ascii="Times New Roman" w:hAnsi="Times New Roman"/>
              </w:rPr>
            </w:pPr>
            <w:r w:rsidRPr="00E91867">
              <w:rPr>
                <w:rFonts w:ascii="Times New Roman" w:hAnsi="Times New Roman"/>
              </w:rPr>
              <w:t>жилищного строительства", с учетом реально сложившейся застройки и архитектурно-планировочного решения объекта.</w:t>
            </w:r>
          </w:p>
          <w:p w:rsidR="00383F60" w:rsidRPr="00E91867" w:rsidRDefault="00383F60" w:rsidP="006E4F11">
            <w:pPr>
              <w:pStyle w:val="aa"/>
              <w:contextualSpacing/>
              <w:rPr>
                <w:rFonts w:ascii="Times New Roman" w:hAnsi="Times New Roman"/>
              </w:rPr>
            </w:pPr>
            <w:r w:rsidRPr="00E91867">
              <w:rPr>
                <w:rFonts w:ascii="Times New Roman" w:hAnsi="Times New Roman"/>
              </w:rPr>
              <w:t>- для объектов инженерного обеспечения и</w:t>
            </w:r>
            <w:r>
              <w:rPr>
                <w:rFonts w:ascii="Times New Roman" w:hAnsi="Times New Roman"/>
              </w:rPr>
              <w:t xml:space="preserve"> </w:t>
            </w:r>
            <w:r w:rsidRPr="00E91867">
              <w:rPr>
                <w:rFonts w:ascii="Times New Roman" w:hAnsi="Times New Roman"/>
              </w:rPr>
              <w:t>объектов вспомогательного инженерного назначения от 1 кв. м;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Минимальный размер земельного участка для размещения временных (некапитальных) объектов торговли и услуг от 1 кв. м.</w:t>
            </w: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Минимальный отступ строений от красной линии участка или границ участка 5 метров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Максимальная высота зданий.12 метров</w:t>
            </w:r>
          </w:p>
          <w:p w:rsidR="00383F60" w:rsidRPr="00E91867" w:rsidRDefault="00383F60" w:rsidP="006E4F11">
            <w:pPr>
              <w:contextualSpacing/>
              <w:jc w:val="both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 w:rsidRPr="00E91867">
              <w:rPr>
                <w:sz w:val="24"/>
                <w:szCs w:val="24"/>
              </w:rPr>
              <w:t xml:space="preserve">Максимальный процент застройки 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E91867">
              <w:rPr>
                <w:sz w:val="24"/>
                <w:szCs w:val="24"/>
              </w:rPr>
              <w:t>участка – 60%</w:t>
            </w:r>
          </w:p>
        </w:tc>
      </w:tr>
      <w:tr w:rsidR="00383F60" w:rsidRPr="00EB25E7" w:rsidTr="006E4F11">
        <w:trPr>
          <w:trHeight w:val="111"/>
        </w:trPr>
        <w:tc>
          <w:tcPr>
            <w:tcW w:w="540" w:type="dxa"/>
          </w:tcPr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lastRenderedPageBreak/>
              <w:t>10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2" w:type="dxa"/>
          </w:tcPr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91867">
              <w:rPr>
                <w:sz w:val="24"/>
                <w:szCs w:val="24"/>
              </w:rPr>
              <w:t>бщественное управление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383F60" w:rsidRPr="00E91867" w:rsidRDefault="00383F60" w:rsidP="006E4F1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67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</w:t>
            </w:r>
          </w:p>
          <w:p w:rsidR="00383F60" w:rsidRPr="00E91867" w:rsidRDefault="00383F60" w:rsidP="006E4F1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67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признаку;</w:t>
            </w:r>
          </w:p>
          <w:p w:rsidR="00383F60" w:rsidRPr="00E91867" w:rsidRDefault="00383F60" w:rsidP="006E4F1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67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</w:t>
            </w:r>
          </w:p>
        </w:tc>
        <w:tc>
          <w:tcPr>
            <w:tcW w:w="850" w:type="dxa"/>
          </w:tcPr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3.8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383F60" w:rsidRPr="00E91867" w:rsidRDefault="00383F60" w:rsidP="006E4F11">
            <w:pPr>
              <w:pStyle w:val="aa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E91867">
              <w:rPr>
                <w:rFonts w:ascii="Times New Roman" w:hAnsi="Times New Roman"/>
              </w:rPr>
              <w:t>инимальная (максимальная) площадь земельного участка 10 – 10000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- для объектов инженерного обеспечения и объектов вспомогательного инженерного назначения</w:t>
            </w:r>
            <w:r>
              <w:rPr>
                <w:rFonts w:ascii="Times New Roman" w:hAnsi="Times New Roman"/>
              </w:rPr>
              <w:t xml:space="preserve"> </w:t>
            </w:r>
            <w:r w:rsidRPr="00E91867">
              <w:rPr>
                <w:rFonts w:ascii="Times New Roman" w:hAnsi="Times New Roman"/>
              </w:rPr>
              <w:t>от 1 кв. м;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Минимальный размер земельного участка для размещения временных (некапитальных) объектов торговли и услуг от 1 кв. м. максимальное количество надземных этажей зданий – 5.</w:t>
            </w: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Максимальная высота зданий – 20м.</w:t>
            </w:r>
          </w:p>
          <w:p w:rsidR="00383F60" w:rsidRPr="00E87C3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 xml:space="preserve">Максимальный процент застройки участка – </w:t>
            </w:r>
            <w:r>
              <w:rPr>
                <w:sz w:val="24"/>
                <w:szCs w:val="24"/>
              </w:rPr>
              <w:t xml:space="preserve">  </w:t>
            </w:r>
            <w:r w:rsidRPr="00E91867">
              <w:rPr>
                <w:sz w:val="24"/>
                <w:szCs w:val="24"/>
              </w:rPr>
              <w:t>40-50%</w:t>
            </w:r>
          </w:p>
        </w:tc>
      </w:tr>
      <w:tr w:rsidR="00383F60" w:rsidRPr="00EB25E7" w:rsidTr="006E4F11">
        <w:trPr>
          <w:trHeight w:val="150"/>
        </w:trPr>
        <w:tc>
          <w:tcPr>
            <w:tcW w:w="540" w:type="dxa"/>
          </w:tcPr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11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F52FFF" w:rsidP="00F52FF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</w:t>
            </w:r>
            <w:r w:rsidRPr="00E91867">
              <w:rPr>
                <w:sz w:val="24"/>
                <w:szCs w:val="24"/>
              </w:rPr>
              <w:t>елигиозное использование</w:t>
            </w:r>
          </w:p>
          <w:p w:rsidR="00383F60" w:rsidRPr="00E91867" w:rsidRDefault="00F52FFF" w:rsidP="00F52FF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F52FFF" w:rsidRDefault="00383F60" w:rsidP="006E4F1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объектов капитального строительства, </w:t>
            </w:r>
            <w:r w:rsidR="00F52FF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91867">
              <w:rPr>
                <w:rFonts w:ascii="Times New Roman" w:hAnsi="Times New Roman" w:cs="Times New Roman"/>
                <w:sz w:val="24"/>
                <w:szCs w:val="24"/>
              </w:rPr>
              <w:t xml:space="preserve">предназначенных </w:t>
            </w:r>
            <w:r w:rsidR="00F52FF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91867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</w:p>
          <w:p w:rsidR="00F52FFF" w:rsidRDefault="00F52FFF" w:rsidP="00F52F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383F60" w:rsidRPr="00E91867" w:rsidRDefault="00383F60" w:rsidP="006E4F1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67">
              <w:rPr>
                <w:rFonts w:ascii="Times New Roman" w:hAnsi="Times New Roman" w:cs="Times New Roman"/>
                <w:sz w:val="24"/>
                <w:szCs w:val="24"/>
              </w:rPr>
              <w:t>отправления религиозных обрядов (церкви, соборы, храмы, часовни, монастыри, мечети,</w:t>
            </w:r>
          </w:p>
          <w:p w:rsidR="00383F60" w:rsidRPr="00E91867" w:rsidRDefault="00383F60" w:rsidP="006E4F1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67">
              <w:rPr>
                <w:rFonts w:ascii="Times New Roman" w:hAnsi="Times New Roman" w:cs="Times New Roman"/>
                <w:sz w:val="24"/>
                <w:szCs w:val="24"/>
              </w:rPr>
              <w:t>молельные дома);</w:t>
            </w: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 xml:space="preserve"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</w:t>
            </w: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и религиозной образовательной деятельности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(монастыри, скиты, воскресные школы, семинарии, духовные училища)</w:t>
            </w:r>
          </w:p>
        </w:tc>
        <w:tc>
          <w:tcPr>
            <w:tcW w:w="850" w:type="dxa"/>
          </w:tcPr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lastRenderedPageBreak/>
              <w:t>3.7</w:t>
            </w:r>
          </w:p>
          <w:p w:rsidR="00383F60" w:rsidRPr="00E91867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F52FFF" w:rsidP="00F52FF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F52FFF" w:rsidRDefault="00383F60" w:rsidP="006E4F11">
            <w:pPr>
              <w:pStyle w:val="aa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</w:t>
            </w:r>
            <w:r w:rsidRPr="00E91867">
              <w:rPr>
                <w:rFonts w:ascii="Times New Roman" w:hAnsi="Times New Roman"/>
              </w:rPr>
              <w:t xml:space="preserve">инимальная площадь земельного участка 300- ( 2800) кв. </w:t>
            </w:r>
            <w:r w:rsidR="00F52FFF">
              <w:rPr>
                <w:rFonts w:ascii="Times New Roman" w:hAnsi="Times New Roman"/>
              </w:rPr>
              <w:t xml:space="preserve">     </w:t>
            </w:r>
            <w:r w:rsidRPr="00E91867">
              <w:rPr>
                <w:rFonts w:ascii="Times New Roman" w:hAnsi="Times New Roman"/>
              </w:rPr>
              <w:t>метров</w:t>
            </w:r>
            <w:r w:rsidR="00F52FFF">
              <w:rPr>
                <w:rFonts w:ascii="Times New Roman" w:hAnsi="Times New Roman"/>
              </w:rPr>
              <w:t xml:space="preserve">     </w:t>
            </w:r>
            <w:r w:rsidRPr="00E91867">
              <w:rPr>
                <w:rFonts w:ascii="Times New Roman" w:hAnsi="Times New Roman"/>
              </w:rPr>
              <w:t xml:space="preserve"> или </w:t>
            </w:r>
            <w:r w:rsidR="00F52FFF">
              <w:rPr>
                <w:rFonts w:ascii="Times New Roman" w:hAnsi="Times New Roman"/>
              </w:rPr>
              <w:t xml:space="preserve">     </w:t>
            </w:r>
            <w:r w:rsidRPr="00E91867">
              <w:rPr>
                <w:rFonts w:ascii="Times New Roman" w:hAnsi="Times New Roman"/>
              </w:rPr>
              <w:t xml:space="preserve">определяется </w:t>
            </w:r>
            <w:r w:rsidR="00F52FFF">
              <w:rPr>
                <w:rFonts w:ascii="Times New Roman" w:hAnsi="Times New Roman"/>
              </w:rPr>
              <w:t xml:space="preserve">    </w:t>
            </w:r>
            <w:r w:rsidRPr="00E91867">
              <w:rPr>
                <w:rFonts w:ascii="Times New Roman" w:hAnsi="Times New Roman"/>
              </w:rPr>
              <w:t>заданием</w:t>
            </w:r>
            <w:r w:rsidR="00F52FFF">
              <w:rPr>
                <w:rFonts w:ascii="Times New Roman" w:hAnsi="Times New Roman"/>
              </w:rPr>
              <w:t xml:space="preserve">    </w:t>
            </w:r>
            <w:r w:rsidRPr="00E91867">
              <w:rPr>
                <w:rFonts w:ascii="Times New Roman" w:hAnsi="Times New Roman"/>
              </w:rPr>
              <w:t xml:space="preserve"> на </w:t>
            </w:r>
          </w:p>
          <w:p w:rsidR="00F52FFF" w:rsidRDefault="00F52FFF" w:rsidP="00F52FFF">
            <w:pPr>
              <w:pStyle w:val="aa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  <w:p w:rsidR="00383F60" w:rsidRDefault="00383F60" w:rsidP="006E4F11">
            <w:pPr>
              <w:pStyle w:val="aa"/>
              <w:contextualSpacing/>
              <w:jc w:val="left"/>
              <w:rPr>
                <w:rFonts w:ascii="Times New Roman" w:hAnsi="Times New Roman"/>
              </w:rPr>
            </w:pPr>
            <w:r w:rsidRPr="00E91867">
              <w:rPr>
                <w:rFonts w:ascii="Times New Roman" w:hAnsi="Times New Roman"/>
              </w:rPr>
              <w:t>проектирование</w:t>
            </w:r>
          </w:p>
          <w:p w:rsidR="00383F60" w:rsidRPr="00E91867" w:rsidRDefault="00383F60" w:rsidP="006E4F11">
            <w:pPr>
              <w:pStyle w:val="aa"/>
              <w:contextualSpacing/>
              <w:jc w:val="left"/>
              <w:rPr>
                <w:rFonts w:ascii="Times New Roman" w:hAnsi="Times New Roman"/>
              </w:rPr>
            </w:pPr>
            <w:r w:rsidRPr="00E91867">
              <w:rPr>
                <w:rFonts w:ascii="Times New Roman" w:hAnsi="Times New Roman"/>
              </w:rPr>
              <w:t>Минимальный отступ строений от красной</w:t>
            </w:r>
            <w:r>
              <w:rPr>
                <w:rFonts w:ascii="Times New Roman" w:hAnsi="Times New Roman"/>
              </w:rPr>
              <w:t xml:space="preserve"> </w:t>
            </w:r>
            <w:r w:rsidRPr="00E91867">
              <w:rPr>
                <w:rFonts w:ascii="Times New Roman" w:hAnsi="Times New Roman"/>
              </w:rPr>
              <w:t>линии участка или границ участка 5 метров</w:t>
            </w:r>
          </w:p>
          <w:p w:rsidR="00383F60" w:rsidRDefault="00383F60" w:rsidP="006E4F11">
            <w:pPr>
              <w:contextualSpacing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максимальное количество надземных этажей зданий – 4</w:t>
            </w:r>
          </w:p>
          <w:p w:rsidR="00383F60" w:rsidRDefault="00383F60" w:rsidP="006E4F11">
            <w:pPr>
              <w:contextualSpacing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Максимальная высота зданий – 30 м</w:t>
            </w:r>
          </w:p>
          <w:p w:rsidR="00383F60" w:rsidRDefault="00383F60" w:rsidP="006E4F11">
            <w:pPr>
              <w:contextualSpacing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Максимальный процент застройки участка – 40-50%</w:t>
            </w:r>
          </w:p>
          <w:p w:rsidR="00383F60" w:rsidRDefault="00383F60" w:rsidP="006E4F11">
            <w:pPr>
              <w:contextualSpacing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ind w:firstLine="426"/>
              <w:contextualSpacing/>
              <w:jc w:val="center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</w:p>
        </w:tc>
      </w:tr>
      <w:tr w:rsidR="00383F60" w:rsidRPr="00EB25E7" w:rsidTr="006E4F11">
        <w:trPr>
          <w:trHeight w:val="135"/>
        </w:trPr>
        <w:tc>
          <w:tcPr>
            <w:tcW w:w="540" w:type="dxa"/>
          </w:tcPr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lastRenderedPageBreak/>
              <w:t>12</w:t>
            </w: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91867">
              <w:rPr>
                <w:sz w:val="24"/>
                <w:szCs w:val="24"/>
              </w:rPr>
              <w:t>бслуживание автотранспорта</w:t>
            </w: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383F60" w:rsidRDefault="00383F60" w:rsidP="006E4F11">
            <w:pPr>
              <w:contextualSpacing/>
              <w:jc w:val="both"/>
            </w:pPr>
            <w:r w:rsidRPr="00E91867">
              <w:rPr>
                <w:sz w:val="24"/>
                <w:szCs w:val="24"/>
              </w:rPr>
              <w:t xml:space="preserve">размещение постоянных или временных гаражей с несколькими стояночными местами, стоянок (парковок), гаражей, в том числе многоярусных, не указанных в </w:t>
            </w:r>
            <w:hyperlink w:anchor="P172" w:history="1">
              <w:r w:rsidRPr="00E91867">
                <w:rPr>
                  <w:sz w:val="24"/>
                  <w:szCs w:val="24"/>
                </w:rPr>
                <w:t>коде 2.7.1</w:t>
              </w:r>
            </w:hyperlink>
          </w:p>
          <w:p w:rsidR="00383F60" w:rsidRDefault="00383F60" w:rsidP="006E4F11">
            <w:pPr>
              <w:contextualSpacing/>
              <w:jc w:val="both"/>
            </w:pPr>
          </w:p>
          <w:p w:rsidR="00383F60" w:rsidRDefault="00383F60" w:rsidP="006E4F11">
            <w:pPr>
              <w:contextualSpacing/>
              <w:jc w:val="both"/>
            </w:pPr>
          </w:p>
          <w:p w:rsidR="00383F60" w:rsidRDefault="00383F60" w:rsidP="006E4F11">
            <w:pPr>
              <w:contextualSpacing/>
              <w:jc w:val="both"/>
            </w:pPr>
          </w:p>
          <w:p w:rsidR="00383F60" w:rsidRPr="007967B4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4.9</w:t>
            </w: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Default="00383F60" w:rsidP="006E4F11">
            <w:pPr>
              <w:contextualSpacing/>
              <w:jc w:val="both"/>
              <w:rPr>
                <w:sz w:val="24"/>
                <w:szCs w:val="24"/>
              </w:rPr>
            </w:pPr>
          </w:p>
          <w:p w:rsidR="00383F60" w:rsidRPr="00E91867" w:rsidRDefault="00383F60" w:rsidP="006E4F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383F60" w:rsidRPr="00E91867" w:rsidRDefault="00383F60" w:rsidP="006E4F11">
            <w:pPr>
              <w:ind w:firstLine="3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E91867">
              <w:rPr>
                <w:sz w:val="24"/>
                <w:szCs w:val="24"/>
              </w:rPr>
              <w:t>инимальный (максимальный ) размер земельного участка 150- (7500) кв. м</w:t>
            </w:r>
          </w:p>
          <w:p w:rsidR="00383F60" w:rsidRPr="00E91867" w:rsidRDefault="00383F60" w:rsidP="006E4F11">
            <w:pPr>
              <w:pStyle w:val="aa"/>
              <w:ind w:firstLine="34"/>
              <w:contextualSpacing/>
              <w:jc w:val="left"/>
              <w:rPr>
                <w:rFonts w:ascii="Times New Roman" w:hAnsi="Times New Roman"/>
              </w:rPr>
            </w:pPr>
            <w:r w:rsidRPr="00E91867">
              <w:rPr>
                <w:rFonts w:ascii="Times New Roman" w:hAnsi="Times New Roman"/>
              </w:rPr>
              <w:t xml:space="preserve">минимальный отступ строений от красной линии участка или границ участка </w:t>
            </w:r>
          </w:p>
          <w:p w:rsidR="00383F60" w:rsidRPr="00E91867" w:rsidRDefault="00383F60" w:rsidP="006E4F11">
            <w:pPr>
              <w:ind w:firstLine="34"/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10-15 метров:,</w:t>
            </w:r>
          </w:p>
          <w:p w:rsidR="00383F60" w:rsidRPr="00E91867" w:rsidRDefault="00383F60" w:rsidP="006E4F11">
            <w:pPr>
              <w:ind w:firstLine="34"/>
              <w:contextualSpacing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 xml:space="preserve">Максимальное количество надземных этажей зданий – 5 </w:t>
            </w:r>
          </w:p>
          <w:p w:rsidR="00383F60" w:rsidRDefault="00383F60" w:rsidP="006E4F11">
            <w:pPr>
              <w:ind w:firstLine="34"/>
              <w:contextualSpacing/>
              <w:jc w:val="both"/>
              <w:rPr>
                <w:sz w:val="24"/>
                <w:szCs w:val="24"/>
              </w:rPr>
            </w:pPr>
            <w:r w:rsidRPr="00E91867">
              <w:rPr>
                <w:sz w:val="24"/>
                <w:szCs w:val="24"/>
              </w:rPr>
              <w:t>Максимальная высота зданий – 18 м</w:t>
            </w:r>
          </w:p>
          <w:p w:rsidR="00383F60" w:rsidRPr="00E91867" w:rsidRDefault="00383F60" w:rsidP="006E4F11">
            <w:pPr>
              <w:ind w:firstLine="34"/>
              <w:contextualSpacing/>
              <w:jc w:val="both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 w:rsidRPr="00E91867">
              <w:rPr>
                <w:sz w:val="24"/>
                <w:szCs w:val="24"/>
              </w:rPr>
              <w:t>Максимальный процент застройки участка – 80%</w:t>
            </w:r>
          </w:p>
        </w:tc>
      </w:tr>
      <w:tr w:rsidR="00383F60" w:rsidRPr="00EB25E7" w:rsidTr="006E4F11">
        <w:trPr>
          <w:trHeight w:val="135"/>
        </w:trPr>
        <w:tc>
          <w:tcPr>
            <w:tcW w:w="540" w:type="dxa"/>
          </w:tcPr>
          <w:p w:rsidR="00383F60" w:rsidRDefault="00383F60" w:rsidP="006E4F1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3198A">
              <w:rPr>
                <w:rFonts w:eastAsia="Calibri"/>
                <w:sz w:val="24"/>
                <w:szCs w:val="24"/>
              </w:rPr>
              <w:t>13</w:t>
            </w:r>
          </w:p>
          <w:p w:rsidR="00F52FFF" w:rsidRDefault="00F52FFF" w:rsidP="006E4F1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F52FFF" w:rsidRPr="0023198A" w:rsidRDefault="00F52FFF" w:rsidP="00F52FF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2862" w:type="dxa"/>
          </w:tcPr>
          <w:p w:rsidR="00383F60" w:rsidRDefault="00383F60" w:rsidP="006E4F1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3198A">
              <w:rPr>
                <w:rFonts w:eastAsia="Calibri"/>
                <w:sz w:val="24"/>
                <w:szCs w:val="24"/>
              </w:rPr>
              <w:lastRenderedPageBreak/>
              <w:t>Коммунальное обслуживание</w:t>
            </w:r>
          </w:p>
          <w:p w:rsidR="00F52FFF" w:rsidRDefault="00F52FFF" w:rsidP="00F52FF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F52FFF" w:rsidRDefault="00F52FFF" w:rsidP="00F52FF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F52FFF" w:rsidRDefault="00F52FFF" w:rsidP="00F52FF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F52FFF" w:rsidRDefault="00F52FFF" w:rsidP="00F52FF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F52FFF" w:rsidRDefault="00F52FFF" w:rsidP="00F52FF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F52FFF" w:rsidRDefault="00F52FFF" w:rsidP="00F52FF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F52FFF" w:rsidRDefault="00F52FFF" w:rsidP="00F52FF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F52FFF" w:rsidRDefault="00F52FFF" w:rsidP="00F52FF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F52FFF" w:rsidRDefault="00F52FFF" w:rsidP="00F52FF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F52FFF" w:rsidRDefault="00F52FFF" w:rsidP="00F52FF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  <w:p w:rsidR="00F52FFF" w:rsidRPr="0023198A" w:rsidRDefault="00F52FFF" w:rsidP="00F52FF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</w:tcPr>
          <w:p w:rsidR="00F52FFF" w:rsidRDefault="00383F60" w:rsidP="006E4F1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3198A">
              <w:rPr>
                <w:rFonts w:eastAsia="Calibri"/>
                <w:sz w:val="24"/>
                <w:szCs w:val="24"/>
              </w:rPr>
              <w:lastRenderedPageBreak/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          электропередач,</w:t>
            </w:r>
            <w:r w:rsidR="00F52FFF">
              <w:rPr>
                <w:rFonts w:eastAsia="Calibri"/>
                <w:sz w:val="24"/>
                <w:szCs w:val="24"/>
              </w:rPr>
              <w:t xml:space="preserve">                 </w:t>
            </w:r>
            <w:r w:rsidRPr="0023198A">
              <w:rPr>
                <w:rFonts w:eastAsia="Calibri"/>
                <w:sz w:val="24"/>
                <w:szCs w:val="24"/>
              </w:rPr>
              <w:t xml:space="preserve"> трансформаторных </w:t>
            </w:r>
          </w:p>
          <w:p w:rsidR="00F52FFF" w:rsidRDefault="00F52FFF" w:rsidP="00F52FF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</w:t>
            </w:r>
          </w:p>
          <w:p w:rsidR="00383F60" w:rsidRPr="0023198A" w:rsidRDefault="00383F60" w:rsidP="006E4F1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3198A">
              <w:rPr>
                <w:rFonts w:eastAsia="Calibri"/>
                <w:sz w:val="24"/>
                <w:szCs w:val="24"/>
              </w:rPr>
              <w:t>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</w:t>
            </w:r>
          </w:p>
          <w:p w:rsidR="00383F60" w:rsidRPr="0023198A" w:rsidRDefault="00383F60" w:rsidP="006E4F1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3198A">
              <w:rPr>
                <w:rFonts w:eastAsia="Calibri"/>
                <w:sz w:val="24"/>
                <w:szCs w:val="24"/>
              </w:rPr>
              <w:t>для приема физических и юридических лиц в связи с предоставлением им коммунальных услуг)</w:t>
            </w:r>
          </w:p>
        </w:tc>
        <w:tc>
          <w:tcPr>
            <w:tcW w:w="850" w:type="dxa"/>
          </w:tcPr>
          <w:p w:rsidR="00383F60" w:rsidRDefault="00383F60" w:rsidP="006E4F1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23198A">
              <w:rPr>
                <w:rFonts w:eastAsia="Calibri"/>
                <w:sz w:val="24"/>
                <w:szCs w:val="24"/>
              </w:rPr>
              <w:lastRenderedPageBreak/>
              <w:t>3.1</w:t>
            </w:r>
          </w:p>
          <w:p w:rsidR="00F52FFF" w:rsidRDefault="00F52FFF" w:rsidP="006E4F1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F52FFF" w:rsidRDefault="00F52FFF" w:rsidP="006E4F1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F52FFF" w:rsidRPr="0023198A" w:rsidRDefault="00F52FFF" w:rsidP="006E4F1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5954" w:type="dxa"/>
          </w:tcPr>
          <w:p w:rsidR="00383F60" w:rsidRPr="0023198A" w:rsidRDefault="00383F60" w:rsidP="006E4F11">
            <w:pPr>
              <w:contextualSpacing/>
              <w:rPr>
                <w:rFonts w:eastAsia="Calibri"/>
                <w:sz w:val="24"/>
                <w:szCs w:val="24"/>
              </w:rPr>
            </w:pPr>
            <w:r w:rsidRPr="0023198A">
              <w:rPr>
                <w:rFonts w:eastAsia="Calibri"/>
                <w:sz w:val="24"/>
                <w:szCs w:val="24"/>
              </w:rPr>
              <w:lastRenderedPageBreak/>
              <w:t>минимальная (максимальная) площадь земельного участка:</w:t>
            </w:r>
          </w:p>
          <w:p w:rsidR="00383F60" w:rsidRPr="0023198A" w:rsidRDefault="00383F60" w:rsidP="006E4F11">
            <w:pPr>
              <w:contextualSpacing/>
              <w:rPr>
                <w:rFonts w:eastAsia="Calibri"/>
                <w:sz w:val="24"/>
                <w:szCs w:val="24"/>
              </w:rPr>
            </w:pPr>
            <w:r w:rsidRPr="0023198A">
              <w:rPr>
                <w:rFonts w:eastAsia="Calibri"/>
                <w:sz w:val="24"/>
                <w:szCs w:val="24"/>
              </w:rPr>
              <w:t xml:space="preserve"> -для объектов коммунального обслуживания– 10 – (10000) кв. м.</w:t>
            </w:r>
          </w:p>
          <w:p w:rsidR="00383F60" w:rsidRPr="0023198A" w:rsidRDefault="00383F60" w:rsidP="006E4F1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3198A">
              <w:rPr>
                <w:rFonts w:eastAsia="Calibri"/>
                <w:sz w:val="24"/>
                <w:szCs w:val="24"/>
              </w:rPr>
              <w:t>-для объектов инженерного обеспечения и объектов вспомогательного инженерного назначения от 1 кв. м;</w:t>
            </w:r>
          </w:p>
          <w:p w:rsidR="00383F60" w:rsidRPr="0023198A" w:rsidRDefault="00383F60" w:rsidP="006E4F1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3198A">
              <w:rPr>
                <w:rFonts w:eastAsia="Calibri"/>
                <w:sz w:val="24"/>
                <w:szCs w:val="24"/>
              </w:rPr>
              <w:t>минимальный отступ строений от красной линии участка или границ участка 5 метров</w:t>
            </w:r>
          </w:p>
          <w:p w:rsidR="00383F60" w:rsidRPr="0023198A" w:rsidRDefault="00383F60" w:rsidP="006E4F1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3198A">
              <w:rPr>
                <w:rFonts w:eastAsia="Calibri"/>
                <w:sz w:val="24"/>
                <w:szCs w:val="24"/>
              </w:rPr>
              <w:t>максимальное количество надземных этажей зданий – 5</w:t>
            </w:r>
          </w:p>
          <w:p w:rsidR="00383F60" w:rsidRPr="0023198A" w:rsidRDefault="00383F60" w:rsidP="006E4F1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3198A">
              <w:rPr>
                <w:rFonts w:eastAsia="Calibri"/>
                <w:sz w:val="24"/>
                <w:szCs w:val="24"/>
              </w:rPr>
              <w:t>Максимальная высота зданий – 18 м.</w:t>
            </w:r>
          </w:p>
          <w:p w:rsidR="00F52FFF" w:rsidRDefault="00F52FFF" w:rsidP="00F52FF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5</w:t>
            </w:r>
          </w:p>
          <w:p w:rsidR="00383F60" w:rsidRPr="0023198A" w:rsidRDefault="00383F60" w:rsidP="006E4F1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3198A">
              <w:rPr>
                <w:rFonts w:eastAsia="Calibri"/>
                <w:sz w:val="24"/>
                <w:szCs w:val="24"/>
              </w:rPr>
              <w:t>Максимальный процент застройки участка – 40-50%</w:t>
            </w:r>
          </w:p>
        </w:tc>
      </w:tr>
      <w:tr w:rsidR="00F52FFF" w:rsidRPr="00EB25E7" w:rsidTr="006E4F11">
        <w:trPr>
          <w:trHeight w:val="135"/>
        </w:trPr>
        <w:tc>
          <w:tcPr>
            <w:tcW w:w="540" w:type="dxa"/>
          </w:tcPr>
          <w:p w:rsidR="00F52FFF" w:rsidRPr="0023198A" w:rsidRDefault="00ED4D6B" w:rsidP="006E4F1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62" w:type="dxa"/>
          </w:tcPr>
          <w:p w:rsidR="00F52FFF" w:rsidRPr="00ED4D6B" w:rsidRDefault="00ED4D6B" w:rsidP="00ED4D6B">
            <w:pPr>
              <w:pStyle w:val="aa"/>
              <w:rPr>
                <w:rFonts w:ascii="Times New Roman" w:hAnsi="Times New Roman"/>
              </w:rPr>
            </w:pPr>
            <w:bookmarkStart w:id="15" w:name="sub_10271"/>
            <w:r w:rsidRPr="00F77193">
              <w:rPr>
                <w:rFonts w:ascii="Times New Roman" w:hAnsi="Times New Roman"/>
              </w:rPr>
              <w:t>Объекты гаражного назначения</w:t>
            </w:r>
            <w:bookmarkEnd w:id="15"/>
          </w:p>
        </w:tc>
        <w:tc>
          <w:tcPr>
            <w:tcW w:w="4962" w:type="dxa"/>
          </w:tcPr>
          <w:p w:rsidR="00F52FFF" w:rsidRPr="000B045F" w:rsidRDefault="000B045F" w:rsidP="006E4F1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B045F">
              <w:rPr>
                <w:sz w:val="24"/>
                <w:szCs w:val="24"/>
              </w:rPr>
      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      </w:r>
          </w:p>
        </w:tc>
        <w:tc>
          <w:tcPr>
            <w:tcW w:w="850" w:type="dxa"/>
          </w:tcPr>
          <w:p w:rsidR="00F52FFF" w:rsidRPr="0023198A" w:rsidRDefault="00ED4D6B" w:rsidP="006E4F1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2.7.1</w:t>
            </w:r>
          </w:p>
        </w:tc>
        <w:tc>
          <w:tcPr>
            <w:tcW w:w="5954" w:type="dxa"/>
          </w:tcPr>
          <w:p w:rsidR="00F52FFF" w:rsidRPr="000B045F" w:rsidRDefault="000B045F" w:rsidP="006E4F11">
            <w:pPr>
              <w:contextualSpacing/>
              <w:rPr>
                <w:sz w:val="24"/>
                <w:szCs w:val="24"/>
              </w:rPr>
            </w:pPr>
            <w:r w:rsidRPr="000B045F">
              <w:rPr>
                <w:sz w:val="24"/>
                <w:szCs w:val="24"/>
              </w:rPr>
              <w:t>Минимальная площадь 2</w:t>
            </w:r>
            <w:r w:rsidR="001F6C6B">
              <w:rPr>
                <w:sz w:val="24"/>
                <w:szCs w:val="24"/>
              </w:rPr>
              <w:t>0</w:t>
            </w:r>
            <w:r w:rsidRPr="000B045F">
              <w:rPr>
                <w:sz w:val="24"/>
                <w:szCs w:val="24"/>
              </w:rPr>
              <w:t xml:space="preserve"> кв. м</w:t>
            </w:r>
          </w:p>
          <w:p w:rsidR="000B045F" w:rsidRPr="000B045F" w:rsidRDefault="000B045F" w:rsidP="006E4F11">
            <w:pPr>
              <w:contextualSpacing/>
              <w:rPr>
                <w:sz w:val="24"/>
                <w:szCs w:val="24"/>
              </w:rPr>
            </w:pPr>
            <w:r w:rsidRPr="000B045F">
              <w:rPr>
                <w:sz w:val="24"/>
                <w:szCs w:val="24"/>
              </w:rPr>
              <w:t xml:space="preserve">минимальный отступ строений от красной линии участка или границ участка </w:t>
            </w:r>
            <w:r w:rsidR="001F6C6B">
              <w:rPr>
                <w:sz w:val="24"/>
                <w:szCs w:val="24"/>
              </w:rPr>
              <w:t>3</w:t>
            </w:r>
            <w:r w:rsidRPr="000B045F">
              <w:rPr>
                <w:sz w:val="24"/>
                <w:szCs w:val="24"/>
              </w:rPr>
              <w:t xml:space="preserve"> метров:,</w:t>
            </w:r>
          </w:p>
          <w:p w:rsidR="000B045F" w:rsidRPr="000B045F" w:rsidRDefault="000B045F" w:rsidP="006E4F11">
            <w:pPr>
              <w:contextualSpacing/>
              <w:rPr>
                <w:sz w:val="24"/>
                <w:szCs w:val="24"/>
              </w:rPr>
            </w:pPr>
            <w:r w:rsidRPr="000B045F">
              <w:rPr>
                <w:sz w:val="24"/>
                <w:szCs w:val="24"/>
              </w:rPr>
              <w:t>максимальное количество надземных этажей 1</w:t>
            </w:r>
          </w:p>
          <w:p w:rsidR="000B045F" w:rsidRPr="000B045F" w:rsidRDefault="000B045F" w:rsidP="006E4F11">
            <w:pPr>
              <w:contextualSpacing/>
              <w:rPr>
                <w:sz w:val="24"/>
                <w:szCs w:val="24"/>
              </w:rPr>
            </w:pPr>
            <w:r w:rsidRPr="000B045F">
              <w:rPr>
                <w:sz w:val="24"/>
                <w:szCs w:val="24"/>
              </w:rPr>
              <w:t>максимальный процент застройки участка -80</w:t>
            </w:r>
          </w:p>
          <w:p w:rsidR="000B045F" w:rsidRPr="0023198A" w:rsidRDefault="000B045F" w:rsidP="006E4F11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</w:tbl>
    <w:p w:rsidR="00383F60" w:rsidRPr="00383F60" w:rsidRDefault="00383F60" w:rsidP="00383F60">
      <w:pPr>
        <w:ind w:firstLine="709"/>
        <w:jc w:val="center"/>
        <w:rPr>
          <w:color w:val="000000"/>
          <w:sz w:val="28"/>
          <w:szCs w:val="28"/>
        </w:rPr>
      </w:pPr>
    </w:p>
    <w:p w:rsidR="00271371" w:rsidRPr="00271371" w:rsidRDefault="00271371" w:rsidP="000763A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271371">
        <w:rPr>
          <w:color w:val="000000"/>
          <w:sz w:val="28"/>
          <w:szCs w:val="28"/>
        </w:rPr>
        <w:t xml:space="preserve">Исправить техническую ошибку в части II «Карта градостроительного зонирования» - обозначить земельный участок с кадастровым номером 23:08:0207015:17, расположенный по адресу: Краснодарский край, Ейский район, </w:t>
      </w:r>
      <w:r w:rsidR="00F52FFF">
        <w:rPr>
          <w:color w:val="000000"/>
          <w:sz w:val="28"/>
          <w:szCs w:val="28"/>
        </w:rPr>
        <w:t xml:space="preserve">           </w:t>
      </w:r>
      <w:r w:rsidRPr="00271371">
        <w:rPr>
          <w:color w:val="000000"/>
          <w:sz w:val="28"/>
          <w:szCs w:val="28"/>
        </w:rPr>
        <w:t>село Кухаривка, улица Победы, 41, цветом, соответствующим условным обозначениям территориальной зоны «Ж-1Б. Зона застройки индивидуальными жилыми домами с содержанием домашнего скота и птицы».</w:t>
      </w:r>
    </w:p>
    <w:p w:rsidR="001C447C" w:rsidRPr="008B50BB" w:rsidRDefault="001C447C" w:rsidP="005F2014">
      <w:pPr>
        <w:widowControl w:val="0"/>
        <w:tabs>
          <w:tab w:val="left" w:pos="1260"/>
        </w:tabs>
        <w:jc w:val="both"/>
        <w:rPr>
          <w:rFonts w:eastAsiaTheme="minorHAnsi"/>
          <w:iCs/>
          <w:color w:val="000000"/>
          <w:sz w:val="26"/>
          <w:szCs w:val="26"/>
          <w:lang w:eastAsia="en-US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:rsidR="003A4BDD" w:rsidRPr="008B50BB" w:rsidRDefault="003A4BDD" w:rsidP="005F2014">
      <w:pPr>
        <w:widowControl w:val="0"/>
        <w:ind w:firstLine="540"/>
        <w:jc w:val="both"/>
        <w:rPr>
          <w:b/>
          <w:bCs/>
          <w:sz w:val="26"/>
          <w:szCs w:val="26"/>
          <w:u w:val="single"/>
        </w:rPr>
      </w:pPr>
    </w:p>
    <w:p w:rsidR="00271371" w:rsidRDefault="009A4FC0" w:rsidP="005F2014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="005F2014" w:rsidRPr="0087024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F2014" w:rsidRPr="0087024A">
        <w:rPr>
          <w:sz w:val="28"/>
          <w:szCs w:val="28"/>
        </w:rPr>
        <w:t xml:space="preserve"> управления</w:t>
      </w:r>
      <w:r w:rsidR="00271371">
        <w:rPr>
          <w:sz w:val="28"/>
          <w:szCs w:val="28"/>
        </w:rPr>
        <w:t xml:space="preserve"> </w:t>
      </w:r>
    </w:p>
    <w:p w:rsidR="00271371" w:rsidRDefault="005F2014" w:rsidP="00271371">
      <w:pPr>
        <w:widowControl w:val="0"/>
        <w:contextualSpacing/>
        <w:jc w:val="both"/>
        <w:rPr>
          <w:sz w:val="28"/>
          <w:szCs w:val="28"/>
        </w:rPr>
      </w:pPr>
      <w:r w:rsidRPr="0087024A">
        <w:rPr>
          <w:sz w:val="28"/>
          <w:szCs w:val="28"/>
        </w:rPr>
        <w:t>архитектуры и градостроительства</w:t>
      </w:r>
      <w:r w:rsidR="009A4FC0">
        <w:rPr>
          <w:sz w:val="28"/>
          <w:szCs w:val="28"/>
        </w:rPr>
        <w:t xml:space="preserve"> </w:t>
      </w:r>
      <w:r w:rsidRPr="0087024A">
        <w:rPr>
          <w:sz w:val="28"/>
          <w:szCs w:val="28"/>
        </w:rPr>
        <w:t xml:space="preserve">администрации </w:t>
      </w:r>
    </w:p>
    <w:p w:rsidR="005F2014" w:rsidRPr="00271371" w:rsidRDefault="005F2014" w:rsidP="00271371">
      <w:pPr>
        <w:widowControl w:val="0"/>
        <w:ind w:right="111"/>
        <w:contextualSpacing/>
        <w:jc w:val="both"/>
        <w:rPr>
          <w:sz w:val="28"/>
          <w:szCs w:val="28"/>
        </w:rPr>
      </w:pPr>
      <w:r w:rsidRPr="0087024A">
        <w:rPr>
          <w:sz w:val="28"/>
          <w:szCs w:val="28"/>
        </w:rPr>
        <w:t>муниципального</w:t>
      </w:r>
      <w:r w:rsidR="009A4FC0">
        <w:rPr>
          <w:sz w:val="28"/>
          <w:szCs w:val="28"/>
        </w:rPr>
        <w:t xml:space="preserve"> </w:t>
      </w:r>
      <w:r w:rsidRPr="0087024A">
        <w:rPr>
          <w:sz w:val="28"/>
          <w:szCs w:val="28"/>
        </w:rPr>
        <w:t xml:space="preserve">образования Ейский район </w:t>
      </w:r>
      <w:r w:rsidR="009A4FC0">
        <w:rPr>
          <w:sz w:val="28"/>
          <w:szCs w:val="28"/>
        </w:rPr>
        <w:t xml:space="preserve">     </w:t>
      </w:r>
      <w:r w:rsidRPr="0087024A">
        <w:rPr>
          <w:sz w:val="28"/>
          <w:szCs w:val="28"/>
        </w:rPr>
        <w:t xml:space="preserve">           </w:t>
      </w:r>
      <w:r w:rsidR="00271371">
        <w:rPr>
          <w:sz w:val="28"/>
          <w:szCs w:val="28"/>
        </w:rPr>
        <w:t xml:space="preserve">                                                              </w:t>
      </w:r>
      <w:r w:rsidRPr="0087024A">
        <w:rPr>
          <w:sz w:val="28"/>
          <w:szCs w:val="28"/>
        </w:rPr>
        <w:t xml:space="preserve">                    </w:t>
      </w:r>
      <w:r w:rsidR="009A4FC0">
        <w:rPr>
          <w:sz w:val="28"/>
          <w:szCs w:val="28"/>
        </w:rPr>
        <w:t>Е.Г. Медведева</w:t>
      </w:r>
    </w:p>
    <w:sectPr w:rsidR="005F2014" w:rsidRPr="00271371" w:rsidSect="008B50BB">
      <w:type w:val="continuous"/>
      <w:pgSz w:w="16838" w:h="11906" w:orient="landscape"/>
      <w:pgMar w:top="1702" w:right="1103" w:bottom="568" w:left="1134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AAD" w:rsidRDefault="00A82AAD" w:rsidP="00BD6574">
      <w:r>
        <w:separator/>
      </w:r>
    </w:p>
  </w:endnote>
  <w:endnote w:type="continuationSeparator" w:id="0">
    <w:p w:rsidR="00A82AAD" w:rsidRDefault="00A82AAD" w:rsidP="00BD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eterburg">
    <w:charset w:val="CC"/>
    <w:family w:val="roman"/>
    <w:pitch w:val="variable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AAD" w:rsidRDefault="00A82AAD" w:rsidP="00BD6574">
      <w:r>
        <w:separator/>
      </w:r>
    </w:p>
  </w:footnote>
  <w:footnote w:type="continuationSeparator" w:id="0">
    <w:p w:rsidR="00A82AAD" w:rsidRDefault="00A82AAD" w:rsidP="00BD6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/>
      </w:rPr>
    </w:lvl>
  </w:abstractNum>
  <w:abstractNum w:abstractNumId="3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7642B86"/>
    <w:multiLevelType w:val="hybridMultilevel"/>
    <w:tmpl w:val="76181B9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8CF13DB"/>
    <w:multiLevelType w:val="hybridMultilevel"/>
    <w:tmpl w:val="FE522396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E56A5B"/>
    <w:multiLevelType w:val="hybridMultilevel"/>
    <w:tmpl w:val="0674FA9E"/>
    <w:lvl w:ilvl="0" w:tplc="BB262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97CAC"/>
    <w:multiLevelType w:val="hybridMultilevel"/>
    <w:tmpl w:val="6F92A47E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DB4E72"/>
    <w:multiLevelType w:val="hybridMultilevel"/>
    <w:tmpl w:val="79A2A35E"/>
    <w:lvl w:ilvl="0" w:tplc="E0A6F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DB236F"/>
    <w:multiLevelType w:val="hybridMultilevel"/>
    <w:tmpl w:val="4C304854"/>
    <w:lvl w:ilvl="0" w:tplc="B90223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CC56B6"/>
    <w:multiLevelType w:val="hybridMultilevel"/>
    <w:tmpl w:val="B99C121C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66E47771"/>
    <w:multiLevelType w:val="hybridMultilevel"/>
    <w:tmpl w:val="95F8CD82"/>
    <w:lvl w:ilvl="0" w:tplc="AA4CA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2615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1633E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67960C9"/>
    <w:multiLevelType w:val="hybridMultilevel"/>
    <w:tmpl w:val="3BF8F558"/>
    <w:lvl w:ilvl="0" w:tplc="5C9427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13"/>
  </w:num>
  <w:num w:numId="8">
    <w:abstractNumId w:val="12"/>
  </w:num>
  <w:num w:numId="9">
    <w:abstractNumId w:val="14"/>
  </w:num>
  <w:num w:numId="10">
    <w:abstractNumId w:val="11"/>
  </w:num>
  <w:num w:numId="11">
    <w:abstractNumId w:val="9"/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6574"/>
    <w:rsid w:val="000018A8"/>
    <w:rsid w:val="00004CEA"/>
    <w:rsid w:val="000057E5"/>
    <w:rsid w:val="00005C4F"/>
    <w:rsid w:val="00005E1F"/>
    <w:rsid w:val="000064E1"/>
    <w:rsid w:val="00007251"/>
    <w:rsid w:val="00007730"/>
    <w:rsid w:val="0001049B"/>
    <w:rsid w:val="00013F48"/>
    <w:rsid w:val="00014A31"/>
    <w:rsid w:val="00015C8A"/>
    <w:rsid w:val="000167E2"/>
    <w:rsid w:val="00017286"/>
    <w:rsid w:val="00020DBE"/>
    <w:rsid w:val="00024821"/>
    <w:rsid w:val="00024EC9"/>
    <w:rsid w:val="0002577C"/>
    <w:rsid w:val="00025953"/>
    <w:rsid w:val="000311E6"/>
    <w:rsid w:val="00031B4F"/>
    <w:rsid w:val="00031BE2"/>
    <w:rsid w:val="00032E75"/>
    <w:rsid w:val="00033FC4"/>
    <w:rsid w:val="00034792"/>
    <w:rsid w:val="0003640A"/>
    <w:rsid w:val="00037310"/>
    <w:rsid w:val="00037A17"/>
    <w:rsid w:val="000416A5"/>
    <w:rsid w:val="00041B5C"/>
    <w:rsid w:val="00042A56"/>
    <w:rsid w:val="000449A3"/>
    <w:rsid w:val="000458C1"/>
    <w:rsid w:val="00047988"/>
    <w:rsid w:val="000508F0"/>
    <w:rsid w:val="000519F1"/>
    <w:rsid w:val="00052410"/>
    <w:rsid w:val="00053D01"/>
    <w:rsid w:val="00055C20"/>
    <w:rsid w:val="00061C4F"/>
    <w:rsid w:val="00062F42"/>
    <w:rsid w:val="00064AAA"/>
    <w:rsid w:val="00065151"/>
    <w:rsid w:val="00065AA8"/>
    <w:rsid w:val="0006674D"/>
    <w:rsid w:val="00070265"/>
    <w:rsid w:val="00071E7A"/>
    <w:rsid w:val="00071F52"/>
    <w:rsid w:val="000724CE"/>
    <w:rsid w:val="00072D8C"/>
    <w:rsid w:val="00073460"/>
    <w:rsid w:val="000763A3"/>
    <w:rsid w:val="0008075B"/>
    <w:rsid w:val="000807E8"/>
    <w:rsid w:val="0008169B"/>
    <w:rsid w:val="000834CB"/>
    <w:rsid w:val="00083555"/>
    <w:rsid w:val="00083F09"/>
    <w:rsid w:val="000843CE"/>
    <w:rsid w:val="00085678"/>
    <w:rsid w:val="00085A72"/>
    <w:rsid w:val="000863FC"/>
    <w:rsid w:val="00092524"/>
    <w:rsid w:val="00092E87"/>
    <w:rsid w:val="000945BC"/>
    <w:rsid w:val="00096762"/>
    <w:rsid w:val="000973D2"/>
    <w:rsid w:val="000A4827"/>
    <w:rsid w:val="000A71FD"/>
    <w:rsid w:val="000B045F"/>
    <w:rsid w:val="000B0AEC"/>
    <w:rsid w:val="000B0CF6"/>
    <w:rsid w:val="000B0DBF"/>
    <w:rsid w:val="000B0DDF"/>
    <w:rsid w:val="000B2094"/>
    <w:rsid w:val="000B2423"/>
    <w:rsid w:val="000B24A0"/>
    <w:rsid w:val="000B2ABF"/>
    <w:rsid w:val="000B4022"/>
    <w:rsid w:val="000B4FEC"/>
    <w:rsid w:val="000B7858"/>
    <w:rsid w:val="000B7F4F"/>
    <w:rsid w:val="000C2033"/>
    <w:rsid w:val="000C268E"/>
    <w:rsid w:val="000C44CD"/>
    <w:rsid w:val="000C44EC"/>
    <w:rsid w:val="000C7732"/>
    <w:rsid w:val="000D114B"/>
    <w:rsid w:val="000D19D1"/>
    <w:rsid w:val="000D1A0A"/>
    <w:rsid w:val="000D2CBF"/>
    <w:rsid w:val="000E0069"/>
    <w:rsid w:val="000E1E4A"/>
    <w:rsid w:val="000E3610"/>
    <w:rsid w:val="000E399F"/>
    <w:rsid w:val="000E4DAF"/>
    <w:rsid w:val="000E5784"/>
    <w:rsid w:val="000E7244"/>
    <w:rsid w:val="000F0537"/>
    <w:rsid w:val="000F18A2"/>
    <w:rsid w:val="000F18C4"/>
    <w:rsid w:val="000F2804"/>
    <w:rsid w:val="000F494A"/>
    <w:rsid w:val="000F5710"/>
    <w:rsid w:val="000F7308"/>
    <w:rsid w:val="00100270"/>
    <w:rsid w:val="0010029E"/>
    <w:rsid w:val="00100416"/>
    <w:rsid w:val="00100E70"/>
    <w:rsid w:val="00101126"/>
    <w:rsid w:val="0010195D"/>
    <w:rsid w:val="001019DC"/>
    <w:rsid w:val="00101FB4"/>
    <w:rsid w:val="00102D30"/>
    <w:rsid w:val="001033FA"/>
    <w:rsid w:val="00103C26"/>
    <w:rsid w:val="00106E1B"/>
    <w:rsid w:val="00106E6C"/>
    <w:rsid w:val="001075AE"/>
    <w:rsid w:val="00107B7E"/>
    <w:rsid w:val="00110BDA"/>
    <w:rsid w:val="00110F40"/>
    <w:rsid w:val="00112846"/>
    <w:rsid w:val="00113642"/>
    <w:rsid w:val="001139C2"/>
    <w:rsid w:val="00114022"/>
    <w:rsid w:val="00115618"/>
    <w:rsid w:val="00117292"/>
    <w:rsid w:val="00120952"/>
    <w:rsid w:val="00120E79"/>
    <w:rsid w:val="00122B30"/>
    <w:rsid w:val="001240E1"/>
    <w:rsid w:val="00124485"/>
    <w:rsid w:val="001258E3"/>
    <w:rsid w:val="0012640B"/>
    <w:rsid w:val="0012724F"/>
    <w:rsid w:val="0012735C"/>
    <w:rsid w:val="00130A13"/>
    <w:rsid w:val="001315CC"/>
    <w:rsid w:val="00131C74"/>
    <w:rsid w:val="00132B1B"/>
    <w:rsid w:val="00132C2B"/>
    <w:rsid w:val="00133D9E"/>
    <w:rsid w:val="001340F6"/>
    <w:rsid w:val="0013542C"/>
    <w:rsid w:val="00137BBA"/>
    <w:rsid w:val="0014074C"/>
    <w:rsid w:val="00140A8A"/>
    <w:rsid w:val="00142F11"/>
    <w:rsid w:val="0014409A"/>
    <w:rsid w:val="00144EBB"/>
    <w:rsid w:val="00145C08"/>
    <w:rsid w:val="00146099"/>
    <w:rsid w:val="00147FEA"/>
    <w:rsid w:val="00151B67"/>
    <w:rsid w:val="00151BC0"/>
    <w:rsid w:val="00152980"/>
    <w:rsid w:val="0015340D"/>
    <w:rsid w:val="001549E7"/>
    <w:rsid w:val="00155555"/>
    <w:rsid w:val="00157E8F"/>
    <w:rsid w:val="00160CC1"/>
    <w:rsid w:val="00161310"/>
    <w:rsid w:val="001619CE"/>
    <w:rsid w:val="001646B4"/>
    <w:rsid w:val="001650E4"/>
    <w:rsid w:val="00165A1F"/>
    <w:rsid w:val="00166155"/>
    <w:rsid w:val="00166AEC"/>
    <w:rsid w:val="00167D56"/>
    <w:rsid w:val="00174BB8"/>
    <w:rsid w:val="00174BCB"/>
    <w:rsid w:val="001756EA"/>
    <w:rsid w:val="0017691B"/>
    <w:rsid w:val="00176F47"/>
    <w:rsid w:val="0017732D"/>
    <w:rsid w:val="00177EFA"/>
    <w:rsid w:val="00181264"/>
    <w:rsid w:val="00182B82"/>
    <w:rsid w:val="00184275"/>
    <w:rsid w:val="00185C14"/>
    <w:rsid w:val="00186F74"/>
    <w:rsid w:val="00190DE6"/>
    <w:rsid w:val="00190FFD"/>
    <w:rsid w:val="001934D5"/>
    <w:rsid w:val="00193FCC"/>
    <w:rsid w:val="001955D0"/>
    <w:rsid w:val="00195ACB"/>
    <w:rsid w:val="00197ADD"/>
    <w:rsid w:val="00197C5C"/>
    <w:rsid w:val="001A0F2C"/>
    <w:rsid w:val="001A1F63"/>
    <w:rsid w:val="001A2318"/>
    <w:rsid w:val="001A2727"/>
    <w:rsid w:val="001A46F4"/>
    <w:rsid w:val="001A5A23"/>
    <w:rsid w:val="001A69AC"/>
    <w:rsid w:val="001A7611"/>
    <w:rsid w:val="001B043D"/>
    <w:rsid w:val="001B3677"/>
    <w:rsid w:val="001B51DC"/>
    <w:rsid w:val="001B61B6"/>
    <w:rsid w:val="001B6968"/>
    <w:rsid w:val="001B6C80"/>
    <w:rsid w:val="001B6ED7"/>
    <w:rsid w:val="001B6F09"/>
    <w:rsid w:val="001B79C7"/>
    <w:rsid w:val="001C015E"/>
    <w:rsid w:val="001C10C6"/>
    <w:rsid w:val="001C11BC"/>
    <w:rsid w:val="001C1C39"/>
    <w:rsid w:val="001C2B62"/>
    <w:rsid w:val="001C30F5"/>
    <w:rsid w:val="001C383F"/>
    <w:rsid w:val="001C447C"/>
    <w:rsid w:val="001C548B"/>
    <w:rsid w:val="001C6E53"/>
    <w:rsid w:val="001D1AC7"/>
    <w:rsid w:val="001D3CCC"/>
    <w:rsid w:val="001D40EA"/>
    <w:rsid w:val="001D4A14"/>
    <w:rsid w:val="001D5E3B"/>
    <w:rsid w:val="001D5E90"/>
    <w:rsid w:val="001D640D"/>
    <w:rsid w:val="001D70F5"/>
    <w:rsid w:val="001D7F26"/>
    <w:rsid w:val="001E0342"/>
    <w:rsid w:val="001E2ADA"/>
    <w:rsid w:val="001E2EE5"/>
    <w:rsid w:val="001E3218"/>
    <w:rsid w:val="001E4164"/>
    <w:rsid w:val="001E5A79"/>
    <w:rsid w:val="001E6603"/>
    <w:rsid w:val="001E7685"/>
    <w:rsid w:val="001F118F"/>
    <w:rsid w:val="001F2FBE"/>
    <w:rsid w:val="001F3525"/>
    <w:rsid w:val="001F3E6B"/>
    <w:rsid w:val="001F47D9"/>
    <w:rsid w:val="001F64A1"/>
    <w:rsid w:val="001F6C6B"/>
    <w:rsid w:val="001F763E"/>
    <w:rsid w:val="002016B3"/>
    <w:rsid w:val="00201D42"/>
    <w:rsid w:val="0020337A"/>
    <w:rsid w:val="00204280"/>
    <w:rsid w:val="00204809"/>
    <w:rsid w:val="00204C37"/>
    <w:rsid w:val="00204FDD"/>
    <w:rsid w:val="00205353"/>
    <w:rsid w:val="0020666F"/>
    <w:rsid w:val="00210977"/>
    <w:rsid w:val="0021286F"/>
    <w:rsid w:val="0021330E"/>
    <w:rsid w:val="00213ED3"/>
    <w:rsid w:val="002141AE"/>
    <w:rsid w:val="00215AE5"/>
    <w:rsid w:val="00216B25"/>
    <w:rsid w:val="002175BC"/>
    <w:rsid w:val="00220BC1"/>
    <w:rsid w:val="00220E01"/>
    <w:rsid w:val="0022204A"/>
    <w:rsid w:val="00222B64"/>
    <w:rsid w:val="002232CE"/>
    <w:rsid w:val="0022493F"/>
    <w:rsid w:val="00230211"/>
    <w:rsid w:val="00231CE5"/>
    <w:rsid w:val="002322D9"/>
    <w:rsid w:val="00232801"/>
    <w:rsid w:val="002337CB"/>
    <w:rsid w:val="00233942"/>
    <w:rsid w:val="00234203"/>
    <w:rsid w:val="00236CF6"/>
    <w:rsid w:val="00240DE7"/>
    <w:rsid w:val="00241589"/>
    <w:rsid w:val="00242014"/>
    <w:rsid w:val="00242F3C"/>
    <w:rsid w:val="002439BA"/>
    <w:rsid w:val="002452AE"/>
    <w:rsid w:val="0024553C"/>
    <w:rsid w:val="00245A45"/>
    <w:rsid w:val="00253EE8"/>
    <w:rsid w:val="002542CA"/>
    <w:rsid w:val="00261580"/>
    <w:rsid w:val="002636B0"/>
    <w:rsid w:val="00265B67"/>
    <w:rsid w:val="00271371"/>
    <w:rsid w:val="002720DB"/>
    <w:rsid w:val="00272626"/>
    <w:rsid w:val="00272B0B"/>
    <w:rsid w:val="00273048"/>
    <w:rsid w:val="00274AB3"/>
    <w:rsid w:val="0027611C"/>
    <w:rsid w:val="00277D6E"/>
    <w:rsid w:val="00286520"/>
    <w:rsid w:val="00291830"/>
    <w:rsid w:val="00294694"/>
    <w:rsid w:val="002947A1"/>
    <w:rsid w:val="00295D05"/>
    <w:rsid w:val="002A0D17"/>
    <w:rsid w:val="002A1F5A"/>
    <w:rsid w:val="002A2D58"/>
    <w:rsid w:val="002A38BB"/>
    <w:rsid w:val="002A5803"/>
    <w:rsid w:val="002A61C2"/>
    <w:rsid w:val="002A6E79"/>
    <w:rsid w:val="002A7817"/>
    <w:rsid w:val="002B1D65"/>
    <w:rsid w:val="002B3A30"/>
    <w:rsid w:val="002B3B2E"/>
    <w:rsid w:val="002B4FEE"/>
    <w:rsid w:val="002B6046"/>
    <w:rsid w:val="002B6D23"/>
    <w:rsid w:val="002B6D64"/>
    <w:rsid w:val="002B77EF"/>
    <w:rsid w:val="002C0EAA"/>
    <w:rsid w:val="002C1584"/>
    <w:rsid w:val="002C1C36"/>
    <w:rsid w:val="002C383F"/>
    <w:rsid w:val="002C5644"/>
    <w:rsid w:val="002C6414"/>
    <w:rsid w:val="002C6A39"/>
    <w:rsid w:val="002C79F3"/>
    <w:rsid w:val="002D0CF0"/>
    <w:rsid w:val="002D1175"/>
    <w:rsid w:val="002D225A"/>
    <w:rsid w:val="002D26FC"/>
    <w:rsid w:val="002D4AA5"/>
    <w:rsid w:val="002D6971"/>
    <w:rsid w:val="002D6E77"/>
    <w:rsid w:val="002D7225"/>
    <w:rsid w:val="002E09E0"/>
    <w:rsid w:val="002E2126"/>
    <w:rsid w:val="002E272D"/>
    <w:rsid w:val="002E2DCE"/>
    <w:rsid w:val="002E3EE4"/>
    <w:rsid w:val="002E6C64"/>
    <w:rsid w:val="002F0453"/>
    <w:rsid w:val="002F05BE"/>
    <w:rsid w:val="002F0CE2"/>
    <w:rsid w:val="002F186A"/>
    <w:rsid w:val="002F1E4B"/>
    <w:rsid w:val="002F2475"/>
    <w:rsid w:val="002F38E3"/>
    <w:rsid w:val="002F4E66"/>
    <w:rsid w:val="002F6754"/>
    <w:rsid w:val="002F7270"/>
    <w:rsid w:val="002F7A80"/>
    <w:rsid w:val="002F7BE9"/>
    <w:rsid w:val="003007E9"/>
    <w:rsid w:val="00300CC6"/>
    <w:rsid w:val="00304242"/>
    <w:rsid w:val="003055E2"/>
    <w:rsid w:val="003055EC"/>
    <w:rsid w:val="003065F7"/>
    <w:rsid w:val="00306D61"/>
    <w:rsid w:val="00310109"/>
    <w:rsid w:val="00310179"/>
    <w:rsid w:val="00314023"/>
    <w:rsid w:val="00314D15"/>
    <w:rsid w:val="0031636E"/>
    <w:rsid w:val="00316B3C"/>
    <w:rsid w:val="00320145"/>
    <w:rsid w:val="003226F6"/>
    <w:rsid w:val="0032280C"/>
    <w:rsid w:val="00322CF0"/>
    <w:rsid w:val="00323510"/>
    <w:rsid w:val="0032362E"/>
    <w:rsid w:val="00327C30"/>
    <w:rsid w:val="00330D43"/>
    <w:rsid w:val="00331FE5"/>
    <w:rsid w:val="0033343A"/>
    <w:rsid w:val="0033494D"/>
    <w:rsid w:val="00334B0D"/>
    <w:rsid w:val="003352D0"/>
    <w:rsid w:val="0033654A"/>
    <w:rsid w:val="0033719D"/>
    <w:rsid w:val="0033775D"/>
    <w:rsid w:val="00340022"/>
    <w:rsid w:val="003405D8"/>
    <w:rsid w:val="00340C88"/>
    <w:rsid w:val="003442F0"/>
    <w:rsid w:val="003453AB"/>
    <w:rsid w:val="00347912"/>
    <w:rsid w:val="0035177F"/>
    <w:rsid w:val="00351AAB"/>
    <w:rsid w:val="00351B08"/>
    <w:rsid w:val="00352394"/>
    <w:rsid w:val="00353234"/>
    <w:rsid w:val="00353732"/>
    <w:rsid w:val="00357190"/>
    <w:rsid w:val="00360D23"/>
    <w:rsid w:val="00360D4B"/>
    <w:rsid w:val="00361471"/>
    <w:rsid w:val="00364CA2"/>
    <w:rsid w:val="00365EBC"/>
    <w:rsid w:val="00371F57"/>
    <w:rsid w:val="003721B4"/>
    <w:rsid w:val="00374BE1"/>
    <w:rsid w:val="00374FD6"/>
    <w:rsid w:val="003772E1"/>
    <w:rsid w:val="00380706"/>
    <w:rsid w:val="00382B6B"/>
    <w:rsid w:val="0038336F"/>
    <w:rsid w:val="003837D4"/>
    <w:rsid w:val="003839C7"/>
    <w:rsid w:val="00383F60"/>
    <w:rsid w:val="00384757"/>
    <w:rsid w:val="003858A7"/>
    <w:rsid w:val="00385BC0"/>
    <w:rsid w:val="00386A35"/>
    <w:rsid w:val="00386EF2"/>
    <w:rsid w:val="003872D3"/>
    <w:rsid w:val="003902C9"/>
    <w:rsid w:val="0039034D"/>
    <w:rsid w:val="00392EE6"/>
    <w:rsid w:val="00397025"/>
    <w:rsid w:val="003A08D7"/>
    <w:rsid w:val="003A0977"/>
    <w:rsid w:val="003A216B"/>
    <w:rsid w:val="003A21D5"/>
    <w:rsid w:val="003A28C4"/>
    <w:rsid w:val="003A2D0D"/>
    <w:rsid w:val="003A3D9C"/>
    <w:rsid w:val="003A4BDD"/>
    <w:rsid w:val="003A4CEF"/>
    <w:rsid w:val="003A57FA"/>
    <w:rsid w:val="003A7AA4"/>
    <w:rsid w:val="003B128C"/>
    <w:rsid w:val="003B301A"/>
    <w:rsid w:val="003B45D6"/>
    <w:rsid w:val="003B5435"/>
    <w:rsid w:val="003B6F7E"/>
    <w:rsid w:val="003B7D7A"/>
    <w:rsid w:val="003C12A4"/>
    <w:rsid w:val="003C1B7D"/>
    <w:rsid w:val="003C1C44"/>
    <w:rsid w:val="003C245B"/>
    <w:rsid w:val="003C2701"/>
    <w:rsid w:val="003C32F9"/>
    <w:rsid w:val="003C3C4F"/>
    <w:rsid w:val="003C4930"/>
    <w:rsid w:val="003D0AAD"/>
    <w:rsid w:val="003D14BC"/>
    <w:rsid w:val="003D22EF"/>
    <w:rsid w:val="003D518B"/>
    <w:rsid w:val="003D5EE6"/>
    <w:rsid w:val="003D6FE7"/>
    <w:rsid w:val="003E24E5"/>
    <w:rsid w:val="003E5E59"/>
    <w:rsid w:val="003F0EC9"/>
    <w:rsid w:val="003F12A4"/>
    <w:rsid w:val="003F12AE"/>
    <w:rsid w:val="003F1575"/>
    <w:rsid w:val="003F253B"/>
    <w:rsid w:val="003F3337"/>
    <w:rsid w:val="003F339C"/>
    <w:rsid w:val="003F54B5"/>
    <w:rsid w:val="003F5639"/>
    <w:rsid w:val="003F6443"/>
    <w:rsid w:val="003F6D0B"/>
    <w:rsid w:val="003F7930"/>
    <w:rsid w:val="004005F6"/>
    <w:rsid w:val="004008F4"/>
    <w:rsid w:val="004026E2"/>
    <w:rsid w:val="00404025"/>
    <w:rsid w:val="00404126"/>
    <w:rsid w:val="00405D36"/>
    <w:rsid w:val="0040661B"/>
    <w:rsid w:val="0041130E"/>
    <w:rsid w:val="004116B5"/>
    <w:rsid w:val="004126DA"/>
    <w:rsid w:val="004134D9"/>
    <w:rsid w:val="0041631C"/>
    <w:rsid w:val="00417872"/>
    <w:rsid w:val="00417B36"/>
    <w:rsid w:val="004220B3"/>
    <w:rsid w:val="004232DC"/>
    <w:rsid w:val="00423F41"/>
    <w:rsid w:val="004248E3"/>
    <w:rsid w:val="00424EB7"/>
    <w:rsid w:val="00424F2B"/>
    <w:rsid w:val="00425A79"/>
    <w:rsid w:val="00425ED5"/>
    <w:rsid w:val="004327B6"/>
    <w:rsid w:val="00432F79"/>
    <w:rsid w:val="00434831"/>
    <w:rsid w:val="00435B43"/>
    <w:rsid w:val="0043664C"/>
    <w:rsid w:val="00436844"/>
    <w:rsid w:val="00437D5C"/>
    <w:rsid w:val="004404C6"/>
    <w:rsid w:val="0044125E"/>
    <w:rsid w:val="004412D1"/>
    <w:rsid w:val="00441346"/>
    <w:rsid w:val="00441A7E"/>
    <w:rsid w:val="00442889"/>
    <w:rsid w:val="00443264"/>
    <w:rsid w:val="004443EF"/>
    <w:rsid w:val="00444C07"/>
    <w:rsid w:val="00444CBB"/>
    <w:rsid w:val="00446A68"/>
    <w:rsid w:val="004506DF"/>
    <w:rsid w:val="00450F41"/>
    <w:rsid w:val="004542C6"/>
    <w:rsid w:val="004558AA"/>
    <w:rsid w:val="00460558"/>
    <w:rsid w:val="004616AB"/>
    <w:rsid w:val="004622DF"/>
    <w:rsid w:val="00464E31"/>
    <w:rsid w:val="00467D8A"/>
    <w:rsid w:val="0047001C"/>
    <w:rsid w:val="004708A9"/>
    <w:rsid w:val="00471B54"/>
    <w:rsid w:val="0047212D"/>
    <w:rsid w:val="00476DC5"/>
    <w:rsid w:val="004829FE"/>
    <w:rsid w:val="00483F04"/>
    <w:rsid w:val="00484A2F"/>
    <w:rsid w:val="00484C19"/>
    <w:rsid w:val="00484C21"/>
    <w:rsid w:val="00486AC9"/>
    <w:rsid w:val="004900B0"/>
    <w:rsid w:val="00492E89"/>
    <w:rsid w:val="004973DC"/>
    <w:rsid w:val="004A05D7"/>
    <w:rsid w:val="004A0623"/>
    <w:rsid w:val="004A0C0B"/>
    <w:rsid w:val="004A2A2A"/>
    <w:rsid w:val="004A4364"/>
    <w:rsid w:val="004A497F"/>
    <w:rsid w:val="004A5777"/>
    <w:rsid w:val="004A5D50"/>
    <w:rsid w:val="004B0542"/>
    <w:rsid w:val="004B1E45"/>
    <w:rsid w:val="004B2FD0"/>
    <w:rsid w:val="004B4B20"/>
    <w:rsid w:val="004B4E6A"/>
    <w:rsid w:val="004B532B"/>
    <w:rsid w:val="004B65BD"/>
    <w:rsid w:val="004B6FD7"/>
    <w:rsid w:val="004B70B0"/>
    <w:rsid w:val="004B7391"/>
    <w:rsid w:val="004B7CBA"/>
    <w:rsid w:val="004C0239"/>
    <w:rsid w:val="004C0453"/>
    <w:rsid w:val="004C3D35"/>
    <w:rsid w:val="004C3F8C"/>
    <w:rsid w:val="004C4F9B"/>
    <w:rsid w:val="004C528A"/>
    <w:rsid w:val="004C56F8"/>
    <w:rsid w:val="004C64F4"/>
    <w:rsid w:val="004C70A2"/>
    <w:rsid w:val="004C744C"/>
    <w:rsid w:val="004D0A25"/>
    <w:rsid w:val="004D1D93"/>
    <w:rsid w:val="004D4D09"/>
    <w:rsid w:val="004D540B"/>
    <w:rsid w:val="004D5FC9"/>
    <w:rsid w:val="004D778A"/>
    <w:rsid w:val="004E03C4"/>
    <w:rsid w:val="004E1E37"/>
    <w:rsid w:val="004E2BB6"/>
    <w:rsid w:val="004E3FB5"/>
    <w:rsid w:val="004E5751"/>
    <w:rsid w:val="004E78A8"/>
    <w:rsid w:val="004F003B"/>
    <w:rsid w:val="004F04BC"/>
    <w:rsid w:val="004F236E"/>
    <w:rsid w:val="004F2FF9"/>
    <w:rsid w:val="004F3BA2"/>
    <w:rsid w:val="004F4BE0"/>
    <w:rsid w:val="004F4D4E"/>
    <w:rsid w:val="00500040"/>
    <w:rsid w:val="005025E0"/>
    <w:rsid w:val="005032CE"/>
    <w:rsid w:val="00503521"/>
    <w:rsid w:val="005042B0"/>
    <w:rsid w:val="00504A01"/>
    <w:rsid w:val="00504DDB"/>
    <w:rsid w:val="00506D3C"/>
    <w:rsid w:val="005072D7"/>
    <w:rsid w:val="005076A3"/>
    <w:rsid w:val="0050791B"/>
    <w:rsid w:val="00507F3A"/>
    <w:rsid w:val="00510416"/>
    <w:rsid w:val="005107AA"/>
    <w:rsid w:val="00511077"/>
    <w:rsid w:val="00515BAF"/>
    <w:rsid w:val="00516D16"/>
    <w:rsid w:val="00517653"/>
    <w:rsid w:val="005219D6"/>
    <w:rsid w:val="00523490"/>
    <w:rsid w:val="00523D80"/>
    <w:rsid w:val="00524C27"/>
    <w:rsid w:val="0052640D"/>
    <w:rsid w:val="00526532"/>
    <w:rsid w:val="005266D7"/>
    <w:rsid w:val="00526EEA"/>
    <w:rsid w:val="0052771B"/>
    <w:rsid w:val="0052775E"/>
    <w:rsid w:val="005307F5"/>
    <w:rsid w:val="00531507"/>
    <w:rsid w:val="00532F28"/>
    <w:rsid w:val="00533C6F"/>
    <w:rsid w:val="00534282"/>
    <w:rsid w:val="00534B4B"/>
    <w:rsid w:val="00535256"/>
    <w:rsid w:val="00536CEB"/>
    <w:rsid w:val="0054147A"/>
    <w:rsid w:val="005426C2"/>
    <w:rsid w:val="00543C07"/>
    <w:rsid w:val="005440DA"/>
    <w:rsid w:val="005462DE"/>
    <w:rsid w:val="00550781"/>
    <w:rsid w:val="00550BCE"/>
    <w:rsid w:val="00550CE0"/>
    <w:rsid w:val="00551146"/>
    <w:rsid w:val="00551E0B"/>
    <w:rsid w:val="00551FDF"/>
    <w:rsid w:val="005521EE"/>
    <w:rsid w:val="005527F1"/>
    <w:rsid w:val="005554D4"/>
    <w:rsid w:val="00555D73"/>
    <w:rsid w:val="005560A6"/>
    <w:rsid w:val="00556664"/>
    <w:rsid w:val="0055697F"/>
    <w:rsid w:val="0055736F"/>
    <w:rsid w:val="00557F20"/>
    <w:rsid w:val="00560608"/>
    <w:rsid w:val="00562F0C"/>
    <w:rsid w:val="0056386B"/>
    <w:rsid w:val="00563F3E"/>
    <w:rsid w:val="0056461F"/>
    <w:rsid w:val="00564D8F"/>
    <w:rsid w:val="005656F9"/>
    <w:rsid w:val="00565F7D"/>
    <w:rsid w:val="0056751F"/>
    <w:rsid w:val="00567824"/>
    <w:rsid w:val="0057124A"/>
    <w:rsid w:val="00571C8B"/>
    <w:rsid w:val="00572F45"/>
    <w:rsid w:val="005739AB"/>
    <w:rsid w:val="00574DC6"/>
    <w:rsid w:val="00575072"/>
    <w:rsid w:val="00575AC8"/>
    <w:rsid w:val="005765C7"/>
    <w:rsid w:val="005765CD"/>
    <w:rsid w:val="00576AB0"/>
    <w:rsid w:val="00577E08"/>
    <w:rsid w:val="00581D19"/>
    <w:rsid w:val="005829BF"/>
    <w:rsid w:val="00582CC7"/>
    <w:rsid w:val="00582E43"/>
    <w:rsid w:val="00587BED"/>
    <w:rsid w:val="00591013"/>
    <w:rsid w:val="00591314"/>
    <w:rsid w:val="00591B8A"/>
    <w:rsid w:val="0059532D"/>
    <w:rsid w:val="00595334"/>
    <w:rsid w:val="00597395"/>
    <w:rsid w:val="005A0660"/>
    <w:rsid w:val="005A1546"/>
    <w:rsid w:val="005A16F5"/>
    <w:rsid w:val="005A1CB7"/>
    <w:rsid w:val="005A20A5"/>
    <w:rsid w:val="005A2111"/>
    <w:rsid w:val="005A2364"/>
    <w:rsid w:val="005A3500"/>
    <w:rsid w:val="005A381F"/>
    <w:rsid w:val="005A5608"/>
    <w:rsid w:val="005A5C2E"/>
    <w:rsid w:val="005A60B6"/>
    <w:rsid w:val="005A6442"/>
    <w:rsid w:val="005A64D0"/>
    <w:rsid w:val="005A6A4A"/>
    <w:rsid w:val="005A729E"/>
    <w:rsid w:val="005A7564"/>
    <w:rsid w:val="005A7625"/>
    <w:rsid w:val="005B072D"/>
    <w:rsid w:val="005B0DC2"/>
    <w:rsid w:val="005B17CE"/>
    <w:rsid w:val="005B19FE"/>
    <w:rsid w:val="005B1EE5"/>
    <w:rsid w:val="005B2AE7"/>
    <w:rsid w:val="005B3BB6"/>
    <w:rsid w:val="005B3D1F"/>
    <w:rsid w:val="005B4A89"/>
    <w:rsid w:val="005B50F4"/>
    <w:rsid w:val="005B5AD0"/>
    <w:rsid w:val="005B5F43"/>
    <w:rsid w:val="005B630A"/>
    <w:rsid w:val="005B6448"/>
    <w:rsid w:val="005B6958"/>
    <w:rsid w:val="005B7E05"/>
    <w:rsid w:val="005B7EED"/>
    <w:rsid w:val="005C2DE4"/>
    <w:rsid w:val="005C32F9"/>
    <w:rsid w:val="005C37A9"/>
    <w:rsid w:val="005C56B0"/>
    <w:rsid w:val="005C5AED"/>
    <w:rsid w:val="005C6236"/>
    <w:rsid w:val="005C6525"/>
    <w:rsid w:val="005C6D6E"/>
    <w:rsid w:val="005C78D4"/>
    <w:rsid w:val="005D074E"/>
    <w:rsid w:val="005D1B92"/>
    <w:rsid w:val="005D1BAA"/>
    <w:rsid w:val="005D21DB"/>
    <w:rsid w:val="005D2EE2"/>
    <w:rsid w:val="005D3C18"/>
    <w:rsid w:val="005D57F6"/>
    <w:rsid w:val="005D6387"/>
    <w:rsid w:val="005E171F"/>
    <w:rsid w:val="005E2192"/>
    <w:rsid w:val="005E4BAB"/>
    <w:rsid w:val="005E4BC3"/>
    <w:rsid w:val="005E54CC"/>
    <w:rsid w:val="005E6435"/>
    <w:rsid w:val="005E6E83"/>
    <w:rsid w:val="005F2014"/>
    <w:rsid w:val="005F3CF6"/>
    <w:rsid w:val="005F4C25"/>
    <w:rsid w:val="005F4FF1"/>
    <w:rsid w:val="005F5531"/>
    <w:rsid w:val="005F5FF9"/>
    <w:rsid w:val="005F7581"/>
    <w:rsid w:val="00601230"/>
    <w:rsid w:val="00604DE8"/>
    <w:rsid w:val="00606574"/>
    <w:rsid w:val="00607E5B"/>
    <w:rsid w:val="00610F9E"/>
    <w:rsid w:val="00613350"/>
    <w:rsid w:val="00616B3A"/>
    <w:rsid w:val="006209A6"/>
    <w:rsid w:val="00621229"/>
    <w:rsid w:val="006217DF"/>
    <w:rsid w:val="00621CBC"/>
    <w:rsid w:val="00624C84"/>
    <w:rsid w:val="00625AFD"/>
    <w:rsid w:val="00625CD1"/>
    <w:rsid w:val="00626F03"/>
    <w:rsid w:val="00627805"/>
    <w:rsid w:val="006278F6"/>
    <w:rsid w:val="00627D28"/>
    <w:rsid w:val="00627E3F"/>
    <w:rsid w:val="0063047F"/>
    <w:rsid w:val="00630B76"/>
    <w:rsid w:val="00630DB5"/>
    <w:rsid w:val="006312C4"/>
    <w:rsid w:val="00631C92"/>
    <w:rsid w:val="006330F3"/>
    <w:rsid w:val="0063563F"/>
    <w:rsid w:val="006357FF"/>
    <w:rsid w:val="00636323"/>
    <w:rsid w:val="00640539"/>
    <w:rsid w:val="006406AE"/>
    <w:rsid w:val="006416CF"/>
    <w:rsid w:val="00642DFF"/>
    <w:rsid w:val="006438A9"/>
    <w:rsid w:val="00643C41"/>
    <w:rsid w:val="00644067"/>
    <w:rsid w:val="0064473E"/>
    <w:rsid w:val="0064530B"/>
    <w:rsid w:val="00645886"/>
    <w:rsid w:val="00652350"/>
    <w:rsid w:val="00652F9B"/>
    <w:rsid w:val="0065463E"/>
    <w:rsid w:val="00655141"/>
    <w:rsid w:val="00655DF3"/>
    <w:rsid w:val="006579E1"/>
    <w:rsid w:val="00661811"/>
    <w:rsid w:val="00662662"/>
    <w:rsid w:val="00662CB0"/>
    <w:rsid w:val="00663081"/>
    <w:rsid w:val="00664FFC"/>
    <w:rsid w:val="0066511A"/>
    <w:rsid w:val="00665AEE"/>
    <w:rsid w:val="006702C5"/>
    <w:rsid w:val="00670BAF"/>
    <w:rsid w:val="0067192C"/>
    <w:rsid w:val="006746BE"/>
    <w:rsid w:val="006747AC"/>
    <w:rsid w:val="00674B12"/>
    <w:rsid w:val="00674E4A"/>
    <w:rsid w:val="00675AD4"/>
    <w:rsid w:val="00676920"/>
    <w:rsid w:val="00680013"/>
    <w:rsid w:val="0068010F"/>
    <w:rsid w:val="00680B0E"/>
    <w:rsid w:val="00680DAA"/>
    <w:rsid w:val="0068181C"/>
    <w:rsid w:val="00682752"/>
    <w:rsid w:val="00683032"/>
    <w:rsid w:val="006835D5"/>
    <w:rsid w:val="00683657"/>
    <w:rsid w:val="0068449B"/>
    <w:rsid w:val="00687E9C"/>
    <w:rsid w:val="00690A3B"/>
    <w:rsid w:val="00691957"/>
    <w:rsid w:val="00692C23"/>
    <w:rsid w:val="00693810"/>
    <w:rsid w:val="00693E73"/>
    <w:rsid w:val="00693F59"/>
    <w:rsid w:val="0069510E"/>
    <w:rsid w:val="00696896"/>
    <w:rsid w:val="00696C63"/>
    <w:rsid w:val="006976A8"/>
    <w:rsid w:val="00697887"/>
    <w:rsid w:val="006A1BA3"/>
    <w:rsid w:val="006A23D9"/>
    <w:rsid w:val="006A487D"/>
    <w:rsid w:val="006A4E91"/>
    <w:rsid w:val="006A50B1"/>
    <w:rsid w:val="006A7A72"/>
    <w:rsid w:val="006A7DF4"/>
    <w:rsid w:val="006B026E"/>
    <w:rsid w:val="006B1550"/>
    <w:rsid w:val="006B37CC"/>
    <w:rsid w:val="006B39B7"/>
    <w:rsid w:val="006B4657"/>
    <w:rsid w:val="006B64F8"/>
    <w:rsid w:val="006C17AD"/>
    <w:rsid w:val="006C26A1"/>
    <w:rsid w:val="006C5249"/>
    <w:rsid w:val="006C5DF1"/>
    <w:rsid w:val="006C5E7C"/>
    <w:rsid w:val="006C5E98"/>
    <w:rsid w:val="006C6315"/>
    <w:rsid w:val="006C6678"/>
    <w:rsid w:val="006C67AA"/>
    <w:rsid w:val="006C73D6"/>
    <w:rsid w:val="006D0D05"/>
    <w:rsid w:val="006D0FCB"/>
    <w:rsid w:val="006D11F9"/>
    <w:rsid w:val="006D1440"/>
    <w:rsid w:val="006D195C"/>
    <w:rsid w:val="006D238E"/>
    <w:rsid w:val="006D2546"/>
    <w:rsid w:val="006D324C"/>
    <w:rsid w:val="006D464A"/>
    <w:rsid w:val="006D4B2C"/>
    <w:rsid w:val="006D4D5D"/>
    <w:rsid w:val="006D621D"/>
    <w:rsid w:val="006D659F"/>
    <w:rsid w:val="006D69A6"/>
    <w:rsid w:val="006E1A86"/>
    <w:rsid w:val="006E22DC"/>
    <w:rsid w:val="006E2CC7"/>
    <w:rsid w:val="006E33C5"/>
    <w:rsid w:val="006E4269"/>
    <w:rsid w:val="006E440A"/>
    <w:rsid w:val="006E5006"/>
    <w:rsid w:val="006E57E6"/>
    <w:rsid w:val="006E62B2"/>
    <w:rsid w:val="006E7041"/>
    <w:rsid w:val="006E739D"/>
    <w:rsid w:val="006E77AA"/>
    <w:rsid w:val="006E7A95"/>
    <w:rsid w:val="006F07C2"/>
    <w:rsid w:val="006F15CC"/>
    <w:rsid w:val="006F2833"/>
    <w:rsid w:val="006F303D"/>
    <w:rsid w:val="006F42DF"/>
    <w:rsid w:val="006F47F4"/>
    <w:rsid w:val="006F65AA"/>
    <w:rsid w:val="00700073"/>
    <w:rsid w:val="00701173"/>
    <w:rsid w:val="00701D50"/>
    <w:rsid w:val="00701FE5"/>
    <w:rsid w:val="0070203B"/>
    <w:rsid w:val="00704BD6"/>
    <w:rsid w:val="007060A9"/>
    <w:rsid w:val="007067A6"/>
    <w:rsid w:val="0070757A"/>
    <w:rsid w:val="00710629"/>
    <w:rsid w:val="0071079A"/>
    <w:rsid w:val="00710FF5"/>
    <w:rsid w:val="007122CE"/>
    <w:rsid w:val="00714FD1"/>
    <w:rsid w:val="00715087"/>
    <w:rsid w:val="0071693F"/>
    <w:rsid w:val="007169E6"/>
    <w:rsid w:val="00717256"/>
    <w:rsid w:val="00717DD7"/>
    <w:rsid w:val="0072083C"/>
    <w:rsid w:val="00721F86"/>
    <w:rsid w:val="00722D32"/>
    <w:rsid w:val="007240A9"/>
    <w:rsid w:val="00724228"/>
    <w:rsid w:val="00725742"/>
    <w:rsid w:val="00726FC8"/>
    <w:rsid w:val="00727D04"/>
    <w:rsid w:val="00730A0A"/>
    <w:rsid w:val="007318A7"/>
    <w:rsid w:val="00731D8B"/>
    <w:rsid w:val="007326C4"/>
    <w:rsid w:val="0073277A"/>
    <w:rsid w:val="00732C9C"/>
    <w:rsid w:val="00734504"/>
    <w:rsid w:val="007359F7"/>
    <w:rsid w:val="00736B31"/>
    <w:rsid w:val="00736BF7"/>
    <w:rsid w:val="00737EF0"/>
    <w:rsid w:val="007417CC"/>
    <w:rsid w:val="00742202"/>
    <w:rsid w:val="00744CC4"/>
    <w:rsid w:val="007476DE"/>
    <w:rsid w:val="00750773"/>
    <w:rsid w:val="00753467"/>
    <w:rsid w:val="007534BA"/>
    <w:rsid w:val="00760209"/>
    <w:rsid w:val="007628FE"/>
    <w:rsid w:val="00764070"/>
    <w:rsid w:val="00764AD7"/>
    <w:rsid w:val="0076562D"/>
    <w:rsid w:val="00766754"/>
    <w:rsid w:val="00766F15"/>
    <w:rsid w:val="00770EE5"/>
    <w:rsid w:val="00770EFB"/>
    <w:rsid w:val="00771640"/>
    <w:rsid w:val="00772A8C"/>
    <w:rsid w:val="00776482"/>
    <w:rsid w:val="00776CEB"/>
    <w:rsid w:val="007773E6"/>
    <w:rsid w:val="00777540"/>
    <w:rsid w:val="007806C8"/>
    <w:rsid w:val="0078135E"/>
    <w:rsid w:val="0078158D"/>
    <w:rsid w:val="007818C5"/>
    <w:rsid w:val="0078195E"/>
    <w:rsid w:val="007828A8"/>
    <w:rsid w:val="007833C8"/>
    <w:rsid w:val="00783A0D"/>
    <w:rsid w:val="00783F0C"/>
    <w:rsid w:val="00785631"/>
    <w:rsid w:val="00785D59"/>
    <w:rsid w:val="007868C4"/>
    <w:rsid w:val="007910BC"/>
    <w:rsid w:val="00791294"/>
    <w:rsid w:val="00792940"/>
    <w:rsid w:val="00796330"/>
    <w:rsid w:val="007A0510"/>
    <w:rsid w:val="007A27D3"/>
    <w:rsid w:val="007A2FA0"/>
    <w:rsid w:val="007A5120"/>
    <w:rsid w:val="007A5E20"/>
    <w:rsid w:val="007A5EFD"/>
    <w:rsid w:val="007A6300"/>
    <w:rsid w:val="007B10F1"/>
    <w:rsid w:val="007B17B0"/>
    <w:rsid w:val="007B34B4"/>
    <w:rsid w:val="007C08C0"/>
    <w:rsid w:val="007C421D"/>
    <w:rsid w:val="007C62C4"/>
    <w:rsid w:val="007D1FB9"/>
    <w:rsid w:val="007D52BF"/>
    <w:rsid w:val="007D66BF"/>
    <w:rsid w:val="007D6C80"/>
    <w:rsid w:val="007D6ECE"/>
    <w:rsid w:val="007D7C6C"/>
    <w:rsid w:val="007E07D9"/>
    <w:rsid w:val="007E26B0"/>
    <w:rsid w:val="007E2B53"/>
    <w:rsid w:val="007E2C96"/>
    <w:rsid w:val="007E4BF8"/>
    <w:rsid w:val="007E5196"/>
    <w:rsid w:val="007E716A"/>
    <w:rsid w:val="007F10F9"/>
    <w:rsid w:val="007F3894"/>
    <w:rsid w:val="007F47A4"/>
    <w:rsid w:val="007F545C"/>
    <w:rsid w:val="007F593C"/>
    <w:rsid w:val="007F5C43"/>
    <w:rsid w:val="007F67F2"/>
    <w:rsid w:val="007F7F88"/>
    <w:rsid w:val="00800384"/>
    <w:rsid w:val="00802B9C"/>
    <w:rsid w:val="008032CF"/>
    <w:rsid w:val="00803ED0"/>
    <w:rsid w:val="0080469C"/>
    <w:rsid w:val="0080495D"/>
    <w:rsid w:val="008061A7"/>
    <w:rsid w:val="0080775E"/>
    <w:rsid w:val="00810110"/>
    <w:rsid w:val="00811EB7"/>
    <w:rsid w:val="008121F8"/>
    <w:rsid w:val="008133F6"/>
    <w:rsid w:val="00814876"/>
    <w:rsid w:val="008148BF"/>
    <w:rsid w:val="008155D6"/>
    <w:rsid w:val="00816DFE"/>
    <w:rsid w:val="0081772E"/>
    <w:rsid w:val="00817EA1"/>
    <w:rsid w:val="008212B8"/>
    <w:rsid w:val="00821EBD"/>
    <w:rsid w:val="008221ED"/>
    <w:rsid w:val="00823628"/>
    <w:rsid w:val="0082412B"/>
    <w:rsid w:val="00824E5C"/>
    <w:rsid w:val="00824F0D"/>
    <w:rsid w:val="00825297"/>
    <w:rsid w:val="008273B9"/>
    <w:rsid w:val="00827409"/>
    <w:rsid w:val="00830450"/>
    <w:rsid w:val="00830784"/>
    <w:rsid w:val="00831271"/>
    <w:rsid w:val="008321DA"/>
    <w:rsid w:val="008338B5"/>
    <w:rsid w:val="00834051"/>
    <w:rsid w:val="00834510"/>
    <w:rsid w:val="00836699"/>
    <w:rsid w:val="008409F0"/>
    <w:rsid w:val="00841B96"/>
    <w:rsid w:val="0084240D"/>
    <w:rsid w:val="0084267E"/>
    <w:rsid w:val="00842D23"/>
    <w:rsid w:val="00842E12"/>
    <w:rsid w:val="00843441"/>
    <w:rsid w:val="00843DA2"/>
    <w:rsid w:val="008444B7"/>
    <w:rsid w:val="00845792"/>
    <w:rsid w:val="008457C8"/>
    <w:rsid w:val="008469DF"/>
    <w:rsid w:val="00847396"/>
    <w:rsid w:val="00847AB7"/>
    <w:rsid w:val="00851BA0"/>
    <w:rsid w:val="0085348F"/>
    <w:rsid w:val="00854F3A"/>
    <w:rsid w:val="008605D0"/>
    <w:rsid w:val="008606E1"/>
    <w:rsid w:val="00860880"/>
    <w:rsid w:val="008611C6"/>
    <w:rsid w:val="008617AD"/>
    <w:rsid w:val="00863CB8"/>
    <w:rsid w:val="00864932"/>
    <w:rsid w:val="00866151"/>
    <w:rsid w:val="0086673A"/>
    <w:rsid w:val="008667CA"/>
    <w:rsid w:val="00866865"/>
    <w:rsid w:val="00867069"/>
    <w:rsid w:val="0086771D"/>
    <w:rsid w:val="00867D6E"/>
    <w:rsid w:val="00867FC1"/>
    <w:rsid w:val="008708BE"/>
    <w:rsid w:val="008721DB"/>
    <w:rsid w:val="00873B12"/>
    <w:rsid w:val="00874B49"/>
    <w:rsid w:val="0087532F"/>
    <w:rsid w:val="00876262"/>
    <w:rsid w:val="0087655F"/>
    <w:rsid w:val="0087708F"/>
    <w:rsid w:val="0088111C"/>
    <w:rsid w:val="008819AA"/>
    <w:rsid w:val="00881AF8"/>
    <w:rsid w:val="00881C9D"/>
    <w:rsid w:val="0088202D"/>
    <w:rsid w:val="00883BD6"/>
    <w:rsid w:val="0088636A"/>
    <w:rsid w:val="00887A27"/>
    <w:rsid w:val="00887A83"/>
    <w:rsid w:val="00892634"/>
    <w:rsid w:val="00894FD5"/>
    <w:rsid w:val="0089710B"/>
    <w:rsid w:val="0089721B"/>
    <w:rsid w:val="00897BFC"/>
    <w:rsid w:val="008A0FC4"/>
    <w:rsid w:val="008A267A"/>
    <w:rsid w:val="008A304D"/>
    <w:rsid w:val="008A3331"/>
    <w:rsid w:val="008A4639"/>
    <w:rsid w:val="008A54A9"/>
    <w:rsid w:val="008A55F8"/>
    <w:rsid w:val="008A65D5"/>
    <w:rsid w:val="008A714C"/>
    <w:rsid w:val="008A7F7B"/>
    <w:rsid w:val="008B0200"/>
    <w:rsid w:val="008B0D9F"/>
    <w:rsid w:val="008B103B"/>
    <w:rsid w:val="008B3245"/>
    <w:rsid w:val="008B3475"/>
    <w:rsid w:val="008B3847"/>
    <w:rsid w:val="008B5084"/>
    <w:rsid w:val="008B50BB"/>
    <w:rsid w:val="008B62BA"/>
    <w:rsid w:val="008C07E4"/>
    <w:rsid w:val="008C3B16"/>
    <w:rsid w:val="008C3EDD"/>
    <w:rsid w:val="008C47B5"/>
    <w:rsid w:val="008C48D3"/>
    <w:rsid w:val="008C48EC"/>
    <w:rsid w:val="008C53B5"/>
    <w:rsid w:val="008C54BA"/>
    <w:rsid w:val="008C6569"/>
    <w:rsid w:val="008C6E37"/>
    <w:rsid w:val="008C7069"/>
    <w:rsid w:val="008C7DB4"/>
    <w:rsid w:val="008D046E"/>
    <w:rsid w:val="008D0B63"/>
    <w:rsid w:val="008D121A"/>
    <w:rsid w:val="008D1C9B"/>
    <w:rsid w:val="008D1F3C"/>
    <w:rsid w:val="008D24EA"/>
    <w:rsid w:val="008D66E7"/>
    <w:rsid w:val="008E0405"/>
    <w:rsid w:val="008E056B"/>
    <w:rsid w:val="008E3132"/>
    <w:rsid w:val="008E439E"/>
    <w:rsid w:val="008E43B4"/>
    <w:rsid w:val="008E5A0C"/>
    <w:rsid w:val="008E7470"/>
    <w:rsid w:val="008F013B"/>
    <w:rsid w:val="008F0964"/>
    <w:rsid w:val="008F0EED"/>
    <w:rsid w:val="008F13EF"/>
    <w:rsid w:val="008F1FF8"/>
    <w:rsid w:val="008F28A1"/>
    <w:rsid w:val="008F366C"/>
    <w:rsid w:val="008F4901"/>
    <w:rsid w:val="008F6300"/>
    <w:rsid w:val="008F7946"/>
    <w:rsid w:val="008F7E77"/>
    <w:rsid w:val="009000FC"/>
    <w:rsid w:val="0090141E"/>
    <w:rsid w:val="00901F59"/>
    <w:rsid w:val="0090413B"/>
    <w:rsid w:val="00904828"/>
    <w:rsid w:val="00904E9A"/>
    <w:rsid w:val="009105D7"/>
    <w:rsid w:val="00910E15"/>
    <w:rsid w:val="00911580"/>
    <w:rsid w:val="00911D68"/>
    <w:rsid w:val="00911EE6"/>
    <w:rsid w:val="00912DC0"/>
    <w:rsid w:val="00913E0E"/>
    <w:rsid w:val="00914F7D"/>
    <w:rsid w:val="00916022"/>
    <w:rsid w:val="009168FF"/>
    <w:rsid w:val="0091696C"/>
    <w:rsid w:val="00916BEF"/>
    <w:rsid w:val="00917625"/>
    <w:rsid w:val="00920440"/>
    <w:rsid w:val="0092175C"/>
    <w:rsid w:val="00921E53"/>
    <w:rsid w:val="00922550"/>
    <w:rsid w:val="00924718"/>
    <w:rsid w:val="00925955"/>
    <w:rsid w:val="009262C0"/>
    <w:rsid w:val="00926BCB"/>
    <w:rsid w:val="00926C9A"/>
    <w:rsid w:val="009304FA"/>
    <w:rsid w:val="009313DD"/>
    <w:rsid w:val="00932851"/>
    <w:rsid w:val="00933AA2"/>
    <w:rsid w:val="00934682"/>
    <w:rsid w:val="00935368"/>
    <w:rsid w:val="00936824"/>
    <w:rsid w:val="0093687B"/>
    <w:rsid w:val="0093687F"/>
    <w:rsid w:val="00936D2F"/>
    <w:rsid w:val="00940469"/>
    <w:rsid w:val="00942E77"/>
    <w:rsid w:val="00943E40"/>
    <w:rsid w:val="0094451D"/>
    <w:rsid w:val="00944F5F"/>
    <w:rsid w:val="00945B73"/>
    <w:rsid w:val="00945D38"/>
    <w:rsid w:val="009463FA"/>
    <w:rsid w:val="00947AAC"/>
    <w:rsid w:val="00947C4D"/>
    <w:rsid w:val="00951D00"/>
    <w:rsid w:val="00952527"/>
    <w:rsid w:val="00952E7C"/>
    <w:rsid w:val="00953A37"/>
    <w:rsid w:val="00954E1B"/>
    <w:rsid w:val="00955B21"/>
    <w:rsid w:val="00957A88"/>
    <w:rsid w:val="0096050A"/>
    <w:rsid w:val="00960588"/>
    <w:rsid w:val="00963307"/>
    <w:rsid w:val="009638D7"/>
    <w:rsid w:val="00963FEB"/>
    <w:rsid w:val="00966D29"/>
    <w:rsid w:val="0096731D"/>
    <w:rsid w:val="00970972"/>
    <w:rsid w:val="00971241"/>
    <w:rsid w:val="00973524"/>
    <w:rsid w:val="009774D7"/>
    <w:rsid w:val="0098202D"/>
    <w:rsid w:val="0098290C"/>
    <w:rsid w:val="0098293D"/>
    <w:rsid w:val="009832E8"/>
    <w:rsid w:val="00983545"/>
    <w:rsid w:val="009838C4"/>
    <w:rsid w:val="00983B1C"/>
    <w:rsid w:val="00984D2E"/>
    <w:rsid w:val="00986517"/>
    <w:rsid w:val="00986569"/>
    <w:rsid w:val="00990D12"/>
    <w:rsid w:val="009913C4"/>
    <w:rsid w:val="009936B2"/>
    <w:rsid w:val="00995313"/>
    <w:rsid w:val="00995581"/>
    <w:rsid w:val="00996727"/>
    <w:rsid w:val="009A1966"/>
    <w:rsid w:val="009A1ECA"/>
    <w:rsid w:val="009A3E14"/>
    <w:rsid w:val="009A41E7"/>
    <w:rsid w:val="009A4FC0"/>
    <w:rsid w:val="009A7498"/>
    <w:rsid w:val="009A7823"/>
    <w:rsid w:val="009B29ED"/>
    <w:rsid w:val="009B3CAC"/>
    <w:rsid w:val="009B4793"/>
    <w:rsid w:val="009C0B5F"/>
    <w:rsid w:val="009C0C93"/>
    <w:rsid w:val="009C1C9F"/>
    <w:rsid w:val="009C225A"/>
    <w:rsid w:val="009C255D"/>
    <w:rsid w:val="009C3A8C"/>
    <w:rsid w:val="009C4A61"/>
    <w:rsid w:val="009C54EA"/>
    <w:rsid w:val="009C5774"/>
    <w:rsid w:val="009C69C4"/>
    <w:rsid w:val="009C72D2"/>
    <w:rsid w:val="009D041A"/>
    <w:rsid w:val="009D0B85"/>
    <w:rsid w:val="009D16C9"/>
    <w:rsid w:val="009D242D"/>
    <w:rsid w:val="009D4E21"/>
    <w:rsid w:val="009D5B82"/>
    <w:rsid w:val="009D6308"/>
    <w:rsid w:val="009D6C3A"/>
    <w:rsid w:val="009D72D9"/>
    <w:rsid w:val="009E054A"/>
    <w:rsid w:val="009E0705"/>
    <w:rsid w:val="009E0857"/>
    <w:rsid w:val="009E0BB3"/>
    <w:rsid w:val="009E2DD2"/>
    <w:rsid w:val="009E3974"/>
    <w:rsid w:val="009E3A24"/>
    <w:rsid w:val="009E4AA3"/>
    <w:rsid w:val="009E4C01"/>
    <w:rsid w:val="009E4D3B"/>
    <w:rsid w:val="009E6C31"/>
    <w:rsid w:val="009E7AA1"/>
    <w:rsid w:val="009E7ADA"/>
    <w:rsid w:val="009F07AB"/>
    <w:rsid w:val="009F11CA"/>
    <w:rsid w:val="009F135F"/>
    <w:rsid w:val="009F3AAD"/>
    <w:rsid w:val="009F4193"/>
    <w:rsid w:val="009F45E0"/>
    <w:rsid w:val="009F6305"/>
    <w:rsid w:val="009F692D"/>
    <w:rsid w:val="009F6C51"/>
    <w:rsid w:val="009F79D1"/>
    <w:rsid w:val="00A00970"/>
    <w:rsid w:val="00A03198"/>
    <w:rsid w:val="00A03284"/>
    <w:rsid w:val="00A06B98"/>
    <w:rsid w:val="00A07B6D"/>
    <w:rsid w:val="00A103B7"/>
    <w:rsid w:val="00A105F0"/>
    <w:rsid w:val="00A11541"/>
    <w:rsid w:val="00A11D5F"/>
    <w:rsid w:val="00A1258A"/>
    <w:rsid w:val="00A12E56"/>
    <w:rsid w:val="00A148ED"/>
    <w:rsid w:val="00A14CD5"/>
    <w:rsid w:val="00A15A72"/>
    <w:rsid w:val="00A17295"/>
    <w:rsid w:val="00A17A4C"/>
    <w:rsid w:val="00A17B29"/>
    <w:rsid w:val="00A20B99"/>
    <w:rsid w:val="00A210A6"/>
    <w:rsid w:val="00A21965"/>
    <w:rsid w:val="00A23D33"/>
    <w:rsid w:val="00A240A4"/>
    <w:rsid w:val="00A24ED3"/>
    <w:rsid w:val="00A25A6F"/>
    <w:rsid w:val="00A2680C"/>
    <w:rsid w:val="00A268FD"/>
    <w:rsid w:val="00A3014C"/>
    <w:rsid w:val="00A30F12"/>
    <w:rsid w:val="00A327E1"/>
    <w:rsid w:val="00A32C3C"/>
    <w:rsid w:val="00A33DFA"/>
    <w:rsid w:val="00A352ED"/>
    <w:rsid w:val="00A361B8"/>
    <w:rsid w:val="00A3662C"/>
    <w:rsid w:val="00A4011E"/>
    <w:rsid w:val="00A405A4"/>
    <w:rsid w:val="00A420AC"/>
    <w:rsid w:val="00A434EF"/>
    <w:rsid w:val="00A46254"/>
    <w:rsid w:val="00A47581"/>
    <w:rsid w:val="00A50912"/>
    <w:rsid w:val="00A50EFF"/>
    <w:rsid w:val="00A52777"/>
    <w:rsid w:val="00A555EB"/>
    <w:rsid w:val="00A577EF"/>
    <w:rsid w:val="00A6117F"/>
    <w:rsid w:val="00A6137A"/>
    <w:rsid w:val="00A61EDC"/>
    <w:rsid w:val="00A64FB5"/>
    <w:rsid w:val="00A65E64"/>
    <w:rsid w:val="00A66AD2"/>
    <w:rsid w:val="00A74900"/>
    <w:rsid w:val="00A75DC5"/>
    <w:rsid w:val="00A760E4"/>
    <w:rsid w:val="00A76268"/>
    <w:rsid w:val="00A7677F"/>
    <w:rsid w:val="00A77899"/>
    <w:rsid w:val="00A82AAD"/>
    <w:rsid w:val="00A848F9"/>
    <w:rsid w:val="00A84A11"/>
    <w:rsid w:val="00A87A26"/>
    <w:rsid w:val="00A87AFD"/>
    <w:rsid w:val="00A87F98"/>
    <w:rsid w:val="00A919E1"/>
    <w:rsid w:val="00A922D2"/>
    <w:rsid w:val="00A92FF7"/>
    <w:rsid w:val="00A93909"/>
    <w:rsid w:val="00A93A9B"/>
    <w:rsid w:val="00A94191"/>
    <w:rsid w:val="00A9448F"/>
    <w:rsid w:val="00A94A93"/>
    <w:rsid w:val="00A95A9B"/>
    <w:rsid w:val="00A962DF"/>
    <w:rsid w:val="00A96443"/>
    <w:rsid w:val="00A969F8"/>
    <w:rsid w:val="00A97972"/>
    <w:rsid w:val="00A97A01"/>
    <w:rsid w:val="00A97F82"/>
    <w:rsid w:val="00AA0A47"/>
    <w:rsid w:val="00AA332B"/>
    <w:rsid w:val="00AA53E5"/>
    <w:rsid w:val="00AA5E03"/>
    <w:rsid w:val="00AA612D"/>
    <w:rsid w:val="00AA613E"/>
    <w:rsid w:val="00AB1A26"/>
    <w:rsid w:val="00AB595C"/>
    <w:rsid w:val="00AB5B0D"/>
    <w:rsid w:val="00AB64DB"/>
    <w:rsid w:val="00AB7527"/>
    <w:rsid w:val="00AC0044"/>
    <w:rsid w:val="00AC185F"/>
    <w:rsid w:val="00AC2631"/>
    <w:rsid w:val="00AC28F2"/>
    <w:rsid w:val="00AC4949"/>
    <w:rsid w:val="00AC628D"/>
    <w:rsid w:val="00AC68B2"/>
    <w:rsid w:val="00AD0125"/>
    <w:rsid w:val="00AD0A4F"/>
    <w:rsid w:val="00AD1280"/>
    <w:rsid w:val="00AD141D"/>
    <w:rsid w:val="00AD3745"/>
    <w:rsid w:val="00AD3BC3"/>
    <w:rsid w:val="00AD441D"/>
    <w:rsid w:val="00AD5154"/>
    <w:rsid w:val="00AD66AE"/>
    <w:rsid w:val="00AD6C38"/>
    <w:rsid w:val="00AD6C8F"/>
    <w:rsid w:val="00AE00C7"/>
    <w:rsid w:val="00AE01EE"/>
    <w:rsid w:val="00AE1632"/>
    <w:rsid w:val="00AE1BC8"/>
    <w:rsid w:val="00AE2458"/>
    <w:rsid w:val="00AE3296"/>
    <w:rsid w:val="00AE5C2A"/>
    <w:rsid w:val="00AE61D3"/>
    <w:rsid w:val="00AE6538"/>
    <w:rsid w:val="00AE7BC5"/>
    <w:rsid w:val="00AF2EA2"/>
    <w:rsid w:val="00AF35BA"/>
    <w:rsid w:val="00AF4C4D"/>
    <w:rsid w:val="00AF5577"/>
    <w:rsid w:val="00AF5F3B"/>
    <w:rsid w:val="00AF6732"/>
    <w:rsid w:val="00AF771F"/>
    <w:rsid w:val="00B011AE"/>
    <w:rsid w:val="00B024B2"/>
    <w:rsid w:val="00B02CB9"/>
    <w:rsid w:val="00B0379B"/>
    <w:rsid w:val="00B0562D"/>
    <w:rsid w:val="00B05AF3"/>
    <w:rsid w:val="00B069A7"/>
    <w:rsid w:val="00B070FE"/>
    <w:rsid w:val="00B10286"/>
    <w:rsid w:val="00B10EFB"/>
    <w:rsid w:val="00B12155"/>
    <w:rsid w:val="00B1249A"/>
    <w:rsid w:val="00B126E7"/>
    <w:rsid w:val="00B13711"/>
    <w:rsid w:val="00B14D68"/>
    <w:rsid w:val="00B15AED"/>
    <w:rsid w:val="00B15EBB"/>
    <w:rsid w:val="00B163DB"/>
    <w:rsid w:val="00B1661E"/>
    <w:rsid w:val="00B170ED"/>
    <w:rsid w:val="00B20921"/>
    <w:rsid w:val="00B2143A"/>
    <w:rsid w:val="00B21506"/>
    <w:rsid w:val="00B2180C"/>
    <w:rsid w:val="00B239D0"/>
    <w:rsid w:val="00B23C14"/>
    <w:rsid w:val="00B23ECB"/>
    <w:rsid w:val="00B240FA"/>
    <w:rsid w:val="00B24587"/>
    <w:rsid w:val="00B24641"/>
    <w:rsid w:val="00B266E7"/>
    <w:rsid w:val="00B27371"/>
    <w:rsid w:val="00B2757C"/>
    <w:rsid w:val="00B27D51"/>
    <w:rsid w:val="00B318B8"/>
    <w:rsid w:val="00B321B0"/>
    <w:rsid w:val="00B32722"/>
    <w:rsid w:val="00B32AC1"/>
    <w:rsid w:val="00B35549"/>
    <w:rsid w:val="00B35873"/>
    <w:rsid w:val="00B35AD0"/>
    <w:rsid w:val="00B417FA"/>
    <w:rsid w:val="00B41FC0"/>
    <w:rsid w:val="00B423D3"/>
    <w:rsid w:val="00B43DF8"/>
    <w:rsid w:val="00B44075"/>
    <w:rsid w:val="00B44A6D"/>
    <w:rsid w:val="00B519DA"/>
    <w:rsid w:val="00B51CD5"/>
    <w:rsid w:val="00B526D8"/>
    <w:rsid w:val="00B52E3F"/>
    <w:rsid w:val="00B55243"/>
    <w:rsid w:val="00B5685A"/>
    <w:rsid w:val="00B57A78"/>
    <w:rsid w:val="00B57BAB"/>
    <w:rsid w:val="00B60695"/>
    <w:rsid w:val="00B6079B"/>
    <w:rsid w:val="00B61DDC"/>
    <w:rsid w:val="00B63BA2"/>
    <w:rsid w:val="00B651A4"/>
    <w:rsid w:val="00B666D4"/>
    <w:rsid w:val="00B710F9"/>
    <w:rsid w:val="00B72712"/>
    <w:rsid w:val="00B727B3"/>
    <w:rsid w:val="00B74A7A"/>
    <w:rsid w:val="00B77428"/>
    <w:rsid w:val="00B778B1"/>
    <w:rsid w:val="00B8288E"/>
    <w:rsid w:val="00B82FA9"/>
    <w:rsid w:val="00B86483"/>
    <w:rsid w:val="00B867D0"/>
    <w:rsid w:val="00B900C8"/>
    <w:rsid w:val="00B9060F"/>
    <w:rsid w:val="00B90A44"/>
    <w:rsid w:val="00B90AA4"/>
    <w:rsid w:val="00B93FBB"/>
    <w:rsid w:val="00B9488C"/>
    <w:rsid w:val="00B94BE3"/>
    <w:rsid w:val="00B95525"/>
    <w:rsid w:val="00BA0853"/>
    <w:rsid w:val="00BA4DAD"/>
    <w:rsid w:val="00BA5982"/>
    <w:rsid w:val="00BA7E8A"/>
    <w:rsid w:val="00BB2661"/>
    <w:rsid w:val="00BB3246"/>
    <w:rsid w:val="00BB5127"/>
    <w:rsid w:val="00BB7885"/>
    <w:rsid w:val="00BB7956"/>
    <w:rsid w:val="00BB7AEF"/>
    <w:rsid w:val="00BC0642"/>
    <w:rsid w:val="00BC1304"/>
    <w:rsid w:val="00BC2497"/>
    <w:rsid w:val="00BC2D81"/>
    <w:rsid w:val="00BC3654"/>
    <w:rsid w:val="00BC4442"/>
    <w:rsid w:val="00BC4ED5"/>
    <w:rsid w:val="00BC5796"/>
    <w:rsid w:val="00BC5C57"/>
    <w:rsid w:val="00BC5EF3"/>
    <w:rsid w:val="00BC7ADD"/>
    <w:rsid w:val="00BC7D19"/>
    <w:rsid w:val="00BD0FAD"/>
    <w:rsid w:val="00BD1681"/>
    <w:rsid w:val="00BD2FE0"/>
    <w:rsid w:val="00BD3B9B"/>
    <w:rsid w:val="00BD4AC2"/>
    <w:rsid w:val="00BD4B94"/>
    <w:rsid w:val="00BD5287"/>
    <w:rsid w:val="00BD5A79"/>
    <w:rsid w:val="00BD6574"/>
    <w:rsid w:val="00BD77A6"/>
    <w:rsid w:val="00BE2143"/>
    <w:rsid w:val="00BE316B"/>
    <w:rsid w:val="00BE50EF"/>
    <w:rsid w:val="00BF2077"/>
    <w:rsid w:val="00BF3C3C"/>
    <w:rsid w:val="00BF4940"/>
    <w:rsid w:val="00BF54CE"/>
    <w:rsid w:val="00BF72D4"/>
    <w:rsid w:val="00BF7310"/>
    <w:rsid w:val="00BF738B"/>
    <w:rsid w:val="00C01E9E"/>
    <w:rsid w:val="00C02283"/>
    <w:rsid w:val="00C0237E"/>
    <w:rsid w:val="00C02866"/>
    <w:rsid w:val="00C03D8D"/>
    <w:rsid w:val="00C04983"/>
    <w:rsid w:val="00C066AA"/>
    <w:rsid w:val="00C1166B"/>
    <w:rsid w:val="00C11D53"/>
    <w:rsid w:val="00C15891"/>
    <w:rsid w:val="00C15D0B"/>
    <w:rsid w:val="00C16E67"/>
    <w:rsid w:val="00C17A5F"/>
    <w:rsid w:val="00C20943"/>
    <w:rsid w:val="00C211A1"/>
    <w:rsid w:val="00C22B91"/>
    <w:rsid w:val="00C22ED5"/>
    <w:rsid w:val="00C23098"/>
    <w:rsid w:val="00C24995"/>
    <w:rsid w:val="00C24A12"/>
    <w:rsid w:val="00C24DA6"/>
    <w:rsid w:val="00C24FD6"/>
    <w:rsid w:val="00C25362"/>
    <w:rsid w:val="00C257CB"/>
    <w:rsid w:val="00C25D09"/>
    <w:rsid w:val="00C262D5"/>
    <w:rsid w:val="00C2681F"/>
    <w:rsid w:val="00C27592"/>
    <w:rsid w:val="00C3093B"/>
    <w:rsid w:val="00C313ED"/>
    <w:rsid w:val="00C36942"/>
    <w:rsid w:val="00C375F4"/>
    <w:rsid w:val="00C37775"/>
    <w:rsid w:val="00C4163F"/>
    <w:rsid w:val="00C41CDE"/>
    <w:rsid w:val="00C43946"/>
    <w:rsid w:val="00C44227"/>
    <w:rsid w:val="00C47038"/>
    <w:rsid w:val="00C50077"/>
    <w:rsid w:val="00C5053C"/>
    <w:rsid w:val="00C52AF6"/>
    <w:rsid w:val="00C530C8"/>
    <w:rsid w:val="00C536E2"/>
    <w:rsid w:val="00C53DD3"/>
    <w:rsid w:val="00C54DFB"/>
    <w:rsid w:val="00C54FC7"/>
    <w:rsid w:val="00C55DC5"/>
    <w:rsid w:val="00C56A0E"/>
    <w:rsid w:val="00C60CBA"/>
    <w:rsid w:val="00C625B0"/>
    <w:rsid w:val="00C660A7"/>
    <w:rsid w:val="00C71207"/>
    <w:rsid w:val="00C757AF"/>
    <w:rsid w:val="00C759C9"/>
    <w:rsid w:val="00C75F61"/>
    <w:rsid w:val="00C76C2B"/>
    <w:rsid w:val="00C80066"/>
    <w:rsid w:val="00C84581"/>
    <w:rsid w:val="00C86DF1"/>
    <w:rsid w:val="00C91584"/>
    <w:rsid w:val="00C91ED3"/>
    <w:rsid w:val="00C93667"/>
    <w:rsid w:val="00C939B9"/>
    <w:rsid w:val="00C943D9"/>
    <w:rsid w:val="00C960A3"/>
    <w:rsid w:val="00C963DA"/>
    <w:rsid w:val="00C96DE1"/>
    <w:rsid w:val="00C97FDF"/>
    <w:rsid w:val="00CB0714"/>
    <w:rsid w:val="00CB172F"/>
    <w:rsid w:val="00CB2136"/>
    <w:rsid w:val="00CB42BC"/>
    <w:rsid w:val="00CB5022"/>
    <w:rsid w:val="00CB574F"/>
    <w:rsid w:val="00CB685F"/>
    <w:rsid w:val="00CC2412"/>
    <w:rsid w:val="00CC3E72"/>
    <w:rsid w:val="00CC47DF"/>
    <w:rsid w:val="00CC7162"/>
    <w:rsid w:val="00CC736D"/>
    <w:rsid w:val="00CC7C49"/>
    <w:rsid w:val="00CD346E"/>
    <w:rsid w:val="00CD57D4"/>
    <w:rsid w:val="00CE07C5"/>
    <w:rsid w:val="00CE0CC7"/>
    <w:rsid w:val="00CE2969"/>
    <w:rsid w:val="00CE2E30"/>
    <w:rsid w:val="00CE52A8"/>
    <w:rsid w:val="00CE5D48"/>
    <w:rsid w:val="00CE5EE7"/>
    <w:rsid w:val="00CF1019"/>
    <w:rsid w:val="00CF1220"/>
    <w:rsid w:val="00CF3221"/>
    <w:rsid w:val="00CF3E38"/>
    <w:rsid w:val="00CF747E"/>
    <w:rsid w:val="00CF7CFC"/>
    <w:rsid w:val="00D0184A"/>
    <w:rsid w:val="00D039F7"/>
    <w:rsid w:val="00D041AD"/>
    <w:rsid w:val="00D0527D"/>
    <w:rsid w:val="00D071ED"/>
    <w:rsid w:val="00D10E0F"/>
    <w:rsid w:val="00D11FEC"/>
    <w:rsid w:val="00D12FD0"/>
    <w:rsid w:val="00D1695E"/>
    <w:rsid w:val="00D16C84"/>
    <w:rsid w:val="00D1729B"/>
    <w:rsid w:val="00D17F08"/>
    <w:rsid w:val="00D23548"/>
    <w:rsid w:val="00D24D59"/>
    <w:rsid w:val="00D25228"/>
    <w:rsid w:val="00D259AB"/>
    <w:rsid w:val="00D27222"/>
    <w:rsid w:val="00D2742C"/>
    <w:rsid w:val="00D27773"/>
    <w:rsid w:val="00D30600"/>
    <w:rsid w:val="00D3089C"/>
    <w:rsid w:val="00D308D9"/>
    <w:rsid w:val="00D3118E"/>
    <w:rsid w:val="00D3272B"/>
    <w:rsid w:val="00D327E6"/>
    <w:rsid w:val="00D37838"/>
    <w:rsid w:val="00D40E7B"/>
    <w:rsid w:val="00D42988"/>
    <w:rsid w:val="00D42D67"/>
    <w:rsid w:val="00D44BCB"/>
    <w:rsid w:val="00D45624"/>
    <w:rsid w:val="00D460EA"/>
    <w:rsid w:val="00D46BD7"/>
    <w:rsid w:val="00D46DDF"/>
    <w:rsid w:val="00D47307"/>
    <w:rsid w:val="00D47661"/>
    <w:rsid w:val="00D50B81"/>
    <w:rsid w:val="00D50F27"/>
    <w:rsid w:val="00D5263B"/>
    <w:rsid w:val="00D52860"/>
    <w:rsid w:val="00D55B89"/>
    <w:rsid w:val="00D55E57"/>
    <w:rsid w:val="00D569E5"/>
    <w:rsid w:val="00D57F9D"/>
    <w:rsid w:val="00D6039A"/>
    <w:rsid w:val="00D60E7F"/>
    <w:rsid w:val="00D626A3"/>
    <w:rsid w:val="00D63951"/>
    <w:rsid w:val="00D63C95"/>
    <w:rsid w:val="00D63CC7"/>
    <w:rsid w:val="00D642FF"/>
    <w:rsid w:val="00D666E3"/>
    <w:rsid w:val="00D670BC"/>
    <w:rsid w:val="00D702FD"/>
    <w:rsid w:val="00D71FAD"/>
    <w:rsid w:val="00D741F4"/>
    <w:rsid w:val="00D759C8"/>
    <w:rsid w:val="00D75C89"/>
    <w:rsid w:val="00D75EC0"/>
    <w:rsid w:val="00D76FBE"/>
    <w:rsid w:val="00D774F1"/>
    <w:rsid w:val="00D803DB"/>
    <w:rsid w:val="00D80D24"/>
    <w:rsid w:val="00D81EF0"/>
    <w:rsid w:val="00D8308F"/>
    <w:rsid w:val="00D836BC"/>
    <w:rsid w:val="00D855E9"/>
    <w:rsid w:val="00D875D1"/>
    <w:rsid w:val="00D87DB4"/>
    <w:rsid w:val="00D9032F"/>
    <w:rsid w:val="00D90C91"/>
    <w:rsid w:val="00D9471C"/>
    <w:rsid w:val="00D954FE"/>
    <w:rsid w:val="00D95D0B"/>
    <w:rsid w:val="00D962FD"/>
    <w:rsid w:val="00DA0307"/>
    <w:rsid w:val="00DA267F"/>
    <w:rsid w:val="00DA4289"/>
    <w:rsid w:val="00DA4DB5"/>
    <w:rsid w:val="00DA5F95"/>
    <w:rsid w:val="00DA7D2D"/>
    <w:rsid w:val="00DB19F5"/>
    <w:rsid w:val="00DB1A1F"/>
    <w:rsid w:val="00DB265C"/>
    <w:rsid w:val="00DB2907"/>
    <w:rsid w:val="00DB407C"/>
    <w:rsid w:val="00DB4211"/>
    <w:rsid w:val="00DB49C6"/>
    <w:rsid w:val="00DB4BA5"/>
    <w:rsid w:val="00DB51EF"/>
    <w:rsid w:val="00DB580A"/>
    <w:rsid w:val="00DB594F"/>
    <w:rsid w:val="00DB5AF2"/>
    <w:rsid w:val="00DB6895"/>
    <w:rsid w:val="00DB7AA0"/>
    <w:rsid w:val="00DC1D88"/>
    <w:rsid w:val="00DC2196"/>
    <w:rsid w:val="00DC2694"/>
    <w:rsid w:val="00DC67AD"/>
    <w:rsid w:val="00DC6C90"/>
    <w:rsid w:val="00DC76D4"/>
    <w:rsid w:val="00DD0E52"/>
    <w:rsid w:val="00DD1C19"/>
    <w:rsid w:val="00DD2D2B"/>
    <w:rsid w:val="00DD33C8"/>
    <w:rsid w:val="00DD6C9A"/>
    <w:rsid w:val="00DE02A7"/>
    <w:rsid w:val="00DE2D98"/>
    <w:rsid w:val="00DE3ACB"/>
    <w:rsid w:val="00DE48F7"/>
    <w:rsid w:val="00DE4FBF"/>
    <w:rsid w:val="00DE5E5F"/>
    <w:rsid w:val="00DE6C4D"/>
    <w:rsid w:val="00DF0844"/>
    <w:rsid w:val="00DF1922"/>
    <w:rsid w:val="00DF1EA3"/>
    <w:rsid w:val="00DF2F16"/>
    <w:rsid w:val="00DF3059"/>
    <w:rsid w:val="00DF30F9"/>
    <w:rsid w:val="00DF38E2"/>
    <w:rsid w:val="00DF429B"/>
    <w:rsid w:val="00DF50D9"/>
    <w:rsid w:val="00DF7894"/>
    <w:rsid w:val="00DF7911"/>
    <w:rsid w:val="00E015DA"/>
    <w:rsid w:val="00E02B22"/>
    <w:rsid w:val="00E04C85"/>
    <w:rsid w:val="00E04E75"/>
    <w:rsid w:val="00E0587E"/>
    <w:rsid w:val="00E06DAA"/>
    <w:rsid w:val="00E11105"/>
    <w:rsid w:val="00E12455"/>
    <w:rsid w:val="00E127A2"/>
    <w:rsid w:val="00E13D58"/>
    <w:rsid w:val="00E1593B"/>
    <w:rsid w:val="00E16147"/>
    <w:rsid w:val="00E174E5"/>
    <w:rsid w:val="00E204AA"/>
    <w:rsid w:val="00E2230E"/>
    <w:rsid w:val="00E228AA"/>
    <w:rsid w:val="00E23297"/>
    <w:rsid w:val="00E2355D"/>
    <w:rsid w:val="00E2399A"/>
    <w:rsid w:val="00E23E7D"/>
    <w:rsid w:val="00E25371"/>
    <w:rsid w:val="00E26286"/>
    <w:rsid w:val="00E3041A"/>
    <w:rsid w:val="00E30B84"/>
    <w:rsid w:val="00E30CAE"/>
    <w:rsid w:val="00E31001"/>
    <w:rsid w:val="00E31B9E"/>
    <w:rsid w:val="00E328EB"/>
    <w:rsid w:val="00E3300F"/>
    <w:rsid w:val="00E3413A"/>
    <w:rsid w:val="00E3571D"/>
    <w:rsid w:val="00E359AE"/>
    <w:rsid w:val="00E35A75"/>
    <w:rsid w:val="00E4015F"/>
    <w:rsid w:val="00E40244"/>
    <w:rsid w:val="00E418A6"/>
    <w:rsid w:val="00E42670"/>
    <w:rsid w:val="00E42B42"/>
    <w:rsid w:val="00E430BB"/>
    <w:rsid w:val="00E437F9"/>
    <w:rsid w:val="00E43B88"/>
    <w:rsid w:val="00E440F4"/>
    <w:rsid w:val="00E469D3"/>
    <w:rsid w:val="00E51468"/>
    <w:rsid w:val="00E519A0"/>
    <w:rsid w:val="00E5402B"/>
    <w:rsid w:val="00E55779"/>
    <w:rsid w:val="00E55CAD"/>
    <w:rsid w:val="00E57494"/>
    <w:rsid w:val="00E57CE6"/>
    <w:rsid w:val="00E60349"/>
    <w:rsid w:val="00E6490E"/>
    <w:rsid w:val="00E6540C"/>
    <w:rsid w:val="00E660C5"/>
    <w:rsid w:val="00E662CB"/>
    <w:rsid w:val="00E70946"/>
    <w:rsid w:val="00E7201D"/>
    <w:rsid w:val="00E72543"/>
    <w:rsid w:val="00E7324F"/>
    <w:rsid w:val="00E739BC"/>
    <w:rsid w:val="00E75A97"/>
    <w:rsid w:val="00E7725A"/>
    <w:rsid w:val="00E7732C"/>
    <w:rsid w:val="00E77671"/>
    <w:rsid w:val="00E77AFA"/>
    <w:rsid w:val="00E77BC9"/>
    <w:rsid w:val="00E80175"/>
    <w:rsid w:val="00E804A6"/>
    <w:rsid w:val="00E82806"/>
    <w:rsid w:val="00E83E75"/>
    <w:rsid w:val="00E85A34"/>
    <w:rsid w:val="00E8647F"/>
    <w:rsid w:val="00E875C9"/>
    <w:rsid w:val="00E9064C"/>
    <w:rsid w:val="00E915F8"/>
    <w:rsid w:val="00E95347"/>
    <w:rsid w:val="00E96726"/>
    <w:rsid w:val="00EA0D93"/>
    <w:rsid w:val="00EA0FE7"/>
    <w:rsid w:val="00EA3890"/>
    <w:rsid w:val="00EA5A26"/>
    <w:rsid w:val="00EA5CEE"/>
    <w:rsid w:val="00EA6901"/>
    <w:rsid w:val="00EA7A2F"/>
    <w:rsid w:val="00EB03DC"/>
    <w:rsid w:val="00EB2D51"/>
    <w:rsid w:val="00EB4BEE"/>
    <w:rsid w:val="00EB5024"/>
    <w:rsid w:val="00EB688F"/>
    <w:rsid w:val="00EB7EE1"/>
    <w:rsid w:val="00EC24DC"/>
    <w:rsid w:val="00EC2B9C"/>
    <w:rsid w:val="00EC34FF"/>
    <w:rsid w:val="00EC6F54"/>
    <w:rsid w:val="00EC77FA"/>
    <w:rsid w:val="00ED1926"/>
    <w:rsid w:val="00ED2661"/>
    <w:rsid w:val="00ED366A"/>
    <w:rsid w:val="00ED3FCA"/>
    <w:rsid w:val="00ED42CC"/>
    <w:rsid w:val="00ED4D6B"/>
    <w:rsid w:val="00ED50D5"/>
    <w:rsid w:val="00ED579C"/>
    <w:rsid w:val="00ED6F6D"/>
    <w:rsid w:val="00ED783C"/>
    <w:rsid w:val="00EE0837"/>
    <w:rsid w:val="00EE2063"/>
    <w:rsid w:val="00EE2D7C"/>
    <w:rsid w:val="00EE3665"/>
    <w:rsid w:val="00EE48FE"/>
    <w:rsid w:val="00EF3275"/>
    <w:rsid w:val="00EF36CA"/>
    <w:rsid w:val="00EF4CB1"/>
    <w:rsid w:val="00EF4F52"/>
    <w:rsid w:val="00EF523D"/>
    <w:rsid w:val="00EF5AB9"/>
    <w:rsid w:val="00EF6DDD"/>
    <w:rsid w:val="00EF787E"/>
    <w:rsid w:val="00EF7A8D"/>
    <w:rsid w:val="00F00CE0"/>
    <w:rsid w:val="00F01276"/>
    <w:rsid w:val="00F0181A"/>
    <w:rsid w:val="00F06A94"/>
    <w:rsid w:val="00F06C98"/>
    <w:rsid w:val="00F070FF"/>
    <w:rsid w:val="00F07393"/>
    <w:rsid w:val="00F1032C"/>
    <w:rsid w:val="00F111CB"/>
    <w:rsid w:val="00F114BA"/>
    <w:rsid w:val="00F11FA8"/>
    <w:rsid w:val="00F122F2"/>
    <w:rsid w:val="00F127D7"/>
    <w:rsid w:val="00F12F4C"/>
    <w:rsid w:val="00F1328B"/>
    <w:rsid w:val="00F1453B"/>
    <w:rsid w:val="00F1491F"/>
    <w:rsid w:val="00F1676E"/>
    <w:rsid w:val="00F16CC0"/>
    <w:rsid w:val="00F20F6B"/>
    <w:rsid w:val="00F2102F"/>
    <w:rsid w:val="00F22C03"/>
    <w:rsid w:val="00F233B9"/>
    <w:rsid w:val="00F23DF8"/>
    <w:rsid w:val="00F24971"/>
    <w:rsid w:val="00F259B7"/>
    <w:rsid w:val="00F25BDD"/>
    <w:rsid w:val="00F267BD"/>
    <w:rsid w:val="00F26BEC"/>
    <w:rsid w:val="00F277B7"/>
    <w:rsid w:val="00F27BA5"/>
    <w:rsid w:val="00F27C5E"/>
    <w:rsid w:val="00F31E5B"/>
    <w:rsid w:val="00F337CF"/>
    <w:rsid w:val="00F33AFC"/>
    <w:rsid w:val="00F34E20"/>
    <w:rsid w:val="00F35BAC"/>
    <w:rsid w:val="00F42893"/>
    <w:rsid w:val="00F43299"/>
    <w:rsid w:val="00F4531B"/>
    <w:rsid w:val="00F45FB2"/>
    <w:rsid w:val="00F47965"/>
    <w:rsid w:val="00F47CCB"/>
    <w:rsid w:val="00F51E7E"/>
    <w:rsid w:val="00F5251F"/>
    <w:rsid w:val="00F52DEE"/>
    <w:rsid w:val="00F52F7F"/>
    <w:rsid w:val="00F52FFF"/>
    <w:rsid w:val="00F53325"/>
    <w:rsid w:val="00F54580"/>
    <w:rsid w:val="00F60B32"/>
    <w:rsid w:val="00F61B49"/>
    <w:rsid w:val="00F61E33"/>
    <w:rsid w:val="00F62661"/>
    <w:rsid w:val="00F62ADF"/>
    <w:rsid w:val="00F62C05"/>
    <w:rsid w:val="00F63234"/>
    <w:rsid w:val="00F63AF0"/>
    <w:rsid w:val="00F64EB6"/>
    <w:rsid w:val="00F64ED9"/>
    <w:rsid w:val="00F65395"/>
    <w:rsid w:val="00F65C4C"/>
    <w:rsid w:val="00F668B9"/>
    <w:rsid w:val="00F71EAD"/>
    <w:rsid w:val="00F727BD"/>
    <w:rsid w:val="00F756E0"/>
    <w:rsid w:val="00F75AF4"/>
    <w:rsid w:val="00F76622"/>
    <w:rsid w:val="00F768F0"/>
    <w:rsid w:val="00F76FD2"/>
    <w:rsid w:val="00F827E4"/>
    <w:rsid w:val="00F83DBD"/>
    <w:rsid w:val="00F86CF6"/>
    <w:rsid w:val="00F903A3"/>
    <w:rsid w:val="00F921E9"/>
    <w:rsid w:val="00F92A3A"/>
    <w:rsid w:val="00F95D9F"/>
    <w:rsid w:val="00F9756C"/>
    <w:rsid w:val="00F9790D"/>
    <w:rsid w:val="00FA15B9"/>
    <w:rsid w:val="00FA1D00"/>
    <w:rsid w:val="00FA3C6C"/>
    <w:rsid w:val="00FA5A37"/>
    <w:rsid w:val="00FA5BA4"/>
    <w:rsid w:val="00FA7139"/>
    <w:rsid w:val="00FA7556"/>
    <w:rsid w:val="00FA76EB"/>
    <w:rsid w:val="00FB3E85"/>
    <w:rsid w:val="00FB453E"/>
    <w:rsid w:val="00FB64C4"/>
    <w:rsid w:val="00FB6715"/>
    <w:rsid w:val="00FB7CF5"/>
    <w:rsid w:val="00FC076F"/>
    <w:rsid w:val="00FC0818"/>
    <w:rsid w:val="00FC1E20"/>
    <w:rsid w:val="00FC5584"/>
    <w:rsid w:val="00FC6A43"/>
    <w:rsid w:val="00FC73CE"/>
    <w:rsid w:val="00FD0837"/>
    <w:rsid w:val="00FD0CE0"/>
    <w:rsid w:val="00FD11F9"/>
    <w:rsid w:val="00FD1BAD"/>
    <w:rsid w:val="00FD48DB"/>
    <w:rsid w:val="00FD49BA"/>
    <w:rsid w:val="00FD544F"/>
    <w:rsid w:val="00FD563B"/>
    <w:rsid w:val="00FD6A97"/>
    <w:rsid w:val="00FD70E8"/>
    <w:rsid w:val="00FD735E"/>
    <w:rsid w:val="00FD7447"/>
    <w:rsid w:val="00FD7827"/>
    <w:rsid w:val="00FE016A"/>
    <w:rsid w:val="00FE233D"/>
    <w:rsid w:val="00FE36C1"/>
    <w:rsid w:val="00FE54A1"/>
    <w:rsid w:val="00FF157E"/>
    <w:rsid w:val="00FF18D9"/>
    <w:rsid w:val="00FF2C41"/>
    <w:rsid w:val="00FF320C"/>
    <w:rsid w:val="00FF4017"/>
    <w:rsid w:val="00FF6019"/>
    <w:rsid w:val="00FF62D8"/>
    <w:rsid w:val="00FF634D"/>
    <w:rsid w:val="00FF7377"/>
    <w:rsid w:val="00FF765B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20E19B-EAD2-4C64-B3DE-0CF03E78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2F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F2F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F2F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90DE6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90DE6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 w:val="24"/>
    </w:rPr>
  </w:style>
  <w:style w:type="paragraph" w:styleId="6">
    <w:name w:val="heading 6"/>
    <w:basedOn w:val="a"/>
    <w:next w:val="a"/>
    <w:link w:val="60"/>
    <w:qFormat/>
    <w:rsid w:val="00190DE6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 w:val="24"/>
    </w:rPr>
  </w:style>
  <w:style w:type="paragraph" w:styleId="7">
    <w:name w:val="heading 7"/>
    <w:basedOn w:val="a"/>
    <w:next w:val="a"/>
    <w:link w:val="70"/>
    <w:qFormat/>
    <w:rsid w:val="00190DE6"/>
    <w:pPr>
      <w:keepNext/>
      <w:widowControl w:val="0"/>
      <w:autoSpaceDE w:val="0"/>
      <w:autoSpaceDN w:val="0"/>
      <w:adjustRightInd w:val="0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190DE6"/>
    <w:pPr>
      <w:keepNext/>
      <w:widowControl w:val="0"/>
      <w:autoSpaceDE w:val="0"/>
      <w:autoSpaceDN w:val="0"/>
      <w:adjustRightInd w:val="0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190DE6"/>
    <w:pPr>
      <w:keepNext/>
      <w:widowControl w:val="0"/>
      <w:autoSpaceDE w:val="0"/>
      <w:autoSpaceDN w:val="0"/>
      <w:adjustRightInd w:val="0"/>
      <w:ind w:firstLine="708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 Знак"/>
    <w:basedOn w:val="a"/>
    <w:link w:val="a4"/>
    <w:rsid w:val="00BD657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 Знак Знак"/>
    <w:basedOn w:val="a0"/>
    <w:link w:val="a3"/>
    <w:rsid w:val="00BD65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1">
    <w:name w:val="toc 1"/>
    <w:aliases w:val="фр"/>
    <w:basedOn w:val="a"/>
    <w:next w:val="a"/>
    <w:autoRedefine/>
    <w:uiPriority w:val="39"/>
    <w:qFormat/>
    <w:rsid w:val="00526EEA"/>
    <w:pPr>
      <w:tabs>
        <w:tab w:val="right" w:leader="dot" w:pos="9356"/>
      </w:tabs>
      <w:spacing w:line="360" w:lineRule="auto"/>
      <w:ind w:right="283"/>
      <w:jc w:val="both"/>
      <w:outlineLvl w:val="1"/>
    </w:pPr>
    <w:rPr>
      <w:rFonts w:cs="Arial"/>
      <w:b/>
      <w:bCs/>
      <w:caps/>
      <w:noProof/>
      <w:sz w:val="24"/>
      <w:szCs w:val="24"/>
      <w:lang w:val="en-US" w:eastAsia="en-US" w:bidi="en-US"/>
    </w:rPr>
  </w:style>
  <w:style w:type="character" w:styleId="a5">
    <w:name w:val="page number"/>
    <w:basedOn w:val="a0"/>
    <w:rsid w:val="00BD6574"/>
  </w:style>
  <w:style w:type="paragraph" w:styleId="a6">
    <w:name w:val="List Paragraph"/>
    <w:basedOn w:val="a"/>
    <w:link w:val="a7"/>
    <w:uiPriority w:val="34"/>
    <w:qFormat/>
    <w:rsid w:val="00BD6574"/>
    <w:pPr>
      <w:ind w:left="720"/>
      <w:contextualSpacing/>
    </w:pPr>
    <w:rPr>
      <w:sz w:val="24"/>
      <w:szCs w:val="24"/>
      <w:lang w:val="en-US" w:eastAsia="en-US" w:bidi="en-US"/>
    </w:rPr>
  </w:style>
  <w:style w:type="paragraph" w:styleId="a8">
    <w:name w:val="header"/>
    <w:aliases w:val="??????? ??????????,ВерхКолонтитул Знак,ВерхКолонтитул"/>
    <w:basedOn w:val="a"/>
    <w:link w:val="a9"/>
    <w:uiPriority w:val="99"/>
    <w:rsid w:val="00BD65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??????? ?????????? Знак,ВерхКолонтитул Знак Знак,ВерхКолонтитул Знак1"/>
    <w:basedOn w:val="a0"/>
    <w:link w:val="a8"/>
    <w:uiPriority w:val="99"/>
    <w:rsid w:val="00BD65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BD6574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7">
    <w:name w:val="Абзац списка Знак"/>
    <w:link w:val="a6"/>
    <w:uiPriority w:val="34"/>
    <w:rsid w:val="00BD6574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b">
    <w:name w:val="Balloon Text"/>
    <w:basedOn w:val="a"/>
    <w:link w:val="ac"/>
    <w:semiHidden/>
    <w:unhideWhenUsed/>
    <w:rsid w:val="00BD65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D657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BD6574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BD6574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toc 2"/>
    <w:basedOn w:val="a"/>
    <w:next w:val="a"/>
    <w:autoRedefine/>
    <w:uiPriority w:val="39"/>
    <w:rsid w:val="00404025"/>
    <w:pPr>
      <w:tabs>
        <w:tab w:val="right" w:leader="dot" w:pos="9345"/>
      </w:tabs>
      <w:ind w:firstLine="709"/>
    </w:pPr>
    <w:rPr>
      <w:rFonts w:eastAsia="SimSun"/>
      <w:sz w:val="24"/>
      <w:szCs w:val="24"/>
      <w:lang w:eastAsia="zh-CN"/>
    </w:rPr>
  </w:style>
  <w:style w:type="character" w:styleId="af">
    <w:name w:val="Hyperlink"/>
    <w:uiPriority w:val="99"/>
    <w:unhideWhenUsed/>
    <w:rsid w:val="00351B0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F2F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F2F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F2FF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8236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823628"/>
  </w:style>
  <w:style w:type="paragraph" w:styleId="af0">
    <w:name w:val="No Spacing"/>
    <w:link w:val="af1"/>
    <w:uiPriority w:val="1"/>
    <w:qFormat/>
    <w:rsid w:val="00823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404025"/>
    <w:pPr>
      <w:tabs>
        <w:tab w:val="right" w:leader="dot" w:pos="9345"/>
      </w:tabs>
      <w:spacing w:after="100"/>
      <w:ind w:firstLine="709"/>
    </w:pPr>
  </w:style>
  <w:style w:type="paragraph" w:styleId="af2">
    <w:name w:val="Title"/>
    <w:basedOn w:val="a"/>
    <w:next w:val="a"/>
    <w:link w:val="af3"/>
    <w:qFormat/>
    <w:rsid w:val="000A71FD"/>
    <w:pPr>
      <w:jc w:val="center"/>
    </w:pPr>
    <w:rPr>
      <w:b/>
      <w:sz w:val="26"/>
      <w:lang w:val="en-US" w:eastAsia="ar-SA"/>
    </w:rPr>
  </w:style>
  <w:style w:type="character" w:customStyle="1" w:styleId="af3">
    <w:name w:val="Название Знак"/>
    <w:basedOn w:val="a0"/>
    <w:link w:val="af2"/>
    <w:rsid w:val="000A71FD"/>
    <w:rPr>
      <w:rFonts w:ascii="Times New Roman" w:eastAsia="Times New Roman" w:hAnsi="Times New Roman" w:cs="Times New Roman"/>
      <w:b/>
      <w:sz w:val="26"/>
      <w:szCs w:val="20"/>
      <w:lang w:val="en-US" w:eastAsia="ar-SA"/>
    </w:rPr>
  </w:style>
  <w:style w:type="paragraph" w:styleId="af4">
    <w:name w:val="Subtitle"/>
    <w:basedOn w:val="a"/>
    <w:next w:val="a"/>
    <w:link w:val="af5"/>
    <w:uiPriority w:val="11"/>
    <w:qFormat/>
    <w:rsid w:val="000A71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0A71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6">
    <w:name w:val="Body Text"/>
    <w:basedOn w:val="a"/>
    <w:link w:val="af7"/>
    <w:rsid w:val="001D7F26"/>
    <w:rPr>
      <w:sz w:val="32"/>
      <w:szCs w:val="24"/>
    </w:rPr>
  </w:style>
  <w:style w:type="character" w:customStyle="1" w:styleId="af7">
    <w:name w:val="Основной текст Знак"/>
    <w:basedOn w:val="a0"/>
    <w:link w:val="af6"/>
    <w:rsid w:val="001D7F26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text31">
    <w:name w:val="text31"/>
    <w:basedOn w:val="a0"/>
    <w:rsid w:val="001D7F26"/>
    <w:rPr>
      <w:rFonts w:ascii="Arial" w:hAnsi="Arial" w:cs="Arial" w:hint="default"/>
      <w:strike w:val="0"/>
      <w:dstrike w:val="0"/>
      <w:color w:val="000000"/>
      <w:sz w:val="17"/>
      <w:szCs w:val="17"/>
      <w:u w:val="none"/>
      <w:effect w:val="none"/>
    </w:rPr>
  </w:style>
  <w:style w:type="paragraph" w:customStyle="1" w:styleId="af8">
    <w:name w:val="основной"/>
    <w:basedOn w:val="a"/>
    <w:rsid w:val="003A4BDD"/>
    <w:pPr>
      <w:keepNext/>
    </w:pPr>
    <w:rPr>
      <w:sz w:val="24"/>
      <w:szCs w:val="24"/>
    </w:rPr>
  </w:style>
  <w:style w:type="paragraph" w:customStyle="1" w:styleId="ConsPlusTitle">
    <w:name w:val="ConsPlusTitle"/>
    <w:rsid w:val="004A5D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ienie">
    <w:name w:val="nienie"/>
    <w:basedOn w:val="a"/>
    <w:rsid w:val="004A5D50"/>
    <w:pPr>
      <w:keepLines/>
      <w:widowControl w:val="0"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auiue">
    <w:name w:val="Iau?iue"/>
    <w:rsid w:val="004A5D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Отступ перед"/>
    <w:basedOn w:val="a"/>
    <w:rsid w:val="00983545"/>
    <w:pPr>
      <w:widowControl w:val="0"/>
      <w:shd w:val="clear" w:color="auto" w:fill="FFFFFF"/>
      <w:autoSpaceDE w:val="0"/>
      <w:autoSpaceDN w:val="0"/>
      <w:adjustRightInd w:val="0"/>
      <w:spacing w:before="120"/>
      <w:ind w:firstLine="284"/>
      <w:jc w:val="both"/>
    </w:pPr>
    <w:rPr>
      <w:sz w:val="24"/>
      <w:szCs w:val="22"/>
    </w:rPr>
  </w:style>
  <w:style w:type="paragraph" w:styleId="afa">
    <w:name w:val="endnote text"/>
    <w:basedOn w:val="a"/>
    <w:link w:val="afb"/>
    <w:uiPriority w:val="99"/>
    <w:semiHidden/>
    <w:unhideWhenUsed/>
    <w:rsid w:val="00983545"/>
  </w:style>
  <w:style w:type="character" w:customStyle="1" w:styleId="afb">
    <w:name w:val="Текст концевой сноски Знак"/>
    <w:basedOn w:val="a0"/>
    <w:link w:val="afa"/>
    <w:uiPriority w:val="99"/>
    <w:semiHidden/>
    <w:rsid w:val="009835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83545"/>
    <w:rPr>
      <w:vertAlign w:val="superscript"/>
    </w:rPr>
  </w:style>
  <w:style w:type="paragraph" w:customStyle="1" w:styleId="ConsPlusCell">
    <w:name w:val="ConsPlusCell"/>
    <w:rsid w:val="00DB7A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Знак Знак Знак Знак"/>
    <w:basedOn w:val="a"/>
    <w:rsid w:val="009B3CAC"/>
    <w:pPr>
      <w:autoSpaceDE w:val="0"/>
      <w:autoSpaceDN w:val="0"/>
      <w:spacing w:after="160" w:line="240" w:lineRule="exact"/>
    </w:pPr>
    <w:rPr>
      <w:rFonts w:ascii="Arial" w:hAnsi="Arial" w:cs="Arial"/>
      <w:b/>
      <w:bCs/>
      <w:lang w:val="en-US" w:eastAsia="de-DE"/>
    </w:rPr>
  </w:style>
  <w:style w:type="paragraph" w:styleId="22">
    <w:name w:val="Body Text Indent 2"/>
    <w:basedOn w:val="a"/>
    <w:link w:val="23"/>
    <w:unhideWhenUsed/>
    <w:rsid w:val="002A781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A78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2A7817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fe">
    <w:name w:val="Body Text Indent"/>
    <w:basedOn w:val="a"/>
    <w:link w:val="aff"/>
    <w:unhideWhenUsed/>
    <w:rsid w:val="006C6315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6C63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">
    <w:name w:val="Style4"/>
    <w:basedOn w:val="a"/>
    <w:rsid w:val="00DC2196"/>
    <w:pPr>
      <w:widowControl w:val="0"/>
      <w:autoSpaceDE w:val="0"/>
      <w:autoSpaceDN w:val="0"/>
      <w:adjustRightInd w:val="0"/>
      <w:spacing w:line="322" w:lineRule="exact"/>
      <w:ind w:firstLine="734"/>
      <w:jc w:val="both"/>
    </w:pPr>
    <w:rPr>
      <w:sz w:val="24"/>
      <w:szCs w:val="24"/>
    </w:rPr>
  </w:style>
  <w:style w:type="character" w:customStyle="1" w:styleId="FontStyle11">
    <w:name w:val="Font Style11"/>
    <w:basedOn w:val="a0"/>
    <w:rsid w:val="00DC2196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DC2196"/>
    <w:rPr>
      <w:rFonts w:ascii="Times New Roman" w:hAnsi="Times New Roman" w:cs="Times New Roman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0F7308"/>
  </w:style>
  <w:style w:type="paragraph" w:customStyle="1" w:styleId="aff0">
    <w:name w:val="Таблицы (моноширинный)"/>
    <w:basedOn w:val="a"/>
    <w:next w:val="a"/>
    <w:rsid w:val="000F73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1">
    <w:name w:val="Цветовое выделение"/>
    <w:rsid w:val="000F7308"/>
    <w:rPr>
      <w:b/>
      <w:bCs/>
      <w:color w:val="000080"/>
    </w:rPr>
  </w:style>
  <w:style w:type="paragraph" w:customStyle="1" w:styleId="WW-2">
    <w:name w:val="WW-Основной текст с отступом 2"/>
    <w:basedOn w:val="a"/>
    <w:rsid w:val="000F7308"/>
    <w:pPr>
      <w:widowControl w:val="0"/>
      <w:suppressAutoHyphens/>
      <w:ind w:firstLine="851"/>
      <w:jc w:val="both"/>
    </w:pPr>
    <w:rPr>
      <w:sz w:val="28"/>
      <w:szCs w:val="24"/>
    </w:rPr>
  </w:style>
  <w:style w:type="paragraph" w:customStyle="1" w:styleId="13">
    <w:name w:val="текст 1"/>
    <w:basedOn w:val="a"/>
    <w:next w:val="a"/>
    <w:rsid w:val="000F7308"/>
    <w:pPr>
      <w:ind w:firstLine="540"/>
      <w:jc w:val="both"/>
    </w:pPr>
    <w:rPr>
      <w:szCs w:val="24"/>
    </w:rPr>
  </w:style>
  <w:style w:type="paragraph" w:customStyle="1" w:styleId="aff2">
    <w:name w:val="Îáû÷íûé"/>
    <w:rsid w:val="000F7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4">
    <w:name w:val="Основной текст (2)"/>
    <w:rsid w:val="000F7308"/>
    <w:rPr>
      <w:rFonts w:ascii="Gungsuh" w:eastAsia="Gungsuh" w:hAnsi="Gungsuh" w:cs="Gungsuh"/>
      <w:b w:val="0"/>
      <w:bCs w:val="0"/>
      <w:i w:val="0"/>
      <w:iCs w:val="0"/>
      <w:smallCaps w:val="0"/>
      <w:strike w:val="0"/>
      <w:spacing w:val="-20"/>
      <w:sz w:val="25"/>
      <w:szCs w:val="25"/>
      <w:u w:val="single"/>
    </w:rPr>
  </w:style>
  <w:style w:type="paragraph" w:customStyle="1" w:styleId="ConsPlusNonformat">
    <w:name w:val="ConsPlusNonformat"/>
    <w:rsid w:val="000F73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сновной текст с отступом1"/>
    <w:basedOn w:val="a"/>
    <w:rsid w:val="000F7308"/>
    <w:pPr>
      <w:keepLines/>
      <w:widowControl w:val="0"/>
      <w:suppressAutoHyphens/>
      <w:overflowPunct w:val="0"/>
      <w:autoSpaceDE w:val="0"/>
      <w:spacing w:line="320" w:lineRule="atLeast"/>
      <w:ind w:firstLine="709"/>
      <w:jc w:val="both"/>
    </w:pPr>
    <w:rPr>
      <w:sz w:val="28"/>
      <w:szCs w:val="28"/>
      <w:lang w:eastAsia="ar-SA"/>
    </w:rPr>
  </w:style>
  <w:style w:type="paragraph" w:customStyle="1" w:styleId="25">
    <w:name w:val="Îñíîâíîé òåêñò 2"/>
    <w:basedOn w:val="a"/>
    <w:rsid w:val="000F7308"/>
    <w:pPr>
      <w:widowControl w:val="0"/>
      <w:suppressAutoHyphens/>
      <w:ind w:firstLine="720"/>
      <w:jc w:val="both"/>
    </w:pPr>
    <w:rPr>
      <w:rFonts w:eastAsia="Arial"/>
      <w:b/>
      <w:bCs/>
      <w:color w:val="000000"/>
      <w:sz w:val="24"/>
      <w:szCs w:val="24"/>
      <w:lang w:val="en-US" w:eastAsia="ar-SA"/>
    </w:rPr>
  </w:style>
  <w:style w:type="character" w:customStyle="1" w:styleId="af1">
    <w:name w:val="Без интервала Знак"/>
    <w:link w:val="af0"/>
    <w:uiPriority w:val="1"/>
    <w:locked/>
    <w:rsid w:val="000F73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0F7308"/>
    <w:pPr>
      <w:widowControl w:val="0"/>
      <w:shd w:val="clear" w:color="auto" w:fill="FFFFFF"/>
      <w:suppressAutoHyphens/>
      <w:spacing w:after="100"/>
      <w:ind w:firstLine="720"/>
      <w:jc w:val="both"/>
    </w:pPr>
    <w:rPr>
      <w:sz w:val="28"/>
      <w:lang w:eastAsia="ar-SA"/>
    </w:rPr>
  </w:style>
  <w:style w:type="paragraph" w:customStyle="1" w:styleId="u">
    <w:name w:val="u"/>
    <w:basedOn w:val="a"/>
    <w:rsid w:val="000F7308"/>
    <w:pPr>
      <w:spacing w:before="100" w:beforeAutospacing="1" w:after="100" w:afterAutospacing="1"/>
    </w:pPr>
    <w:rPr>
      <w:sz w:val="24"/>
      <w:szCs w:val="24"/>
    </w:rPr>
  </w:style>
  <w:style w:type="paragraph" w:customStyle="1" w:styleId="311">
    <w:name w:val="Основной текст с отступом 31"/>
    <w:basedOn w:val="a"/>
    <w:rsid w:val="000F7308"/>
    <w:pPr>
      <w:widowControl w:val="0"/>
      <w:shd w:val="clear" w:color="auto" w:fill="FFFFFF"/>
      <w:suppressAutoHyphens/>
      <w:spacing w:after="100"/>
      <w:ind w:firstLine="720"/>
      <w:jc w:val="both"/>
    </w:pPr>
    <w:rPr>
      <w:sz w:val="28"/>
      <w:lang w:eastAsia="ar-SA"/>
    </w:rPr>
  </w:style>
  <w:style w:type="paragraph" w:customStyle="1" w:styleId="aff3">
    <w:name w:val="Знак Знак Знак Знак Знак Знак Знак Знак Знак Знак"/>
    <w:basedOn w:val="a"/>
    <w:rsid w:val="000F730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40">
    <w:name w:val="Заголовок 4 Знак"/>
    <w:basedOn w:val="a0"/>
    <w:link w:val="4"/>
    <w:rsid w:val="00190D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0DE6"/>
    <w:rPr>
      <w:rFonts w:ascii="Times New Roman" w:eastAsia="Times New Roman" w:hAnsi="Times New Roman" w:cs="Times New Roman"/>
      <w:b/>
      <w:caps/>
      <w:color w:val="000000"/>
      <w:spacing w:val="-7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190DE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90D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90D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90DE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190DE6"/>
  </w:style>
  <w:style w:type="character" w:customStyle="1" w:styleId="ep">
    <w:name w:val="ep"/>
    <w:rsid w:val="00190DE6"/>
  </w:style>
  <w:style w:type="paragraph" w:customStyle="1" w:styleId="Standard">
    <w:name w:val="Standard"/>
    <w:rsid w:val="00190DE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27">
    <w:name w:val="Body Text 2"/>
    <w:basedOn w:val="a"/>
    <w:link w:val="28"/>
    <w:rsid w:val="00190DE6"/>
    <w:pPr>
      <w:widowControl w:val="0"/>
      <w:shd w:val="clear" w:color="auto" w:fill="FFFFFF"/>
      <w:tabs>
        <w:tab w:val="left" w:leader="dot" w:pos="-284"/>
        <w:tab w:val="left" w:leader="dot" w:pos="-142"/>
      </w:tabs>
      <w:autoSpaceDE w:val="0"/>
      <w:autoSpaceDN w:val="0"/>
      <w:adjustRightInd w:val="0"/>
      <w:spacing w:before="173"/>
    </w:pPr>
    <w:rPr>
      <w:sz w:val="28"/>
    </w:rPr>
  </w:style>
  <w:style w:type="character" w:customStyle="1" w:styleId="28">
    <w:name w:val="Основной текст 2 Знак"/>
    <w:basedOn w:val="a0"/>
    <w:link w:val="27"/>
    <w:rsid w:val="00190DE6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32">
    <w:name w:val="Body Text 3"/>
    <w:basedOn w:val="a"/>
    <w:link w:val="33"/>
    <w:rsid w:val="00190DE6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33">
    <w:name w:val="Основной текст 3 Знак"/>
    <w:basedOn w:val="a0"/>
    <w:link w:val="32"/>
    <w:rsid w:val="00190D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4">
    <w:name w:val="Emphasis"/>
    <w:qFormat/>
    <w:rsid w:val="00190DE6"/>
    <w:rPr>
      <w:i/>
      <w:iCs/>
    </w:rPr>
  </w:style>
  <w:style w:type="paragraph" w:customStyle="1" w:styleId="15">
    <w:name w:val="Знак Знак1 Знак Знак Знак Знак Знак Знак Знак Знак Знак"/>
    <w:basedOn w:val="a"/>
    <w:rsid w:val="00190DE6"/>
    <w:pPr>
      <w:tabs>
        <w:tab w:val="left" w:pos="1134"/>
      </w:tabs>
      <w:spacing w:after="160" w:line="240" w:lineRule="exact"/>
    </w:pPr>
    <w:rPr>
      <w:noProof/>
      <w:sz w:val="22"/>
      <w:lang w:val="en-US"/>
    </w:rPr>
  </w:style>
  <w:style w:type="paragraph" w:customStyle="1" w:styleId="aff5">
    <w:name w:val="Вопрос"/>
    <w:basedOn w:val="a"/>
    <w:rsid w:val="00190DE6"/>
    <w:pPr>
      <w:suppressAutoHyphens/>
    </w:pPr>
    <w:rPr>
      <w:rFonts w:ascii="Arial" w:hAnsi="Arial"/>
      <w:kern w:val="1"/>
      <w:sz w:val="24"/>
      <w:szCs w:val="24"/>
      <w:lang w:eastAsia="ar-SA"/>
    </w:rPr>
  </w:style>
  <w:style w:type="paragraph" w:styleId="aff6">
    <w:name w:val="Normal (Web)"/>
    <w:basedOn w:val="a"/>
    <w:uiPriority w:val="99"/>
    <w:unhideWhenUsed/>
    <w:rsid w:val="00190DE6"/>
    <w:pPr>
      <w:spacing w:before="100" w:beforeAutospacing="1" w:after="100" w:afterAutospacing="1"/>
    </w:pPr>
    <w:rPr>
      <w:sz w:val="24"/>
      <w:szCs w:val="24"/>
    </w:rPr>
  </w:style>
  <w:style w:type="numbering" w:customStyle="1" w:styleId="34">
    <w:name w:val="Нет списка3"/>
    <w:next w:val="a2"/>
    <w:uiPriority w:val="99"/>
    <w:semiHidden/>
    <w:unhideWhenUsed/>
    <w:rsid w:val="00190DE6"/>
  </w:style>
  <w:style w:type="numbering" w:customStyle="1" w:styleId="41">
    <w:name w:val="Нет списка4"/>
    <w:next w:val="a2"/>
    <w:uiPriority w:val="99"/>
    <w:semiHidden/>
    <w:unhideWhenUsed/>
    <w:rsid w:val="00625AFD"/>
  </w:style>
  <w:style w:type="numbering" w:customStyle="1" w:styleId="51">
    <w:name w:val="Нет списка5"/>
    <w:next w:val="a2"/>
    <w:uiPriority w:val="99"/>
    <w:semiHidden/>
    <w:unhideWhenUsed/>
    <w:rsid w:val="001C447C"/>
  </w:style>
  <w:style w:type="numbering" w:customStyle="1" w:styleId="61">
    <w:name w:val="Нет списка6"/>
    <w:next w:val="a2"/>
    <w:uiPriority w:val="99"/>
    <w:semiHidden/>
    <w:unhideWhenUsed/>
    <w:rsid w:val="001C447C"/>
  </w:style>
  <w:style w:type="table" w:styleId="aff7">
    <w:name w:val="Table Grid"/>
    <w:basedOn w:val="a1"/>
    <w:uiPriority w:val="59"/>
    <w:rsid w:val="007F5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E525D-167C-424B-A8BC-A8EC406F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9</Pages>
  <Words>2608</Words>
  <Characters>14870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Катя</cp:lastModifiedBy>
  <cp:revision>25</cp:revision>
  <cp:lastPrinted>2020-08-18T13:51:00Z</cp:lastPrinted>
  <dcterms:created xsi:type="dcterms:W3CDTF">2017-06-06T21:04:00Z</dcterms:created>
  <dcterms:modified xsi:type="dcterms:W3CDTF">2020-08-18T13:54:00Z</dcterms:modified>
</cp:coreProperties>
</file>