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1999" w14:textId="77777777" w:rsidR="00484C19" w:rsidRPr="0087024A"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87024A">
        <w:rPr>
          <w:rFonts w:ascii="Times New Roman" w:hAnsi="Times New Roman" w:cs="Times New Roman"/>
          <w:sz w:val="28"/>
          <w:szCs w:val="28"/>
        </w:rPr>
        <w:t xml:space="preserve">                                                                                                                               </w:t>
      </w:r>
      <w:r w:rsidR="004F003B">
        <w:rPr>
          <w:rFonts w:ascii="Times New Roman" w:hAnsi="Times New Roman" w:cs="Times New Roman"/>
          <w:sz w:val="28"/>
          <w:szCs w:val="28"/>
        </w:rPr>
        <w:t xml:space="preserve">                        </w:t>
      </w:r>
      <w:r w:rsidRPr="0087024A">
        <w:rPr>
          <w:rFonts w:ascii="Times New Roman" w:hAnsi="Times New Roman" w:cs="Times New Roman"/>
          <w:sz w:val="28"/>
          <w:szCs w:val="28"/>
        </w:rPr>
        <w:t xml:space="preserve">    ПРИЛОЖЕНИЕ</w:t>
      </w:r>
    </w:p>
    <w:p w14:paraId="7A4BB3A8" w14:textId="77777777" w:rsidR="00484C19" w:rsidRPr="0087024A" w:rsidRDefault="00484C19" w:rsidP="00484C19">
      <w:pPr>
        <w:pStyle w:val="Standard"/>
        <w:ind w:left="5103"/>
        <w:contextualSpacing/>
        <w:jc w:val="center"/>
        <w:rPr>
          <w:sz w:val="28"/>
          <w:szCs w:val="28"/>
        </w:rPr>
      </w:pPr>
      <w:r w:rsidRPr="0087024A">
        <w:rPr>
          <w:sz w:val="28"/>
          <w:szCs w:val="28"/>
        </w:rPr>
        <w:t xml:space="preserve">                                                                              к постановлению администрации</w:t>
      </w:r>
    </w:p>
    <w:p w14:paraId="45383342" w14:textId="77777777" w:rsidR="00484C19" w:rsidRPr="0087024A" w:rsidRDefault="00484C19" w:rsidP="00484C19">
      <w:pPr>
        <w:pStyle w:val="Standard"/>
        <w:ind w:left="5103"/>
        <w:contextualSpacing/>
        <w:jc w:val="center"/>
        <w:rPr>
          <w:sz w:val="28"/>
          <w:szCs w:val="28"/>
        </w:rPr>
      </w:pPr>
      <w:r w:rsidRPr="0087024A">
        <w:rPr>
          <w:sz w:val="28"/>
          <w:szCs w:val="28"/>
        </w:rPr>
        <w:t xml:space="preserve">                                                                          муниципального образования</w:t>
      </w:r>
    </w:p>
    <w:p w14:paraId="1813554D" w14:textId="77777777" w:rsidR="00484C19" w:rsidRPr="0087024A" w:rsidRDefault="00484C19" w:rsidP="00484C19">
      <w:pPr>
        <w:pStyle w:val="Standard"/>
        <w:ind w:left="5103"/>
        <w:contextualSpacing/>
        <w:jc w:val="center"/>
        <w:rPr>
          <w:sz w:val="28"/>
          <w:szCs w:val="28"/>
        </w:rPr>
      </w:pPr>
      <w:r w:rsidRPr="0087024A">
        <w:rPr>
          <w:sz w:val="28"/>
          <w:szCs w:val="28"/>
        </w:rPr>
        <w:t xml:space="preserve">                                                              </w:t>
      </w:r>
      <w:r w:rsidR="004F003B">
        <w:rPr>
          <w:sz w:val="28"/>
          <w:szCs w:val="28"/>
        </w:rPr>
        <w:t xml:space="preserve">           </w:t>
      </w:r>
      <w:r w:rsidRPr="0087024A">
        <w:rPr>
          <w:sz w:val="28"/>
          <w:szCs w:val="28"/>
        </w:rPr>
        <w:t xml:space="preserve">   Ейский район</w:t>
      </w:r>
    </w:p>
    <w:p w14:paraId="38BC3B26" w14:textId="3AAC4286" w:rsidR="00484C19" w:rsidRPr="009038DC" w:rsidRDefault="00484C19" w:rsidP="00484C19">
      <w:pPr>
        <w:pStyle w:val="Standard"/>
        <w:ind w:left="5103"/>
        <w:contextualSpacing/>
        <w:jc w:val="center"/>
        <w:rPr>
          <w:sz w:val="28"/>
          <w:szCs w:val="28"/>
        </w:rPr>
      </w:pPr>
      <w:r w:rsidRPr="0087024A">
        <w:rPr>
          <w:sz w:val="28"/>
          <w:szCs w:val="28"/>
        </w:rPr>
        <w:t xml:space="preserve">                                                 </w:t>
      </w:r>
      <w:r w:rsidR="00954F0A">
        <w:rPr>
          <w:sz w:val="28"/>
          <w:szCs w:val="28"/>
        </w:rPr>
        <w:t xml:space="preserve">  </w:t>
      </w:r>
      <w:r w:rsidRPr="0087024A">
        <w:rPr>
          <w:sz w:val="28"/>
          <w:szCs w:val="28"/>
        </w:rPr>
        <w:t xml:space="preserve">                        от </w:t>
      </w:r>
      <w:r w:rsidR="00954F0A">
        <w:rPr>
          <w:sz w:val="28"/>
          <w:szCs w:val="28"/>
        </w:rPr>
        <w:t>_______</w:t>
      </w:r>
      <w:r w:rsidRPr="0087024A">
        <w:rPr>
          <w:sz w:val="28"/>
          <w:szCs w:val="28"/>
        </w:rPr>
        <w:t xml:space="preserve"> № </w:t>
      </w:r>
      <w:r w:rsidR="00954F0A">
        <w:rPr>
          <w:sz w:val="28"/>
          <w:szCs w:val="28"/>
        </w:rPr>
        <w:t>____</w:t>
      </w:r>
      <w:r w:rsidR="00C257AF" w:rsidRPr="009038DC">
        <w:rPr>
          <w:sz w:val="28"/>
          <w:szCs w:val="28"/>
        </w:rPr>
        <w:t>_____</w:t>
      </w:r>
    </w:p>
    <w:p w14:paraId="2835E1EB" w14:textId="77777777" w:rsidR="00E02F05" w:rsidRPr="00C257AF" w:rsidRDefault="00E02F05" w:rsidP="00484C19">
      <w:pPr>
        <w:tabs>
          <w:tab w:val="left" w:pos="0"/>
          <w:tab w:val="left" w:pos="2590"/>
        </w:tabs>
        <w:contextualSpacing/>
        <w:rPr>
          <w:sz w:val="24"/>
          <w:szCs w:val="24"/>
        </w:rPr>
      </w:pPr>
    </w:p>
    <w:p w14:paraId="3628C84B" w14:textId="77777777" w:rsidR="00484C19" w:rsidRPr="00C257AF" w:rsidRDefault="00484C19" w:rsidP="00484C19">
      <w:pPr>
        <w:tabs>
          <w:tab w:val="left" w:pos="0"/>
          <w:tab w:val="left" w:pos="2590"/>
        </w:tabs>
        <w:contextualSpacing/>
        <w:rPr>
          <w:sz w:val="24"/>
          <w:szCs w:val="24"/>
        </w:rPr>
      </w:pPr>
    </w:p>
    <w:p w14:paraId="5598A981" w14:textId="77777777" w:rsidR="00484C19" w:rsidRPr="0087024A" w:rsidRDefault="00484C19" w:rsidP="00484C19">
      <w:pPr>
        <w:contextualSpacing/>
        <w:jc w:val="center"/>
        <w:rPr>
          <w:b/>
          <w:bCs/>
          <w:sz w:val="28"/>
          <w:szCs w:val="28"/>
        </w:rPr>
      </w:pPr>
      <w:r w:rsidRPr="0087024A">
        <w:rPr>
          <w:b/>
          <w:bCs/>
          <w:sz w:val="28"/>
          <w:szCs w:val="28"/>
        </w:rPr>
        <w:t>ПРОЕКТ</w:t>
      </w:r>
    </w:p>
    <w:p w14:paraId="3261324C" w14:textId="77777777" w:rsidR="00C257AF" w:rsidRDefault="00484C19" w:rsidP="000763A3">
      <w:pPr>
        <w:jc w:val="center"/>
        <w:rPr>
          <w:b/>
          <w:sz w:val="28"/>
          <w:szCs w:val="28"/>
        </w:rPr>
      </w:pPr>
      <w:r w:rsidRPr="0087024A">
        <w:rPr>
          <w:b/>
          <w:bCs/>
          <w:sz w:val="28"/>
          <w:szCs w:val="28"/>
        </w:rPr>
        <w:t>«</w:t>
      </w:r>
      <w:r w:rsidR="000763A3" w:rsidRPr="00D52A6F">
        <w:rPr>
          <w:b/>
          <w:sz w:val="28"/>
          <w:szCs w:val="28"/>
        </w:rPr>
        <w:t xml:space="preserve">О внесении изменений в Правила землепользования и </w:t>
      </w:r>
    </w:p>
    <w:p w14:paraId="467F0B83" w14:textId="77777777" w:rsidR="00C257AF" w:rsidRDefault="000763A3" w:rsidP="000763A3">
      <w:pPr>
        <w:jc w:val="center"/>
        <w:rPr>
          <w:b/>
          <w:sz w:val="28"/>
          <w:szCs w:val="28"/>
        </w:rPr>
      </w:pPr>
      <w:r w:rsidRPr="00D52A6F">
        <w:rPr>
          <w:b/>
          <w:sz w:val="28"/>
          <w:szCs w:val="28"/>
        </w:rPr>
        <w:t>застройки</w:t>
      </w:r>
      <w:r>
        <w:rPr>
          <w:b/>
          <w:sz w:val="28"/>
          <w:szCs w:val="28"/>
        </w:rPr>
        <w:t xml:space="preserve"> </w:t>
      </w:r>
      <w:r w:rsidR="00632201">
        <w:rPr>
          <w:b/>
          <w:sz w:val="28"/>
          <w:szCs w:val="28"/>
        </w:rPr>
        <w:t>Трудового</w:t>
      </w:r>
      <w:r>
        <w:rPr>
          <w:b/>
          <w:sz w:val="28"/>
          <w:szCs w:val="28"/>
        </w:rPr>
        <w:t xml:space="preserve"> </w:t>
      </w:r>
      <w:r w:rsidRPr="00D52A6F">
        <w:rPr>
          <w:b/>
          <w:sz w:val="28"/>
          <w:szCs w:val="28"/>
        </w:rPr>
        <w:t xml:space="preserve">сельского поселения </w:t>
      </w:r>
    </w:p>
    <w:p w14:paraId="5740C335" w14:textId="77777777" w:rsidR="00C257AF" w:rsidRDefault="000763A3" w:rsidP="000763A3">
      <w:pPr>
        <w:jc w:val="center"/>
        <w:rPr>
          <w:b/>
          <w:sz w:val="28"/>
          <w:szCs w:val="28"/>
        </w:rPr>
      </w:pPr>
      <w:r w:rsidRPr="00D52A6F">
        <w:rPr>
          <w:b/>
          <w:sz w:val="28"/>
          <w:szCs w:val="28"/>
        </w:rPr>
        <w:t>Ейского района</w:t>
      </w:r>
      <w:r>
        <w:rPr>
          <w:b/>
          <w:sz w:val="28"/>
          <w:szCs w:val="28"/>
        </w:rPr>
        <w:t xml:space="preserve"> Краснодарского края,</w:t>
      </w:r>
      <w:r w:rsidR="00C257AF" w:rsidRPr="00C257AF">
        <w:rPr>
          <w:b/>
          <w:sz w:val="28"/>
          <w:szCs w:val="28"/>
        </w:rPr>
        <w:t xml:space="preserve"> </w:t>
      </w:r>
      <w:r>
        <w:rPr>
          <w:b/>
          <w:sz w:val="28"/>
          <w:szCs w:val="28"/>
        </w:rPr>
        <w:t>утвержденные</w:t>
      </w:r>
      <w:r w:rsidRPr="00D52A6F">
        <w:rPr>
          <w:b/>
          <w:sz w:val="28"/>
          <w:szCs w:val="28"/>
        </w:rPr>
        <w:t xml:space="preserve"> </w:t>
      </w:r>
    </w:p>
    <w:p w14:paraId="141BE638" w14:textId="6A8D9C3F" w:rsidR="00C257AF" w:rsidRDefault="000763A3" w:rsidP="000763A3">
      <w:pPr>
        <w:jc w:val="center"/>
        <w:rPr>
          <w:b/>
          <w:sz w:val="28"/>
          <w:szCs w:val="28"/>
        </w:rPr>
      </w:pPr>
      <w:r w:rsidRPr="00D52A6F">
        <w:rPr>
          <w:b/>
          <w:sz w:val="28"/>
          <w:szCs w:val="28"/>
        </w:rPr>
        <w:t xml:space="preserve">решением Совета муниципального образования </w:t>
      </w:r>
    </w:p>
    <w:p w14:paraId="7FB7DF62" w14:textId="4B5B997B" w:rsidR="00484C19" w:rsidRPr="000763A3" w:rsidRDefault="000763A3" w:rsidP="000763A3">
      <w:pPr>
        <w:jc w:val="center"/>
        <w:rPr>
          <w:b/>
          <w:sz w:val="28"/>
          <w:szCs w:val="28"/>
        </w:rPr>
      </w:pPr>
      <w:r>
        <w:rPr>
          <w:b/>
          <w:sz w:val="28"/>
          <w:szCs w:val="28"/>
        </w:rPr>
        <w:t xml:space="preserve">Ейский район от </w:t>
      </w:r>
      <w:r w:rsidR="00632201">
        <w:rPr>
          <w:b/>
          <w:sz w:val="28"/>
          <w:szCs w:val="28"/>
        </w:rPr>
        <w:t>29</w:t>
      </w:r>
      <w:r w:rsidR="00D55E57" w:rsidRPr="00D55E57">
        <w:rPr>
          <w:b/>
          <w:sz w:val="28"/>
          <w:szCs w:val="28"/>
        </w:rPr>
        <w:t xml:space="preserve"> </w:t>
      </w:r>
      <w:r w:rsidR="00632201">
        <w:rPr>
          <w:b/>
          <w:sz w:val="28"/>
          <w:szCs w:val="28"/>
        </w:rPr>
        <w:t>мая</w:t>
      </w:r>
      <w:r w:rsidR="00D55E57" w:rsidRPr="00D55E57">
        <w:rPr>
          <w:b/>
          <w:sz w:val="28"/>
          <w:szCs w:val="28"/>
        </w:rPr>
        <w:t xml:space="preserve"> 20</w:t>
      </w:r>
      <w:r w:rsidR="00632201">
        <w:rPr>
          <w:b/>
          <w:sz w:val="28"/>
          <w:szCs w:val="28"/>
        </w:rPr>
        <w:t>15</w:t>
      </w:r>
      <w:r w:rsidR="00D55E57" w:rsidRPr="00D55E57">
        <w:rPr>
          <w:b/>
          <w:sz w:val="28"/>
          <w:szCs w:val="28"/>
        </w:rPr>
        <w:t xml:space="preserve"> года № </w:t>
      </w:r>
      <w:r w:rsidR="00632201">
        <w:rPr>
          <w:b/>
          <w:sz w:val="28"/>
          <w:szCs w:val="28"/>
        </w:rPr>
        <w:t>336</w:t>
      </w:r>
      <w:r w:rsidR="00484C19" w:rsidRPr="0087024A">
        <w:rPr>
          <w:b/>
          <w:bCs/>
          <w:sz w:val="28"/>
          <w:szCs w:val="28"/>
        </w:rPr>
        <w:t>»</w:t>
      </w:r>
    </w:p>
    <w:p w14:paraId="4C01BF51" w14:textId="77777777" w:rsidR="00484C19" w:rsidRPr="00C257AF" w:rsidRDefault="00484C19" w:rsidP="00484C19">
      <w:pPr>
        <w:ind w:left="-120" w:right="120"/>
        <w:contextualSpacing/>
        <w:jc w:val="both"/>
        <w:rPr>
          <w:sz w:val="24"/>
          <w:szCs w:val="24"/>
        </w:rPr>
      </w:pPr>
      <w:r w:rsidRPr="00E02F05">
        <w:rPr>
          <w:sz w:val="28"/>
          <w:szCs w:val="28"/>
        </w:rPr>
        <w:tab/>
      </w:r>
    </w:p>
    <w:p w14:paraId="7A15650F" w14:textId="77777777" w:rsidR="00501B5D" w:rsidRPr="00C257AF" w:rsidRDefault="00501B5D" w:rsidP="00484C19">
      <w:pPr>
        <w:ind w:left="-120" w:right="120"/>
        <w:contextualSpacing/>
        <w:jc w:val="both"/>
        <w:rPr>
          <w:sz w:val="24"/>
          <w:szCs w:val="24"/>
        </w:rPr>
      </w:pPr>
    </w:p>
    <w:p w14:paraId="21D2DA1A" w14:textId="77777777" w:rsidR="002F5803" w:rsidRDefault="00484C19" w:rsidP="00484C19">
      <w:pPr>
        <w:ind w:firstLine="709"/>
        <w:contextualSpacing/>
        <w:jc w:val="both"/>
        <w:rPr>
          <w:sz w:val="28"/>
          <w:szCs w:val="28"/>
        </w:rPr>
      </w:pPr>
      <w:r w:rsidRPr="0087024A">
        <w:rPr>
          <w:sz w:val="28"/>
          <w:szCs w:val="28"/>
        </w:rPr>
        <w:t xml:space="preserve">Внести в Правила землепользования и застройки </w:t>
      </w:r>
      <w:r w:rsidR="00632201">
        <w:rPr>
          <w:sz w:val="28"/>
          <w:szCs w:val="28"/>
        </w:rPr>
        <w:t>Трудового</w:t>
      </w:r>
      <w:r w:rsidRPr="0087024A">
        <w:rPr>
          <w:sz w:val="28"/>
          <w:szCs w:val="28"/>
        </w:rPr>
        <w:t xml:space="preserve"> сельского поселения Ейского района Краснодарского края, утвержденные решением Совета муниципального образования Ейский район от </w:t>
      </w:r>
      <w:r w:rsidR="00632201">
        <w:rPr>
          <w:sz w:val="28"/>
          <w:szCs w:val="28"/>
        </w:rPr>
        <w:t>29</w:t>
      </w:r>
      <w:r w:rsidR="00954F0A">
        <w:rPr>
          <w:sz w:val="28"/>
          <w:szCs w:val="28"/>
        </w:rPr>
        <w:t xml:space="preserve"> </w:t>
      </w:r>
      <w:r w:rsidR="00632201">
        <w:rPr>
          <w:sz w:val="28"/>
          <w:szCs w:val="28"/>
        </w:rPr>
        <w:t>мая</w:t>
      </w:r>
      <w:r w:rsidR="00271371">
        <w:rPr>
          <w:sz w:val="28"/>
          <w:szCs w:val="28"/>
        </w:rPr>
        <w:t xml:space="preserve"> </w:t>
      </w:r>
      <w:r w:rsidR="00271371" w:rsidRPr="00712D15">
        <w:rPr>
          <w:sz w:val="28"/>
          <w:szCs w:val="28"/>
        </w:rPr>
        <w:t>20</w:t>
      </w:r>
      <w:r w:rsidR="00632201">
        <w:rPr>
          <w:sz w:val="28"/>
          <w:szCs w:val="28"/>
        </w:rPr>
        <w:t>15</w:t>
      </w:r>
      <w:r w:rsidR="00271371" w:rsidRPr="00712D15">
        <w:rPr>
          <w:sz w:val="28"/>
          <w:szCs w:val="28"/>
        </w:rPr>
        <w:t xml:space="preserve"> года № </w:t>
      </w:r>
      <w:r w:rsidR="00632201">
        <w:rPr>
          <w:sz w:val="28"/>
          <w:szCs w:val="28"/>
        </w:rPr>
        <w:t>336</w:t>
      </w:r>
      <w:r w:rsidRPr="0087024A">
        <w:rPr>
          <w:sz w:val="28"/>
          <w:szCs w:val="28"/>
        </w:rPr>
        <w:t>, следующ</w:t>
      </w:r>
      <w:r w:rsidR="00271371">
        <w:rPr>
          <w:sz w:val="28"/>
          <w:szCs w:val="28"/>
        </w:rPr>
        <w:t>и</w:t>
      </w:r>
      <w:r w:rsidRPr="0087024A">
        <w:rPr>
          <w:sz w:val="28"/>
          <w:szCs w:val="28"/>
        </w:rPr>
        <w:t>е изменени</w:t>
      </w:r>
      <w:r w:rsidR="00271371">
        <w:rPr>
          <w:sz w:val="28"/>
          <w:szCs w:val="28"/>
        </w:rPr>
        <w:t>я</w:t>
      </w:r>
      <w:r w:rsidRPr="0087024A">
        <w:rPr>
          <w:sz w:val="28"/>
          <w:szCs w:val="28"/>
        </w:rPr>
        <w:t>:</w:t>
      </w:r>
    </w:p>
    <w:p w14:paraId="3105CF6B" w14:textId="171331A6" w:rsidR="002F5803" w:rsidRDefault="002F5803" w:rsidP="002F5803">
      <w:pPr>
        <w:ind w:firstLine="709"/>
        <w:contextualSpacing/>
        <w:jc w:val="both"/>
        <w:rPr>
          <w:sz w:val="28"/>
          <w:szCs w:val="28"/>
        </w:rPr>
      </w:pPr>
      <w:r w:rsidRPr="00244A5C">
        <w:rPr>
          <w:sz w:val="28"/>
          <w:szCs w:val="28"/>
        </w:rPr>
        <w:t xml:space="preserve">1) </w:t>
      </w:r>
      <w:r>
        <w:rPr>
          <w:sz w:val="28"/>
          <w:szCs w:val="28"/>
        </w:rPr>
        <w:t>с</w:t>
      </w:r>
      <w:r w:rsidRPr="00244A5C">
        <w:rPr>
          <w:sz w:val="28"/>
          <w:szCs w:val="28"/>
        </w:rPr>
        <w:t xml:space="preserve">татью </w:t>
      </w:r>
      <w:r>
        <w:rPr>
          <w:sz w:val="28"/>
          <w:szCs w:val="28"/>
        </w:rPr>
        <w:t>2</w:t>
      </w:r>
      <w:r w:rsidRPr="00244A5C">
        <w:rPr>
          <w:sz w:val="28"/>
          <w:szCs w:val="28"/>
        </w:rPr>
        <w:t xml:space="preserve">, </w:t>
      </w:r>
      <w:r>
        <w:rPr>
          <w:sz w:val="28"/>
          <w:szCs w:val="28"/>
        </w:rPr>
        <w:t>главы</w:t>
      </w:r>
      <w:r w:rsidRPr="00244A5C">
        <w:rPr>
          <w:sz w:val="28"/>
          <w:szCs w:val="28"/>
        </w:rPr>
        <w:t xml:space="preserve"> 1,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xml:space="preserve">, </w:t>
      </w:r>
      <w:r w:rsidR="009038DC">
        <w:rPr>
          <w:sz w:val="28"/>
          <w:szCs w:val="28"/>
        </w:rPr>
        <w:t>изложить в следующей редакции</w:t>
      </w:r>
      <w:r>
        <w:rPr>
          <w:sz w:val="28"/>
          <w:szCs w:val="28"/>
        </w:rPr>
        <w:t>:</w:t>
      </w:r>
    </w:p>
    <w:p w14:paraId="1EC3046F" w14:textId="77777777" w:rsidR="009038DC" w:rsidRPr="00643C47" w:rsidRDefault="002F5803" w:rsidP="009038DC">
      <w:pPr>
        <w:ind w:firstLine="709"/>
        <w:contextualSpacing/>
        <w:jc w:val="both"/>
        <w:rPr>
          <w:color w:val="808080" w:themeColor="background1" w:themeShade="80"/>
          <w:sz w:val="28"/>
          <w:szCs w:val="28"/>
        </w:rPr>
      </w:pPr>
      <w:r w:rsidRPr="00277312">
        <w:rPr>
          <w:sz w:val="28"/>
          <w:szCs w:val="28"/>
        </w:rPr>
        <w:t>«</w:t>
      </w:r>
      <w:r w:rsidR="009038DC" w:rsidRPr="00643C47">
        <w:rPr>
          <w:color w:val="808080" w:themeColor="background1" w:themeShade="80"/>
          <w:sz w:val="28"/>
          <w:szCs w:val="28"/>
        </w:rPr>
        <w:t>Муниципальное образование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3A8DC8C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C5B50F4"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Поселение - городское или сельское поселение;</w:t>
      </w:r>
    </w:p>
    <w:p w14:paraId="063D8D5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0264F1D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759EA2C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61D714F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Градостроительного и будущего поколений;</w:t>
      </w:r>
    </w:p>
    <w:p w14:paraId="134D325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38FD8F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1083548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Генеральный план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194E558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Функциональное зонирование 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D33BC09"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Функциональные зоны - зоны, для которых документами территориального планирования определены границы и функциональное назначение;</w:t>
      </w:r>
    </w:p>
    <w:p w14:paraId="74C1949C"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43C47">
        <w:rPr>
          <w:color w:val="808080" w:themeColor="background1" w:themeShade="80"/>
          <w:sz w:val="28"/>
          <w:szCs w:val="28"/>
        </w:rPr>
        <w:t>приаэродромная</w:t>
      </w:r>
      <w:proofErr w:type="spellEnd"/>
      <w:r w:rsidRPr="00643C47">
        <w:rPr>
          <w:color w:val="808080" w:themeColor="background1" w:themeShade="80"/>
          <w:sz w:val="28"/>
          <w:szCs w:val="28"/>
        </w:rPr>
        <w:t xml:space="preserve"> территория, иные зоны, устанавливаемые в соответствии с законодательством Российской Федерации;</w:t>
      </w:r>
    </w:p>
    <w:p w14:paraId="416F21E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F737C4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6C7434F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121D5C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12331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Отступ застройки - расстояние между красной линией или границей земельного участка и стеной здания, строения, сооружения;</w:t>
      </w:r>
    </w:p>
    <w:p w14:paraId="373EDB5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p>
    <w:p w14:paraId="017248B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185D5F3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511A91A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0353973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38DDEB3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495274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590F884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43ED122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водоохранных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78DEE2C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19AF8A8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E61E50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зон санитарной охраны источников питьевого водоснабжения - границы зон I и II поясов, а также жесткой зоны II пояса:</w:t>
      </w:r>
    </w:p>
    <w:p w14:paraId="0C9D5B0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0BB8CDD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4BBE805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664E300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6095F6C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742A0A6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14:paraId="0BDD51BC"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44953DC9"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C70337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Благоустройство территории поселения (городского округа)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6773483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4CA5C2EA"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0E33648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Градостроительная емкость территории (интенсивность использования, застройки)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64A52B0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Коэффициент застройки (</w:t>
      </w:r>
      <w:proofErr w:type="spellStart"/>
      <w:r w:rsidRPr="00643C47">
        <w:rPr>
          <w:color w:val="808080" w:themeColor="background1" w:themeShade="80"/>
          <w:sz w:val="28"/>
          <w:szCs w:val="28"/>
        </w:rPr>
        <w:t>Кз</w:t>
      </w:r>
      <w:proofErr w:type="spellEnd"/>
      <w:r w:rsidRPr="00643C47">
        <w:rPr>
          <w:color w:val="808080" w:themeColor="background1" w:themeShade="80"/>
          <w:sz w:val="28"/>
          <w:szCs w:val="28"/>
        </w:rPr>
        <w:t>) - отношение территории земельного участка, которая может быть занята зданиями, ко всей площади участка (в процентах);</w:t>
      </w:r>
    </w:p>
    <w:p w14:paraId="2F7048B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Коэффициент плотности застройки (</w:t>
      </w:r>
      <w:proofErr w:type="spellStart"/>
      <w:r w:rsidRPr="00643C47">
        <w:rPr>
          <w:color w:val="808080" w:themeColor="background1" w:themeShade="80"/>
          <w:sz w:val="28"/>
          <w:szCs w:val="28"/>
        </w:rPr>
        <w:t>Кпз</w:t>
      </w:r>
      <w:proofErr w:type="spellEnd"/>
      <w:r w:rsidRPr="00643C47">
        <w:rPr>
          <w:color w:val="808080" w:themeColor="background1" w:themeShade="80"/>
          <w:sz w:val="28"/>
          <w:szCs w:val="28"/>
        </w:rPr>
        <w:t>) - отношение площади всех этажей зданий и сооружений к площади участка;</w:t>
      </w:r>
    </w:p>
    <w:p w14:paraId="01A17B0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14:paraId="2AF9956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43E4A24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35323C5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14:paraId="6340F2B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Строительство - создание зданий, строений, сооружений (в том числе на месте сносимых объектов капитального строительства);</w:t>
      </w:r>
    </w:p>
    <w:p w14:paraId="4DAB9FDB" w14:textId="77777777" w:rsidR="009038DC" w:rsidRPr="00643C47" w:rsidRDefault="009038DC" w:rsidP="009038DC">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Объект капитального строительства - </w:t>
      </w:r>
      <w:r w:rsidRPr="00643C47">
        <w:rPr>
          <w:color w:val="808080" w:themeColor="background1" w:themeShade="80"/>
          <w:sz w:val="30"/>
          <w:szCs w:val="30"/>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4C2084CD" w14:textId="77777777" w:rsidR="009038DC" w:rsidRPr="00643C47" w:rsidRDefault="009038DC" w:rsidP="009038DC">
      <w:pPr>
        <w:ind w:firstLine="709"/>
        <w:contextualSpacing/>
        <w:jc w:val="both"/>
        <w:rPr>
          <w:color w:val="808080" w:themeColor="background1" w:themeShade="80"/>
          <w:sz w:val="28"/>
          <w:szCs w:val="28"/>
        </w:rPr>
      </w:pPr>
      <w:r w:rsidRPr="00643C47">
        <w:rPr>
          <w:bCs/>
          <w:color w:val="808080" w:themeColor="background1" w:themeShade="80"/>
          <w:sz w:val="28"/>
          <w:szCs w:val="28"/>
        </w:rPr>
        <w:t>Некапитальные строения, сооружения</w:t>
      </w:r>
      <w:r w:rsidRPr="00643C47">
        <w:rPr>
          <w:color w:val="808080" w:themeColor="background1" w:themeShade="80"/>
          <w:sz w:val="28"/>
          <w:szCs w:val="28"/>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16938A1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3524364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w:t>
      </w:r>
      <w:r w:rsidRPr="00643C47">
        <w:rPr>
          <w:color w:val="808080" w:themeColor="background1" w:themeShade="80"/>
          <w:sz w:val="28"/>
          <w:szCs w:val="28"/>
        </w:rPr>
        <w:lastRenderedPageBreak/>
        <w:t xml:space="preserve">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4942C03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20D5054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739367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58EB1E6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4EF9ADC8" w14:textId="77777777" w:rsidR="009038DC" w:rsidRPr="00643C47" w:rsidRDefault="009038DC" w:rsidP="009038DC">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Застройщик - </w:t>
      </w:r>
      <w:r w:rsidRPr="00643C47">
        <w:rPr>
          <w:color w:val="808080" w:themeColor="background1" w:themeShade="80"/>
          <w:sz w:val="30"/>
          <w:szCs w:val="30"/>
          <w:shd w:val="clear" w:color="auto" w:fill="FFFFFF"/>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w:t>
      </w:r>
      <w:r w:rsidRPr="00643C47">
        <w:rPr>
          <w:color w:val="808080" w:themeColor="background1" w:themeShade="80"/>
          <w:sz w:val="30"/>
          <w:szCs w:val="30"/>
          <w:shd w:val="clear" w:color="auto" w:fill="FFFFFF"/>
        </w:rPr>
        <w:lastRenderedPageBreak/>
        <w:t>(банкротстве)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5B8CA81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3E1A9EA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14:paraId="1E44598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w:t>
      </w:r>
      <w:r w:rsidRPr="00643C47">
        <w:rPr>
          <w:color w:val="808080" w:themeColor="background1" w:themeShade="80"/>
          <w:sz w:val="28"/>
          <w:szCs w:val="28"/>
        </w:rPr>
        <w:lastRenderedPageBreak/>
        <w:t>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14:paraId="3F2AB3F5" w14:textId="77777777" w:rsidR="009038DC" w:rsidRPr="00643C47" w:rsidRDefault="009038DC" w:rsidP="009038DC">
      <w:pPr>
        <w:ind w:firstLine="709"/>
        <w:contextualSpacing/>
        <w:jc w:val="both"/>
        <w:rPr>
          <w:color w:val="808080" w:themeColor="background1" w:themeShade="80"/>
          <w:sz w:val="30"/>
          <w:szCs w:val="30"/>
          <w:shd w:val="clear" w:color="auto" w:fill="FFFFFF"/>
        </w:rPr>
      </w:pPr>
      <w:r w:rsidRPr="00643C47">
        <w:rPr>
          <w:color w:val="808080" w:themeColor="background1" w:themeShade="80"/>
          <w:sz w:val="28"/>
          <w:szCs w:val="28"/>
        </w:rPr>
        <w:t xml:space="preserve">Технический заказчик - </w:t>
      </w:r>
      <w:r w:rsidRPr="00643C47">
        <w:rPr>
          <w:color w:val="808080" w:themeColor="background1" w:themeShade="80"/>
          <w:sz w:val="30"/>
          <w:szCs w:val="30"/>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64468EC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w:t>
      </w:r>
      <w:r w:rsidRPr="00643C47">
        <w:rPr>
          <w:color w:val="808080" w:themeColor="background1" w:themeShade="80"/>
          <w:sz w:val="28"/>
          <w:szCs w:val="28"/>
        </w:rPr>
        <w:lastRenderedPageBreak/>
        <w:t>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1E03AC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123C30B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A250A4A"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6A08796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w:t>
      </w:r>
      <w:r w:rsidRPr="00643C47">
        <w:rPr>
          <w:color w:val="808080" w:themeColor="background1" w:themeShade="80"/>
          <w:sz w:val="28"/>
          <w:szCs w:val="28"/>
        </w:rPr>
        <w:lastRenderedPageBreak/>
        <w:t>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РФ,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6226009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66F1861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AB1BCAD" w14:textId="77777777" w:rsidR="009038DC" w:rsidRPr="00643C47" w:rsidRDefault="009038DC" w:rsidP="009038DC">
      <w:pPr>
        <w:ind w:firstLine="709"/>
        <w:contextualSpacing/>
        <w:jc w:val="both"/>
        <w:rPr>
          <w:color w:val="808080" w:themeColor="background1" w:themeShade="80"/>
          <w:sz w:val="28"/>
          <w:szCs w:val="28"/>
        </w:rPr>
      </w:pPr>
      <w:r w:rsidRPr="00643C47">
        <w:rPr>
          <w:bCs/>
          <w:color w:val="808080" w:themeColor="background1" w:themeShade="80"/>
          <w:sz w:val="28"/>
          <w:szCs w:val="28"/>
        </w:rPr>
        <w:t>Комплексное развитие территорий</w:t>
      </w:r>
      <w:r w:rsidRPr="00643C47">
        <w:rPr>
          <w:color w:val="808080" w:themeColor="background1" w:themeShade="80"/>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6FA02C0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6EC54FE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Микрорайон (квартал) - структурный элемент жилой застройки;</w:t>
      </w:r>
    </w:p>
    <w:p w14:paraId="2296F81C"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Жилой район - структурный элемент селитебной территории;</w:t>
      </w:r>
    </w:p>
    <w:p w14:paraId="14B8FDA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7E79AF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2B31423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Пешеходная зона - территория, предназначенная для передвижения пешеходов;</w:t>
      </w:r>
    </w:p>
    <w:p w14:paraId="1BC5DFD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Здание жилое многоквартирное - жилое здание, в котором квартиры имеют общие </w:t>
      </w:r>
      <w:proofErr w:type="spellStart"/>
      <w:r w:rsidRPr="00643C47">
        <w:rPr>
          <w:color w:val="808080" w:themeColor="background1" w:themeShade="80"/>
          <w:sz w:val="28"/>
          <w:szCs w:val="28"/>
        </w:rPr>
        <w:t>внеквартирные</w:t>
      </w:r>
      <w:proofErr w:type="spellEnd"/>
      <w:r w:rsidRPr="00643C47">
        <w:rPr>
          <w:color w:val="808080" w:themeColor="background1" w:themeShade="80"/>
          <w:sz w:val="28"/>
          <w:szCs w:val="28"/>
        </w:rPr>
        <w:t xml:space="preserve"> помещения и инженерные системы;</w:t>
      </w:r>
    </w:p>
    <w:p w14:paraId="11292D39"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73B8AFA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0F38AD7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Здание жилое многоквартирное галерейного типа - здание, в котором все квартиры этажа имеют выходы через общую галерею не менее чем на две лестницы;</w:t>
      </w:r>
    </w:p>
    <w:p w14:paraId="0C63361A"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Здание жилое многоквартирное коридорного типа - здание, в котором все квартиры этажа имеют выходы через общий коридор не менее чем на две лестницы;</w:t>
      </w:r>
    </w:p>
    <w:p w14:paraId="551F39B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Блокированный жилой дом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29F5289F" w14:textId="77777777" w:rsidR="009038DC" w:rsidRPr="00643C47" w:rsidRDefault="009038DC" w:rsidP="009038DC">
      <w:pPr>
        <w:ind w:firstLine="709"/>
        <w:contextualSpacing/>
        <w:jc w:val="both"/>
        <w:rPr>
          <w:color w:val="808080" w:themeColor="background1" w:themeShade="80"/>
          <w:sz w:val="28"/>
          <w:szCs w:val="28"/>
        </w:rPr>
      </w:pPr>
      <w:r w:rsidRPr="00643C47">
        <w:rPr>
          <w:bCs/>
          <w:color w:val="808080" w:themeColor="background1" w:themeShade="80"/>
          <w:sz w:val="28"/>
          <w:szCs w:val="28"/>
        </w:rPr>
        <w:t>Объект индивидуального жилищного строительства</w:t>
      </w:r>
      <w:r w:rsidRPr="00643C47">
        <w:rPr>
          <w:color w:val="808080" w:themeColor="background1" w:themeShade="80"/>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14:paraId="3D24362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 xml:space="preserve">Одноквартирный жилой дом - жилой дом, предназначенный для проживания одной семьи и имеющий </w:t>
      </w:r>
      <w:proofErr w:type="spellStart"/>
      <w:r w:rsidRPr="00643C47">
        <w:rPr>
          <w:color w:val="808080" w:themeColor="background1" w:themeShade="80"/>
          <w:sz w:val="28"/>
          <w:szCs w:val="28"/>
        </w:rPr>
        <w:t>приквартирный</w:t>
      </w:r>
      <w:proofErr w:type="spellEnd"/>
      <w:r w:rsidRPr="00643C47">
        <w:rPr>
          <w:color w:val="808080" w:themeColor="background1" w:themeShade="80"/>
          <w:sz w:val="28"/>
          <w:szCs w:val="28"/>
        </w:rPr>
        <w:t xml:space="preserve"> участок;</w:t>
      </w:r>
    </w:p>
    <w:p w14:paraId="313D45B7" w14:textId="77777777" w:rsidR="009038DC" w:rsidRPr="00643C47" w:rsidRDefault="009038DC" w:rsidP="009038DC">
      <w:pPr>
        <w:ind w:firstLine="709"/>
        <w:contextualSpacing/>
        <w:jc w:val="both"/>
        <w:rPr>
          <w:color w:val="808080" w:themeColor="background1" w:themeShade="80"/>
          <w:sz w:val="28"/>
          <w:szCs w:val="28"/>
        </w:rPr>
      </w:pPr>
      <w:proofErr w:type="spellStart"/>
      <w:r w:rsidRPr="00643C47">
        <w:rPr>
          <w:color w:val="808080" w:themeColor="background1" w:themeShade="80"/>
          <w:sz w:val="28"/>
          <w:szCs w:val="28"/>
        </w:rPr>
        <w:t>Приквартирный</w:t>
      </w:r>
      <w:proofErr w:type="spellEnd"/>
      <w:r w:rsidRPr="00643C47">
        <w:rPr>
          <w:color w:val="808080" w:themeColor="background1" w:themeShade="80"/>
          <w:sz w:val="28"/>
          <w:szCs w:val="28"/>
        </w:rPr>
        <w:t xml:space="preserve"> участок - земельный участок, примыкающий к жилому зданию (квартире) с непосредственным выходом на него;</w:t>
      </w:r>
    </w:p>
    <w:p w14:paraId="16A83A0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Индивидуальный жилой дом - отдельно стоящий жилой дом с количеством этажей не более трех, предназначенный для проживания одной семьи;</w:t>
      </w:r>
    </w:p>
    <w:p w14:paraId="4EC6C90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надземный - этаж с отметкой пола помещений не ниже планировочной отметки земли;</w:t>
      </w:r>
    </w:p>
    <w:p w14:paraId="3B1AEB0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подземный - этаж с отметкой пола помещений ниже планировочной отметки земли на всю высоту помещений;</w:t>
      </w:r>
    </w:p>
    <w:p w14:paraId="12B680EC"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первый - нижний надземный этаж здания;</w:t>
      </w:r>
    </w:p>
    <w:p w14:paraId="7E7CA55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цокольный - этаж с отметкой пола помещений ниже планировочной отметки земли на высоту не более половины высоты помещений;</w:t>
      </w:r>
    </w:p>
    <w:p w14:paraId="0EE0D38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14:paraId="621EB2E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4EC3681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397C4DE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Планировочная отметка земли - уровень земли на границе земли и отмостки здания;</w:t>
      </w:r>
    </w:p>
    <w:p w14:paraId="70C6AA0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1075D771"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14:paraId="13D6B822"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2F62BF0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Прибрежная защитная полоса - часть водоохраной зоны, для которой вводятся дополнительные ограничения хозяйственной и иной деятельности;</w:t>
      </w:r>
    </w:p>
    <w:p w14:paraId="7A473EB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1A3ED8A4"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14:paraId="7809C85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2A57BDB9"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03162F7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05277FC3"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575D10AA"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p>
    <w:p w14:paraId="28553CC4"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6908EEC9"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16BD8F15"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0126C7FD"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14:paraId="47D2E098"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Надземная автостоянка закрытого типа - автостоянка с наружными стеновыми ограждениями (гаражи, гаражи-стоянки, гаражные комплексы);</w:t>
      </w:r>
    </w:p>
    <w:p w14:paraId="7FFEFD1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7440207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43C47">
        <w:rPr>
          <w:color w:val="808080" w:themeColor="background1" w:themeShade="80"/>
          <w:sz w:val="28"/>
          <w:szCs w:val="28"/>
        </w:rPr>
        <w:t>подэстакадных</w:t>
      </w:r>
      <w:proofErr w:type="spellEnd"/>
      <w:r w:rsidRPr="00643C47">
        <w:rPr>
          <w:color w:val="808080" w:themeColor="background1" w:themeShade="80"/>
          <w:sz w:val="28"/>
          <w:szCs w:val="28"/>
        </w:rPr>
        <w:t xml:space="preserve"> или </w:t>
      </w:r>
      <w:proofErr w:type="spellStart"/>
      <w:r w:rsidRPr="00643C47">
        <w:rPr>
          <w:color w:val="808080" w:themeColor="background1" w:themeShade="80"/>
          <w:sz w:val="28"/>
          <w:szCs w:val="28"/>
        </w:rPr>
        <w:t>подмостовых</w:t>
      </w:r>
      <w:proofErr w:type="spellEnd"/>
      <w:r w:rsidRPr="00643C47">
        <w:rPr>
          <w:color w:val="808080" w:themeColor="background1" w:themeShade="80"/>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5B2954CF"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Гостевые стоянки - открытые площадки, предназначенные для кратковременного хранения (стоянки) легковых автомобилей;</w:t>
      </w:r>
    </w:p>
    <w:p w14:paraId="5BA7673C"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40304110"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14:paraId="163CDB9B"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lastRenderedPageBreak/>
        <w:t xml:space="preserve">Торговый павильон - нестационарный торговый объект, представляющий собой некапитальное, одноэтажное сооружение, имеющее </w:t>
      </w:r>
      <w:proofErr w:type="gramStart"/>
      <w:r w:rsidRPr="00643C47">
        <w:rPr>
          <w:color w:val="808080" w:themeColor="background1" w:themeShade="80"/>
          <w:sz w:val="28"/>
          <w:szCs w:val="28"/>
        </w:rPr>
        <w:t>торговый зал</w:t>
      </w:r>
      <w:proofErr w:type="gramEnd"/>
      <w:r w:rsidRPr="00643C47">
        <w:rPr>
          <w:color w:val="808080" w:themeColor="background1" w:themeShade="80"/>
          <w:sz w:val="28"/>
          <w:szCs w:val="28"/>
        </w:rPr>
        <w:t xml:space="preserve"> рассчитанный на одно или несколько рабочих мест продавцов и помещение для хранения товарного запаса;</w:t>
      </w:r>
    </w:p>
    <w:p w14:paraId="37C1862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16444C87"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5538A006"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Контейнер - стандартная емкость для сбора ТБО объемом 0,6 - 1,5 кубических метров;</w:t>
      </w:r>
    </w:p>
    <w:p w14:paraId="785FDCDE" w14:textId="77777777" w:rsidR="009038DC" w:rsidRPr="00643C47" w:rsidRDefault="009038DC" w:rsidP="009038DC">
      <w:pPr>
        <w:ind w:firstLine="709"/>
        <w:contextualSpacing/>
        <w:jc w:val="both"/>
        <w:rPr>
          <w:color w:val="808080" w:themeColor="background1" w:themeShade="80"/>
          <w:sz w:val="28"/>
          <w:szCs w:val="28"/>
        </w:rPr>
      </w:pPr>
      <w:r w:rsidRPr="00643C47">
        <w:rPr>
          <w:color w:val="808080" w:themeColor="background1" w:themeShade="80"/>
          <w:sz w:val="28"/>
          <w:szCs w:val="28"/>
        </w:rPr>
        <w:t>Бункер-накопитель - стандартная емкость для сбора КГМ объемом более 2,0 кубических метров.</w:t>
      </w:r>
    </w:p>
    <w:p w14:paraId="10A936E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46ACC26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(посадочный материал возрастом от 10 лет диаметром ствола от 4 см на высоте 1 м от корневой системы) из расчета 1 дерево на 20 </w:t>
      </w:r>
      <w:proofErr w:type="spellStart"/>
      <w:r w:rsidRPr="00643C47">
        <w:rPr>
          <w:color w:val="808080" w:themeColor="background1" w:themeShade="80"/>
          <w:sz w:val="28"/>
          <w:szCs w:val="28"/>
        </w:rPr>
        <w:t>кв.м</w:t>
      </w:r>
      <w:proofErr w:type="spellEnd"/>
      <w:r w:rsidRPr="00643C47">
        <w:rPr>
          <w:color w:val="808080" w:themeColor="background1" w:themeShade="80"/>
          <w:sz w:val="28"/>
          <w:szCs w:val="28"/>
        </w:rPr>
        <w:t>.</w:t>
      </w:r>
    </w:p>
    <w:p w14:paraId="6CAA5B2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14:paraId="5E78E04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643C47">
        <w:rPr>
          <w:color w:val="808080" w:themeColor="background1" w:themeShade="80"/>
          <w:sz w:val="28"/>
          <w:szCs w:val="28"/>
        </w:rPr>
        <w:t>георешетки</w:t>
      </w:r>
      <w:proofErr w:type="spellEnd"/>
      <w:r w:rsidRPr="00643C47">
        <w:rPr>
          <w:color w:val="808080" w:themeColor="background1" w:themeShade="80"/>
          <w:sz w:val="28"/>
          <w:szCs w:val="28"/>
        </w:rPr>
        <w:t>);</w:t>
      </w:r>
    </w:p>
    <w:p w14:paraId="5E410BA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0068521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Минимальный процент озеленения земельного участка – отношение площади озеленения (зеленых зон) ко всей площади земельного участка.»</w:t>
      </w:r>
    </w:p>
    <w:p w14:paraId="02BAEDE6" w14:textId="66187B45" w:rsidR="002F5803" w:rsidRDefault="002F5803" w:rsidP="009038DC">
      <w:pPr>
        <w:ind w:firstLine="708"/>
        <w:jc w:val="both"/>
        <w:rPr>
          <w:sz w:val="28"/>
          <w:szCs w:val="28"/>
        </w:rPr>
      </w:pPr>
      <w:r>
        <w:rPr>
          <w:sz w:val="28"/>
          <w:szCs w:val="28"/>
        </w:rPr>
        <w:t xml:space="preserve">2) </w:t>
      </w:r>
      <w:r w:rsidR="009038DC">
        <w:rPr>
          <w:sz w:val="28"/>
          <w:szCs w:val="28"/>
        </w:rPr>
        <w:t>изложит</w:t>
      </w:r>
      <w:r>
        <w:rPr>
          <w:sz w:val="28"/>
          <w:szCs w:val="28"/>
        </w:rPr>
        <w:t xml:space="preserve">ь статью </w:t>
      </w:r>
      <w:r w:rsidR="009038DC">
        <w:rPr>
          <w:sz w:val="28"/>
          <w:szCs w:val="28"/>
        </w:rPr>
        <w:t>10</w:t>
      </w:r>
      <w:r w:rsidRPr="00244A5C">
        <w:rPr>
          <w:sz w:val="28"/>
          <w:szCs w:val="28"/>
        </w:rPr>
        <w:t>,</w:t>
      </w:r>
      <w:r w:rsidR="00CA146D">
        <w:rPr>
          <w:sz w:val="28"/>
          <w:szCs w:val="28"/>
        </w:rPr>
        <w:t xml:space="preserve"> 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xml:space="preserve">, </w:t>
      </w:r>
      <w:r w:rsidR="009038DC">
        <w:rPr>
          <w:sz w:val="28"/>
          <w:szCs w:val="28"/>
        </w:rPr>
        <w:t>в новой редакции</w:t>
      </w:r>
      <w:r>
        <w:rPr>
          <w:sz w:val="28"/>
          <w:szCs w:val="28"/>
        </w:rPr>
        <w:t>:</w:t>
      </w:r>
    </w:p>
    <w:p w14:paraId="0BDBAB85" w14:textId="0F4A75D1" w:rsidR="009038DC" w:rsidRPr="009038DC" w:rsidRDefault="009038DC" w:rsidP="009038DC">
      <w:pPr>
        <w:ind w:firstLine="851"/>
        <w:jc w:val="both"/>
        <w:rPr>
          <w:sz w:val="28"/>
          <w:szCs w:val="28"/>
        </w:rPr>
      </w:pPr>
      <w:r>
        <w:rPr>
          <w:sz w:val="28"/>
          <w:szCs w:val="28"/>
        </w:rPr>
        <w:t>«</w:t>
      </w:r>
      <w:r w:rsidRPr="009038DC">
        <w:rPr>
          <w:sz w:val="28"/>
          <w:szCs w:val="28"/>
        </w:rPr>
        <w:t>1.</w:t>
      </w:r>
      <w:r>
        <w:rPr>
          <w:sz w:val="28"/>
          <w:szCs w:val="28"/>
        </w:rPr>
        <w:t> </w:t>
      </w:r>
      <w:r w:rsidRPr="009038DC">
        <w:rPr>
          <w:sz w:val="28"/>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054FBDB9" w14:textId="4B4105F7" w:rsidR="009038DC" w:rsidRPr="009038DC" w:rsidRDefault="009038DC" w:rsidP="009038DC">
      <w:pPr>
        <w:ind w:firstLine="851"/>
        <w:jc w:val="both"/>
        <w:rPr>
          <w:sz w:val="28"/>
          <w:szCs w:val="28"/>
        </w:rPr>
      </w:pPr>
      <w:r w:rsidRPr="009038DC">
        <w:rPr>
          <w:sz w:val="28"/>
          <w:szCs w:val="28"/>
        </w:rPr>
        <w:t>2.</w:t>
      </w:r>
      <w:r>
        <w:rPr>
          <w:sz w:val="28"/>
          <w:szCs w:val="28"/>
        </w:rPr>
        <w:t> </w:t>
      </w:r>
      <w:r w:rsidRPr="009038DC">
        <w:rPr>
          <w:sz w:val="28"/>
          <w:szCs w:val="28"/>
        </w:rPr>
        <w:t>Проект планировки территории состоит из основной части, которая подлежит утверждению, и материалов по ее обоснованию.</w:t>
      </w:r>
    </w:p>
    <w:p w14:paraId="2372BF41" w14:textId="33CEF418" w:rsidR="009038DC" w:rsidRPr="009038DC" w:rsidRDefault="009038DC" w:rsidP="009038DC">
      <w:pPr>
        <w:ind w:firstLine="851"/>
        <w:jc w:val="both"/>
        <w:rPr>
          <w:sz w:val="28"/>
          <w:szCs w:val="28"/>
        </w:rPr>
      </w:pPr>
      <w:r w:rsidRPr="009038DC">
        <w:rPr>
          <w:sz w:val="28"/>
          <w:szCs w:val="28"/>
        </w:rPr>
        <w:t>3.</w:t>
      </w:r>
      <w:r>
        <w:rPr>
          <w:sz w:val="28"/>
          <w:szCs w:val="28"/>
        </w:rPr>
        <w:t> </w:t>
      </w:r>
      <w:r w:rsidRPr="009038DC">
        <w:rPr>
          <w:sz w:val="28"/>
          <w:szCs w:val="28"/>
        </w:rPr>
        <w:t>Основная часть проекта планировки территории включает в себя:</w:t>
      </w:r>
    </w:p>
    <w:p w14:paraId="041FE34E" w14:textId="77777777" w:rsidR="009038DC" w:rsidRPr="009038DC" w:rsidRDefault="009038DC" w:rsidP="009038DC">
      <w:pPr>
        <w:ind w:firstLine="851"/>
        <w:jc w:val="both"/>
        <w:rPr>
          <w:sz w:val="28"/>
          <w:szCs w:val="28"/>
        </w:rPr>
      </w:pPr>
      <w:r w:rsidRPr="009038DC">
        <w:rPr>
          <w:sz w:val="28"/>
          <w:szCs w:val="28"/>
        </w:rPr>
        <w:t>1) чертеж или чертежи планировки территории, на которых отображаются:</w:t>
      </w:r>
    </w:p>
    <w:p w14:paraId="565FCDC6" w14:textId="77777777" w:rsidR="009038DC" w:rsidRPr="009038DC" w:rsidRDefault="009038DC" w:rsidP="009038DC">
      <w:pPr>
        <w:ind w:firstLine="851"/>
        <w:jc w:val="both"/>
        <w:rPr>
          <w:sz w:val="28"/>
          <w:szCs w:val="28"/>
        </w:rPr>
      </w:pPr>
      <w:r w:rsidRPr="009038DC">
        <w:rPr>
          <w:sz w:val="28"/>
          <w:szCs w:val="28"/>
        </w:rPr>
        <w:t>а) красные линии;</w:t>
      </w:r>
    </w:p>
    <w:p w14:paraId="44907E62" w14:textId="77777777" w:rsidR="009038DC" w:rsidRPr="009038DC" w:rsidRDefault="009038DC" w:rsidP="009038DC">
      <w:pPr>
        <w:ind w:firstLine="851"/>
        <w:jc w:val="both"/>
        <w:rPr>
          <w:sz w:val="28"/>
          <w:szCs w:val="28"/>
        </w:rPr>
      </w:pPr>
      <w:r w:rsidRPr="009038DC">
        <w:rPr>
          <w:sz w:val="28"/>
          <w:szCs w:val="28"/>
        </w:rPr>
        <w:t>б) границы существующих и планируемых элементов планировочной структуры;</w:t>
      </w:r>
    </w:p>
    <w:p w14:paraId="764D404D" w14:textId="77777777" w:rsidR="009038DC" w:rsidRPr="009038DC" w:rsidRDefault="009038DC" w:rsidP="009038DC">
      <w:pPr>
        <w:ind w:firstLine="851"/>
        <w:jc w:val="both"/>
        <w:rPr>
          <w:sz w:val="28"/>
          <w:szCs w:val="28"/>
        </w:rPr>
      </w:pPr>
      <w:r w:rsidRPr="009038DC">
        <w:rPr>
          <w:sz w:val="28"/>
          <w:szCs w:val="28"/>
        </w:rPr>
        <w:t>в) границы зон планируемого размещения объектов капитального строительства;</w:t>
      </w:r>
    </w:p>
    <w:p w14:paraId="37ABC7D9" w14:textId="000F2EAF" w:rsidR="009038DC" w:rsidRPr="009038DC" w:rsidRDefault="009038DC" w:rsidP="009038DC">
      <w:pPr>
        <w:ind w:firstLine="851"/>
        <w:jc w:val="both"/>
        <w:rPr>
          <w:sz w:val="28"/>
          <w:szCs w:val="28"/>
        </w:rPr>
      </w:pPr>
      <w:r w:rsidRPr="009038DC">
        <w:rPr>
          <w:sz w:val="28"/>
          <w:szCs w:val="28"/>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w:t>
      </w:r>
      <w:r>
        <w:rPr>
          <w:sz w:val="28"/>
          <w:szCs w:val="28"/>
        </w:rPr>
        <w:t>Градостроительного</w:t>
      </w:r>
      <w:r w:rsidRPr="009038DC">
        <w:rPr>
          <w:sz w:val="28"/>
          <w:szCs w:val="28"/>
        </w:rPr>
        <w:t xml:space="preserve">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541EB06A" w14:textId="77777777" w:rsidR="009038DC" w:rsidRPr="009038DC" w:rsidRDefault="009038DC" w:rsidP="009038DC">
      <w:pPr>
        <w:ind w:firstLine="851"/>
        <w:jc w:val="both"/>
        <w:rPr>
          <w:sz w:val="28"/>
          <w:szCs w:val="28"/>
        </w:rPr>
      </w:pPr>
      <w:r w:rsidRPr="009038DC">
        <w:rPr>
          <w:sz w:val="28"/>
          <w:szCs w:val="28"/>
        </w:rPr>
        <w:lastRenderedPageBreak/>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3862B185" w14:textId="6173229B" w:rsidR="009038DC" w:rsidRPr="009038DC" w:rsidRDefault="009038DC" w:rsidP="009038DC">
      <w:pPr>
        <w:ind w:firstLine="851"/>
        <w:jc w:val="both"/>
        <w:rPr>
          <w:sz w:val="28"/>
          <w:szCs w:val="28"/>
        </w:rPr>
      </w:pPr>
      <w:r w:rsidRPr="009038DC">
        <w:rPr>
          <w:sz w:val="28"/>
          <w:szCs w:val="28"/>
        </w:rPr>
        <w:t>4.</w:t>
      </w:r>
      <w:r>
        <w:rPr>
          <w:sz w:val="28"/>
          <w:szCs w:val="28"/>
        </w:rPr>
        <w:t> </w:t>
      </w:r>
      <w:r w:rsidRPr="009038DC">
        <w:rPr>
          <w:sz w:val="28"/>
          <w:szCs w:val="28"/>
        </w:rPr>
        <w:t>Материалы по обоснованию проекта планировки территории содержат:</w:t>
      </w:r>
    </w:p>
    <w:p w14:paraId="3D40FB15" w14:textId="77777777" w:rsidR="009038DC" w:rsidRPr="009038DC" w:rsidRDefault="009038DC" w:rsidP="009038DC">
      <w:pPr>
        <w:ind w:firstLine="851"/>
        <w:jc w:val="both"/>
        <w:rPr>
          <w:sz w:val="28"/>
          <w:szCs w:val="28"/>
        </w:rPr>
      </w:pPr>
      <w:r w:rsidRPr="009038DC">
        <w:rPr>
          <w:sz w:val="28"/>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00ED1E36" w14:textId="23202507" w:rsidR="009038DC" w:rsidRPr="009038DC" w:rsidRDefault="009038DC" w:rsidP="009038DC">
      <w:pPr>
        <w:ind w:firstLine="851"/>
        <w:jc w:val="both"/>
        <w:rPr>
          <w:sz w:val="28"/>
          <w:szCs w:val="28"/>
        </w:rPr>
      </w:pPr>
      <w:r w:rsidRPr="009038DC">
        <w:rPr>
          <w:sz w:val="28"/>
          <w:szCs w:val="28"/>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Pr>
          <w:sz w:val="28"/>
          <w:szCs w:val="28"/>
        </w:rPr>
        <w:t>Градостроительным</w:t>
      </w:r>
      <w:r w:rsidRPr="009038DC">
        <w:rPr>
          <w:sz w:val="28"/>
          <w:szCs w:val="28"/>
        </w:rPr>
        <w:t xml:space="preserve"> Кодексом;</w:t>
      </w:r>
    </w:p>
    <w:p w14:paraId="23ACBF55" w14:textId="77777777" w:rsidR="009038DC" w:rsidRPr="009038DC" w:rsidRDefault="009038DC" w:rsidP="009038DC">
      <w:pPr>
        <w:ind w:firstLine="851"/>
        <w:jc w:val="both"/>
        <w:rPr>
          <w:sz w:val="28"/>
          <w:szCs w:val="28"/>
        </w:rPr>
      </w:pPr>
      <w:r w:rsidRPr="009038DC">
        <w:rPr>
          <w:sz w:val="28"/>
          <w:szCs w:val="28"/>
        </w:rPr>
        <w:t>3) обоснование определения границ зон планируемого размещения объектов капитального строительства;</w:t>
      </w:r>
    </w:p>
    <w:p w14:paraId="3534DED2" w14:textId="77777777" w:rsidR="009038DC" w:rsidRPr="009038DC" w:rsidRDefault="009038DC" w:rsidP="009038DC">
      <w:pPr>
        <w:ind w:firstLine="851"/>
        <w:jc w:val="both"/>
        <w:rPr>
          <w:sz w:val="28"/>
          <w:szCs w:val="28"/>
        </w:rPr>
      </w:pPr>
      <w:r w:rsidRPr="009038DC">
        <w:rPr>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4854F372" w14:textId="77777777" w:rsidR="009038DC" w:rsidRPr="009038DC" w:rsidRDefault="009038DC" w:rsidP="009038DC">
      <w:pPr>
        <w:ind w:firstLine="851"/>
        <w:jc w:val="both"/>
        <w:rPr>
          <w:sz w:val="28"/>
          <w:szCs w:val="28"/>
        </w:rPr>
      </w:pPr>
      <w:r w:rsidRPr="009038DC">
        <w:rPr>
          <w:sz w:val="28"/>
          <w:szCs w:val="28"/>
        </w:rPr>
        <w:t>5) схему границ территорий объектов культурного наследия;</w:t>
      </w:r>
    </w:p>
    <w:p w14:paraId="7E0C33BD" w14:textId="77777777" w:rsidR="009038DC" w:rsidRPr="009038DC" w:rsidRDefault="009038DC" w:rsidP="009038DC">
      <w:pPr>
        <w:ind w:firstLine="851"/>
        <w:jc w:val="both"/>
        <w:rPr>
          <w:sz w:val="28"/>
          <w:szCs w:val="28"/>
        </w:rPr>
      </w:pPr>
      <w:r w:rsidRPr="009038DC">
        <w:rPr>
          <w:sz w:val="28"/>
          <w:szCs w:val="28"/>
        </w:rPr>
        <w:t>6) схему границ зон с особыми условиями использования территории;</w:t>
      </w:r>
    </w:p>
    <w:p w14:paraId="3529E195" w14:textId="77777777" w:rsidR="009038DC" w:rsidRPr="009038DC" w:rsidRDefault="009038DC" w:rsidP="009038DC">
      <w:pPr>
        <w:ind w:firstLine="851"/>
        <w:jc w:val="both"/>
        <w:rPr>
          <w:sz w:val="28"/>
          <w:szCs w:val="28"/>
        </w:rPr>
      </w:pPr>
      <w:r w:rsidRPr="009038DC">
        <w:rPr>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2F9B3D96" w14:textId="77777777" w:rsidR="009038DC" w:rsidRPr="009038DC" w:rsidRDefault="009038DC" w:rsidP="009038DC">
      <w:pPr>
        <w:ind w:firstLine="851"/>
        <w:jc w:val="both"/>
        <w:rPr>
          <w:sz w:val="28"/>
          <w:szCs w:val="28"/>
        </w:rPr>
      </w:pPr>
      <w:r w:rsidRPr="009038DC">
        <w:rPr>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71965E88" w14:textId="77777777" w:rsidR="009038DC" w:rsidRPr="009038DC" w:rsidRDefault="009038DC" w:rsidP="009038DC">
      <w:pPr>
        <w:ind w:firstLine="851"/>
        <w:jc w:val="both"/>
        <w:rPr>
          <w:sz w:val="28"/>
          <w:szCs w:val="28"/>
        </w:rPr>
      </w:pPr>
      <w:r w:rsidRPr="009038DC">
        <w:rPr>
          <w:sz w:val="28"/>
          <w:szCs w:val="28"/>
        </w:rPr>
        <w:lastRenderedPageBreak/>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30B58CB4" w14:textId="77777777" w:rsidR="009038DC" w:rsidRPr="009038DC" w:rsidRDefault="009038DC" w:rsidP="009038DC">
      <w:pPr>
        <w:ind w:firstLine="851"/>
        <w:jc w:val="both"/>
        <w:rPr>
          <w:sz w:val="28"/>
          <w:szCs w:val="28"/>
        </w:rPr>
      </w:pPr>
      <w:r w:rsidRPr="009038DC">
        <w:rPr>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3FE3B4A0" w14:textId="77777777" w:rsidR="009038DC" w:rsidRPr="009038DC" w:rsidRDefault="009038DC" w:rsidP="009038DC">
      <w:pPr>
        <w:ind w:firstLine="851"/>
        <w:jc w:val="both"/>
        <w:rPr>
          <w:sz w:val="28"/>
          <w:szCs w:val="28"/>
        </w:rPr>
      </w:pPr>
      <w:r w:rsidRPr="009038DC">
        <w:rPr>
          <w:sz w:val="28"/>
          <w:szCs w:val="28"/>
        </w:rPr>
        <w:t>11) перечень мероприятий по охране окружающей среды;</w:t>
      </w:r>
    </w:p>
    <w:p w14:paraId="1D9532CC" w14:textId="77777777" w:rsidR="009038DC" w:rsidRPr="009038DC" w:rsidRDefault="009038DC" w:rsidP="009038DC">
      <w:pPr>
        <w:ind w:firstLine="851"/>
        <w:jc w:val="both"/>
        <w:rPr>
          <w:sz w:val="28"/>
          <w:szCs w:val="28"/>
        </w:rPr>
      </w:pPr>
      <w:r w:rsidRPr="009038DC">
        <w:rPr>
          <w:sz w:val="28"/>
          <w:szCs w:val="28"/>
        </w:rPr>
        <w:t>12) обоснование очередности планируемого развития территории;</w:t>
      </w:r>
    </w:p>
    <w:p w14:paraId="7FCA7952" w14:textId="446136BA" w:rsidR="009038DC" w:rsidRPr="009038DC" w:rsidRDefault="009038DC" w:rsidP="009038DC">
      <w:pPr>
        <w:ind w:firstLine="851"/>
        <w:jc w:val="both"/>
        <w:rPr>
          <w:sz w:val="28"/>
          <w:szCs w:val="28"/>
        </w:rPr>
      </w:pPr>
      <w:r w:rsidRPr="009038DC">
        <w:rPr>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159D4E5B" w14:textId="77777777" w:rsidR="009038DC" w:rsidRPr="009038DC" w:rsidRDefault="009038DC" w:rsidP="009038DC">
      <w:pPr>
        <w:ind w:firstLine="851"/>
        <w:jc w:val="both"/>
        <w:rPr>
          <w:sz w:val="28"/>
          <w:szCs w:val="28"/>
        </w:rPr>
      </w:pPr>
      <w:r w:rsidRPr="009038DC">
        <w:rPr>
          <w:sz w:val="28"/>
          <w:szCs w:val="28"/>
        </w:rPr>
        <w:t>14) иные материалы для обоснования положений по планировке территории.</w:t>
      </w:r>
    </w:p>
    <w:p w14:paraId="12EC2022" w14:textId="74F336DA" w:rsidR="009038DC" w:rsidRPr="009038DC" w:rsidRDefault="009038DC" w:rsidP="009038DC">
      <w:pPr>
        <w:ind w:firstLine="851"/>
        <w:jc w:val="both"/>
        <w:rPr>
          <w:sz w:val="28"/>
          <w:szCs w:val="28"/>
        </w:rPr>
      </w:pPr>
      <w:r>
        <w:rPr>
          <w:sz w:val="28"/>
          <w:szCs w:val="28"/>
        </w:rPr>
        <w:t>5</w:t>
      </w:r>
      <w:r w:rsidRPr="009038DC">
        <w:rPr>
          <w:sz w:val="28"/>
          <w:szCs w:val="28"/>
        </w:rPr>
        <w:t>.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w:t>
      </w:r>
      <w:r>
        <w:rPr>
          <w:sz w:val="28"/>
          <w:szCs w:val="28"/>
        </w:rPr>
        <w:t>«</w:t>
      </w:r>
      <w:r w:rsidRPr="009038DC">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Pr>
          <w:sz w:val="28"/>
          <w:szCs w:val="28"/>
        </w:rPr>
        <w:t>»</w:t>
      </w:r>
      <w:r w:rsidRPr="009038DC">
        <w:rPr>
          <w:sz w:val="28"/>
          <w:szCs w:val="28"/>
        </w:rPr>
        <w:t>.</w:t>
      </w:r>
      <w:r>
        <w:rPr>
          <w:sz w:val="28"/>
          <w:szCs w:val="28"/>
        </w:rPr>
        <w:t>»</w:t>
      </w:r>
    </w:p>
    <w:p w14:paraId="0EF62E4E" w14:textId="69E6E22D" w:rsidR="00237346" w:rsidRDefault="00237346" w:rsidP="009038DC">
      <w:pPr>
        <w:ind w:firstLine="851"/>
        <w:jc w:val="both"/>
        <w:rPr>
          <w:sz w:val="28"/>
          <w:szCs w:val="28"/>
        </w:rPr>
      </w:pPr>
      <w:r>
        <w:rPr>
          <w:sz w:val="28"/>
          <w:szCs w:val="28"/>
        </w:rPr>
        <w:t xml:space="preserve">3) изложить статью </w:t>
      </w:r>
      <w:r w:rsidR="009038DC">
        <w:rPr>
          <w:sz w:val="28"/>
          <w:szCs w:val="28"/>
        </w:rPr>
        <w:t xml:space="preserve">10,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в следующей редакции:</w:t>
      </w:r>
    </w:p>
    <w:p w14:paraId="66726B4C" w14:textId="0A8F7131" w:rsidR="009038DC" w:rsidRPr="00643C47" w:rsidRDefault="00237346" w:rsidP="009038DC">
      <w:pPr>
        <w:ind w:firstLine="708"/>
        <w:jc w:val="both"/>
        <w:rPr>
          <w:color w:val="808080" w:themeColor="background1" w:themeShade="80"/>
          <w:sz w:val="28"/>
          <w:szCs w:val="28"/>
        </w:rPr>
      </w:pPr>
      <w:r w:rsidRPr="00237346">
        <w:rPr>
          <w:color w:val="000000" w:themeColor="text1"/>
          <w:sz w:val="28"/>
          <w:szCs w:val="28"/>
        </w:rPr>
        <w:t>«</w:t>
      </w:r>
      <w:r w:rsidR="009038DC" w:rsidRPr="00643C47">
        <w:rPr>
          <w:color w:val="808080" w:themeColor="background1" w:themeShade="80"/>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4E8B2D3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Подготовка проекта межевания территории осуществляется для:</w:t>
      </w:r>
    </w:p>
    <w:p w14:paraId="4C531C7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определения местоположения границ, образуемых и изменяемых земельных участков;</w:t>
      </w:r>
    </w:p>
    <w:p w14:paraId="2B7871A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6ADCF4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3. Проект межевания территории состоит из основной части, которая подлежит утверждению, и материалов по обоснованию этого проекта.</w:t>
      </w:r>
    </w:p>
    <w:p w14:paraId="14F5403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Основная часть проекта межевания территории включает в себя текстовую часть и чертежи межевания территории.</w:t>
      </w:r>
    </w:p>
    <w:p w14:paraId="1FAE4A8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Текстовая часть проекта межевания территории включает в себя:</w:t>
      </w:r>
    </w:p>
    <w:p w14:paraId="7C6D621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перечень и сведения о площади образуемых земельных участков, в том числе возможные способы их образования;</w:t>
      </w:r>
    </w:p>
    <w:p w14:paraId="0B584E9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55CCC37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14:paraId="2B736B5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05E9006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14:paraId="56C0700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На чертежах межевания территории отображаются:</w:t>
      </w:r>
    </w:p>
    <w:p w14:paraId="2F97119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189AAA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2964FE1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линии отступа от красных линий в целях определения мест допустимого размещения зданий, строений, сооружений;</w:t>
      </w:r>
    </w:p>
    <w:p w14:paraId="2273C8D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4EED955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границы публичных сервитутов.</w:t>
      </w:r>
    </w:p>
    <w:p w14:paraId="0B86CFE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4DE355B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 Материалы по обоснованию проекта межевания территории включают в себя чертежи, на которых отображаются:</w:t>
      </w:r>
    </w:p>
    <w:p w14:paraId="255D3F0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границы существующих земельных участков;</w:t>
      </w:r>
    </w:p>
    <w:p w14:paraId="0547C3B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границы зон с особыми условиями использования территорий;</w:t>
      </w:r>
    </w:p>
    <w:p w14:paraId="2D2B101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местоположение существующих объектов капитального строительства;</w:t>
      </w:r>
    </w:p>
    <w:p w14:paraId="6815952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границы особо охраняемых природных территорий;</w:t>
      </w:r>
    </w:p>
    <w:p w14:paraId="1F06EB1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границы территорий объектов культурного наследия;</w:t>
      </w:r>
    </w:p>
    <w:p w14:paraId="677635A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границы лесничеств, участковых лесничеств, лесных кварталов, лесотаксационных выделов или частей лесотаксационных выделов.</w:t>
      </w:r>
    </w:p>
    <w:p w14:paraId="3CF57FD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136471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0A519A4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w:t>
      </w:r>
      <w:r w:rsidRPr="00643C47">
        <w:rPr>
          <w:color w:val="808080" w:themeColor="background1" w:themeShade="80"/>
          <w:sz w:val="28"/>
          <w:szCs w:val="28"/>
        </w:rPr>
        <w:lastRenderedPageBreak/>
        <w:t>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7798E26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3F332566" w14:textId="5AC608F3" w:rsidR="009038DC"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7A524B49" w14:textId="44EC974B" w:rsidR="009038DC" w:rsidRDefault="009038DC" w:rsidP="009038DC">
      <w:pPr>
        <w:ind w:firstLine="708"/>
        <w:jc w:val="both"/>
        <w:rPr>
          <w:sz w:val="28"/>
          <w:szCs w:val="28"/>
        </w:rPr>
      </w:pPr>
      <w:r>
        <w:rPr>
          <w:color w:val="808080" w:themeColor="background1" w:themeShade="80"/>
          <w:sz w:val="28"/>
          <w:szCs w:val="28"/>
        </w:rPr>
        <w:t xml:space="preserve">4) изложить статью 12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в следующей редакции:</w:t>
      </w:r>
    </w:p>
    <w:p w14:paraId="5C0485A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48789A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4EB93B9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w:t>
      </w:r>
      <w:r w:rsidRPr="00643C47">
        <w:rPr>
          <w:color w:val="808080" w:themeColor="background1" w:themeShade="80"/>
          <w:sz w:val="28"/>
          <w:szCs w:val="28"/>
        </w:rPr>
        <w:lastRenderedPageBreak/>
        <w:t>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14:paraId="332FDAD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В градостроительном плане земельного участка содержится информация:</w:t>
      </w:r>
    </w:p>
    <w:p w14:paraId="4DEBFCF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71538D4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2D5FD3E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5052241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7A40070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055BAFD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297528B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
    <w:p w14:paraId="0EA7C00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w:t>
      </w:r>
      <w:r w:rsidRPr="00643C47">
        <w:rPr>
          <w:color w:val="808080" w:themeColor="background1" w:themeShade="80"/>
          <w:sz w:val="28"/>
          <w:szCs w:val="28"/>
        </w:rPr>
        <w:lastRenderedPageBreak/>
        <w:t>земельного участка в отношении земельного участка, расположенного в границах особо охраняемой природной территории;</w:t>
      </w:r>
    </w:p>
    <w:p w14:paraId="547DEA2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14:paraId="7D8D142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284A7C7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C960E3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о границах публичных сервитутов;</w:t>
      </w:r>
    </w:p>
    <w:p w14:paraId="33AD23A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12) о номере и (или) наименовании элемента планировочной структуры, в границах которого расположен земельный участок;</w:t>
      </w:r>
    </w:p>
    <w:p w14:paraId="143DDAA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23F9B40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14) о наличии или отсутствии в границах земельного участка объектов культурного наследия, о границах территорий таких объектов;</w:t>
      </w:r>
    </w:p>
    <w:p w14:paraId="3D7C19F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14:paraId="5CFD76D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02C4187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17) о красных линиях.</w:t>
      </w:r>
    </w:p>
    <w:p w14:paraId="37EADC8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w:t>
      </w:r>
      <w:r w:rsidRPr="00643C47">
        <w:rPr>
          <w:color w:val="808080" w:themeColor="background1" w:themeShade="80"/>
          <w:sz w:val="28"/>
          <w:szCs w:val="28"/>
        </w:rPr>
        <w:lastRenderedPageBreak/>
        <w:t>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14:paraId="481AFE5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4E9C0B2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5365805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77F9258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плана земельного участка наряду со способами, указанными в части 6 настоящей статьи, могут осуществляться:</w:t>
      </w:r>
    </w:p>
    <w:p w14:paraId="2C2288E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43EB21B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E78755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5E3A75F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7.1. В случаях, предусмотренных Градостроительным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w:t>
      </w:r>
      <w:r w:rsidRPr="00643C47">
        <w:rPr>
          <w:rStyle w:val="af"/>
          <w:color w:val="808080" w:themeColor="background1" w:themeShade="80"/>
          <w:sz w:val="28"/>
          <w:szCs w:val="28"/>
        </w:rPr>
        <w:t xml:space="preserve">                  </w:t>
      </w:r>
      <w:r w:rsidRPr="00643C47">
        <w:rPr>
          <w:color w:val="808080" w:themeColor="background1" w:themeShade="80"/>
          <w:sz w:val="28"/>
          <w:szCs w:val="28"/>
        </w:rPr>
        <w:t xml:space="preserve"> 15 части 3 настоящей статьи.</w:t>
      </w:r>
    </w:p>
    <w:p w14:paraId="03CCDCD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w:t>
      </w:r>
      <w:r w:rsidRPr="00643C47">
        <w:rPr>
          <w:color w:val="808080" w:themeColor="background1" w:themeShade="80"/>
          <w:sz w:val="28"/>
          <w:szCs w:val="28"/>
        </w:rPr>
        <w:lastRenderedPageBreak/>
        <w:t>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
    <w:p w14:paraId="65405EC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7181914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2AF0A1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Градостроительного Кодекса, в указанном случае используется градостроительный план исходного земельного участка. (ч. 11 настоящей статьи применяется к правоотношениям, возникшим до 27.06.2019.)»</w:t>
      </w:r>
    </w:p>
    <w:p w14:paraId="4EE79CCA" w14:textId="3DCA162C" w:rsidR="009038DC" w:rsidRDefault="009038DC" w:rsidP="009038DC">
      <w:pPr>
        <w:ind w:firstLine="708"/>
        <w:jc w:val="both"/>
        <w:rPr>
          <w:sz w:val="28"/>
          <w:szCs w:val="28"/>
        </w:rPr>
      </w:pPr>
      <w:r>
        <w:rPr>
          <w:color w:val="808080" w:themeColor="background1" w:themeShade="80"/>
          <w:sz w:val="28"/>
          <w:szCs w:val="28"/>
        </w:rPr>
        <w:t xml:space="preserve">5) изложить статью 13 </w:t>
      </w:r>
      <w:r>
        <w:rPr>
          <w:sz w:val="28"/>
          <w:szCs w:val="28"/>
        </w:rPr>
        <w:t>раздела</w:t>
      </w:r>
      <w:r w:rsidRPr="00244A5C">
        <w:rPr>
          <w:sz w:val="28"/>
          <w:szCs w:val="28"/>
        </w:rPr>
        <w:t xml:space="preserve"> I «Порядок применения правил землепользования и застройки и внесения в них изменений»</w:t>
      </w:r>
      <w:r>
        <w:rPr>
          <w:sz w:val="28"/>
          <w:szCs w:val="28"/>
        </w:rPr>
        <w:t>, в следующей редакции:</w:t>
      </w:r>
    </w:p>
    <w:p w14:paraId="0FAEE6FD" w14:textId="77777777" w:rsidR="009038DC" w:rsidRPr="004E00BE" w:rsidRDefault="009038DC" w:rsidP="009038DC">
      <w:pPr>
        <w:ind w:firstLine="708"/>
        <w:jc w:val="both"/>
        <w:rPr>
          <w:color w:val="808080" w:themeColor="background1" w:themeShade="80"/>
          <w:sz w:val="28"/>
          <w:szCs w:val="28"/>
        </w:rPr>
      </w:pPr>
      <w:bookmarkStart w:id="4" w:name="_Hlk104880831"/>
      <w:r w:rsidRPr="00643C47">
        <w:rPr>
          <w:color w:val="808080" w:themeColor="background1" w:themeShade="80"/>
          <w:sz w:val="28"/>
          <w:szCs w:val="28"/>
        </w:rPr>
        <w:t>«</w:t>
      </w:r>
      <w:r w:rsidRPr="004E00BE">
        <w:rPr>
          <w:color w:val="808080" w:themeColor="background1" w:themeShade="80"/>
          <w:sz w:val="28"/>
          <w:szCs w:val="28"/>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14:paraId="43E02551"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lastRenderedPageBreak/>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14:paraId="0904711E"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0A743377"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3.1. Заинтересованные лица, указанные в части 1.1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осуществляют подготовку документации по планировке территории в соответствии с требованиями, указанными в части 10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и направляют ее для утверждения в орган местного самоуправления поселения или в орган местного самоуправления городского округа.</w:t>
      </w:r>
    </w:p>
    <w:p w14:paraId="26E70C1D"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08C86AA3"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14:paraId="0BAFA83D"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а также в случае, если проект планировки территории и проект межевания территории подготовлены в отношении:</w:t>
      </w:r>
    </w:p>
    <w:p w14:paraId="6CD5E866"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w:t>
      </w:r>
      <w:r w:rsidRPr="004E00BE">
        <w:rPr>
          <w:color w:val="808080" w:themeColor="background1" w:themeShade="80"/>
          <w:sz w:val="28"/>
          <w:szCs w:val="28"/>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54192C1"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w:t>
      </w:r>
      <w:r w:rsidRPr="004E00BE">
        <w:rPr>
          <w:color w:val="808080" w:themeColor="background1" w:themeShade="80"/>
          <w:sz w:val="28"/>
          <w:szCs w:val="28"/>
        </w:rPr>
        <w:t>) территории для размещения линейных объектов в границах земель лесного фонда.</w:t>
      </w:r>
    </w:p>
    <w:p w14:paraId="1FA7E024"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lastRenderedPageBreak/>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064E7962" w14:textId="77777777" w:rsidR="009038DC" w:rsidRPr="004E00BE"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с учетом положений настоящей статьи.</w:t>
      </w:r>
    </w:p>
    <w:p w14:paraId="0B934FD7"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w:t>
      </w:r>
      <w:r w:rsidRPr="004E00BE">
        <w:rPr>
          <w:color w:val="808080" w:themeColor="background1" w:themeShade="80"/>
          <w:sz w:val="28"/>
          <w:szCs w:val="28"/>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2D6A972A"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w:t>
      </w:r>
      <w:r w:rsidRPr="004E00BE">
        <w:rPr>
          <w:color w:val="808080" w:themeColor="background1" w:themeShade="80"/>
          <w:sz w:val="28"/>
          <w:szCs w:val="28"/>
        </w:rPr>
        <w:t>.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6D35F89A"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w:t>
      </w:r>
      <w:r w:rsidRPr="004E00BE">
        <w:rPr>
          <w:color w:val="808080" w:themeColor="background1" w:themeShade="80"/>
          <w:sz w:val="28"/>
          <w:szCs w:val="28"/>
        </w:rPr>
        <w:t>. Основанием для отклонения документации по планировке территории, подготовленной лицами, указанными в части 1.1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и направления ее на доработку является несоответствие такой документации требованиям, указанным в части 10 статьи 45 </w:t>
      </w:r>
      <w:r w:rsidRPr="00643C47">
        <w:rPr>
          <w:color w:val="808080" w:themeColor="background1" w:themeShade="80"/>
          <w:sz w:val="28"/>
          <w:szCs w:val="28"/>
        </w:rPr>
        <w:t>Градостроительного</w:t>
      </w:r>
      <w:r w:rsidRPr="004E00BE">
        <w:rPr>
          <w:color w:val="808080" w:themeColor="background1" w:themeShade="80"/>
          <w:sz w:val="28"/>
          <w:szCs w:val="28"/>
        </w:rPr>
        <w:t xml:space="preserve"> Кодекса. В иных случаях отклонение представленной такими лицами документации по планировке территории не допускается.</w:t>
      </w:r>
    </w:p>
    <w:p w14:paraId="4A8F1DB0" w14:textId="77777777" w:rsidR="009038DC" w:rsidRPr="004E00BE"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w:t>
      </w:r>
      <w:r w:rsidRPr="004E00BE">
        <w:rPr>
          <w:color w:val="808080" w:themeColor="background1" w:themeShade="80"/>
          <w:sz w:val="28"/>
          <w:szCs w:val="28"/>
        </w:rPr>
        <w:t>.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6F72B895" w14:textId="77777777" w:rsidR="009038DC" w:rsidRPr="00643C47" w:rsidRDefault="009038DC" w:rsidP="009038DC">
      <w:pPr>
        <w:ind w:firstLine="708"/>
        <w:jc w:val="both"/>
        <w:rPr>
          <w:color w:val="808080" w:themeColor="background1" w:themeShade="80"/>
          <w:sz w:val="28"/>
          <w:szCs w:val="28"/>
        </w:rPr>
      </w:pPr>
      <w:r w:rsidRPr="004E00BE">
        <w:rPr>
          <w:color w:val="808080" w:themeColor="background1" w:themeShade="80"/>
          <w:sz w:val="28"/>
          <w:szCs w:val="28"/>
        </w:rPr>
        <w:t>1</w:t>
      </w:r>
      <w:r w:rsidRPr="00643C47">
        <w:rPr>
          <w:color w:val="808080" w:themeColor="background1" w:themeShade="80"/>
          <w:sz w:val="28"/>
          <w:szCs w:val="28"/>
        </w:rPr>
        <w:t>1</w:t>
      </w:r>
      <w:r w:rsidRPr="004E00BE">
        <w:rPr>
          <w:color w:val="808080" w:themeColor="background1" w:themeShade="80"/>
          <w:sz w:val="28"/>
          <w:szCs w:val="28"/>
        </w:rPr>
        <w:t>.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r w:rsidRPr="00643C47">
        <w:rPr>
          <w:color w:val="808080" w:themeColor="background1" w:themeShade="80"/>
          <w:sz w:val="28"/>
          <w:szCs w:val="28"/>
        </w:rPr>
        <w:t>»</w:t>
      </w:r>
    </w:p>
    <w:bookmarkEnd w:id="4"/>
    <w:p w14:paraId="2A33F806" w14:textId="77777777" w:rsidR="009038DC" w:rsidRDefault="009038DC" w:rsidP="009038DC">
      <w:pPr>
        <w:ind w:firstLine="708"/>
        <w:jc w:val="both"/>
        <w:rPr>
          <w:sz w:val="28"/>
          <w:szCs w:val="28"/>
        </w:rPr>
      </w:pPr>
      <w:r>
        <w:rPr>
          <w:color w:val="808080" w:themeColor="background1" w:themeShade="80"/>
          <w:sz w:val="28"/>
          <w:szCs w:val="28"/>
        </w:rPr>
        <w:lastRenderedPageBreak/>
        <w:t xml:space="preserve">6) изложить статью 14.3 раздела </w:t>
      </w:r>
      <w:r w:rsidRPr="00244A5C">
        <w:rPr>
          <w:sz w:val="28"/>
          <w:szCs w:val="28"/>
        </w:rPr>
        <w:t>I</w:t>
      </w:r>
      <w:r>
        <w:rPr>
          <w:sz w:val="28"/>
          <w:szCs w:val="28"/>
        </w:rPr>
        <w:t xml:space="preserve"> </w:t>
      </w:r>
      <w:r w:rsidRPr="00244A5C">
        <w:rPr>
          <w:sz w:val="28"/>
          <w:szCs w:val="28"/>
        </w:rPr>
        <w:t>«Порядок применения правил землепользования и застройки и внесения в них изменений»</w:t>
      </w:r>
      <w:r>
        <w:rPr>
          <w:sz w:val="28"/>
          <w:szCs w:val="28"/>
        </w:rPr>
        <w:t>, в следующей редакции:</w:t>
      </w:r>
    </w:p>
    <w:p w14:paraId="48012A0B" w14:textId="77777777" w:rsidR="009038DC" w:rsidRPr="00643C47" w:rsidRDefault="009038DC" w:rsidP="009038DC">
      <w:pPr>
        <w:pStyle w:val="aff6"/>
        <w:shd w:val="clear" w:color="auto" w:fill="FFFFFF"/>
        <w:spacing w:before="0" w:beforeAutospacing="0" w:after="0" w:afterAutospacing="0"/>
        <w:ind w:firstLine="540"/>
        <w:contextualSpacing/>
        <w:jc w:val="both"/>
        <w:rPr>
          <w:color w:val="808080" w:themeColor="background1" w:themeShade="80"/>
          <w:sz w:val="28"/>
          <w:szCs w:val="28"/>
        </w:rPr>
      </w:pPr>
      <w:r w:rsidRPr="00643C47">
        <w:rPr>
          <w:color w:val="808080" w:themeColor="background1" w:themeShade="80"/>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6FB6B685"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4F84F3F1"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3A8F467C" w14:textId="77777777" w:rsidR="009038DC" w:rsidRPr="00643C47" w:rsidRDefault="009038DC" w:rsidP="009038DC">
      <w:pPr>
        <w:ind w:firstLine="539"/>
        <w:contextualSpacing/>
        <w:jc w:val="both"/>
        <w:rPr>
          <w:color w:val="808080" w:themeColor="background1" w:themeShade="80"/>
          <w:sz w:val="28"/>
          <w:szCs w:val="28"/>
        </w:rPr>
      </w:pPr>
      <w:r w:rsidRPr="00643C47">
        <w:rPr>
          <w:color w:val="808080" w:themeColor="background1" w:themeShade="80"/>
          <w:sz w:val="28"/>
          <w:szCs w:val="28"/>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58FC609" w14:textId="77777777" w:rsidR="009038DC" w:rsidRPr="00643C47" w:rsidRDefault="009038DC" w:rsidP="009038DC">
      <w:pPr>
        <w:ind w:firstLine="539"/>
        <w:contextualSpacing/>
        <w:jc w:val="both"/>
        <w:rPr>
          <w:color w:val="808080" w:themeColor="background1" w:themeShade="80"/>
          <w:sz w:val="28"/>
          <w:szCs w:val="28"/>
        </w:rPr>
      </w:pPr>
      <w:r w:rsidRPr="00643C47">
        <w:rPr>
          <w:color w:val="808080" w:themeColor="background1" w:themeShade="80"/>
          <w:sz w:val="28"/>
          <w:szCs w:val="2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17AD0995"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lastRenderedPageBreak/>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64556973"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3BBB5631"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CE6617B"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4D3670B1"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w:t>
      </w:r>
      <w:r w:rsidRPr="00643C47">
        <w:rPr>
          <w:color w:val="808080" w:themeColor="background1" w:themeShade="80"/>
          <w:sz w:val="28"/>
          <w:szCs w:val="28"/>
        </w:rPr>
        <w:lastRenderedPageBreak/>
        <w:t>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C8E1B4E" w14:textId="77777777" w:rsidR="009038DC" w:rsidRPr="00643C47" w:rsidRDefault="009038DC" w:rsidP="009038DC">
      <w:pPr>
        <w:ind w:firstLine="540"/>
        <w:contextualSpacing/>
        <w:jc w:val="both"/>
        <w:rPr>
          <w:color w:val="808080" w:themeColor="background1" w:themeShade="80"/>
          <w:sz w:val="28"/>
          <w:szCs w:val="28"/>
        </w:rPr>
      </w:pPr>
      <w:r w:rsidRPr="00643C47">
        <w:rPr>
          <w:color w:val="808080" w:themeColor="background1" w:themeShade="80"/>
          <w:sz w:val="28"/>
          <w:szCs w:val="28"/>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0AEB5213" w14:textId="07971669" w:rsidR="009038DC" w:rsidRDefault="009038DC" w:rsidP="009038DC">
      <w:pPr>
        <w:ind w:firstLine="708"/>
        <w:jc w:val="both"/>
        <w:rPr>
          <w:sz w:val="28"/>
          <w:szCs w:val="28"/>
        </w:rPr>
      </w:pPr>
      <w:r>
        <w:rPr>
          <w:color w:val="808080" w:themeColor="background1" w:themeShade="80"/>
          <w:sz w:val="28"/>
          <w:szCs w:val="28"/>
        </w:rPr>
        <w:t xml:space="preserve">7) изложить статью 14.4 раздела </w:t>
      </w:r>
      <w:r w:rsidRPr="00244A5C">
        <w:rPr>
          <w:sz w:val="28"/>
          <w:szCs w:val="28"/>
        </w:rPr>
        <w:t>I</w:t>
      </w:r>
      <w:r>
        <w:rPr>
          <w:sz w:val="28"/>
          <w:szCs w:val="28"/>
        </w:rPr>
        <w:t xml:space="preserve"> </w:t>
      </w:r>
      <w:r w:rsidRPr="00244A5C">
        <w:rPr>
          <w:sz w:val="28"/>
          <w:szCs w:val="28"/>
        </w:rPr>
        <w:t>«Порядок применения правил землепользования и застройки и внесения в них изменений»</w:t>
      </w:r>
      <w:r>
        <w:rPr>
          <w:sz w:val="28"/>
          <w:szCs w:val="28"/>
        </w:rPr>
        <w:t>, в следующей редакции:</w:t>
      </w:r>
    </w:p>
    <w:p w14:paraId="5A535F44" w14:textId="77777777" w:rsidR="009038DC" w:rsidRPr="00643C47" w:rsidRDefault="009038DC" w:rsidP="009038DC">
      <w:pPr>
        <w:pStyle w:val="aff6"/>
        <w:shd w:val="clear" w:color="auto" w:fill="FFFFFF"/>
        <w:spacing w:before="0" w:beforeAutospacing="0" w:after="0" w:afterAutospacing="0"/>
        <w:ind w:firstLine="540"/>
        <w:jc w:val="both"/>
        <w:rPr>
          <w:color w:val="808080" w:themeColor="background1" w:themeShade="80"/>
          <w:sz w:val="28"/>
          <w:szCs w:val="28"/>
        </w:rPr>
      </w:pPr>
      <w:r w:rsidRPr="00643C47">
        <w:rPr>
          <w:color w:val="808080" w:themeColor="background1" w:themeShade="80"/>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B7AA70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B66333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5AC6F0D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1D121C4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w:t>
      </w:r>
      <w:r w:rsidRPr="00643C47">
        <w:rPr>
          <w:color w:val="808080" w:themeColor="background1" w:themeShade="80"/>
          <w:sz w:val="28"/>
          <w:szCs w:val="28"/>
        </w:rPr>
        <w:lastRenderedPageBreak/>
        <w:t>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AD2D3A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50DEEE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291FF5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5FD58A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333F441B" w14:textId="77777777" w:rsidR="009038DC" w:rsidRPr="00643C47" w:rsidRDefault="009038DC" w:rsidP="009038DC">
      <w:pPr>
        <w:jc w:val="both"/>
        <w:rPr>
          <w:color w:val="808080" w:themeColor="background1" w:themeShade="80"/>
          <w:sz w:val="28"/>
          <w:szCs w:val="28"/>
        </w:rPr>
      </w:pPr>
      <w:r w:rsidRPr="00643C47">
        <w:rPr>
          <w:color w:val="808080" w:themeColor="background1" w:themeShade="80"/>
          <w:sz w:val="28"/>
          <w:szCs w:val="28"/>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6F3774B5" w14:textId="14E74433" w:rsidR="009038DC" w:rsidRDefault="009038DC" w:rsidP="009038DC">
      <w:pPr>
        <w:ind w:firstLine="708"/>
        <w:jc w:val="both"/>
        <w:rPr>
          <w:sz w:val="28"/>
          <w:szCs w:val="28"/>
        </w:rPr>
      </w:pPr>
      <w:r>
        <w:rPr>
          <w:color w:val="808080" w:themeColor="background1" w:themeShade="80"/>
          <w:sz w:val="28"/>
          <w:szCs w:val="28"/>
        </w:rPr>
        <w:t xml:space="preserve">8) изложить статью 23 раздела </w:t>
      </w:r>
      <w:r w:rsidRPr="00244A5C">
        <w:rPr>
          <w:sz w:val="28"/>
          <w:szCs w:val="28"/>
        </w:rPr>
        <w:t>I</w:t>
      </w:r>
      <w:r>
        <w:rPr>
          <w:sz w:val="28"/>
          <w:szCs w:val="28"/>
        </w:rPr>
        <w:t xml:space="preserve"> </w:t>
      </w:r>
      <w:r w:rsidRPr="00244A5C">
        <w:rPr>
          <w:sz w:val="28"/>
          <w:szCs w:val="28"/>
        </w:rPr>
        <w:t>«Порядок применения правил землепользования и застройки и внесения в них изменений»</w:t>
      </w:r>
      <w:r>
        <w:rPr>
          <w:sz w:val="28"/>
          <w:szCs w:val="28"/>
        </w:rPr>
        <w:t>, в следующей редакции:</w:t>
      </w:r>
    </w:p>
    <w:p w14:paraId="1D8CE67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14:paraId="41728201" w14:textId="77777777" w:rsidR="009038DC" w:rsidRPr="00643C47" w:rsidRDefault="009038DC" w:rsidP="009038DC">
      <w:pPr>
        <w:ind w:right="68" w:firstLine="709"/>
        <w:jc w:val="both"/>
        <w:rPr>
          <w:color w:val="808080" w:themeColor="background1" w:themeShade="80"/>
          <w:sz w:val="28"/>
          <w:szCs w:val="28"/>
        </w:rPr>
      </w:pPr>
      <w:r w:rsidRPr="00643C47">
        <w:rPr>
          <w:color w:val="808080" w:themeColor="background1" w:themeShade="80"/>
          <w:sz w:val="28"/>
          <w:szCs w:val="28"/>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требованиям к назначению, параметрам и размещению объекта капитального строительства на указанном земельном участке. </w:t>
      </w:r>
    </w:p>
    <w:p w14:paraId="60F2363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4717556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6534B77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14:paraId="327063D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Разрешение на строительство выдается в случае осуществления строительства, реконструкции:</w:t>
      </w:r>
    </w:p>
    <w:p w14:paraId="1CB4289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46862D1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объекта использования атомной энергии - Государственной корпорацией по атомной энергии "Росатом";</w:t>
      </w:r>
    </w:p>
    <w:p w14:paraId="247D2F2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3.1) объекта космической инфраструктуры - Государственной корпорацией по космической деятельности "Роскосмос";</w:t>
      </w:r>
    </w:p>
    <w:p w14:paraId="718632B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4455ABD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25AE4B0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w:t>
      </w:r>
    </w:p>
    <w:p w14:paraId="2A80D89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Разрешение на строительство, за исключением случаев, установленных частями 5 и 5.1 настоящей статьи и другими федеральными законами, выдается:</w:t>
      </w:r>
    </w:p>
    <w:p w14:paraId="2C0196D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540446E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432066A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4D0FF07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w:t>
      </w:r>
    </w:p>
    <w:p w14:paraId="7789A5A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настоящей статьи;</w:t>
      </w:r>
    </w:p>
    <w:p w14:paraId="76A3F07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0A4E1E45" w14:textId="77777777" w:rsidR="009038DC" w:rsidRPr="00643C47" w:rsidRDefault="009038DC" w:rsidP="009038DC">
      <w:pPr>
        <w:tabs>
          <w:tab w:val="left" w:pos="1134"/>
        </w:tabs>
        <w:ind w:right="68"/>
        <w:jc w:val="both"/>
        <w:rPr>
          <w:color w:val="808080" w:themeColor="background1" w:themeShade="80"/>
          <w:sz w:val="28"/>
          <w:szCs w:val="28"/>
        </w:rPr>
      </w:pPr>
      <w:r w:rsidRPr="00643C47">
        <w:rPr>
          <w:color w:val="808080" w:themeColor="background1" w:themeShade="80"/>
          <w:sz w:val="28"/>
          <w:szCs w:val="28"/>
        </w:rPr>
        <w:t xml:space="preserve">           </w:t>
      </w:r>
      <w:bookmarkStart w:id="5" w:name="_Hlk100223579"/>
      <w:r w:rsidRPr="00643C47">
        <w:rPr>
          <w:color w:val="808080" w:themeColor="background1" w:themeShade="80"/>
          <w:sz w:val="28"/>
          <w:szCs w:val="28"/>
        </w:rPr>
        <w:t>1.2</w:t>
      </w:r>
      <w:proofErr w:type="gramStart"/>
      <w:r w:rsidRPr="00643C47">
        <w:rPr>
          <w:color w:val="808080" w:themeColor="background1" w:themeShade="80"/>
          <w:sz w:val="28"/>
          <w:szCs w:val="28"/>
        </w:rPr>
        <w:t>) В случае если</w:t>
      </w:r>
      <w:proofErr w:type="gramEnd"/>
      <w:r w:rsidRPr="00643C47">
        <w:rPr>
          <w:color w:val="808080" w:themeColor="background1" w:themeShade="80"/>
          <w:sz w:val="28"/>
          <w:szCs w:val="28"/>
        </w:rPr>
        <w:t xml:space="preserve"> земельный участок расположен в зонах затопления, подтопления, застройщику рекомендуется:         </w:t>
      </w:r>
    </w:p>
    <w:p w14:paraId="71EBE05B" w14:textId="77777777" w:rsidR="009038DC" w:rsidRPr="00643C47" w:rsidRDefault="009038DC" w:rsidP="009038DC">
      <w:pPr>
        <w:tabs>
          <w:tab w:val="left" w:pos="1134"/>
        </w:tabs>
        <w:ind w:right="68"/>
        <w:jc w:val="both"/>
        <w:rPr>
          <w:color w:val="808080" w:themeColor="background1" w:themeShade="80"/>
          <w:sz w:val="28"/>
          <w:szCs w:val="28"/>
        </w:rPr>
      </w:pPr>
      <w:r w:rsidRPr="00643C47">
        <w:rPr>
          <w:color w:val="808080" w:themeColor="background1" w:themeShade="80"/>
          <w:sz w:val="28"/>
          <w:szCs w:val="28"/>
        </w:rPr>
        <w:t xml:space="preserve">           - получить исходные данные – о прогнозном уровне воды в зоне затопления и (или) прогнозного уровня грунтовых вод в зоне подтопления;</w:t>
      </w:r>
    </w:p>
    <w:p w14:paraId="010AF21B" w14:textId="77777777" w:rsidR="009038DC" w:rsidRPr="00643C47" w:rsidRDefault="009038DC" w:rsidP="009038DC">
      <w:pPr>
        <w:widowControl w:val="0"/>
        <w:tabs>
          <w:tab w:val="left" w:pos="1134"/>
        </w:tabs>
        <w:ind w:right="68" w:firstLine="709"/>
        <w:jc w:val="both"/>
        <w:rPr>
          <w:color w:val="808080" w:themeColor="background1" w:themeShade="80"/>
          <w:sz w:val="28"/>
          <w:szCs w:val="28"/>
        </w:rPr>
      </w:pPr>
      <w:r w:rsidRPr="00643C47">
        <w:rPr>
          <w:color w:val="808080" w:themeColor="background1" w:themeShade="80"/>
          <w:sz w:val="28"/>
          <w:szCs w:val="28"/>
        </w:rPr>
        <w:t xml:space="preserve">- предоставить полученные исходные данные, о прогнозном уровне воды в зоне затопления и (или) прогнозного уровня грунтовых вод в зоне подтопления, индивидуальному предпринимателю или юридическому лицу, являющимися членами саморегулируемых организаций в области архитектурно-строительного проектирования, для подготовки </w:t>
      </w:r>
      <w:proofErr w:type="gramStart"/>
      <w:r w:rsidRPr="00643C47">
        <w:rPr>
          <w:color w:val="808080" w:themeColor="background1" w:themeShade="80"/>
          <w:sz w:val="28"/>
          <w:szCs w:val="28"/>
        </w:rPr>
        <w:t>проектной документации</w:t>
      </w:r>
      <w:proofErr w:type="gramEnd"/>
      <w:r w:rsidRPr="00643C47">
        <w:rPr>
          <w:color w:val="808080" w:themeColor="background1" w:themeShade="80"/>
          <w:sz w:val="28"/>
          <w:szCs w:val="28"/>
        </w:rPr>
        <w:t xml:space="preserve"> содержащей перечень мероприятий по инженерной защите объекта капитального строительства от подтопления, затопления;</w:t>
      </w:r>
    </w:p>
    <w:bookmarkEnd w:id="5"/>
    <w:p w14:paraId="1BF6B0C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61E89A4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3372C4C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а) пояснительная записка;</w:t>
      </w:r>
    </w:p>
    <w:p w14:paraId="54F3227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E7EF15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6FDB84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3E943B1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w:t>
      </w:r>
      <w:r w:rsidRPr="00643C47">
        <w:rPr>
          <w:color w:val="808080" w:themeColor="background1" w:themeShade="80"/>
          <w:sz w:val="28"/>
          <w:szCs w:val="28"/>
        </w:rPr>
        <w:lastRenderedPageBreak/>
        <w:t>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57AAAD8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4.2)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14:paraId="49CFF04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4.3)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14:paraId="4941C4A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14:paraId="7B2169D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14:paraId="4BE5778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D265E0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6.2) решение общего собрания собственников помещений и </w:t>
      </w:r>
      <w:proofErr w:type="spellStart"/>
      <w:r w:rsidRPr="00643C47">
        <w:rPr>
          <w:color w:val="808080" w:themeColor="background1" w:themeShade="80"/>
          <w:sz w:val="28"/>
          <w:szCs w:val="28"/>
        </w:rPr>
        <w:t>машино</w:t>
      </w:r>
      <w:proofErr w:type="spellEnd"/>
      <w:r w:rsidRPr="00643C47">
        <w:rPr>
          <w:color w:val="808080" w:themeColor="background1" w:themeShade="80"/>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w:t>
      </w:r>
      <w:r w:rsidRPr="00643C47">
        <w:rPr>
          <w:color w:val="808080" w:themeColor="background1" w:themeShade="80"/>
          <w:sz w:val="28"/>
          <w:szCs w:val="28"/>
        </w:rPr>
        <w:lastRenderedPageBreak/>
        <w:t xml:space="preserve">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43C47">
        <w:rPr>
          <w:color w:val="808080" w:themeColor="background1" w:themeShade="80"/>
          <w:sz w:val="28"/>
          <w:szCs w:val="28"/>
        </w:rPr>
        <w:t>машино</w:t>
      </w:r>
      <w:proofErr w:type="spellEnd"/>
      <w:r w:rsidRPr="00643C47">
        <w:rPr>
          <w:color w:val="808080" w:themeColor="background1" w:themeShade="80"/>
          <w:sz w:val="28"/>
          <w:szCs w:val="28"/>
        </w:rPr>
        <w:t>-мест в многоквартирном доме;</w:t>
      </w:r>
    </w:p>
    <w:p w14:paraId="03F1843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w:t>
      </w:r>
      <w:proofErr w:type="gramStart"/>
      <w:r w:rsidRPr="00643C47">
        <w:rPr>
          <w:color w:val="808080" w:themeColor="background1" w:themeShade="80"/>
          <w:sz w:val="28"/>
          <w:szCs w:val="28"/>
        </w:rPr>
        <w:t>документации, в случае, если</w:t>
      </w:r>
      <w:proofErr w:type="gramEnd"/>
      <w:r w:rsidRPr="00643C47">
        <w:rPr>
          <w:color w:val="808080" w:themeColor="background1" w:themeShade="80"/>
          <w:sz w:val="28"/>
          <w:szCs w:val="28"/>
        </w:rPr>
        <w:t xml:space="preserve"> представлено заключение негосударственной экспертизы проектной документации;</w:t>
      </w:r>
    </w:p>
    <w:p w14:paraId="636AE84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8) документы, предусмотренные законодательством Российской Федерации об объектах культурного </w:t>
      </w:r>
      <w:proofErr w:type="gramStart"/>
      <w:r w:rsidRPr="00643C47">
        <w:rPr>
          <w:color w:val="808080" w:themeColor="background1" w:themeShade="80"/>
          <w:sz w:val="28"/>
          <w:szCs w:val="28"/>
        </w:rPr>
        <w:t>наследия, в случае, если</w:t>
      </w:r>
      <w:proofErr w:type="gramEnd"/>
      <w:r w:rsidRPr="00643C47">
        <w:rPr>
          <w:color w:val="808080" w:themeColor="background1" w:themeShade="80"/>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(требование о представлении копии решения об установлении или изменении зоны с особыми условиями использования территории применяется с 01.01.2022.)</w:t>
      </w:r>
    </w:p>
    <w:p w14:paraId="175D0C7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7B4C91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1D933B3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345482B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w:t>
      </w:r>
      <w:r w:rsidRPr="00643C47">
        <w:rPr>
          <w:color w:val="808080" w:themeColor="background1" w:themeShade="80"/>
          <w:sz w:val="28"/>
          <w:szCs w:val="28"/>
        </w:rPr>
        <w:lastRenderedPageBreak/>
        <w:t>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2928052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7F5B162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Градостроительного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646E376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14:paraId="735044D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непосредственно уполномоченными на выдачу разрешений на строительство в соответствии с частя-                                        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14:paraId="696E689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4BB02DF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40E0624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B26255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для застройщиков, наименования которых содержат слова "специализированный застройщик",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017255C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8. Не допускается требовать иные документы для получения разрешения на строительство, за исключением указанных в части 7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w:t>
      </w:r>
      <w:proofErr w:type="gramStart"/>
      <w:r w:rsidRPr="00643C47">
        <w:rPr>
          <w:color w:val="808080" w:themeColor="background1" w:themeShade="80"/>
          <w:sz w:val="28"/>
          <w:szCs w:val="28"/>
        </w:rPr>
        <w:t>подписью, в случае, если</w:t>
      </w:r>
      <w:proofErr w:type="gramEnd"/>
      <w:r w:rsidRPr="00643C47">
        <w:rPr>
          <w:color w:val="808080" w:themeColor="background1" w:themeShade="80"/>
          <w:sz w:val="28"/>
          <w:szCs w:val="28"/>
        </w:rPr>
        <w:t xml:space="preserve">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w:t>
      </w:r>
      <w:r w:rsidRPr="00643C47">
        <w:rPr>
          <w:color w:val="808080" w:themeColor="background1" w:themeShade="80"/>
          <w:sz w:val="28"/>
          <w:szCs w:val="28"/>
        </w:rPr>
        <w:lastRenderedPageBreak/>
        <w:t>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1A5102A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0E0120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1F201C2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частью 10 настоящей статьи:</w:t>
      </w:r>
    </w:p>
    <w:p w14:paraId="2DE3D2B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проводят проверку наличия документов, необходимых для принятия решения о выдаче разрешения на строительство;</w:t>
      </w:r>
    </w:p>
    <w:p w14:paraId="181701C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45ABB18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выдают разрешение на строительство или отказывают в выдаче такого разрешения с указанием причин отказа.</w:t>
      </w:r>
    </w:p>
    <w:p w14:paraId="66C5764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10.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4057137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6793041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0E0FC45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0DECE28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Градостроительным Кодексом на выдачу разрешений на строительство, осуществляются в порядке межведомственного информационного взаимодействия.</w:t>
      </w:r>
    </w:p>
    <w:p w14:paraId="53BA239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26F5131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В случае, предусмотренном частью 10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22E9C65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14. Отказ в выдаче разрешения на строительство может быть оспорен застройщиком в судебном порядке.</w:t>
      </w:r>
    </w:p>
    <w:p w14:paraId="7D6A32B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6E29A5F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15.1. В случаях, предусмотренных пунктом 9 части 7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4ED214F5"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16.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6C7AD57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16.2. В случае, предусмотренном частью 8.2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3F5B331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17. Выдача разрешения на строительство не требуется в случае:</w:t>
      </w:r>
    </w:p>
    <w:p w14:paraId="28C471B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134C652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1.1) строительства, реконструкции объектов индивидуального жилищного строительства;</w:t>
      </w:r>
    </w:p>
    <w:p w14:paraId="74D289C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строительства, реконструкции объектов, не являющихся объектами капитального строительства;</w:t>
      </w:r>
    </w:p>
    <w:p w14:paraId="4BFC58A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строительства на земельном участке строений и сооружений вспомогательного использования;</w:t>
      </w:r>
    </w:p>
    <w:p w14:paraId="2AE1015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14FC385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4.1) капитального ремонта объектов капитального строительства;</w:t>
      </w:r>
    </w:p>
    <w:p w14:paraId="2B098EF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28BE3FC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4.3) строительства, реконструкции посольств, консульств и представительств Российской Федерации за рубежом;</w:t>
      </w:r>
    </w:p>
    <w:p w14:paraId="25A2331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4.4) строительства, реконструкции объектов, предназначенных для транспортировки природного газа под давлением до 1,2 </w:t>
      </w:r>
      <w:proofErr w:type="spellStart"/>
      <w:r w:rsidRPr="00643C47">
        <w:rPr>
          <w:color w:val="808080" w:themeColor="background1" w:themeShade="80"/>
          <w:sz w:val="28"/>
          <w:szCs w:val="28"/>
        </w:rPr>
        <w:t>мегапаскаля</w:t>
      </w:r>
      <w:proofErr w:type="spellEnd"/>
      <w:r w:rsidRPr="00643C47">
        <w:rPr>
          <w:color w:val="808080" w:themeColor="background1" w:themeShade="80"/>
          <w:sz w:val="28"/>
          <w:szCs w:val="28"/>
        </w:rPr>
        <w:t xml:space="preserve"> включительно;</w:t>
      </w:r>
    </w:p>
    <w:p w14:paraId="5A8E420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4.5) размещения антенных опор (мачт и башен) высотой до 50 метров, предназначенных для размещения средств связи;</w:t>
      </w:r>
    </w:p>
    <w:p w14:paraId="1E89115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0B6B12E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w:t>
      </w:r>
      <w:r w:rsidRPr="00643C47">
        <w:rPr>
          <w:color w:val="808080" w:themeColor="background1" w:themeShade="80"/>
          <w:sz w:val="28"/>
          <w:szCs w:val="28"/>
        </w:rPr>
        <w:lastRenderedPageBreak/>
        <w:t>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3.1 - 3.3 и 6 части 5 статьи 56 Градостроительного Кодекса.</w:t>
      </w:r>
    </w:p>
    <w:p w14:paraId="25C192D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13 настоящей статьи. Разрешение на индивидуальное жилищное строительство выдается на десять лет.</w:t>
      </w:r>
    </w:p>
    <w:p w14:paraId="0E2A46C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 настоящей статьи.</w:t>
      </w:r>
    </w:p>
    <w:p w14:paraId="06E9F48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14:paraId="58565CF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0438867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643C47">
        <w:rPr>
          <w:color w:val="808080" w:themeColor="background1" w:themeShade="80"/>
          <w:sz w:val="28"/>
          <w:szCs w:val="28"/>
        </w:rPr>
        <w:t>приаэродромной</w:t>
      </w:r>
      <w:proofErr w:type="spellEnd"/>
      <w:r w:rsidRPr="00643C47">
        <w:rPr>
          <w:color w:val="808080" w:themeColor="background1" w:themeShade="80"/>
          <w:sz w:val="28"/>
          <w:szCs w:val="28"/>
        </w:rPr>
        <w:t xml:space="preserve"> территории;</w:t>
      </w:r>
    </w:p>
    <w:p w14:paraId="078B087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отказа от права собственности и иных прав на земельные участки;</w:t>
      </w:r>
    </w:p>
    <w:p w14:paraId="7BD0FF3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14:paraId="1BDBEB7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14:paraId="5EE46807"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21.1.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w:t>
      </w:r>
      <w:r w:rsidRPr="00643C47">
        <w:rPr>
          <w:color w:val="808080" w:themeColor="background1" w:themeShade="80"/>
          <w:sz w:val="28"/>
          <w:szCs w:val="28"/>
        </w:rPr>
        <w:lastRenderedPageBreak/>
        <w:t>со дня прекращения прав на земельный участок или права пользования недрами по основаниям, указанным в части 21 настоящей статьи.</w:t>
      </w:r>
    </w:p>
    <w:p w14:paraId="7B77B8C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21.2.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1 - 3 части 21.1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3AF9454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21.3.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части 21.3 настоящей статьи, при получении одного из следующих документов:</w:t>
      </w:r>
    </w:p>
    <w:p w14:paraId="07E450B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5CF89F9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490E74E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21.4.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4AA701E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21.5.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14:paraId="0401DCA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21.6.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w:t>
      </w:r>
      <w:r w:rsidRPr="00643C47">
        <w:rPr>
          <w:color w:val="808080" w:themeColor="background1" w:themeShade="80"/>
          <w:sz w:val="28"/>
          <w:szCs w:val="28"/>
        </w:rPr>
        <w:lastRenderedPageBreak/>
        <w:t>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частью 11 статьи 57.3 Градостроительного Кодекса).</w:t>
      </w:r>
    </w:p>
    <w:p w14:paraId="567AE0A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21.7. В случае, если земельные участки были образованы в границах зоны размещения линейного объекта, предусмотренной проектом планировки территории, </w:t>
      </w:r>
      <w:proofErr w:type="gramStart"/>
      <w:r w:rsidRPr="00643C47">
        <w:rPr>
          <w:color w:val="808080" w:themeColor="background1" w:themeShade="80"/>
          <w:sz w:val="28"/>
          <w:szCs w:val="28"/>
        </w:rPr>
        <w:t>и</w:t>
      </w:r>
      <w:proofErr w:type="gramEnd"/>
      <w:r w:rsidRPr="00643C47">
        <w:rPr>
          <w:color w:val="808080" w:themeColor="background1" w:themeShade="80"/>
          <w:sz w:val="28"/>
          <w:szCs w:val="28"/>
        </w:rPr>
        <w:t xml:space="preserve">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4309A61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21.8.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64365D8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21.9. Лица, указанные в частях 21.5 - 21.6 и 21.8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14:paraId="14AF10B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правоустанавливающих документов на такие земельные участки в случае, указанном в части 21.4 настоящей статьи;</w:t>
      </w:r>
    </w:p>
    <w:p w14:paraId="1B1FE11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310B0F3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21.6 настоящей статьи;</w:t>
      </w:r>
    </w:p>
    <w:p w14:paraId="10528A7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21.8 настоящей статьи.</w:t>
      </w:r>
    </w:p>
    <w:p w14:paraId="4997C66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21.10. Лица, указанные в частях 21.4 - 21.6 и 21.8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пунктами 1 - 4 части 21.9 настоящей статьи.</w:t>
      </w:r>
    </w:p>
    <w:p w14:paraId="5EA289C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21.11. В случае, если документы, предусмотренные пунктами 1 - 4 части 21.9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1C8D3C0A"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21.12.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части 21.4 настоящей статьи.</w:t>
      </w:r>
    </w:p>
    <w:p w14:paraId="714518C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21.13. В срок не более чем пять рабочих дней со дня получения уведомления, указанного в части 21.9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Уведомление, документы, предусмотренные пунктами 1 - 4 части 21.10 настоящей статьи, заявление о вне</w:t>
      </w:r>
      <w:r w:rsidRPr="00643C47">
        <w:rPr>
          <w:color w:val="808080" w:themeColor="background1" w:themeShade="80"/>
          <w:sz w:val="28"/>
          <w:szCs w:val="28"/>
        </w:rPr>
        <w:lastRenderedPageBreak/>
        <w:t xml:space="preserve">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rsidRPr="00643C47">
        <w:rPr>
          <w:color w:val="808080" w:themeColor="background1" w:themeShade="80"/>
          <w:sz w:val="28"/>
          <w:szCs w:val="28"/>
        </w:rPr>
        <w:t>подписью, в случае, если</w:t>
      </w:r>
      <w:proofErr w:type="gramEnd"/>
      <w:r w:rsidRPr="00643C47">
        <w:rPr>
          <w:color w:val="808080" w:themeColor="background1" w:themeShade="80"/>
          <w:sz w:val="28"/>
          <w:szCs w:val="28"/>
        </w:rPr>
        <w:t xml:space="preserve"> это указано в заявлении о внесении изменений в разрешение на строительство.</w:t>
      </w:r>
    </w:p>
    <w:p w14:paraId="02D59A7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21.14. Основанием для отказа во внесении изменений в разрешение на строительство является:</w:t>
      </w:r>
    </w:p>
    <w:p w14:paraId="5794666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настоящей статьи, или отсутствие правоустанавливающего документа на земельный участок в случае, указанном в части 21.13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32A6C91"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3D93E904"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21.6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w:t>
      </w:r>
      <w:proofErr w:type="gramStart"/>
      <w:r w:rsidRPr="00643C47">
        <w:rPr>
          <w:color w:val="808080" w:themeColor="background1" w:themeShade="80"/>
          <w:sz w:val="28"/>
          <w:szCs w:val="28"/>
        </w:rPr>
        <w:t>в  части</w:t>
      </w:r>
      <w:proofErr w:type="gramEnd"/>
      <w:r w:rsidRPr="00643C47">
        <w:rPr>
          <w:color w:val="808080" w:themeColor="background1" w:themeShade="80"/>
          <w:sz w:val="28"/>
          <w:szCs w:val="28"/>
        </w:rPr>
        <w:t xml:space="preserve"> 21.9 настоящей статьи;</w:t>
      </w:r>
    </w:p>
    <w:p w14:paraId="6E5F1F7C"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5247BA8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lastRenderedPageBreak/>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21.6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24CAB46B"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0F782046"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E7AE82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1C283DDD"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21.15.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w:t>
      </w:r>
      <w:r w:rsidRPr="00643C47">
        <w:rPr>
          <w:color w:val="808080" w:themeColor="background1" w:themeShade="80"/>
          <w:sz w:val="28"/>
          <w:szCs w:val="28"/>
        </w:rPr>
        <w:lastRenderedPageBreak/>
        <w:t>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14:paraId="4EDA1523"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w:t>
      </w:r>
      <w:proofErr w:type="gramStart"/>
      <w:r w:rsidRPr="00643C47">
        <w:rPr>
          <w:color w:val="808080" w:themeColor="background1" w:themeShade="80"/>
          <w:sz w:val="28"/>
          <w:szCs w:val="28"/>
        </w:rPr>
        <w:t>в разрешение</w:t>
      </w:r>
      <w:proofErr w:type="gramEnd"/>
      <w:r w:rsidRPr="00643C47">
        <w:rPr>
          <w:color w:val="808080" w:themeColor="background1" w:themeShade="80"/>
          <w:sz w:val="28"/>
          <w:szCs w:val="28"/>
        </w:rPr>
        <w:t xml:space="preserve"> на строительство которого внесено изменение;</w:t>
      </w:r>
    </w:p>
    <w:p w14:paraId="1F69AEF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орган регистрации прав;</w:t>
      </w:r>
    </w:p>
    <w:p w14:paraId="346B007E"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3) застройщика в случае внесения изменений в разрешение на строительство.</w:t>
      </w:r>
    </w:p>
    <w:p w14:paraId="07FEC0C9"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21.16.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53369EC8"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22.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71764E99"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 xml:space="preserve">23. Строительство и реконструкция многоквартирных жилых домов не </w:t>
      </w:r>
      <w:proofErr w:type="gramStart"/>
      <w:r w:rsidRPr="00643C47">
        <w:rPr>
          <w:color w:val="808080" w:themeColor="background1" w:themeShade="80"/>
          <w:sz w:val="28"/>
          <w:szCs w:val="28"/>
        </w:rPr>
        <w:t>допускаются в случае если</w:t>
      </w:r>
      <w:proofErr w:type="gramEnd"/>
      <w:r w:rsidRPr="00643C47">
        <w:rPr>
          <w:color w:val="808080" w:themeColor="background1" w:themeShade="80"/>
          <w:sz w:val="28"/>
          <w:szCs w:val="28"/>
        </w:rPr>
        <w:t xml:space="preserve">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62B22BA8"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24.</w:t>
      </w:r>
      <w:r w:rsidRPr="00643C47">
        <w:rPr>
          <w:color w:val="808080" w:themeColor="background1" w:themeShade="80"/>
          <w:sz w:val="24"/>
          <w:szCs w:val="24"/>
        </w:rPr>
        <w:t xml:space="preserve"> </w:t>
      </w:r>
      <w:r w:rsidRPr="00643C47">
        <w:rPr>
          <w:color w:val="808080" w:themeColor="background1" w:themeShade="80"/>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6841B168"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25.</w:t>
      </w:r>
      <w:r w:rsidRPr="00643C47">
        <w:rPr>
          <w:color w:val="808080" w:themeColor="background1" w:themeShade="80"/>
          <w:sz w:val="24"/>
          <w:szCs w:val="24"/>
        </w:rPr>
        <w:t xml:space="preserve"> </w:t>
      </w:r>
      <w:r w:rsidRPr="00643C47">
        <w:rPr>
          <w:color w:val="808080" w:themeColor="background1" w:themeShade="80"/>
          <w:sz w:val="28"/>
          <w:szCs w:val="28"/>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3B3FD9C5"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26.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w:t>
      </w:r>
      <w:r w:rsidRPr="00643C47">
        <w:rPr>
          <w:color w:val="808080" w:themeColor="background1" w:themeShade="80"/>
          <w:sz w:val="28"/>
          <w:szCs w:val="28"/>
        </w:rPr>
        <w:lastRenderedPageBreak/>
        <w:t>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1B921F21"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27.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утвержденных постановлением Правительства Российской Федерации от 3 декабря № 1300;</w:t>
      </w:r>
    </w:p>
    <w:p w14:paraId="4FC0F02E"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28. На расстоянии 500 метров от береговой линии Азовского моря, считать приоритетным:</w:t>
      </w:r>
    </w:p>
    <w:p w14:paraId="37CB0195"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 xml:space="preserve"> 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0208880D"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1C5802D0"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Азовского моря.</w:t>
      </w:r>
    </w:p>
    <w:p w14:paraId="77709FDB" w14:textId="77777777" w:rsidR="009038DC" w:rsidRPr="00643C47" w:rsidRDefault="009038DC" w:rsidP="009038DC">
      <w:pPr>
        <w:ind w:firstLine="851"/>
        <w:jc w:val="both"/>
        <w:rPr>
          <w:color w:val="808080" w:themeColor="background1" w:themeShade="80"/>
          <w:sz w:val="28"/>
          <w:szCs w:val="28"/>
        </w:rPr>
      </w:pPr>
      <w:r w:rsidRPr="00643C47">
        <w:rPr>
          <w:color w:val="808080" w:themeColor="background1" w:themeShade="80"/>
          <w:sz w:val="28"/>
          <w:szCs w:val="28"/>
        </w:rPr>
        <w:t>29.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36B1918A" w14:textId="77777777" w:rsidR="009038DC" w:rsidRPr="00643C47" w:rsidRDefault="009038DC" w:rsidP="009038DC">
      <w:pPr>
        <w:ind w:firstLine="708"/>
        <w:jc w:val="both"/>
        <w:rPr>
          <w:rFonts w:cs="Calibri"/>
          <w:color w:val="808080" w:themeColor="background1" w:themeShade="80"/>
          <w:sz w:val="28"/>
          <w:szCs w:val="28"/>
        </w:rPr>
      </w:pPr>
      <w:r w:rsidRPr="00643C47">
        <w:rPr>
          <w:color w:val="808080" w:themeColor="background1" w:themeShade="80"/>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55293412"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2) использование сточных вод в целях регулирования плодородия почв;</w:t>
      </w:r>
    </w:p>
    <w:p w14:paraId="28BF87AF"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 xml:space="preserve">3) размещение кладбищ, скотомогильников, объектов размещения отходов производства и потребления, химических, </w:t>
      </w:r>
      <w:proofErr w:type="gramStart"/>
      <w:r w:rsidRPr="00643C47">
        <w:rPr>
          <w:color w:val="808080" w:themeColor="background1" w:themeShade="80"/>
          <w:sz w:val="28"/>
          <w:szCs w:val="28"/>
        </w:rPr>
        <w:t>взрывчатых,  токсичных</w:t>
      </w:r>
      <w:proofErr w:type="gramEnd"/>
      <w:r w:rsidRPr="00643C47">
        <w:rPr>
          <w:color w:val="808080" w:themeColor="background1" w:themeShade="80"/>
          <w:sz w:val="28"/>
          <w:szCs w:val="28"/>
        </w:rPr>
        <w:t>,  отравляющих  и  ядовитых веществ, пунктов хранения и захоронения радиоактивных отходов;</w:t>
      </w:r>
    </w:p>
    <w:p w14:paraId="56C502B0" w14:textId="77777777" w:rsidR="009038DC" w:rsidRPr="00643C47" w:rsidRDefault="009038DC" w:rsidP="009038DC">
      <w:pPr>
        <w:ind w:firstLine="708"/>
        <w:jc w:val="both"/>
        <w:rPr>
          <w:color w:val="808080" w:themeColor="background1" w:themeShade="80"/>
          <w:sz w:val="28"/>
          <w:szCs w:val="28"/>
        </w:rPr>
      </w:pPr>
      <w:r w:rsidRPr="00643C47">
        <w:rPr>
          <w:color w:val="808080" w:themeColor="background1" w:themeShade="80"/>
          <w:sz w:val="28"/>
          <w:szCs w:val="28"/>
        </w:rPr>
        <w:t>4) осуществление авиационных мер по борьбе с вредными организмами».</w:t>
      </w:r>
    </w:p>
    <w:p w14:paraId="54C54B8B" w14:textId="07293266" w:rsidR="00CC3C17" w:rsidRDefault="00CC3C17" w:rsidP="00CC3C17">
      <w:pPr>
        <w:ind w:firstLine="708"/>
        <w:jc w:val="both"/>
        <w:rPr>
          <w:sz w:val="28"/>
          <w:szCs w:val="28"/>
        </w:rPr>
      </w:pPr>
      <w:r>
        <w:rPr>
          <w:color w:val="808080" w:themeColor="background1" w:themeShade="80"/>
          <w:sz w:val="28"/>
          <w:szCs w:val="28"/>
        </w:rPr>
        <w:t xml:space="preserve">9) изложить статью 31 раздела </w:t>
      </w:r>
      <w:r w:rsidRPr="00244A5C">
        <w:rPr>
          <w:sz w:val="28"/>
          <w:szCs w:val="28"/>
        </w:rPr>
        <w:t>I</w:t>
      </w:r>
      <w:r>
        <w:rPr>
          <w:sz w:val="28"/>
          <w:szCs w:val="28"/>
        </w:rPr>
        <w:t xml:space="preserve"> </w:t>
      </w:r>
      <w:r w:rsidRPr="00244A5C">
        <w:rPr>
          <w:sz w:val="28"/>
          <w:szCs w:val="28"/>
        </w:rPr>
        <w:t>«Порядок применения правил землепользования и застройки и внесения в них изменений»</w:t>
      </w:r>
      <w:r>
        <w:rPr>
          <w:sz w:val="28"/>
          <w:szCs w:val="28"/>
        </w:rPr>
        <w:t>, в следующей редакции:</w:t>
      </w:r>
    </w:p>
    <w:p w14:paraId="6C0A1C2B" w14:textId="77777777" w:rsidR="002C749C" w:rsidRPr="00643C47" w:rsidRDefault="002C749C" w:rsidP="002C749C">
      <w:pPr>
        <w:ind w:firstLine="708"/>
        <w:rPr>
          <w:color w:val="808080" w:themeColor="background1" w:themeShade="80"/>
          <w:sz w:val="28"/>
          <w:szCs w:val="28"/>
        </w:rPr>
      </w:pPr>
      <w:r w:rsidRPr="00643C47">
        <w:rPr>
          <w:color w:val="808080" w:themeColor="background1" w:themeShade="80"/>
          <w:sz w:val="28"/>
          <w:szCs w:val="28"/>
        </w:rPr>
        <w:lastRenderedPageBreak/>
        <w:t>«</w:t>
      </w:r>
      <w:bookmarkStart w:id="6" w:name="_Toc277336803"/>
      <w:bookmarkStart w:id="7" w:name="_Toc277337136"/>
      <w:bookmarkStart w:id="8" w:name="_Toc344077848"/>
      <w:bookmarkStart w:id="9" w:name="_Toc353466173"/>
      <w:bookmarkStart w:id="10" w:name="_Toc353543272"/>
      <w:bookmarkStart w:id="11" w:name="_Toc353548193"/>
      <w:bookmarkStart w:id="12" w:name="_Toc374973496"/>
      <w:r w:rsidRPr="00643C47">
        <w:rPr>
          <w:color w:val="808080" w:themeColor="background1" w:themeShade="80"/>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публичные слушания, за исключением случаев, предусмотренных Градостроительным Кодексом РФ, другими федеральными законами и настоящими Правилами.</w:t>
      </w:r>
    </w:p>
    <w:p w14:paraId="5AE78F96"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2.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07C51FA" w14:textId="77777777" w:rsidR="002C749C" w:rsidRPr="00643C47" w:rsidRDefault="002C749C" w:rsidP="002C749C">
      <w:pPr>
        <w:ind w:firstLine="708"/>
        <w:jc w:val="both"/>
        <w:rPr>
          <w:color w:val="808080" w:themeColor="background1" w:themeShade="80"/>
          <w:sz w:val="28"/>
          <w:szCs w:val="28"/>
        </w:rPr>
      </w:pPr>
      <w:bookmarkStart w:id="13" w:name="Par197"/>
      <w:bookmarkEnd w:id="13"/>
      <w:r w:rsidRPr="00643C47">
        <w:rPr>
          <w:color w:val="808080" w:themeColor="background1" w:themeShade="80"/>
          <w:sz w:val="28"/>
          <w:szCs w:val="28"/>
        </w:rPr>
        <w:t>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w:t>
      </w:r>
      <w:r w:rsidRPr="00643C47">
        <w:rPr>
          <w:color w:val="808080" w:themeColor="background1" w:themeShade="80"/>
          <w:sz w:val="28"/>
          <w:szCs w:val="28"/>
        </w:rPr>
        <w:lastRenderedPageBreak/>
        <w:t>ренном частью 3 статьи 39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C618730"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4. Процедура проведения публичных слушаний состоит из следующих этапов:</w:t>
      </w:r>
    </w:p>
    <w:p w14:paraId="048C0C17"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 оповещение о начале публичных слушаниях;</w:t>
      </w:r>
    </w:p>
    <w:p w14:paraId="0BB89085" w14:textId="77777777" w:rsidR="002C749C" w:rsidRPr="00643C47" w:rsidRDefault="002C749C" w:rsidP="002C749C">
      <w:pPr>
        <w:ind w:firstLine="708"/>
        <w:jc w:val="both"/>
        <w:rPr>
          <w:color w:val="808080" w:themeColor="background1" w:themeShade="80"/>
          <w:sz w:val="28"/>
          <w:szCs w:val="28"/>
        </w:rPr>
      </w:pPr>
      <w:bookmarkStart w:id="14" w:name="Par200"/>
      <w:bookmarkEnd w:id="14"/>
      <w:r w:rsidRPr="00643C47">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428D00B4"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3660D0AF"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4) подготовка и оформление протокола публичных слушаний;</w:t>
      </w:r>
    </w:p>
    <w:p w14:paraId="3B329481"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5) подготовка и опубликование заключения о результатах публичных слушаний.</w:t>
      </w:r>
    </w:p>
    <w:p w14:paraId="1E77E4EB"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5. Процедура проведения публичных слушаний состоит из следующих этапов:</w:t>
      </w:r>
    </w:p>
    <w:p w14:paraId="7895CCDB"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 оповещение о начале публичных слушаний;</w:t>
      </w:r>
    </w:p>
    <w:p w14:paraId="25E0E452" w14:textId="77777777" w:rsidR="002C749C" w:rsidRPr="00643C47" w:rsidRDefault="002C749C" w:rsidP="002C749C">
      <w:pPr>
        <w:ind w:firstLine="708"/>
        <w:jc w:val="both"/>
        <w:rPr>
          <w:color w:val="808080" w:themeColor="background1" w:themeShade="80"/>
          <w:sz w:val="28"/>
          <w:szCs w:val="28"/>
        </w:rPr>
      </w:pPr>
      <w:bookmarkStart w:id="15" w:name="Par206"/>
      <w:bookmarkEnd w:id="15"/>
      <w:r w:rsidRPr="00643C47">
        <w:rPr>
          <w:color w:val="808080" w:themeColor="background1" w:themeShade="80"/>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3FA3F3E2"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3) проведение экспозиции или экспозиций проекта, подлежащего рассмотрению на публичных слушаниях;</w:t>
      </w:r>
    </w:p>
    <w:p w14:paraId="0FCFF3A1"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4) проведение собрания или собраний участников публичных слушаний;</w:t>
      </w:r>
    </w:p>
    <w:p w14:paraId="37C228C0"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5) подготовка и оформление протокола публичных слушаний;</w:t>
      </w:r>
    </w:p>
    <w:p w14:paraId="2EA22F9C"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6) подготовка и опубликование заключения о результатах публичных слушаний.</w:t>
      </w:r>
    </w:p>
    <w:p w14:paraId="1F092FB1"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6. Оповещение о начале публичных слушаний должно содержать:</w:t>
      </w:r>
    </w:p>
    <w:p w14:paraId="3E775FBC"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 информацию о проекте, подлежащем рассмотрению на публичных слушаниях, и перечень информационных материалов к такому проекту;</w:t>
      </w:r>
    </w:p>
    <w:p w14:paraId="04A07F40"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2) информацию о порядке и сроках проведения публичных слушаний по проекту, подлежащему рассмотрению на публичных слушаниях;</w:t>
      </w:r>
    </w:p>
    <w:p w14:paraId="1C3E6676"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lastRenderedPageBreak/>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20ED76CA"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14:paraId="50F2E685"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7.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11824C91"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8. Оповещение о начале публичных слушаний:</w:t>
      </w:r>
    </w:p>
    <w:p w14:paraId="4EC01EC2"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3B68C847"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2) 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14:paraId="3DD8106E"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 xml:space="preserve">9. </w:t>
      </w:r>
      <w:bookmarkStart w:id="16" w:name="Par251"/>
      <w:bookmarkEnd w:id="16"/>
      <w:r w:rsidRPr="00643C47">
        <w:rPr>
          <w:color w:val="808080" w:themeColor="background1" w:themeShade="80"/>
          <w:sz w:val="28"/>
          <w:szCs w:val="28"/>
        </w:rPr>
        <w:t>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24FB0E20"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lastRenderedPageBreak/>
        <w:t>10. Уставом муниципального образования и (или) нормативным правовым актом представительного органа муниципального образования на основании положений статьи 5.1. Градостроительного Кодекса РФ определяются:</w:t>
      </w:r>
    </w:p>
    <w:p w14:paraId="4E59A403"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 порядок организации и проведения публичных слушаний по проектам;</w:t>
      </w:r>
    </w:p>
    <w:p w14:paraId="5FF5DE61"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2) организатор публичных слушаний;</w:t>
      </w:r>
    </w:p>
    <w:p w14:paraId="76612087"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3) срок проведения публичных слушаний;</w:t>
      </w:r>
    </w:p>
    <w:p w14:paraId="0729CD76"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4) официальный сайт и (или) информационные системы;</w:t>
      </w:r>
    </w:p>
    <w:p w14:paraId="69BBE96D"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5) требования к информационным стендам, на которых размещаются оповещения о начале публичных слушаний;</w:t>
      </w:r>
    </w:p>
    <w:p w14:paraId="68F6F853"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14:paraId="65A18069"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14:paraId="7FC82A6F"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 xml:space="preserve">11. Продолжительность публичных слушаний по проекту правил землепользования и застройки составляет </w:t>
      </w:r>
      <w:bookmarkStart w:id="17" w:name="Par1320"/>
      <w:bookmarkEnd w:id="17"/>
      <w:r w:rsidRPr="00643C47">
        <w:rPr>
          <w:color w:val="808080" w:themeColor="background1" w:themeShade="80"/>
          <w:sz w:val="28"/>
          <w:szCs w:val="28"/>
        </w:rPr>
        <w:t>не менее одного и не более трех месяцев со дня опубликования такого проекта.</w:t>
      </w:r>
    </w:p>
    <w:p w14:paraId="3D10F2EA"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4E43C7F5" w14:textId="77777777" w:rsidR="002C749C" w:rsidRPr="00643C47" w:rsidRDefault="002C749C" w:rsidP="002C749C">
      <w:pPr>
        <w:ind w:firstLine="708"/>
        <w:jc w:val="both"/>
        <w:rPr>
          <w:color w:val="808080" w:themeColor="background1" w:themeShade="80"/>
          <w:sz w:val="28"/>
          <w:szCs w:val="28"/>
        </w:rPr>
      </w:pPr>
      <w:bookmarkStart w:id="18" w:name="Par1322"/>
      <w:bookmarkEnd w:id="18"/>
      <w:r w:rsidRPr="00643C47">
        <w:rPr>
          <w:color w:val="808080" w:themeColor="background1" w:themeShade="80"/>
          <w:sz w:val="28"/>
          <w:szCs w:val="28"/>
        </w:rPr>
        <w:t>13.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РФ и настоящими Правилами не требуется.</w:t>
      </w:r>
    </w:p>
    <w:p w14:paraId="195AF0C0" w14:textId="77777777" w:rsidR="002C749C" w:rsidRPr="00643C47" w:rsidRDefault="002C749C" w:rsidP="002C749C">
      <w:pPr>
        <w:ind w:firstLine="708"/>
        <w:jc w:val="both"/>
        <w:rPr>
          <w:color w:val="808080" w:themeColor="background1" w:themeShade="80"/>
          <w:sz w:val="28"/>
          <w:szCs w:val="28"/>
        </w:rPr>
      </w:pPr>
      <w:r w:rsidRPr="00643C47">
        <w:rPr>
          <w:color w:val="808080" w:themeColor="background1" w:themeShade="80"/>
          <w:sz w:val="28"/>
          <w:szCs w:val="28"/>
        </w:rPr>
        <w:t>14.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РФ, с учетом положений настоящей статьи.»</w:t>
      </w:r>
    </w:p>
    <w:bookmarkEnd w:id="6"/>
    <w:bookmarkEnd w:id="7"/>
    <w:bookmarkEnd w:id="8"/>
    <w:bookmarkEnd w:id="9"/>
    <w:bookmarkEnd w:id="10"/>
    <w:bookmarkEnd w:id="11"/>
    <w:bookmarkEnd w:id="12"/>
    <w:p w14:paraId="424069FE" w14:textId="4ECC8761" w:rsidR="002C749C" w:rsidRDefault="004E2A96" w:rsidP="002C749C">
      <w:pPr>
        <w:ind w:firstLine="708"/>
        <w:jc w:val="both"/>
        <w:rPr>
          <w:sz w:val="28"/>
          <w:szCs w:val="28"/>
        </w:rPr>
      </w:pPr>
      <w:r>
        <w:rPr>
          <w:color w:val="808080" w:themeColor="background1" w:themeShade="80"/>
          <w:sz w:val="28"/>
          <w:szCs w:val="28"/>
        </w:rPr>
        <w:t>10</w:t>
      </w:r>
      <w:r w:rsidR="002C749C">
        <w:rPr>
          <w:color w:val="808080" w:themeColor="background1" w:themeShade="80"/>
          <w:sz w:val="28"/>
          <w:szCs w:val="28"/>
        </w:rPr>
        <w:t xml:space="preserve">) изложить статью 39 раздела </w:t>
      </w:r>
      <w:r w:rsidR="002C749C" w:rsidRPr="00244A5C">
        <w:rPr>
          <w:sz w:val="28"/>
          <w:szCs w:val="28"/>
        </w:rPr>
        <w:t>I</w:t>
      </w:r>
      <w:r w:rsidR="002C749C">
        <w:rPr>
          <w:sz w:val="28"/>
          <w:szCs w:val="28"/>
        </w:rPr>
        <w:t xml:space="preserve"> </w:t>
      </w:r>
      <w:r w:rsidR="002C749C" w:rsidRPr="00244A5C">
        <w:rPr>
          <w:sz w:val="28"/>
          <w:szCs w:val="28"/>
        </w:rPr>
        <w:t>«Порядок применения правил землепользования и застройки и внесения в них изменений»</w:t>
      </w:r>
      <w:r w:rsidR="002C749C">
        <w:rPr>
          <w:sz w:val="28"/>
          <w:szCs w:val="28"/>
        </w:rPr>
        <w:t>, в следующей редакции:</w:t>
      </w:r>
    </w:p>
    <w:p w14:paraId="7A7D2150" w14:textId="77777777" w:rsidR="002C749C" w:rsidRPr="002C749C" w:rsidRDefault="002C749C" w:rsidP="002C749C">
      <w:pPr>
        <w:ind w:firstLine="708"/>
        <w:jc w:val="both"/>
        <w:rPr>
          <w:sz w:val="28"/>
          <w:szCs w:val="28"/>
        </w:rPr>
      </w:pPr>
      <w:r w:rsidRPr="002C749C">
        <w:rPr>
          <w:sz w:val="28"/>
          <w:szCs w:val="28"/>
        </w:rPr>
        <w:lastRenderedPageBreak/>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2D73F6F8" w14:textId="77777777" w:rsidR="002C749C" w:rsidRPr="002C749C" w:rsidRDefault="002C749C" w:rsidP="002C749C">
      <w:pPr>
        <w:ind w:firstLine="708"/>
        <w:jc w:val="both"/>
        <w:rPr>
          <w:sz w:val="28"/>
          <w:szCs w:val="28"/>
        </w:rPr>
      </w:pPr>
      <w:r w:rsidRPr="002C749C">
        <w:rPr>
          <w:sz w:val="28"/>
          <w:szCs w:val="28"/>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54D65A24" w14:textId="77777777" w:rsidR="002C749C" w:rsidRPr="002C749C" w:rsidRDefault="002C749C" w:rsidP="002C749C">
      <w:pPr>
        <w:ind w:firstLine="708"/>
        <w:jc w:val="both"/>
        <w:rPr>
          <w:sz w:val="28"/>
          <w:szCs w:val="28"/>
        </w:rPr>
      </w:pPr>
      <w:r w:rsidRPr="002C749C">
        <w:rPr>
          <w:sz w:val="28"/>
          <w:szCs w:val="28"/>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2C749C">
        <w:rPr>
          <w:sz w:val="28"/>
          <w:szCs w:val="28"/>
        </w:rPr>
        <w:t>приаэродромной</w:t>
      </w:r>
      <w:proofErr w:type="spellEnd"/>
      <w:r w:rsidRPr="002C749C">
        <w:rPr>
          <w:sz w:val="28"/>
          <w:szCs w:val="28"/>
        </w:rPr>
        <w:t xml:space="preserve"> территории, общественные обсуждения или публичные слушания не проводятся.</w:t>
      </w:r>
    </w:p>
    <w:p w14:paraId="0FDC482F" w14:textId="77777777" w:rsidR="002C749C" w:rsidRPr="002C749C" w:rsidRDefault="002C749C" w:rsidP="002C749C">
      <w:pPr>
        <w:ind w:firstLine="708"/>
        <w:jc w:val="both"/>
        <w:rPr>
          <w:sz w:val="28"/>
          <w:szCs w:val="28"/>
        </w:rPr>
      </w:pPr>
      <w:r w:rsidRPr="002C749C">
        <w:rPr>
          <w:sz w:val="28"/>
          <w:szCs w:val="28"/>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2DA6F4FF" w14:textId="77777777" w:rsidR="002C749C" w:rsidRPr="002C749C" w:rsidRDefault="002C749C" w:rsidP="002C749C">
      <w:pPr>
        <w:ind w:firstLine="708"/>
        <w:jc w:val="both"/>
        <w:rPr>
          <w:sz w:val="28"/>
          <w:szCs w:val="28"/>
        </w:rPr>
      </w:pPr>
      <w:r w:rsidRPr="002C749C">
        <w:rPr>
          <w:sz w:val="28"/>
          <w:szCs w:val="28"/>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7911B885" w14:textId="77777777" w:rsidR="002C749C" w:rsidRPr="002C749C" w:rsidRDefault="002C749C" w:rsidP="002C749C">
      <w:pPr>
        <w:ind w:firstLine="708"/>
        <w:jc w:val="both"/>
        <w:rPr>
          <w:sz w:val="28"/>
          <w:szCs w:val="28"/>
        </w:rPr>
      </w:pPr>
      <w:r w:rsidRPr="002C749C">
        <w:rPr>
          <w:sz w:val="28"/>
          <w:szCs w:val="28"/>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37E0B702" w14:textId="77777777" w:rsidR="002C749C" w:rsidRPr="002C749C" w:rsidRDefault="002C749C" w:rsidP="002C749C">
      <w:pPr>
        <w:ind w:firstLine="708"/>
        <w:jc w:val="both"/>
        <w:rPr>
          <w:sz w:val="28"/>
          <w:szCs w:val="28"/>
        </w:rPr>
      </w:pPr>
      <w:r w:rsidRPr="002C749C">
        <w:rPr>
          <w:sz w:val="28"/>
          <w:szCs w:val="28"/>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w:t>
      </w:r>
      <w:r w:rsidRPr="002C749C">
        <w:rPr>
          <w:sz w:val="28"/>
          <w:szCs w:val="28"/>
        </w:rPr>
        <w:lastRenderedPageBreak/>
        <w:t>и застройки (далее - комиссия), которая может выступать организатором общественных обсуждений или публичных слушаний при их проведении.</w:t>
      </w:r>
    </w:p>
    <w:p w14:paraId="39932A3A" w14:textId="77777777" w:rsidR="002C749C" w:rsidRPr="002C749C" w:rsidRDefault="002C749C" w:rsidP="002C749C">
      <w:pPr>
        <w:ind w:firstLine="708"/>
        <w:jc w:val="both"/>
        <w:rPr>
          <w:sz w:val="28"/>
          <w:szCs w:val="28"/>
        </w:rPr>
      </w:pPr>
      <w:r w:rsidRPr="002C749C">
        <w:rPr>
          <w:sz w:val="28"/>
          <w:szCs w:val="28"/>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5B641B43" w14:textId="77777777" w:rsidR="002C749C" w:rsidRPr="002C749C" w:rsidRDefault="002C749C" w:rsidP="002C749C">
      <w:pPr>
        <w:ind w:firstLine="708"/>
        <w:jc w:val="both"/>
        <w:rPr>
          <w:sz w:val="28"/>
          <w:szCs w:val="28"/>
        </w:rPr>
      </w:pPr>
      <w:r w:rsidRPr="002C749C">
        <w:rPr>
          <w:sz w:val="28"/>
          <w:szCs w:val="28"/>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2C749C">
        <w:rPr>
          <w:sz w:val="28"/>
          <w:szCs w:val="28"/>
        </w:rPr>
        <w:t>приаэродромной</w:t>
      </w:r>
      <w:proofErr w:type="spellEnd"/>
      <w:r w:rsidRPr="002C749C">
        <w:rPr>
          <w:sz w:val="28"/>
          <w:szCs w:val="28"/>
        </w:rPr>
        <w:t xml:space="preserve">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260705EC" w14:textId="71317BEB" w:rsidR="002C749C" w:rsidRPr="002C749C" w:rsidRDefault="002C749C" w:rsidP="002C749C">
      <w:pPr>
        <w:ind w:firstLine="708"/>
        <w:jc w:val="both"/>
        <w:rPr>
          <w:sz w:val="28"/>
          <w:szCs w:val="28"/>
        </w:rPr>
      </w:pPr>
      <w:r w:rsidRPr="002C749C">
        <w:rPr>
          <w:sz w:val="28"/>
          <w:szCs w:val="28"/>
        </w:rPr>
        <w:t>8. В указанном в части 7 настоящей статьи сообщении о принятии решения о подготовке проекта правил землепользования и застройки указываются:</w:t>
      </w:r>
    </w:p>
    <w:p w14:paraId="767AE534" w14:textId="77777777" w:rsidR="002C749C" w:rsidRPr="002C749C" w:rsidRDefault="002C749C" w:rsidP="002C749C">
      <w:pPr>
        <w:ind w:firstLine="708"/>
        <w:jc w:val="both"/>
        <w:rPr>
          <w:sz w:val="28"/>
          <w:szCs w:val="28"/>
        </w:rPr>
      </w:pPr>
      <w:r w:rsidRPr="002C749C">
        <w:rPr>
          <w:sz w:val="28"/>
          <w:szCs w:val="28"/>
        </w:rPr>
        <w:t>1) состав и порядок деятельности комиссии;</w:t>
      </w:r>
    </w:p>
    <w:p w14:paraId="63B7FE1D" w14:textId="77777777" w:rsidR="002C749C" w:rsidRPr="002C749C" w:rsidRDefault="002C749C" w:rsidP="002C749C">
      <w:pPr>
        <w:ind w:firstLine="708"/>
        <w:jc w:val="both"/>
        <w:rPr>
          <w:sz w:val="28"/>
          <w:szCs w:val="28"/>
        </w:rPr>
      </w:pPr>
      <w:r w:rsidRPr="002C749C">
        <w:rPr>
          <w:sz w:val="28"/>
          <w:szCs w:val="28"/>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249C930D" w14:textId="77777777" w:rsidR="002C749C" w:rsidRPr="002C749C" w:rsidRDefault="002C749C" w:rsidP="002C749C">
      <w:pPr>
        <w:ind w:firstLine="708"/>
        <w:jc w:val="both"/>
        <w:rPr>
          <w:sz w:val="28"/>
          <w:szCs w:val="28"/>
        </w:rPr>
      </w:pPr>
      <w:r w:rsidRPr="002C749C">
        <w:rPr>
          <w:sz w:val="28"/>
          <w:szCs w:val="28"/>
        </w:rPr>
        <w:t>3) порядок и сроки проведения работ по подготовке проекта правил землепользования и застройки;</w:t>
      </w:r>
    </w:p>
    <w:p w14:paraId="25C21E82" w14:textId="77777777" w:rsidR="002C749C" w:rsidRPr="002C749C" w:rsidRDefault="002C749C" w:rsidP="002C749C">
      <w:pPr>
        <w:ind w:firstLine="708"/>
        <w:jc w:val="both"/>
        <w:rPr>
          <w:sz w:val="28"/>
          <w:szCs w:val="28"/>
        </w:rPr>
      </w:pPr>
      <w:r w:rsidRPr="002C749C">
        <w:rPr>
          <w:sz w:val="28"/>
          <w:szCs w:val="28"/>
        </w:rPr>
        <w:t>4) порядок направления в комиссию предложений заинтересованных лиц по подготовке проекта правил землепользования и застройки;</w:t>
      </w:r>
    </w:p>
    <w:p w14:paraId="23193154" w14:textId="77777777" w:rsidR="002C749C" w:rsidRPr="002C749C" w:rsidRDefault="002C749C" w:rsidP="002C749C">
      <w:pPr>
        <w:ind w:firstLine="708"/>
        <w:jc w:val="both"/>
        <w:rPr>
          <w:sz w:val="28"/>
          <w:szCs w:val="28"/>
        </w:rPr>
      </w:pPr>
      <w:r w:rsidRPr="002C749C">
        <w:rPr>
          <w:sz w:val="28"/>
          <w:szCs w:val="28"/>
        </w:rPr>
        <w:t>5) иные вопросы организации работ.</w:t>
      </w:r>
    </w:p>
    <w:p w14:paraId="18861DAA" w14:textId="464207F8" w:rsidR="002C749C" w:rsidRPr="002C749C" w:rsidRDefault="002C749C" w:rsidP="002C749C">
      <w:pPr>
        <w:ind w:firstLine="708"/>
        <w:jc w:val="both"/>
        <w:rPr>
          <w:sz w:val="28"/>
          <w:szCs w:val="28"/>
        </w:rPr>
      </w:pPr>
      <w:r w:rsidRPr="002C749C">
        <w:rPr>
          <w:sz w:val="28"/>
          <w:szCs w:val="28"/>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w:t>
      </w:r>
      <w:r>
        <w:rPr>
          <w:sz w:val="28"/>
          <w:szCs w:val="28"/>
        </w:rPr>
        <w:t>«</w:t>
      </w:r>
      <w:r w:rsidRPr="002C749C">
        <w:rPr>
          <w:sz w:val="28"/>
          <w:szCs w:val="28"/>
        </w:rPr>
        <w:t>Об объектах культурного наследия (памятниках истории и культуры) народов Российской Федерации</w:t>
      </w:r>
      <w:r w:rsidR="005C4B1B">
        <w:rPr>
          <w:sz w:val="28"/>
          <w:szCs w:val="28"/>
        </w:rPr>
        <w:t>»</w:t>
      </w:r>
      <w:r w:rsidRPr="002C749C">
        <w:rPr>
          <w:sz w:val="28"/>
          <w:szCs w:val="28"/>
        </w:rPr>
        <w:t>.</w:t>
      </w:r>
    </w:p>
    <w:p w14:paraId="15BDE5A6" w14:textId="52F1AB22" w:rsidR="002C749C" w:rsidRPr="002C749C" w:rsidRDefault="002C749C" w:rsidP="002C749C">
      <w:pPr>
        <w:ind w:firstLine="708"/>
        <w:jc w:val="both"/>
        <w:rPr>
          <w:sz w:val="28"/>
          <w:szCs w:val="28"/>
        </w:rPr>
      </w:pPr>
      <w:r w:rsidRPr="002C749C">
        <w:rPr>
          <w:sz w:val="28"/>
          <w:szCs w:val="28"/>
        </w:rPr>
        <w:lastRenderedPageBreak/>
        <w:t>8.</w:t>
      </w:r>
      <w:r w:rsidR="005C4B1B">
        <w:rPr>
          <w:sz w:val="28"/>
          <w:szCs w:val="28"/>
        </w:rPr>
        <w:t>2</w:t>
      </w:r>
      <w:r w:rsidRPr="002C749C">
        <w:rPr>
          <w:sz w:val="28"/>
          <w:szCs w:val="28"/>
        </w:rPr>
        <w:t>.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14:paraId="2E5F1534" w14:textId="77777777" w:rsidR="002C749C" w:rsidRPr="002C749C" w:rsidRDefault="002C749C" w:rsidP="002C749C">
      <w:pPr>
        <w:ind w:firstLine="708"/>
        <w:jc w:val="both"/>
        <w:rPr>
          <w:sz w:val="28"/>
          <w:szCs w:val="28"/>
        </w:rPr>
      </w:pPr>
      <w:r w:rsidRPr="002C749C">
        <w:rPr>
          <w:sz w:val="28"/>
          <w:szCs w:val="28"/>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7C3BF551" w14:textId="13A8D0A8" w:rsidR="002C749C" w:rsidRPr="002C749C" w:rsidRDefault="002C749C" w:rsidP="002C749C">
      <w:pPr>
        <w:ind w:firstLine="708"/>
        <w:jc w:val="both"/>
        <w:rPr>
          <w:sz w:val="28"/>
          <w:szCs w:val="28"/>
        </w:rPr>
      </w:pPr>
      <w:r w:rsidRPr="002C749C">
        <w:rPr>
          <w:sz w:val="28"/>
          <w:szCs w:val="28"/>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14:paraId="233F1E69" w14:textId="77777777" w:rsidR="002C749C" w:rsidRPr="002C749C" w:rsidRDefault="002C749C" w:rsidP="002C749C">
      <w:pPr>
        <w:ind w:firstLine="708"/>
        <w:jc w:val="both"/>
        <w:rPr>
          <w:sz w:val="28"/>
          <w:szCs w:val="28"/>
        </w:rPr>
      </w:pPr>
      <w:r w:rsidRPr="002C749C">
        <w:rPr>
          <w:sz w:val="28"/>
          <w:szCs w:val="28"/>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05FBB9EB" w14:textId="619506CE" w:rsidR="002C749C" w:rsidRPr="002C749C" w:rsidRDefault="002C749C" w:rsidP="002C749C">
      <w:pPr>
        <w:ind w:firstLine="708"/>
        <w:jc w:val="both"/>
        <w:rPr>
          <w:sz w:val="28"/>
          <w:szCs w:val="28"/>
        </w:rPr>
      </w:pPr>
      <w:r w:rsidRPr="002C749C">
        <w:rPr>
          <w:sz w:val="28"/>
          <w:szCs w:val="28"/>
        </w:rPr>
        <w:t>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proofErr w:type="spellStart"/>
      <w:r w:rsidR="005C4B1B">
        <w:rPr>
          <w:sz w:val="28"/>
          <w:szCs w:val="28"/>
        </w:rPr>
        <w:t>Градостроительног</w:t>
      </w:r>
      <w:proofErr w:type="spellEnd"/>
      <w:r w:rsidRPr="002C749C">
        <w:rPr>
          <w:sz w:val="28"/>
          <w:szCs w:val="28"/>
        </w:rPr>
        <w:t xml:space="preserve"> Кодекса и с частями 13 и 14 настоящей статьи.</w:t>
      </w:r>
    </w:p>
    <w:p w14:paraId="56AB1F26" w14:textId="77777777" w:rsidR="002C749C" w:rsidRPr="002C749C" w:rsidRDefault="002C749C" w:rsidP="002C749C">
      <w:pPr>
        <w:ind w:firstLine="708"/>
        <w:jc w:val="both"/>
        <w:rPr>
          <w:sz w:val="28"/>
          <w:szCs w:val="28"/>
        </w:rPr>
      </w:pPr>
      <w:r w:rsidRPr="002C749C">
        <w:rPr>
          <w:sz w:val="28"/>
          <w:szCs w:val="28"/>
        </w:rP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261A83D5" w14:textId="77777777" w:rsidR="002C749C" w:rsidRPr="002C749C" w:rsidRDefault="002C749C" w:rsidP="002C749C">
      <w:pPr>
        <w:ind w:firstLine="708"/>
        <w:jc w:val="both"/>
        <w:rPr>
          <w:sz w:val="28"/>
          <w:szCs w:val="28"/>
        </w:rPr>
      </w:pPr>
      <w:r w:rsidRPr="002C749C">
        <w:rPr>
          <w:sz w:val="28"/>
          <w:szCs w:val="28"/>
        </w:rPr>
        <w:lastRenderedPageBreak/>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14:paraId="3D56AFD1" w14:textId="77777777" w:rsidR="002C749C" w:rsidRPr="002C749C" w:rsidRDefault="002C749C" w:rsidP="002C749C">
      <w:pPr>
        <w:ind w:firstLine="708"/>
        <w:jc w:val="both"/>
        <w:rPr>
          <w:sz w:val="28"/>
          <w:szCs w:val="28"/>
        </w:rPr>
      </w:pPr>
      <w:r w:rsidRPr="002C749C">
        <w:rPr>
          <w:sz w:val="28"/>
          <w:szCs w:val="28"/>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14:paraId="0ADF32A5" w14:textId="15C82103" w:rsidR="002C749C" w:rsidRPr="002C749C" w:rsidRDefault="002C749C" w:rsidP="002C749C">
      <w:pPr>
        <w:ind w:firstLine="708"/>
        <w:jc w:val="both"/>
        <w:rPr>
          <w:sz w:val="28"/>
          <w:szCs w:val="28"/>
        </w:rPr>
      </w:pPr>
      <w:r w:rsidRPr="002C749C">
        <w:rPr>
          <w:sz w:val="28"/>
          <w:szCs w:val="28"/>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25A22338" w14:textId="744FCEF3" w:rsidR="002C749C" w:rsidRDefault="002C749C" w:rsidP="002C749C">
      <w:pPr>
        <w:ind w:firstLine="708"/>
        <w:jc w:val="both"/>
        <w:rPr>
          <w:sz w:val="28"/>
          <w:szCs w:val="28"/>
        </w:rPr>
      </w:pPr>
      <w:r w:rsidRPr="002C749C">
        <w:rPr>
          <w:sz w:val="28"/>
          <w:szCs w:val="28"/>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14:paraId="34C33BFC" w14:textId="4A203944" w:rsidR="005C4B1B" w:rsidRPr="002C749C" w:rsidRDefault="005C4B1B" w:rsidP="002C749C">
      <w:pPr>
        <w:ind w:firstLine="708"/>
        <w:jc w:val="both"/>
        <w:rPr>
          <w:sz w:val="28"/>
          <w:szCs w:val="28"/>
        </w:rPr>
      </w:pPr>
      <w:r>
        <w:rPr>
          <w:sz w:val="28"/>
          <w:szCs w:val="28"/>
        </w:rPr>
        <w:t>Внесение изменений в Правила землепользования и застройки Трудового сельского поселения осуществляется в соответствии с:</w:t>
      </w:r>
    </w:p>
    <w:p w14:paraId="2DE1DCDA" w14:textId="4B32BB7F" w:rsidR="002C749C" w:rsidRPr="002C749C" w:rsidRDefault="005C4B1B" w:rsidP="002C749C">
      <w:pPr>
        <w:ind w:firstLine="708"/>
        <w:jc w:val="both"/>
        <w:rPr>
          <w:sz w:val="28"/>
          <w:szCs w:val="28"/>
        </w:rPr>
      </w:pPr>
      <w:r>
        <w:rPr>
          <w:sz w:val="28"/>
          <w:szCs w:val="28"/>
        </w:rPr>
        <w:t>1.</w:t>
      </w:r>
      <w:r w:rsidR="002C749C" w:rsidRPr="002C749C">
        <w:rPr>
          <w:sz w:val="28"/>
          <w:szCs w:val="28"/>
        </w:rPr>
        <w:t>Внесение изменений в правила землепользования и застройки осуществляется в порядке, предусмотренном статьями 31 и 32 </w:t>
      </w:r>
      <w:r>
        <w:rPr>
          <w:sz w:val="28"/>
          <w:szCs w:val="28"/>
        </w:rPr>
        <w:t>Градостроительного</w:t>
      </w:r>
      <w:r w:rsidR="002C749C" w:rsidRPr="002C749C">
        <w:rPr>
          <w:sz w:val="28"/>
          <w:szCs w:val="28"/>
        </w:rPr>
        <w:t xml:space="preserve"> Кодекса, с учетом особенностей, установленных настоящей статьей.</w:t>
      </w:r>
    </w:p>
    <w:p w14:paraId="666B84A5" w14:textId="536B5845" w:rsidR="002C749C" w:rsidRPr="002C749C" w:rsidRDefault="005C4B1B" w:rsidP="002C749C">
      <w:pPr>
        <w:ind w:firstLine="708"/>
        <w:jc w:val="both"/>
        <w:rPr>
          <w:sz w:val="28"/>
          <w:szCs w:val="28"/>
        </w:rPr>
      </w:pPr>
      <w:r>
        <w:rPr>
          <w:sz w:val="28"/>
          <w:szCs w:val="28"/>
        </w:rPr>
        <w:t>2</w:t>
      </w:r>
      <w:r w:rsidR="002C749C" w:rsidRPr="002C749C">
        <w:rPr>
          <w:sz w:val="28"/>
          <w:szCs w:val="28"/>
        </w:rPr>
        <w:t>. Основаниями для рассмотрения главой местной администрации вопроса о внесении изменений в правила землепользования и застройки являются:</w:t>
      </w:r>
    </w:p>
    <w:p w14:paraId="45CC90FF" w14:textId="77777777" w:rsidR="002C749C" w:rsidRPr="002C749C" w:rsidRDefault="002C749C" w:rsidP="002C749C">
      <w:pPr>
        <w:ind w:firstLine="708"/>
        <w:jc w:val="both"/>
        <w:rPr>
          <w:sz w:val="28"/>
          <w:szCs w:val="28"/>
        </w:rPr>
      </w:pPr>
      <w:r w:rsidRPr="002C749C">
        <w:rPr>
          <w:sz w:val="28"/>
          <w:szCs w:val="28"/>
        </w:rPr>
        <w:lastRenderedPageBreak/>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53E3656C" w14:textId="77777777" w:rsidR="002C749C" w:rsidRPr="002C749C" w:rsidRDefault="002C749C" w:rsidP="002C749C">
      <w:pPr>
        <w:ind w:firstLine="708"/>
        <w:jc w:val="both"/>
        <w:rPr>
          <w:sz w:val="28"/>
          <w:szCs w:val="28"/>
        </w:rPr>
      </w:pPr>
      <w:r w:rsidRPr="002C749C">
        <w:rPr>
          <w:sz w:val="28"/>
          <w:szCs w:val="28"/>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2C749C">
        <w:rPr>
          <w:sz w:val="28"/>
          <w:szCs w:val="28"/>
        </w:rPr>
        <w:t>приаэродромной</w:t>
      </w:r>
      <w:proofErr w:type="spellEnd"/>
      <w:r w:rsidRPr="002C749C">
        <w:rPr>
          <w:sz w:val="28"/>
          <w:szCs w:val="28"/>
        </w:rPr>
        <w:t xml:space="preserve"> территории, которые допущены в правилах землепользования и застройки поселения, городского округа, межселенной территории;</w:t>
      </w:r>
    </w:p>
    <w:p w14:paraId="5CC2AB72" w14:textId="77777777" w:rsidR="002C749C" w:rsidRPr="002C749C" w:rsidRDefault="002C749C" w:rsidP="002C749C">
      <w:pPr>
        <w:ind w:firstLine="708"/>
        <w:jc w:val="both"/>
        <w:rPr>
          <w:sz w:val="28"/>
          <w:szCs w:val="28"/>
        </w:rPr>
      </w:pPr>
      <w:r w:rsidRPr="002C749C">
        <w:rPr>
          <w:sz w:val="28"/>
          <w:szCs w:val="28"/>
        </w:rPr>
        <w:t>2) поступление предложений об изменении границ территориальных зон, изменении градостроительных регламентов;</w:t>
      </w:r>
    </w:p>
    <w:p w14:paraId="33381B5E" w14:textId="77777777" w:rsidR="002C749C" w:rsidRPr="002C749C" w:rsidRDefault="002C749C" w:rsidP="002C749C">
      <w:pPr>
        <w:ind w:firstLine="708"/>
        <w:jc w:val="both"/>
        <w:rPr>
          <w:sz w:val="28"/>
          <w:szCs w:val="28"/>
        </w:rPr>
      </w:pPr>
      <w:r w:rsidRPr="002C749C">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8FF1DC7" w14:textId="77777777" w:rsidR="002C749C" w:rsidRPr="002C749C" w:rsidRDefault="002C749C" w:rsidP="002C749C">
      <w:pPr>
        <w:ind w:firstLine="708"/>
        <w:jc w:val="both"/>
        <w:rPr>
          <w:sz w:val="28"/>
          <w:szCs w:val="28"/>
        </w:rPr>
      </w:pPr>
      <w:r w:rsidRPr="002C749C">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7675258" w14:textId="77777777" w:rsidR="002C749C" w:rsidRPr="002C749C" w:rsidRDefault="002C749C" w:rsidP="002C749C">
      <w:pPr>
        <w:ind w:firstLine="708"/>
        <w:jc w:val="both"/>
        <w:rPr>
          <w:sz w:val="28"/>
          <w:szCs w:val="28"/>
        </w:rPr>
      </w:pPr>
      <w:r w:rsidRPr="002C749C">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ED597A0" w14:textId="77777777" w:rsidR="002C749C" w:rsidRPr="002C749C" w:rsidRDefault="002C749C" w:rsidP="002C749C">
      <w:pPr>
        <w:ind w:firstLine="708"/>
        <w:jc w:val="both"/>
        <w:rPr>
          <w:sz w:val="28"/>
          <w:szCs w:val="28"/>
        </w:rPr>
      </w:pPr>
      <w:r w:rsidRPr="002C749C">
        <w:rPr>
          <w:sz w:val="28"/>
          <w:szCs w:val="28"/>
        </w:rPr>
        <w:t>6) принятие решения о комплексном развитии территории;</w:t>
      </w:r>
    </w:p>
    <w:p w14:paraId="6B6CA9EC" w14:textId="77777777" w:rsidR="002C749C" w:rsidRPr="002C749C" w:rsidRDefault="002C749C" w:rsidP="002C749C">
      <w:pPr>
        <w:ind w:firstLine="708"/>
        <w:jc w:val="both"/>
        <w:rPr>
          <w:sz w:val="28"/>
          <w:szCs w:val="28"/>
        </w:rPr>
      </w:pPr>
      <w:r w:rsidRPr="002C749C">
        <w:rPr>
          <w:sz w:val="28"/>
          <w:szCs w:val="28"/>
        </w:rPr>
        <w:t>7) обнаружение мест захоронений погибших при защите Отечества, расположенных в границах муниципальных образований.</w:t>
      </w:r>
    </w:p>
    <w:p w14:paraId="4DDAAEA5" w14:textId="1EB3651B" w:rsidR="002C749C" w:rsidRPr="002C749C" w:rsidRDefault="005C4B1B" w:rsidP="002C749C">
      <w:pPr>
        <w:ind w:firstLine="708"/>
        <w:jc w:val="both"/>
        <w:rPr>
          <w:sz w:val="28"/>
          <w:szCs w:val="28"/>
        </w:rPr>
      </w:pPr>
      <w:r>
        <w:rPr>
          <w:sz w:val="28"/>
          <w:szCs w:val="28"/>
        </w:rPr>
        <w:t>3</w:t>
      </w:r>
      <w:r w:rsidR="002C749C" w:rsidRPr="002C749C">
        <w:rPr>
          <w:sz w:val="28"/>
          <w:szCs w:val="28"/>
        </w:rPr>
        <w:t>. Предложения о внесении изменений в правила землепользования и застройки в комиссию направляются:</w:t>
      </w:r>
    </w:p>
    <w:p w14:paraId="596ADC23" w14:textId="77777777" w:rsidR="002C749C" w:rsidRPr="002C749C" w:rsidRDefault="002C749C" w:rsidP="002C749C">
      <w:pPr>
        <w:ind w:firstLine="708"/>
        <w:jc w:val="both"/>
        <w:rPr>
          <w:sz w:val="28"/>
          <w:szCs w:val="28"/>
        </w:rPr>
      </w:pPr>
      <w:r w:rsidRPr="002C749C">
        <w:rPr>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38C0FA4" w14:textId="77777777" w:rsidR="002C749C" w:rsidRPr="002C749C" w:rsidRDefault="002C749C" w:rsidP="002C749C">
      <w:pPr>
        <w:ind w:firstLine="708"/>
        <w:jc w:val="both"/>
        <w:rPr>
          <w:sz w:val="28"/>
          <w:szCs w:val="28"/>
        </w:rPr>
      </w:pPr>
      <w:r w:rsidRPr="002C749C">
        <w:rPr>
          <w:sz w:val="28"/>
          <w:szCs w:val="28"/>
        </w:rPr>
        <w:lastRenderedPageBreak/>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F40FA1E" w14:textId="77777777" w:rsidR="002C749C" w:rsidRPr="002C749C" w:rsidRDefault="002C749C" w:rsidP="002C749C">
      <w:pPr>
        <w:ind w:firstLine="708"/>
        <w:jc w:val="both"/>
        <w:rPr>
          <w:sz w:val="28"/>
          <w:szCs w:val="28"/>
        </w:rPr>
      </w:pPr>
      <w:r w:rsidRPr="002C749C">
        <w:rPr>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5AC82E55" w14:textId="77777777" w:rsidR="002C749C" w:rsidRPr="002C749C" w:rsidRDefault="002C749C" w:rsidP="002C749C">
      <w:pPr>
        <w:ind w:firstLine="708"/>
        <w:jc w:val="both"/>
        <w:rPr>
          <w:sz w:val="28"/>
          <w:szCs w:val="28"/>
        </w:rPr>
      </w:pPr>
      <w:r w:rsidRPr="002C749C">
        <w:rPr>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4CA66020" w14:textId="77777777" w:rsidR="002C749C" w:rsidRPr="002C749C" w:rsidRDefault="002C749C" w:rsidP="002C749C">
      <w:pPr>
        <w:ind w:firstLine="708"/>
        <w:jc w:val="both"/>
        <w:rPr>
          <w:sz w:val="28"/>
          <w:szCs w:val="28"/>
        </w:rPr>
      </w:pPr>
      <w:r w:rsidRPr="002C749C">
        <w:rPr>
          <w:sz w:val="28"/>
          <w:szCs w:val="2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18FC307" w14:textId="77777777" w:rsidR="002C749C" w:rsidRPr="002C749C" w:rsidRDefault="002C749C" w:rsidP="002C749C">
      <w:pPr>
        <w:ind w:firstLine="708"/>
        <w:jc w:val="both"/>
        <w:rPr>
          <w:sz w:val="28"/>
          <w:szCs w:val="28"/>
        </w:rPr>
      </w:pPr>
      <w:r w:rsidRPr="002C749C">
        <w:rPr>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3399FB5" w14:textId="77777777" w:rsidR="002C749C" w:rsidRPr="002C749C" w:rsidRDefault="002C749C" w:rsidP="002C749C">
      <w:pPr>
        <w:ind w:firstLine="708"/>
        <w:jc w:val="both"/>
        <w:rPr>
          <w:sz w:val="28"/>
          <w:szCs w:val="28"/>
        </w:rPr>
      </w:pPr>
      <w:r w:rsidRPr="002C749C">
        <w:rPr>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102DCC45" w14:textId="77777777" w:rsidR="002C749C" w:rsidRPr="002C749C" w:rsidRDefault="002C749C" w:rsidP="002C749C">
      <w:pPr>
        <w:ind w:firstLine="708"/>
        <w:jc w:val="both"/>
        <w:rPr>
          <w:sz w:val="28"/>
          <w:szCs w:val="28"/>
        </w:rPr>
      </w:pPr>
      <w:r w:rsidRPr="002C749C">
        <w:rPr>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16AA075E" w14:textId="647952B2" w:rsidR="002C749C" w:rsidRPr="002C749C" w:rsidRDefault="002C749C" w:rsidP="002C749C">
      <w:pPr>
        <w:ind w:firstLine="708"/>
        <w:jc w:val="both"/>
        <w:rPr>
          <w:sz w:val="28"/>
          <w:szCs w:val="28"/>
        </w:rPr>
      </w:pPr>
      <w:r w:rsidRPr="002C749C">
        <w:rPr>
          <w:sz w:val="28"/>
          <w:szCs w:val="28"/>
        </w:rPr>
        <w:t>3.1. В случае, если правилами землепользования и застройки не обеспечена в соответствии с частью 3.1 статьи 31 </w:t>
      </w:r>
      <w:r w:rsidR="005C4B1B">
        <w:rPr>
          <w:sz w:val="28"/>
          <w:szCs w:val="28"/>
        </w:rPr>
        <w:t>Градостроительного</w:t>
      </w:r>
      <w:r w:rsidRPr="002C749C">
        <w:rPr>
          <w:sz w:val="28"/>
          <w:szCs w:val="28"/>
        </w:rPr>
        <w:t xml:space="preserve">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w:t>
      </w:r>
      <w:r w:rsidRPr="002C749C">
        <w:rPr>
          <w:sz w:val="28"/>
          <w:szCs w:val="28"/>
        </w:rPr>
        <w:lastRenderedPageBreak/>
        <w:t>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7B689863" w14:textId="247713E5" w:rsidR="002C749C" w:rsidRPr="002C749C" w:rsidRDefault="002C749C" w:rsidP="002C749C">
      <w:pPr>
        <w:ind w:firstLine="708"/>
        <w:jc w:val="both"/>
        <w:rPr>
          <w:sz w:val="28"/>
          <w:szCs w:val="28"/>
        </w:rPr>
      </w:pPr>
      <w:r w:rsidRPr="002C749C">
        <w:rPr>
          <w:sz w:val="28"/>
          <w:szCs w:val="28"/>
        </w:rPr>
        <w:t xml:space="preserve">3.2. В случае, предусмотренном частью 3.1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w:t>
      </w:r>
      <w:proofErr w:type="gramStart"/>
      <w:r w:rsidRPr="002C749C">
        <w:rPr>
          <w:sz w:val="28"/>
          <w:szCs w:val="28"/>
        </w:rPr>
        <w:t>получения</w:t>
      </w:r>
      <w:proofErr w:type="gramEnd"/>
      <w:r w:rsidRPr="002C749C">
        <w:rPr>
          <w:sz w:val="28"/>
          <w:szCs w:val="28"/>
        </w:rPr>
        <w:t xml:space="preserve"> указанного в части 3.1 настоящей статьи требования.</w:t>
      </w:r>
    </w:p>
    <w:p w14:paraId="18AD9794" w14:textId="6C6E29E6" w:rsidR="002C749C" w:rsidRPr="002C749C" w:rsidRDefault="002C749C" w:rsidP="002C749C">
      <w:pPr>
        <w:ind w:firstLine="708"/>
        <w:jc w:val="both"/>
        <w:rPr>
          <w:sz w:val="28"/>
          <w:szCs w:val="28"/>
        </w:rPr>
      </w:pPr>
      <w:r w:rsidRPr="002C749C">
        <w:rPr>
          <w:sz w:val="28"/>
          <w:szCs w:val="28"/>
        </w:rPr>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24093220" w14:textId="4F425A34" w:rsidR="002C749C" w:rsidRPr="002C749C" w:rsidRDefault="002C749C" w:rsidP="002C749C">
      <w:pPr>
        <w:ind w:firstLine="708"/>
        <w:jc w:val="both"/>
        <w:rPr>
          <w:sz w:val="28"/>
          <w:szCs w:val="28"/>
        </w:rPr>
      </w:pPr>
      <w:r w:rsidRPr="002C749C">
        <w:rPr>
          <w:sz w:val="28"/>
          <w:szCs w:val="28"/>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w:t>
      </w:r>
      <w:r w:rsidR="005C4B1B">
        <w:rPr>
          <w:sz w:val="28"/>
          <w:szCs w:val="28"/>
        </w:rPr>
        <w:t>Градостроительного</w:t>
      </w:r>
      <w:r w:rsidRPr="002C749C">
        <w:rPr>
          <w:sz w:val="28"/>
          <w:szCs w:val="28"/>
        </w:rPr>
        <w:t xml:space="preserve">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6FEBD3A3" w14:textId="77777777" w:rsidR="002C749C" w:rsidRPr="002C749C" w:rsidRDefault="002C749C" w:rsidP="002C749C">
      <w:pPr>
        <w:ind w:firstLine="708"/>
        <w:jc w:val="both"/>
        <w:rPr>
          <w:sz w:val="28"/>
          <w:szCs w:val="28"/>
        </w:rPr>
      </w:pPr>
      <w:r w:rsidRPr="002C749C">
        <w:rPr>
          <w:sz w:val="28"/>
          <w:szCs w:val="28"/>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6A2CE8B9" w14:textId="77777777" w:rsidR="002C749C" w:rsidRPr="002C749C" w:rsidRDefault="002C749C" w:rsidP="002C749C">
      <w:pPr>
        <w:ind w:firstLine="708"/>
        <w:jc w:val="both"/>
        <w:rPr>
          <w:sz w:val="28"/>
          <w:szCs w:val="28"/>
        </w:rPr>
      </w:pPr>
      <w:r w:rsidRPr="002C749C">
        <w:rPr>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16763C8A" w14:textId="77777777" w:rsidR="002C749C" w:rsidRPr="002C749C" w:rsidRDefault="002C749C" w:rsidP="002C749C">
      <w:pPr>
        <w:ind w:firstLine="708"/>
        <w:jc w:val="both"/>
        <w:rPr>
          <w:sz w:val="28"/>
          <w:szCs w:val="28"/>
        </w:rPr>
      </w:pPr>
      <w:r w:rsidRPr="002C749C">
        <w:rPr>
          <w:sz w:val="28"/>
          <w:szCs w:val="28"/>
        </w:rPr>
        <w:lastRenderedPageBreak/>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2C749C">
        <w:rPr>
          <w:sz w:val="28"/>
          <w:szCs w:val="28"/>
        </w:rPr>
        <w:t>приаэродромной</w:t>
      </w:r>
      <w:proofErr w:type="spellEnd"/>
      <w:r w:rsidRPr="002C749C">
        <w:rPr>
          <w:sz w:val="28"/>
          <w:szCs w:val="28"/>
        </w:rPr>
        <w:t xml:space="preserve"> территории, рассмотрению комиссией не подлежит.</w:t>
      </w:r>
    </w:p>
    <w:p w14:paraId="1BE28A50" w14:textId="77777777" w:rsidR="002C749C" w:rsidRPr="002C749C" w:rsidRDefault="002C749C" w:rsidP="002C749C">
      <w:pPr>
        <w:ind w:firstLine="708"/>
        <w:jc w:val="both"/>
        <w:rPr>
          <w:sz w:val="28"/>
          <w:szCs w:val="28"/>
        </w:rPr>
      </w:pPr>
      <w:r w:rsidRPr="002C749C">
        <w:rPr>
          <w:sz w:val="28"/>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72E70A02" w14:textId="77777777" w:rsidR="002C749C" w:rsidRPr="002C749C" w:rsidRDefault="002C749C" w:rsidP="002C749C">
      <w:pPr>
        <w:ind w:firstLine="708"/>
        <w:jc w:val="both"/>
        <w:rPr>
          <w:sz w:val="28"/>
          <w:szCs w:val="28"/>
        </w:rPr>
      </w:pPr>
      <w:r w:rsidRPr="002C749C">
        <w:rPr>
          <w:sz w:val="28"/>
          <w:szCs w:val="28"/>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244D3DDE" w14:textId="3E3AB5E1" w:rsidR="002C749C" w:rsidRPr="002C749C" w:rsidRDefault="002C749C" w:rsidP="002C749C">
      <w:pPr>
        <w:ind w:firstLine="708"/>
        <w:jc w:val="both"/>
        <w:rPr>
          <w:sz w:val="28"/>
          <w:szCs w:val="28"/>
        </w:rPr>
      </w:pPr>
      <w:r w:rsidRPr="002C749C">
        <w:rPr>
          <w:sz w:val="28"/>
          <w:szCs w:val="28"/>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14:paraId="5A7015B2" w14:textId="6BA76370" w:rsidR="002C749C" w:rsidRPr="002C749C" w:rsidRDefault="002C749C" w:rsidP="002C749C">
      <w:pPr>
        <w:ind w:firstLine="708"/>
        <w:jc w:val="both"/>
        <w:rPr>
          <w:sz w:val="28"/>
          <w:szCs w:val="28"/>
        </w:rPr>
      </w:pPr>
      <w:r w:rsidRPr="002C749C">
        <w:rPr>
          <w:sz w:val="28"/>
          <w:szCs w:val="28"/>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6428A9C" w14:textId="4DE78349" w:rsidR="002C749C" w:rsidRPr="002C749C" w:rsidRDefault="002C749C" w:rsidP="002C749C">
      <w:pPr>
        <w:ind w:firstLine="708"/>
        <w:jc w:val="both"/>
        <w:rPr>
          <w:sz w:val="28"/>
          <w:szCs w:val="28"/>
        </w:rPr>
      </w:pPr>
      <w:r w:rsidRPr="002C749C">
        <w:rPr>
          <w:sz w:val="28"/>
          <w:szCs w:val="28"/>
        </w:rPr>
        <w:lastRenderedPageBreak/>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5A3B015" w14:textId="7E2A4B08" w:rsidR="002C749C" w:rsidRPr="002C749C" w:rsidRDefault="002C749C" w:rsidP="002C749C">
      <w:pPr>
        <w:ind w:firstLine="708"/>
        <w:jc w:val="both"/>
        <w:rPr>
          <w:sz w:val="28"/>
          <w:szCs w:val="28"/>
        </w:rPr>
      </w:pPr>
      <w:r w:rsidRPr="002C749C">
        <w:rPr>
          <w:sz w:val="28"/>
          <w:szCs w:val="28"/>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6F4A4804" w14:textId="2EDA87B2" w:rsidR="002C749C" w:rsidRPr="002C749C" w:rsidRDefault="002C749C" w:rsidP="002C749C">
      <w:pPr>
        <w:ind w:firstLine="708"/>
        <w:jc w:val="both"/>
        <w:rPr>
          <w:sz w:val="28"/>
          <w:szCs w:val="28"/>
        </w:rPr>
      </w:pPr>
      <w:r w:rsidRPr="002C749C">
        <w:rPr>
          <w:sz w:val="28"/>
          <w:szCs w:val="28"/>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2E56F6C5" w14:textId="1BFB86AE" w:rsidR="005C4B1B" w:rsidRDefault="005C4B1B" w:rsidP="005C4B1B">
      <w:pPr>
        <w:ind w:firstLine="708"/>
        <w:jc w:val="both"/>
        <w:rPr>
          <w:sz w:val="28"/>
          <w:szCs w:val="28"/>
        </w:rPr>
      </w:pPr>
      <w:r>
        <w:rPr>
          <w:color w:val="808080" w:themeColor="background1" w:themeShade="80"/>
          <w:sz w:val="28"/>
          <w:szCs w:val="28"/>
        </w:rPr>
        <w:t>1</w:t>
      </w:r>
      <w:r w:rsidR="004E2A96">
        <w:rPr>
          <w:color w:val="808080" w:themeColor="background1" w:themeShade="80"/>
          <w:sz w:val="28"/>
          <w:szCs w:val="28"/>
        </w:rPr>
        <w:t>1</w:t>
      </w:r>
      <w:r>
        <w:rPr>
          <w:color w:val="808080" w:themeColor="background1" w:themeShade="80"/>
          <w:sz w:val="28"/>
          <w:szCs w:val="28"/>
        </w:rPr>
        <w:t xml:space="preserve">) изложить статью 20 раздела </w:t>
      </w:r>
      <w:r w:rsidRPr="00244A5C">
        <w:rPr>
          <w:sz w:val="28"/>
          <w:szCs w:val="28"/>
        </w:rPr>
        <w:t>I</w:t>
      </w:r>
      <w:r>
        <w:rPr>
          <w:sz w:val="28"/>
          <w:szCs w:val="28"/>
        </w:rPr>
        <w:t xml:space="preserve"> </w:t>
      </w:r>
      <w:r w:rsidRPr="00244A5C">
        <w:rPr>
          <w:sz w:val="28"/>
          <w:szCs w:val="28"/>
        </w:rPr>
        <w:t>«Порядок применения правил землепользования и застройки и внесения в них изменений»</w:t>
      </w:r>
      <w:r>
        <w:rPr>
          <w:sz w:val="28"/>
          <w:szCs w:val="28"/>
        </w:rPr>
        <w:t>, в следующей редакции:</w:t>
      </w:r>
    </w:p>
    <w:p w14:paraId="4F1DA860" w14:textId="77777777" w:rsidR="005C4B1B" w:rsidRPr="00643C47" w:rsidRDefault="005C4B1B" w:rsidP="005C4B1B">
      <w:pPr>
        <w:jc w:val="both"/>
        <w:rPr>
          <w:color w:val="808080" w:themeColor="background1" w:themeShade="80"/>
          <w:sz w:val="28"/>
          <w:szCs w:val="28"/>
        </w:rPr>
      </w:pPr>
      <w:r w:rsidRPr="00643C47">
        <w:rPr>
          <w:color w:val="808080" w:themeColor="background1" w:themeShade="80"/>
          <w:sz w:val="28"/>
          <w:szCs w:val="28"/>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643C47">
          <w:rPr>
            <w:color w:val="808080" w:themeColor="background1" w:themeShade="80"/>
            <w:sz w:val="28"/>
            <w:szCs w:val="28"/>
          </w:rPr>
          <w:t>главой V.3</w:t>
        </w:r>
      </w:hyperlink>
      <w:r w:rsidRPr="00643C47">
        <w:rPr>
          <w:color w:val="808080" w:themeColor="background1" w:themeShade="80"/>
          <w:sz w:val="28"/>
          <w:szCs w:val="28"/>
        </w:rPr>
        <w:t xml:space="preserve"> Земельного кодекса Российской Федерации.</w:t>
      </w:r>
    </w:p>
    <w:p w14:paraId="3FD13AD3" w14:textId="77777777" w:rsidR="005C4B1B" w:rsidRPr="00643C47" w:rsidRDefault="005C4B1B" w:rsidP="005C4B1B">
      <w:pPr>
        <w:ind w:firstLine="539"/>
        <w:contextualSpacing/>
        <w:jc w:val="both"/>
        <w:rPr>
          <w:color w:val="808080" w:themeColor="background1" w:themeShade="80"/>
          <w:sz w:val="28"/>
          <w:szCs w:val="28"/>
        </w:rPr>
      </w:pPr>
      <w:bookmarkStart w:id="19" w:name="dst1967"/>
      <w:bookmarkEnd w:id="19"/>
      <w:r w:rsidRPr="00643C47">
        <w:rPr>
          <w:color w:val="808080" w:themeColor="background1" w:themeShade="80"/>
          <w:sz w:val="28"/>
          <w:szCs w:val="28"/>
        </w:rPr>
        <w:lastRenderedPageBreak/>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58CA8339" w14:textId="77777777" w:rsidR="005C4B1B" w:rsidRPr="00643C47" w:rsidRDefault="005C4B1B" w:rsidP="005C4B1B">
      <w:pPr>
        <w:ind w:firstLine="539"/>
        <w:contextualSpacing/>
        <w:jc w:val="both"/>
        <w:rPr>
          <w:color w:val="808080" w:themeColor="background1" w:themeShade="80"/>
          <w:sz w:val="28"/>
          <w:szCs w:val="28"/>
        </w:rPr>
      </w:pPr>
      <w:bookmarkStart w:id="20" w:name="dst1968"/>
      <w:bookmarkEnd w:id="20"/>
      <w:r w:rsidRPr="00643C47">
        <w:rPr>
          <w:color w:val="808080" w:themeColor="background1" w:themeShade="80"/>
          <w:sz w:val="28"/>
          <w:szCs w:val="28"/>
        </w:rPr>
        <w:t xml:space="preserve">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643C47">
          <w:rPr>
            <w:color w:val="808080" w:themeColor="background1" w:themeShade="80"/>
            <w:sz w:val="28"/>
            <w:szCs w:val="28"/>
          </w:rPr>
          <w:t>кодекса</w:t>
        </w:r>
      </w:hyperlink>
      <w:r w:rsidRPr="00643C47">
        <w:rPr>
          <w:color w:val="808080" w:themeColor="background1" w:themeShade="80"/>
          <w:sz w:val="28"/>
          <w:szCs w:val="28"/>
        </w:rPr>
        <w:t xml:space="preserve"> Российской Федерации о сервитуте и положения </w:t>
      </w:r>
      <w:hyperlink r:id="rId10" w:anchor="dst913" w:history="1">
        <w:r w:rsidRPr="00643C47">
          <w:rPr>
            <w:color w:val="808080" w:themeColor="background1" w:themeShade="80"/>
            <w:sz w:val="28"/>
            <w:szCs w:val="28"/>
          </w:rPr>
          <w:t>главы V.3</w:t>
        </w:r>
      </w:hyperlink>
      <w:r w:rsidRPr="00643C47">
        <w:rPr>
          <w:color w:val="808080" w:themeColor="background1" w:themeShade="80"/>
          <w:sz w:val="28"/>
          <w:szCs w:val="28"/>
        </w:rPr>
        <w:t xml:space="preserve"> Земельного кодекса не применяются.</w:t>
      </w:r>
    </w:p>
    <w:p w14:paraId="6C1901FD" w14:textId="77777777" w:rsidR="005C4B1B" w:rsidRPr="00643C47" w:rsidRDefault="005C4B1B" w:rsidP="005C4B1B">
      <w:pPr>
        <w:ind w:firstLine="539"/>
        <w:contextualSpacing/>
        <w:jc w:val="both"/>
        <w:rPr>
          <w:color w:val="808080" w:themeColor="background1" w:themeShade="80"/>
          <w:sz w:val="28"/>
          <w:szCs w:val="28"/>
        </w:rPr>
      </w:pPr>
      <w:bookmarkStart w:id="21" w:name="dst1969"/>
      <w:bookmarkEnd w:id="21"/>
      <w:r w:rsidRPr="00643C47">
        <w:rPr>
          <w:color w:val="808080" w:themeColor="background1" w:themeShade="80"/>
          <w:sz w:val="28"/>
          <w:szCs w:val="28"/>
        </w:rPr>
        <w:t>4. Публичный сервитут может устанавливаться для:</w:t>
      </w:r>
    </w:p>
    <w:p w14:paraId="166E3069" w14:textId="77777777" w:rsidR="005C4B1B" w:rsidRPr="00643C47" w:rsidRDefault="005C4B1B" w:rsidP="005C4B1B">
      <w:pPr>
        <w:ind w:firstLine="539"/>
        <w:contextualSpacing/>
        <w:jc w:val="both"/>
        <w:rPr>
          <w:color w:val="808080" w:themeColor="background1" w:themeShade="80"/>
          <w:sz w:val="28"/>
          <w:szCs w:val="28"/>
        </w:rPr>
      </w:pPr>
      <w:bookmarkStart w:id="22" w:name="dst1970"/>
      <w:bookmarkEnd w:id="22"/>
      <w:r w:rsidRPr="00643C47">
        <w:rPr>
          <w:color w:val="808080" w:themeColor="background1" w:themeShade="80"/>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1C43FC65" w14:textId="77777777" w:rsidR="005C4B1B" w:rsidRPr="00643C47" w:rsidRDefault="005C4B1B" w:rsidP="005C4B1B">
      <w:pPr>
        <w:ind w:firstLine="539"/>
        <w:contextualSpacing/>
        <w:jc w:val="both"/>
        <w:rPr>
          <w:color w:val="808080" w:themeColor="background1" w:themeShade="80"/>
          <w:sz w:val="28"/>
          <w:szCs w:val="28"/>
        </w:rPr>
      </w:pPr>
      <w:bookmarkStart w:id="23" w:name="dst1971"/>
      <w:bookmarkEnd w:id="23"/>
      <w:r w:rsidRPr="00643C47">
        <w:rPr>
          <w:color w:val="808080" w:themeColor="background1" w:themeShade="80"/>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773676C5" w14:textId="77777777" w:rsidR="005C4B1B" w:rsidRPr="00643C47" w:rsidRDefault="005C4B1B" w:rsidP="005C4B1B">
      <w:pPr>
        <w:ind w:firstLine="539"/>
        <w:contextualSpacing/>
        <w:jc w:val="both"/>
        <w:rPr>
          <w:color w:val="808080" w:themeColor="background1" w:themeShade="80"/>
          <w:sz w:val="28"/>
          <w:szCs w:val="28"/>
        </w:rPr>
      </w:pPr>
      <w:bookmarkStart w:id="24" w:name="dst2286"/>
      <w:bookmarkStart w:id="25" w:name="dst1972"/>
      <w:bookmarkEnd w:id="24"/>
      <w:bookmarkEnd w:id="25"/>
      <w:r w:rsidRPr="00643C47">
        <w:rPr>
          <w:color w:val="808080" w:themeColor="background1" w:themeShade="80"/>
          <w:sz w:val="28"/>
          <w:szCs w:val="28"/>
        </w:rPr>
        <w:t>3) проведения дренажных и мелиоративных работ на земельном участке;</w:t>
      </w:r>
    </w:p>
    <w:p w14:paraId="7F7759BA" w14:textId="77777777" w:rsidR="005C4B1B" w:rsidRPr="00643C47" w:rsidRDefault="005C4B1B" w:rsidP="005C4B1B">
      <w:pPr>
        <w:ind w:firstLine="539"/>
        <w:contextualSpacing/>
        <w:jc w:val="both"/>
        <w:rPr>
          <w:color w:val="808080" w:themeColor="background1" w:themeShade="80"/>
          <w:sz w:val="28"/>
          <w:szCs w:val="28"/>
        </w:rPr>
      </w:pPr>
      <w:bookmarkStart w:id="26" w:name="dst1973"/>
      <w:bookmarkEnd w:id="26"/>
      <w:r w:rsidRPr="00643C47">
        <w:rPr>
          <w:color w:val="808080" w:themeColor="background1" w:themeShade="80"/>
          <w:sz w:val="28"/>
          <w:szCs w:val="28"/>
        </w:rPr>
        <w:t>4) забора (изъятия) водных ресурсов из водных объектов и водопоя;</w:t>
      </w:r>
    </w:p>
    <w:p w14:paraId="20BA1FA5" w14:textId="77777777" w:rsidR="005C4B1B" w:rsidRPr="00643C47" w:rsidRDefault="005C4B1B" w:rsidP="005C4B1B">
      <w:pPr>
        <w:ind w:firstLine="539"/>
        <w:contextualSpacing/>
        <w:jc w:val="both"/>
        <w:rPr>
          <w:color w:val="808080" w:themeColor="background1" w:themeShade="80"/>
          <w:sz w:val="28"/>
          <w:szCs w:val="28"/>
        </w:rPr>
      </w:pPr>
      <w:bookmarkStart w:id="27" w:name="dst1974"/>
      <w:bookmarkEnd w:id="27"/>
      <w:r w:rsidRPr="00643C47">
        <w:rPr>
          <w:color w:val="808080" w:themeColor="background1" w:themeShade="80"/>
          <w:sz w:val="28"/>
          <w:szCs w:val="28"/>
        </w:rPr>
        <w:t>5) прогона сельскохозяйственных животных через земельный участок;</w:t>
      </w:r>
    </w:p>
    <w:p w14:paraId="1F5CC626" w14:textId="77777777" w:rsidR="005C4B1B" w:rsidRPr="00643C47" w:rsidRDefault="005C4B1B" w:rsidP="005C4B1B">
      <w:pPr>
        <w:ind w:firstLine="539"/>
        <w:contextualSpacing/>
        <w:jc w:val="both"/>
        <w:rPr>
          <w:color w:val="808080" w:themeColor="background1" w:themeShade="80"/>
          <w:sz w:val="28"/>
          <w:szCs w:val="28"/>
        </w:rPr>
      </w:pPr>
      <w:bookmarkStart w:id="28" w:name="dst1975"/>
      <w:bookmarkEnd w:id="28"/>
      <w:r w:rsidRPr="00643C47">
        <w:rPr>
          <w:color w:val="808080" w:themeColor="background1" w:themeShade="80"/>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452A650A" w14:textId="77777777" w:rsidR="005C4B1B" w:rsidRPr="00643C47" w:rsidRDefault="005C4B1B" w:rsidP="005C4B1B">
      <w:pPr>
        <w:ind w:firstLine="539"/>
        <w:contextualSpacing/>
        <w:jc w:val="both"/>
        <w:rPr>
          <w:color w:val="808080" w:themeColor="background1" w:themeShade="80"/>
          <w:sz w:val="28"/>
          <w:szCs w:val="28"/>
        </w:rPr>
      </w:pPr>
      <w:bookmarkStart w:id="29" w:name="dst1976"/>
      <w:bookmarkEnd w:id="29"/>
      <w:r w:rsidRPr="00643C47">
        <w:rPr>
          <w:color w:val="808080" w:themeColor="background1" w:themeShade="80"/>
          <w:sz w:val="28"/>
          <w:szCs w:val="28"/>
        </w:rPr>
        <w:t>7) использования земельного участка в целях охоты, рыболовства, аквакультуры (рыбоводства);</w:t>
      </w:r>
    </w:p>
    <w:p w14:paraId="0673042F" w14:textId="77777777" w:rsidR="005C4B1B" w:rsidRPr="00643C47" w:rsidRDefault="005C4B1B" w:rsidP="005C4B1B">
      <w:pPr>
        <w:ind w:firstLine="539"/>
        <w:contextualSpacing/>
        <w:jc w:val="both"/>
        <w:rPr>
          <w:color w:val="808080" w:themeColor="background1" w:themeShade="80"/>
          <w:sz w:val="28"/>
          <w:szCs w:val="28"/>
        </w:rPr>
      </w:pPr>
      <w:bookmarkStart w:id="30" w:name="dst1977"/>
      <w:bookmarkEnd w:id="30"/>
      <w:r w:rsidRPr="00643C47">
        <w:rPr>
          <w:color w:val="808080" w:themeColor="background1" w:themeShade="80"/>
          <w:sz w:val="28"/>
          <w:szCs w:val="28"/>
        </w:rPr>
        <w:t xml:space="preserve">8) использования земельного участка в целях, предусмотренных </w:t>
      </w:r>
      <w:hyperlink r:id="rId11" w:anchor="dst2014" w:history="1">
        <w:r w:rsidRPr="00643C47">
          <w:rPr>
            <w:color w:val="808080" w:themeColor="background1" w:themeShade="80"/>
            <w:sz w:val="28"/>
            <w:szCs w:val="28"/>
          </w:rPr>
          <w:t>статьей 39.37</w:t>
        </w:r>
      </w:hyperlink>
      <w:r w:rsidRPr="00643C47">
        <w:rPr>
          <w:color w:val="808080" w:themeColor="background1" w:themeShade="80"/>
          <w:sz w:val="28"/>
          <w:szCs w:val="28"/>
        </w:rPr>
        <w:t xml:space="preserve"> Земельного кодекса Российской Федерации.</w:t>
      </w:r>
    </w:p>
    <w:p w14:paraId="0574207F" w14:textId="77777777" w:rsidR="005C4B1B" w:rsidRPr="00643C47" w:rsidRDefault="005C4B1B" w:rsidP="005C4B1B">
      <w:pPr>
        <w:ind w:firstLine="539"/>
        <w:contextualSpacing/>
        <w:jc w:val="both"/>
        <w:rPr>
          <w:color w:val="808080" w:themeColor="background1" w:themeShade="80"/>
          <w:sz w:val="28"/>
          <w:szCs w:val="28"/>
        </w:rPr>
      </w:pPr>
      <w:bookmarkStart w:id="31" w:name="dst1978"/>
      <w:bookmarkEnd w:id="31"/>
      <w:r w:rsidRPr="00643C47">
        <w:rPr>
          <w:color w:val="808080" w:themeColor="background1" w:themeShade="80"/>
          <w:sz w:val="28"/>
          <w:szCs w:val="28"/>
        </w:rPr>
        <w:t>5. Публичный сервитут может быть установлен в отношении одного или нескольких земельных участков и (или) земель.</w:t>
      </w:r>
    </w:p>
    <w:p w14:paraId="530F5C10" w14:textId="77777777" w:rsidR="005C4B1B" w:rsidRPr="00643C47" w:rsidRDefault="005C4B1B" w:rsidP="005C4B1B">
      <w:pPr>
        <w:ind w:firstLine="539"/>
        <w:contextualSpacing/>
        <w:jc w:val="both"/>
        <w:rPr>
          <w:color w:val="808080" w:themeColor="background1" w:themeShade="80"/>
          <w:sz w:val="28"/>
          <w:szCs w:val="28"/>
        </w:rPr>
      </w:pPr>
      <w:bookmarkStart w:id="32" w:name="dst1979"/>
      <w:bookmarkEnd w:id="32"/>
      <w:r w:rsidRPr="00643C47">
        <w:rPr>
          <w:color w:val="808080" w:themeColor="background1" w:themeShade="80"/>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0F4BA6EF" w14:textId="77777777" w:rsidR="005C4B1B" w:rsidRPr="00643C47" w:rsidRDefault="005C4B1B" w:rsidP="005C4B1B">
      <w:pPr>
        <w:ind w:firstLine="539"/>
        <w:contextualSpacing/>
        <w:jc w:val="both"/>
        <w:rPr>
          <w:color w:val="808080" w:themeColor="background1" w:themeShade="80"/>
          <w:sz w:val="28"/>
          <w:szCs w:val="28"/>
        </w:rPr>
      </w:pPr>
      <w:bookmarkStart w:id="33" w:name="dst1980"/>
      <w:bookmarkEnd w:id="33"/>
      <w:r w:rsidRPr="00643C47">
        <w:rPr>
          <w:color w:val="808080" w:themeColor="background1" w:themeShade="80"/>
          <w:sz w:val="28"/>
          <w:szCs w:val="28"/>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644FDF7C" w14:textId="77777777" w:rsidR="005C4B1B" w:rsidRPr="00643C47" w:rsidRDefault="005C4B1B" w:rsidP="005C4B1B">
      <w:pPr>
        <w:ind w:firstLine="539"/>
        <w:contextualSpacing/>
        <w:jc w:val="both"/>
        <w:rPr>
          <w:color w:val="808080" w:themeColor="background1" w:themeShade="80"/>
          <w:sz w:val="28"/>
          <w:szCs w:val="28"/>
        </w:rPr>
      </w:pPr>
      <w:bookmarkStart w:id="34" w:name="dst1981"/>
      <w:bookmarkEnd w:id="34"/>
      <w:r w:rsidRPr="00643C47">
        <w:rPr>
          <w:color w:val="808080" w:themeColor="background1" w:themeShade="80"/>
          <w:sz w:val="28"/>
          <w:szCs w:val="28"/>
        </w:rPr>
        <w:lastRenderedPageBreak/>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643C47">
          <w:rPr>
            <w:color w:val="808080" w:themeColor="background1" w:themeShade="80"/>
            <w:sz w:val="28"/>
            <w:szCs w:val="28"/>
          </w:rPr>
          <w:t>пунктом 4 статьи 39.24</w:t>
        </w:r>
      </w:hyperlink>
      <w:r w:rsidRPr="00643C47">
        <w:rPr>
          <w:color w:val="808080" w:themeColor="background1" w:themeShade="80"/>
          <w:sz w:val="28"/>
          <w:szCs w:val="28"/>
        </w:rPr>
        <w:t xml:space="preserve"> Земельного кодекса Российской Федерации.</w:t>
      </w:r>
    </w:p>
    <w:p w14:paraId="673D8EE2" w14:textId="77777777" w:rsidR="005C4B1B" w:rsidRPr="00643C47" w:rsidRDefault="005C4B1B" w:rsidP="005C4B1B">
      <w:pPr>
        <w:ind w:firstLine="539"/>
        <w:contextualSpacing/>
        <w:jc w:val="both"/>
        <w:rPr>
          <w:color w:val="808080" w:themeColor="background1" w:themeShade="80"/>
          <w:sz w:val="28"/>
          <w:szCs w:val="28"/>
        </w:rPr>
      </w:pPr>
      <w:bookmarkStart w:id="35" w:name="dst1982"/>
      <w:bookmarkEnd w:id="35"/>
      <w:r w:rsidRPr="00643C47">
        <w:rPr>
          <w:color w:val="808080" w:themeColor="background1" w:themeShade="80"/>
          <w:sz w:val="28"/>
          <w:szCs w:val="28"/>
        </w:rPr>
        <w:t>Срок публичного сервитута определяется решением о его установлении.</w:t>
      </w:r>
    </w:p>
    <w:p w14:paraId="3F9F5117" w14:textId="77777777" w:rsidR="005C4B1B" w:rsidRPr="00643C47" w:rsidRDefault="005C4B1B" w:rsidP="005C4B1B">
      <w:pPr>
        <w:ind w:firstLine="539"/>
        <w:contextualSpacing/>
        <w:jc w:val="both"/>
        <w:rPr>
          <w:color w:val="808080" w:themeColor="background1" w:themeShade="80"/>
          <w:sz w:val="28"/>
          <w:szCs w:val="28"/>
        </w:rPr>
      </w:pPr>
      <w:bookmarkStart w:id="36" w:name="dst1983"/>
      <w:bookmarkEnd w:id="36"/>
      <w:r w:rsidRPr="00643C47">
        <w:rPr>
          <w:color w:val="808080" w:themeColor="background1" w:themeShade="80"/>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5DF6A2CA" w14:textId="77777777" w:rsidR="005C4B1B" w:rsidRPr="00643C47" w:rsidRDefault="005C4B1B" w:rsidP="005C4B1B">
      <w:pPr>
        <w:ind w:firstLine="539"/>
        <w:contextualSpacing/>
        <w:jc w:val="both"/>
        <w:rPr>
          <w:color w:val="808080" w:themeColor="background1" w:themeShade="80"/>
          <w:sz w:val="28"/>
          <w:szCs w:val="28"/>
        </w:rPr>
      </w:pPr>
      <w:bookmarkStart w:id="37" w:name="dst1984"/>
      <w:bookmarkEnd w:id="37"/>
      <w:r w:rsidRPr="00643C47">
        <w:rPr>
          <w:color w:val="808080" w:themeColor="background1" w:themeShade="80"/>
          <w:sz w:val="28"/>
          <w:szCs w:val="28"/>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9D00B81" w14:textId="77777777" w:rsidR="005C4B1B" w:rsidRPr="00643C47" w:rsidRDefault="005C4B1B" w:rsidP="005C4B1B">
      <w:pPr>
        <w:ind w:firstLine="539"/>
        <w:contextualSpacing/>
        <w:jc w:val="both"/>
        <w:rPr>
          <w:color w:val="808080" w:themeColor="background1" w:themeShade="80"/>
          <w:sz w:val="28"/>
          <w:szCs w:val="28"/>
        </w:rPr>
      </w:pPr>
      <w:bookmarkStart w:id="38" w:name="dst1985"/>
      <w:bookmarkEnd w:id="38"/>
      <w:r w:rsidRPr="00643C47">
        <w:rPr>
          <w:color w:val="808080" w:themeColor="background1" w:themeShade="80"/>
          <w:sz w:val="28"/>
          <w:szCs w:val="28"/>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1D5631D3" w14:textId="77777777" w:rsidR="005C4B1B" w:rsidRPr="00643C47" w:rsidRDefault="005C4B1B" w:rsidP="005C4B1B">
      <w:pPr>
        <w:ind w:firstLine="539"/>
        <w:contextualSpacing/>
        <w:jc w:val="both"/>
        <w:rPr>
          <w:color w:val="808080" w:themeColor="background1" w:themeShade="80"/>
          <w:sz w:val="28"/>
          <w:szCs w:val="28"/>
        </w:rPr>
      </w:pPr>
      <w:bookmarkStart w:id="39" w:name="dst1986"/>
      <w:bookmarkEnd w:id="39"/>
      <w:r w:rsidRPr="00643C47">
        <w:rPr>
          <w:color w:val="808080" w:themeColor="background1" w:themeShade="80"/>
          <w:sz w:val="28"/>
          <w:szCs w:val="28"/>
        </w:rPr>
        <w:t xml:space="preserve">10. В случае, если размещение объекта, указанного в </w:t>
      </w:r>
      <w:hyperlink r:id="rId13" w:anchor="dst2016" w:history="1">
        <w:r w:rsidRPr="00643C47">
          <w:rPr>
            <w:color w:val="808080" w:themeColor="background1" w:themeShade="80"/>
            <w:sz w:val="28"/>
            <w:szCs w:val="28"/>
          </w:rPr>
          <w:t>подпункте 1 статьи 39.37</w:t>
        </w:r>
      </w:hyperlink>
      <w:r w:rsidRPr="00643C47">
        <w:rPr>
          <w:color w:val="808080" w:themeColor="background1" w:themeShade="80"/>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643C47">
          <w:rPr>
            <w:color w:val="808080" w:themeColor="background1" w:themeShade="80"/>
            <w:sz w:val="28"/>
            <w:szCs w:val="28"/>
          </w:rPr>
          <w:t>подпунктом 4 пункта 1 статьи 39.44</w:t>
        </w:r>
      </w:hyperlink>
      <w:r w:rsidRPr="00643C47">
        <w:rPr>
          <w:color w:val="808080" w:themeColor="background1" w:themeShade="80"/>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15" w:anchor="dst1264" w:history="1">
        <w:r w:rsidRPr="00643C47">
          <w:rPr>
            <w:color w:val="808080" w:themeColor="background1" w:themeShade="80"/>
            <w:sz w:val="28"/>
            <w:szCs w:val="28"/>
          </w:rPr>
          <w:t>статьями 49</w:t>
        </w:r>
      </w:hyperlink>
      <w:r w:rsidRPr="00643C47">
        <w:rPr>
          <w:color w:val="808080" w:themeColor="background1" w:themeShade="80"/>
          <w:sz w:val="28"/>
          <w:szCs w:val="28"/>
        </w:rPr>
        <w:t xml:space="preserve"> и </w:t>
      </w:r>
      <w:hyperlink r:id="rId16" w:anchor="dst1285" w:history="1">
        <w:r w:rsidRPr="00643C47">
          <w:rPr>
            <w:color w:val="808080" w:themeColor="background1" w:themeShade="80"/>
            <w:sz w:val="28"/>
            <w:szCs w:val="28"/>
          </w:rPr>
          <w:t>56.3</w:t>
        </w:r>
      </w:hyperlink>
      <w:r w:rsidRPr="00643C47">
        <w:rPr>
          <w:color w:val="808080" w:themeColor="background1" w:themeShade="80"/>
          <w:sz w:val="28"/>
          <w:szCs w:val="28"/>
        </w:rPr>
        <w:t xml:space="preserve"> Земельного кодекса Российской Федерации.</w:t>
      </w:r>
    </w:p>
    <w:p w14:paraId="0EC23CF4" w14:textId="77777777" w:rsidR="005C4B1B" w:rsidRPr="00643C47" w:rsidRDefault="005C4B1B" w:rsidP="005C4B1B">
      <w:pPr>
        <w:ind w:firstLine="539"/>
        <w:contextualSpacing/>
        <w:jc w:val="both"/>
        <w:rPr>
          <w:color w:val="808080" w:themeColor="background1" w:themeShade="80"/>
          <w:sz w:val="28"/>
          <w:szCs w:val="28"/>
        </w:rPr>
      </w:pPr>
      <w:bookmarkStart w:id="40" w:name="dst1987"/>
      <w:bookmarkEnd w:id="40"/>
      <w:r w:rsidRPr="00643C47">
        <w:rPr>
          <w:color w:val="808080" w:themeColor="background1" w:themeShade="80"/>
          <w:sz w:val="28"/>
          <w:szCs w:val="28"/>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4CA91330" w14:textId="77777777" w:rsidR="005C4B1B" w:rsidRPr="00643C47" w:rsidRDefault="005C4B1B" w:rsidP="005C4B1B">
      <w:pPr>
        <w:ind w:firstLine="539"/>
        <w:contextualSpacing/>
        <w:jc w:val="both"/>
        <w:rPr>
          <w:color w:val="808080" w:themeColor="background1" w:themeShade="80"/>
          <w:sz w:val="28"/>
          <w:szCs w:val="28"/>
        </w:rPr>
      </w:pPr>
      <w:bookmarkStart w:id="41" w:name="dst1988"/>
      <w:bookmarkEnd w:id="41"/>
      <w:r w:rsidRPr="00643C47">
        <w:rPr>
          <w:color w:val="808080" w:themeColor="background1" w:themeShade="80"/>
          <w:sz w:val="28"/>
          <w:szCs w:val="28"/>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643C47">
          <w:rPr>
            <w:color w:val="808080" w:themeColor="background1" w:themeShade="80"/>
            <w:sz w:val="28"/>
            <w:szCs w:val="28"/>
          </w:rPr>
          <w:t>иное</w:t>
        </w:r>
      </w:hyperlink>
      <w:r w:rsidRPr="00643C47">
        <w:rPr>
          <w:color w:val="808080" w:themeColor="background1" w:themeShade="80"/>
          <w:sz w:val="28"/>
          <w:szCs w:val="28"/>
        </w:rPr>
        <w:t xml:space="preserve"> не предусмотрено Земельным кодексом Российской Федерации или федеральным законом.</w:t>
      </w:r>
    </w:p>
    <w:p w14:paraId="0D51FB45" w14:textId="77777777" w:rsidR="005C4B1B" w:rsidRPr="00643C47" w:rsidRDefault="005C4B1B" w:rsidP="005C4B1B">
      <w:pPr>
        <w:ind w:firstLine="539"/>
        <w:contextualSpacing/>
        <w:jc w:val="both"/>
        <w:rPr>
          <w:color w:val="808080" w:themeColor="background1" w:themeShade="80"/>
          <w:sz w:val="28"/>
          <w:szCs w:val="28"/>
        </w:rPr>
      </w:pPr>
      <w:bookmarkStart w:id="42" w:name="dst1989"/>
      <w:bookmarkEnd w:id="42"/>
      <w:r w:rsidRPr="00643C47">
        <w:rPr>
          <w:color w:val="808080" w:themeColor="background1" w:themeShade="80"/>
          <w:sz w:val="28"/>
          <w:szCs w:val="28"/>
        </w:rPr>
        <w:lastRenderedPageBreak/>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643C47">
          <w:rPr>
            <w:color w:val="808080" w:themeColor="background1" w:themeShade="80"/>
            <w:sz w:val="28"/>
            <w:szCs w:val="28"/>
          </w:rPr>
          <w:t>плату</w:t>
        </w:r>
      </w:hyperlink>
      <w:r w:rsidRPr="00643C47">
        <w:rPr>
          <w:color w:val="808080" w:themeColor="background1" w:themeShade="80"/>
          <w:sz w:val="28"/>
          <w:szCs w:val="28"/>
        </w:rPr>
        <w:t>, если иное не предусмотрено Земельным кодексом Российской Федерации.</w:t>
      </w:r>
    </w:p>
    <w:p w14:paraId="1D214FF3" w14:textId="77777777" w:rsidR="005C4B1B" w:rsidRPr="00643C47" w:rsidRDefault="005C4B1B" w:rsidP="005C4B1B">
      <w:pPr>
        <w:ind w:firstLine="539"/>
        <w:contextualSpacing/>
        <w:jc w:val="both"/>
        <w:rPr>
          <w:color w:val="808080" w:themeColor="background1" w:themeShade="80"/>
          <w:sz w:val="28"/>
          <w:szCs w:val="28"/>
        </w:rPr>
      </w:pPr>
      <w:bookmarkStart w:id="43" w:name="dst1990"/>
      <w:bookmarkEnd w:id="43"/>
      <w:r w:rsidRPr="00643C47">
        <w:rPr>
          <w:color w:val="808080" w:themeColor="background1" w:themeShade="80"/>
          <w:sz w:val="28"/>
          <w:szCs w:val="28"/>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2204D480" w14:textId="77777777" w:rsidR="005C4B1B" w:rsidRPr="00643C47" w:rsidRDefault="005C4B1B" w:rsidP="005C4B1B">
      <w:pPr>
        <w:ind w:firstLine="539"/>
        <w:contextualSpacing/>
        <w:jc w:val="both"/>
        <w:rPr>
          <w:color w:val="808080" w:themeColor="background1" w:themeShade="80"/>
          <w:sz w:val="28"/>
          <w:szCs w:val="28"/>
        </w:rPr>
      </w:pPr>
      <w:bookmarkStart w:id="44" w:name="dst1991"/>
      <w:bookmarkEnd w:id="44"/>
      <w:r w:rsidRPr="00643C47">
        <w:rPr>
          <w:color w:val="808080" w:themeColor="background1" w:themeShade="80"/>
          <w:sz w:val="28"/>
          <w:szCs w:val="28"/>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2E590752" w14:textId="77777777" w:rsidR="005C4B1B" w:rsidRPr="00643C47" w:rsidRDefault="005C4B1B" w:rsidP="005C4B1B">
      <w:pPr>
        <w:ind w:firstLine="539"/>
        <w:contextualSpacing/>
        <w:jc w:val="both"/>
        <w:rPr>
          <w:color w:val="808080" w:themeColor="background1" w:themeShade="80"/>
          <w:sz w:val="28"/>
          <w:szCs w:val="28"/>
        </w:rPr>
      </w:pPr>
      <w:bookmarkStart w:id="45" w:name="dst1992"/>
      <w:bookmarkEnd w:id="45"/>
      <w:r w:rsidRPr="00643C47">
        <w:rPr>
          <w:color w:val="808080" w:themeColor="background1" w:themeShade="80"/>
          <w:sz w:val="28"/>
          <w:szCs w:val="28"/>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87A9FF2" w14:textId="77777777" w:rsidR="005C4B1B" w:rsidRPr="00643C47" w:rsidRDefault="005C4B1B" w:rsidP="005C4B1B">
      <w:pPr>
        <w:ind w:firstLine="539"/>
        <w:contextualSpacing/>
        <w:jc w:val="both"/>
        <w:rPr>
          <w:color w:val="808080" w:themeColor="background1" w:themeShade="80"/>
          <w:sz w:val="28"/>
          <w:szCs w:val="28"/>
        </w:rPr>
      </w:pPr>
      <w:bookmarkStart w:id="46" w:name="dst1993"/>
      <w:bookmarkEnd w:id="46"/>
      <w:r w:rsidRPr="00643C47">
        <w:rPr>
          <w:color w:val="808080" w:themeColor="background1" w:themeShade="80"/>
          <w:sz w:val="28"/>
          <w:szCs w:val="28"/>
        </w:rPr>
        <w:t xml:space="preserve">17. Сервитуты подлежат государственной регистрации в соответствии с Федеральным </w:t>
      </w:r>
      <w:hyperlink r:id="rId19" w:history="1">
        <w:r w:rsidRPr="00643C47">
          <w:rPr>
            <w:color w:val="808080" w:themeColor="background1" w:themeShade="80"/>
            <w:sz w:val="28"/>
            <w:szCs w:val="28"/>
          </w:rPr>
          <w:t>законом</w:t>
        </w:r>
      </w:hyperlink>
      <w:r w:rsidRPr="00643C47">
        <w:rPr>
          <w:color w:val="808080" w:themeColor="background1" w:themeShade="80"/>
          <w:sz w:val="28"/>
          <w:szCs w:val="28"/>
        </w:rPr>
        <w:t xml:space="preserve"> "О государственной регистрации недвижимости", за исключением сервитутов, предусмотренных </w:t>
      </w:r>
      <w:hyperlink r:id="rId20" w:anchor="dst942" w:history="1">
        <w:r w:rsidRPr="00643C47">
          <w:rPr>
            <w:color w:val="808080" w:themeColor="background1" w:themeShade="80"/>
            <w:sz w:val="28"/>
            <w:szCs w:val="28"/>
          </w:rPr>
          <w:t>пунктом 4 статьи 39.25</w:t>
        </w:r>
      </w:hyperlink>
      <w:r w:rsidRPr="00643C47">
        <w:rPr>
          <w:color w:val="808080" w:themeColor="background1" w:themeShade="80"/>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14:paraId="0356C183" w14:textId="77777777" w:rsidR="005C4B1B" w:rsidRPr="00643C47" w:rsidRDefault="005C4B1B" w:rsidP="005C4B1B">
      <w:pPr>
        <w:ind w:firstLine="539"/>
        <w:contextualSpacing/>
        <w:jc w:val="both"/>
        <w:rPr>
          <w:color w:val="808080" w:themeColor="background1" w:themeShade="80"/>
          <w:sz w:val="28"/>
          <w:szCs w:val="28"/>
        </w:rPr>
      </w:pPr>
      <w:bookmarkStart w:id="47" w:name="dst1994"/>
      <w:bookmarkEnd w:id="47"/>
      <w:r w:rsidRPr="00643C47">
        <w:rPr>
          <w:color w:val="808080" w:themeColor="background1" w:themeShade="80"/>
          <w:sz w:val="28"/>
          <w:szCs w:val="28"/>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643C47">
          <w:rPr>
            <w:color w:val="808080" w:themeColor="background1" w:themeShade="80"/>
            <w:sz w:val="28"/>
            <w:szCs w:val="28"/>
          </w:rPr>
          <w:t>статьей 39.37</w:t>
        </w:r>
      </w:hyperlink>
      <w:r w:rsidRPr="00643C47">
        <w:rPr>
          <w:color w:val="808080" w:themeColor="background1" w:themeShade="80"/>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2" w:anchor="dst2013" w:history="1">
        <w:r w:rsidRPr="00643C47">
          <w:rPr>
            <w:color w:val="808080" w:themeColor="background1" w:themeShade="80"/>
            <w:sz w:val="28"/>
            <w:szCs w:val="28"/>
          </w:rPr>
          <w:t>главой V.7</w:t>
        </w:r>
      </w:hyperlink>
      <w:r w:rsidRPr="00643C47">
        <w:rPr>
          <w:color w:val="808080" w:themeColor="background1" w:themeShade="80"/>
          <w:sz w:val="28"/>
          <w:szCs w:val="28"/>
        </w:rPr>
        <w:t xml:space="preserve"> Земельного кодекса Российской Федерации.</w:t>
      </w:r>
    </w:p>
    <w:p w14:paraId="324A73B7" w14:textId="77777777" w:rsidR="005C4B1B" w:rsidRPr="00643C47" w:rsidRDefault="005C4B1B" w:rsidP="005C4B1B">
      <w:pPr>
        <w:ind w:firstLine="539"/>
        <w:contextualSpacing/>
        <w:jc w:val="both"/>
        <w:rPr>
          <w:color w:val="808080" w:themeColor="background1" w:themeShade="80"/>
          <w:sz w:val="28"/>
          <w:szCs w:val="28"/>
        </w:rPr>
      </w:pPr>
      <w:bookmarkStart w:id="48" w:name="dst1995"/>
      <w:bookmarkStart w:id="49" w:name="dst100195"/>
      <w:bookmarkStart w:id="50" w:name="dst100191"/>
      <w:bookmarkStart w:id="51" w:name="dst101022"/>
      <w:bookmarkStart w:id="52" w:name="dst100190"/>
      <w:bookmarkStart w:id="53" w:name="dst101105"/>
      <w:bookmarkStart w:id="54" w:name="dst100189"/>
      <w:bookmarkStart w:id="55" w:name="dst100188"/>
      <w:bookmarkStart w:id="56" w:name="dst1670"/>
      <w:bookmarkStart w:id="57" w:name="dst100183"/>
      <w:bookmarkStart w:id="58" w:name="dst100187"/>
      <w:bookmarkStart w:id="59" w:name="dst100186"/>
      <w:bookmarkStart w:id="60" w:name="dst318"/>
      <w:bookmarkStart w:id="61" w:name="dst100185"/>
      <w:bookmarkStart w:id="62" w:name="dst100184"/>
      <w:bookmarkStart w:id="63" w:name="dst1593"/>
      <w:bookmarkStart w:id="64" w:name="dst394"/>
      <w:bookmarkStart w:id="65" w:name="dst100182"/>
      <w:bookmarkStart w:id="66" w:name="dst101140"/>
      <w:bookmarkStart w:id="67" w:name="dst100202"/>
      <w:bookmarkStart w:id="68" w:name="dst100201"/>
      <w:bookmarkStart w:id="69" w:name="dst100200"/>
      <w:bookmarkStart w:id="70" w:name="dst100199"/>
      <w:bookmarkStart w:id="71" w:name="dst1259"/>
      <w:bookmarkStart w:id="72" w:name="dst100198"/>
      <w:bookmarkStart w:id="73" w:name="dst395"/>
      <w:bookmarkStart w:id="74" w:name="dst100197"/>
      <w:bookmarkStart w:id="75" w:name="dst101054"/>
      <w:bookmarkStart w:id="76" w:name="dst100196"/>
      <w:bookmarkStart w:id="77" w:name="dst319"/>
      <w:bookmarkStart w:id="78" w:name="dst100194"/>
      <w:bookmarkStart w:id="79" w:name="dst74"/>
      <w:bookmarkStart w:id="80" w:name="dst100193"/>
      <w:bookmarkStart w:id="81" w:name="dst10"/>
      <w:bookmarkStart w:id="82" w:name="dst101024"/>
      <w:bookmarkStart w:id="83" w:name="dst292"/>
      <w:bookmarkStart w:id="84" w:name="dst100192"/>
      <w:bookmarkStart w:id="85" w:name="dst10102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43C47">
        <w:rPr>
          <w:color w:val="808080" w:themeColor="background1" w:themeShade="80"/>
          <w:sz w:val="28"/>
          <w:szCs w:val="28"/>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643C47">
          <w:rPr>
            <w:color w:val="808080" w:themeColor="background1" w:themeShade="80"/>
            <w:sz w:val="28"/>
            <w:szCs w:val="28"/>
          </w:rPr>
          <w:t>законом</w:t>
        </w:r>
      </w:hyperlink>
      <w:r w:rsidRPr="00643C47">
        <w:rPr>
          <w:color w:val="808080" w:themeColor="background1" w:themeShade="80"/>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E8E6D78" w14:textId="11871356" w:rsidR="000914BB" w:rsidRDefault="004E2A96" w:rsidP="009038DC">
      <w:pPr>
        <w:ind w:firstLine="708"/>
        <w:jc w:val="both"/>
        <w:rPr>
          <w:sz w:val="28"/>
          <w:szCs w:val="28"/>
        </w:rPr>
      </w:pPr>
      <w:r>
        <w:rPr>
          <w:sz w:val="28"/>
          <w:szCs w:val="28"/>
        </w:rPr>
        <w:t>12</w:t>
      </w:r>
      <w:r w:rsidR="00E91C56">
        <w:rPr>
          <w:sz w:val="28"/>
          <w:szCs w:val="28"/>
        </w:rPr>
        <w:t>) изложить раздел</w:t>
      </w:r>
      <w:r w:rsidR="00E91C56" w:rsidRPr="00244A5C">
        <w:rPr>
          <w:sz w:val="28"/>
          <w:szCs w:val="28"/>
        </w:rPr>
        <w:t xml:space="preserve"> III «</w:t>
      </w:r>
      <w:r w:rsidR="00E91C56">
        <w:rPr>
          <w:sz w:val="28"/>
          <w:szCs w:val="28"/>
        </w:rPr>
        <w:t>Градостроительные регламенты</w:t>
      </w:r>
      <w:r w:rsidR="00E91C56" w:rsidRPr="00244A5C">
        <w:rPr>
          <w:sz w:val="28"/>
          <w:szCs w:val="28"/>
        </w:rPr>
        <w:t>»</w:t>
      </w:r>
      <w:r w:rsidR="00E91C56">
        <w:rPr>
          <w:sz w:val="28"/>
          <w:szCs w:val="28"/>
        </w:rPr>
        <w:t>, в следующей редакции:</w:t>
      </w:r>
      <w:bookmarkStart w:id="86" w:name="_Toc252392614"/>
      <w:bookmarkStart w:id="87" w:name="_Toc352771597"/>
      <w:bookmarkStart w:id="88" w:name="_Toc22304575"/>
    </w:p>
    <w:p w14:paraId="790A6789" w14:textId="77777777" w:rsidR="00E91C56" w:rsidRPr="000914BB" w:rsidRDefault="00E91C56" w:rsidP="000914BB">
      <w:pPr>
        <w:ind w:firstLine="708"/>
        <w:contextualSpacing/>
        <w:jc w:val="both"/>
        <w:rPr>
          <w:sz w:val="28"/>
          <w:szCs w:val="28"/>
        </w:rPr>
      </w:pPr>
      <w:r>
        <w:rPr>
          <w:b/>
          <w:color w:val="000000" w:themeColor="text1"/>
          <w:sz w:val="28"/>
          <w:szCs w:val="28"/>
        </w:rPr>
        <w:t>«</w:t>
      </w:r>
      <w:r w:rsidRPr="000914BB">
        <w:rPr>
          <w:color w:val="000000" w:themeColor="text1"/>
          <w:sz w:val="28"/>
          <w:szCs w:val="28"/>
        </w:rPr>
        <w:t>с</w:t>
      </w:r>
      <w:r w:rsidRPr="00E91C56">
        <w:rPr>
          <w:color w:val="000000" w:themeColor="text1"/>
          <w:sz w:val="28"/>
          <w:szCs w:val="28"/>
        </w:rPr>
        <w:t>татья 40. Землепользование и застройка на территориях жилых зон</w:t>
      </w:r>
      <w:bookmarkEnd w:id="86"/>
      <w:bookmarkEnd w:id="87"/>
      <w:bookmarkEnd w:id="88"/>
    </w:p>
    <w:p w14:paraId="1F32F5E5" w14:textId="77777777" w:rsidR="00E91C56" w:rsidRPr="00E91C56" w:rsidRDefault="00E91C56" w:rsidP="000914BB">
      <w:pPr>
        <w:ind w:firstLine="70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Жилые зоны предназначены для застройки жилыми домами малой, средней этажности, многоэтажными жилыми домами, индивидуальными жилыми домами.</w:t>
      </w:r>
    </w:p>
    <w:p w14:paraId="0110273D" w14:textId="77777777" w:rsidR="00E91C56" w:rsidRPr="00E91C56" w:rsidRDefault="00E91C56" w:rsidP="000914BB">
      <w:pPr>
        <w:ind w:firstLine="709"/>
        <w:contextualSpacing/>
        <w:jc w:val="both"/>
        <w:rPr>
          <w:color w:val="000000" w:themeColor="text1"/>
          <w:sz w:val="28"/>
          <w:szCs w:val="28"/>
        </w:rPr>
      </w:pPr>
      <w:r w:rsidRPr="00E91C56">
        <w:rPr>
          <w:rFonts w:eastAsia="SimSun"/>
          <w:color w:val="000000" w:themeColor="text1"/>
          <w:sz w:val="28"/>
          <w:szCs w:val="28"/>
          <w:lang w:eastAsia="zh-CN"/>
        </w:rPr>
        <w:lastRenderedPageBreak/>
        <w:t xml:space="preserve">2. </w:t>
      </w:r>
      <w:r w:rsidRPr="00E91C56">
        <w:rPr>
          <w:color w:val="000000" w:themeColor="text1"/>
          <w:sz w:val="28"/>
          <w:szCs w:val="28"/>
        </w:rPr>
        <w:t>В жилых зонах осуществляется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14:paraId="63BE08DA"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3.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0C668E28"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4.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Pr="00E91C56">
        <w:rPr>
          <w:rFonts w:eastAsia="SimSun"/>
          <w:color w:val="000000" w:themeColor="text1"/>
          <w:sz w:val="28"/>
          <w:szCs w:val="28"/>
        </w:rPr>
        <w:t>Краснодарского края</w:t>
      </w:r>
      <w:r w:rsidRPr="00E91C56">
        <w:rPr>
          <w:color w:val="000000" w:themeColor="text1"/>
          <w:sz w:val="28"/>
          <w:szCs w:val="28"/>
        </w:rPr>
        <w:t xml:space="preserve"> </w:t>
      </w:r>
      <w:r w:rsidRPr="00E91C56">
        <w:rPr>
          <w:rFonts w:eastAsia="SimSun"/>
          <w:color w:val="000000" w:themeColor="text1"/>
          <w:sz w:val="28"/>
          <w:szCs w:val="28"/>
          <w:lang w:eastAsia="zh-CN"/>
        </w:rPr>
        <w:t xml:space="preserve">и </w:t>
      </w:r>
      <w:r w:rsidRPr="00E91C56">
        <w:rPr>
          <w:color w:val="000000" w:themeColor="text1"/>
          <w:sz w:val="28"/>
          <w:szCs w:val="28"/>
        </w:rPr>
        <w:t>сельского</w:t>
      </w:r>
      <w:r w:rsidRPr="00E91C56">
        <w:rPr>
          <w:rFonts w:eastAsia="SimSun"/>
          <w:color w:val="000000" w:themeColor="text1"/>
          <w:sz w:val="28"/>
          <w:szCs w:val="28"/>
          <w:lang w:eastAsia="zh-CN"/>
        </w:rPr>
        <w:t xml:space="preserve"> поселения.</w:t>
      </w:r>
    </w:p>
    <w:p w14:paraId="5568563E"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5. Жилищное строительство осуществляется как по индивидуальным, так и по типовым проектам, подготовленным и согласованным в установленном действующим законодательством порядке.</w:t>
      </w:r>
    </w:p>
    <w:p w14:paraId="1EC16DD4"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6.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7D9F27AB" w14:textId="77777777" w:rsidR="00E91C56" w:rsidRPr="00E91C56" w:rsidRDefault="00E91C56" w:rsidP="00E91C56">
      <w:pPr>
        <w:ind w:firstLine="540"/>
        <w:contextualSpacing/>
        <w:jc w:val="both"/>
        <w:rPr>
          <w:rFonts w:eastAsia="SimSun"/>
          <w:color w:val="000000" w:themeColor="text1"/>
          <w:sz w:val="28"/>
          <w:szCs w:val="28"/>
          <w:lang w:eastAsia="zh-CN"/>
        </w:rPr>
        <w:sectPr w:rsidR="00E91C56" w:rsidRPr="00E91C56" w:rsidSect="000914BB">
          <w:headerReference w:type="default" r:id="rId24"/>
          <w:headerReference w:type="first" r:id="rId25"/>
          <w:footerReference w:type="first" r:id="rId26"/>
          <w:type w:val="continuous"/>
          <w:pgSz w:w="16838" w:h="11906" w:orient="landscape"/>
          <w:pgMar w:top="1701" w:right="1134" w:bottom="567" w:left="1134" w:header="709" w:footer="709" w:gutter="0"/>
          <w:cols w:space="708"/>
          <w:titlePg/>
          <w:docGrid w:linePitch="360"/>
        </w:sectPr>
      </w:pPr>
      <w:r w:rsidRPr="00E91C56">
        <w:rPr>
          <w:rFonts w:eastAsia="SimSun"/>
          <w:color w:val="000000" w:themeColor="text1"/>
          <w:sz w:val="28"/>
          <w:szCs w:val="28"/>
          <w:lang w:eastAsia="zh-CN"/>
        </w:rPr>
        <w:t>7. При осуществлении индивидуального жилищного строительства (проектировании) необходимо соблюдать требования, установленные градостроительным планом земельного участка.</w:t>
      </w:r>
    </w:p>
    <w:p w14:paraId="5DC1BA2A" w14:textId="77777777" w:rsidR="00E91C56" w:rsidRPr="00E91C56" w:rsidRDefault="00E91C56" w:rsidP="009017ED">
      <w:pPr>
        <w:pStyle w:val="3"/>
        <w:ind w:firstLine="540"/>
        <w:contextualSpacing/>
        <w:jc w:val="both"/>
        <w:rPr>
          <w:rFonts w:ascii="Times New Roman" w:hAnsi="Times New Roman" w:cs="Times New Roman"/>
          <w:b w:val="0"/>
          <w:color w:val="000000" w:themeColor="text1"/>
          <w:sz w:val="28"/>
          <w:szCs w:val="28"/>
        </w:rPr>
      </w:pPr>
      <w:bookmarkStart w:id="89" w:name="_Toc279136702"/>
      <w:bookmarkStart w:id="90" w:name="_Toc296088885"/>
      <w:bookmarkStart w:id="91" w:name="_Toc352771598"/>
      <w:bookmarkStart w:id="92" w:name="_Toc22304576"/>
      <w:r w:rsidRPr="00E91C56">
        <w:rPr>
          <w:rFonts w:ascii="Times New Roman" w:hAnsi="Times New Roman" w:cs="Times New Roman"/>
          <w:b w:val="0"/>
          <w:color w:val="000000" w:themeColor="text1"/>
          <w:sz w:val="28"/>
          <w:szCs w:val="28"/>
        </w:rPr>
        <w:t>Статья 41. Зона застройки индивидуальными жилыми домами (Ж 1)</w:t>
      </w:r>
      <w:bookmarkEnd w:id="89"/>
      <w:bookmarkEnd w:id="90"/>
      <w:bookmarkEnd w:id="91"/>
      <w:bookmarkEnd w:id="92"/>
    </w:p>
    <w:p w14:paraId="6C0FBE96" w14:textId="77777777" w:rsidR="00E91C56" w:rsidRPr="00E91C56" w:rsidRDefault="00E91C56" w:rsidP="00E91C56">
      <w:pPr>
        <w:ind w:firstLine="567"/>
        <w:contextualSpacing/>
        <w:jc w:val="both"/>
        <w:rPr>
          <w:color w:val="000000" w:themeColor="text1"/>
          <w:sz w:val="28"/>
          <w:szCs w:val="28"/>
          <w:lang w:val="x-none" w:eastAsia="zh-CN"/>
        </w:rPr>
      </w:pPr>
      <w:r w:rsidRPr="00E91C56">
        <w:rPr>
          <w:color w:val="000000" w:themeColor="text1"/>
          <w:sz w:val="28"/>
          <w:szCs w:val="28"/>
          <w:lang w:val="x-none" w:eastAsia="zh-CN"/>
        </w:rPr>
        <w:t>Зона индивидуальной жилой застройки Ж-1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w:t>
      </w:r>
    </w:p>
    <w:p w14:paraId="330F7ED3" w14:textId="77777777" w:rsidR="00E91C56" w:rsidRPr="00E91C56" w:rsidRDefault="00E91C56" w:rsidP="00E91C56">
      <w:pPr>
        <w:contextualSpacing/>
        <w:jc w:val="both"/>
        <w:rPr>
          <w:color w:val="000000" w:themeColor="text1"/>
          <w:sz w:val="28"/>
          <w:szCs w:val="28"/>
        </w:rPr>
      </w:pPr>
      <w:r w:rsidRPr="00E91C56">
        <w:rPr>
          <w:color w:val="000000" w:themeColor="text1"/>
          <w:sz w:val="28"/>
          <w:szCs w:val="28"/>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76"/>
        <w:gridCol w:w="4012"/>
        <w:gridCol w:w="709"/>
        <w:gridCol w:w="6237"/>
      </w:tblGrid>
      <w:tr w:rsidR="005103EB" w:rsidRPr="00E91C56" w14:paraId="07BF9BFD" w14:textId="77777777" w:rsidTr="007D32ED">
        <w:trPr>
          <w:tblHeader/>
        </w:trPr>
        <w:tc>
          <w:tcPr>
            <w:tcW w:w="562" w:type="dxa"/>
          </w:tcPr>
          <w:p w14:paraId="748121B7" w14:textId="77777777"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3076" w:type="dxa"/>
          </w:tcPr>
          <w:p w14:paraId="18F76B1C" w14:textId="77777777"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4012" w:type="dxa"/>
          </w:tcPr>
          <w:p w14:paraId="66D4CDF0" w14:textId="77777777"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9" w:type="dxa"/>
          </w:tcPr>
          <w:p w14:paraId="0CED55F2" w14:textId="77777777"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6237" w:type="dxa"/>
          </w:tcPr>
          <w:p w14:paraId="0806CBA8" w14:textId="77777777" w:rsidR="005103EB" w:rsidRPr="00E91C56" w:rsidRDefault="005103EB" w:rsidP="005103EB">
            <w:pPr>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1622BCAE" w14:textId="77777777" w:rsidTr="007D32ED">
        <w:tc>
          <w:tcPr>
            <w:tcW w:w="562" w:type="dxa"/>
          </w:tcPr>
          <w:p w14:paraId="5CCFF5FA"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311C5316" w14:textId="77777777" w:rsidR="00E91C56" w:rsidRPr="00E91C56" w:rsidRDefault="005103EB"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п</w:t>
            </w:r>
            <w:r w:rsidRPr="00E91C56">
              <w:rPr>
                <w:rFonts w:eastAsia="Calibri"/>
                <w:color w:val="000000" w:themeColor="text1"/>
                <w:sz w:val="28"/>
                <w:szCs w:val="28"/>
                <w:lang w:eastAsia="en-US"/>
              </w:rPr>
              <w:t>/п</w:t>
            </w:r>
          </w:p>
        </w:tc>
        <w:tc>
          <w:tcPr>
            <w:tcW w:w="3076" w:type="dxa"/>
          </w:tcPr>
          <w:p w14:paraId="26AC2F9C"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Виды разрешенного использования земельных </w:t>
            </w:r>
            <w:r w:rsidRPr="00E91C56">
              <w:rPr>
                <w:rFonts w:eastAsia="Calibri"/>
                <w:color w:val="000000" w:themeColor="text1"/>
                <w:sz w:val="28"/>
                <w:szCs w:val="28"/>
                <w:lang w:eastAsia="en-US"/>
              </w:rPr>
              <w:lastRenderedPageBreak/>
              <w:t>участков и объектов капитального строительства</w:t>
            </w:r>
          </w:p>
        </w:tc>
        <w:tc>
          <w:tcPr>
            <w:tcW w:w="4012" w:type="dxa"/>
          </w:tcPr>
          <w:p w14:paraId="36AB4B7D"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Описание видов разрешенного использования земельных </w:t>
            </w:r>
            <w:r w:rsidRPr="00E91C56">
              <w:rPr>
                <w:rFonts w:eastAsia="Calibri"/>
                <w:color w:val="000000" w:themeColor="text1"/>
                <w:sz w:val="28"/>
                <w:szCs w:val="28"/>
                <w:lang w:eastAsia="en-US"/>
              </w:rPr>
              <w:lastRenderedPageBreak/>
              <w:t>участков и объектов капитального строительства</w:t>
            </w:r>
          </w:p>
          <w:p w14:paraId="647BCFC0" w14:textId="77777777" w:rsidR="00E91C56" w:rsidRPr="00E91C56" w:rsidRDefault="00E91C56" w:rsidP="00E91C56">
            <w:pPr>
              <w:contextualSpacing/>
              <w:jc w:val="both"/>
              <w:rPr>
                <w:rFonts w:eastAsia="Calibri"/>
                <w:color w:val="000000" w:themeColor="text1"/>
                <w:sz w:val="28"/>
                <w:szCs w:val="28"/>
                <w:lang w:eastAsia="en-US"/>
              </w:rPr>
            </w:pPr>
          </w:p>
          <w:p w14:paraId="7CDDF4AE"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6A00A1AF"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Код</w:t>
            </w:r>
          </w:p>
        </w:tc>
        <w:tc>
          <w:tcPr>
            <w:tcW w:w="6237" w:type="dxa"/>
          </w:tcPr>
          <w:p w14:paraId="354794C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предельные </w:t>
            </w:r>
            <w:r w:rsidRPr="00E91C56">
              <w:rPr>
                <w:rFonts w:eastAsia="Calibri"/>
                <w:color w:val="000000" w:themeColor="text1"/>
                <w:sz w:val="28"/>
                <w:szCs w:val="28"/>
                <w:lang w:eastAsia="en-US"/>
              </w:rPr>
              <w:lastRenderedPageBreak/>
              <w:t>параметры разрешенного строительства, реконструкции объектов капитального строительства</w:t>
            </w:r>
          </w:p>
        </w:tc>
      </w:tr>
      <w:tr w:rsidR="00E91C56" w:rsidRPr="00E91C56" w14:paraId="7EECE9A3" w14:textId="77777777" w:rsidTr="007D32ED">
        <w:trPr>
          <w:cantSplit/>
          <w:trHeight w:val="245"/>
        </w:trPr>
        <w:tc>
          <w:tcPr>
            <w:tcW w:w="562" w:type="dxa"/>
          </w:tcPr>
          <w:p w14:paraId="4DAD2FC2" w14:textId="77777777" w:rsidR="00E91C56" w:rsidRPr="00E91C56" w:rsidRDefault="005103EB" w:rsidP="005103EB">
            <w:pPr>
              <w:numPr>
                <w:ilvl w:val="0"/>
                <w:numId w:val="12"/>
              </w:num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3076" w:type="dxa"/>
          </w:tcPr>
          <w:p w14:paraId="080E096F" w14:textId="77777777"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c>
          <w:tcPr>
            <w:tcW w:w="4012" w:type="dxa"/>
          </w:tcPr>
          <w:p w14:paraId="1D8CA6A4" w14:textId="77777777"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c>
          <w:tcPr>
            <w:tcW w:w="709" w:type="dxa"/>
          </w:tcPr>
          <w:p w14:paraId="37E1A7B6" w14:textId="77777777" w:rsidR="00E91C56" w:rsidRPr="00E91C56" w:rsidRDefault="005103EB" w:rsidP="005103EB">
            <w:pPr>
              <w:spacing w:after="200"/>
              <w:ind w:left="720"/>
              <w:contextualSpacing/>
              <w:rPr>
                <w:rFonts w:eastAsia="Calibri"/>
                <w:color w:val="000000" w:themeColor="text1"/>
                <w:sz w:val="28"/>
                <w:szCs w:val="28"/>
                <w:lang w:eastAsia="en-US"/>
              </w:rPr>
            </w:pPr>
            <w:r>
              <w:rPr>
                <w:rFonts w:eastAsia="Calibri"/>
                <w:color w:val="000000" w:themeColor="text1"/>
                <w:sz w:val="28"/>
                <w:szCs w:val="28"/>
                <w:lang w:eastAsia="en-US"/>
              </w:rPr>
              <w:t>4</w:t>
            </w:r>
          </w:p>
        </w:tc>
        <w:tc>
          <w:tcPr>
            <w:tcW w:w="6237" w:type="dxa"/>
          </w:tcPr>
          <w:p w14:paraId="66EBCB8E" w14:textId="77777777" w:rsidR="00E91C56" w:rsidRPr="00E91C56" w:rsidRDefault="00E91C56" w:rsidP="005103EB">
            <w:pPr>
              <w:numPr>
                <w:ilvl w:val="0"/>
                <w:numId w:val="12"/>
              </w:numPr>
              <w:spacing w:after="200"/>
              <w:contextualSpacing/>
              <w:jc w:val="center"/>
              <w:rPr>
                <w:rFonts w:eastAsia="Calibri"/>
                <w:color w:val="000000" w:themeColor="text1"/>
                <w:sz w:val="28"/>
                <w:szCs w:val="28"/>
                <w:lang w:eastAsia="en-US"/>
              </w:rPr>
            </w:pPr>
          </w:p>
        </w:tc>
      </w:tr>
      <w:tr w:rsidR="00E91C56" w:rsidRPr="00E91C56" w14:paraId="6DA91C14" w14:textId="77777777" w:rsidTr="00AD37C4">
        <w:tc>
          <w:tcPr>
            <w:tcW w:w="14596" w:type="dxa"/>
            <w:gridSpan w:val="5"/>
          </w:tcPr>
          <w:p w14:paraId="61CC175C" w14:textId="77777777" w:rsidR="00E91C56" w:rsidRPr="00E91C56" w:rsidRDefault="005103EB" w:rsidP="005103EB">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00259D10" w14:textId="77777777" w:rsidTr="007D32ED">
        <w:trPr>
          <w:trHeight w:val="419"/>
        </w:trPr>
        <w:tc>
          <w:tcPr>
            <w:tcW w:w="562" w:type="dxa"/>
          </w:tcPr>
          <w:p w14:paraId="0BA72E8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27B146F7" w14:textId="77777777" w:rsidR="00E91C56" w:rsidRPr="00E91C56" w:rsidRDefault="00E91C56" w:rsidP="00E91C56">
            <w:pPr>
              <w:contextualSpacing/>
              <w:jc w:val="both"/>
              <w:rPr>
                <w:rFonts w:eastAsia="Calibri"/>
                <w:color w:val="000000" w:themeColor="text1"/>
                <w:sz w:val="28"/>
                <w:szCs w:val="28"/>
                <w:lang w:eastAsia="en-US"/>
              </w:rPr>
            </w:pPr>
          </w:p>
          <w:p w14:paraId="56FC3B9C" w14:textId="77777777" w:rsidR="00E91C56" w:rsidRPr="00E91C56" w:rsidRDefault="00E91C56" w:rsidP="00E91C56">
            <w:pPr>
              <w:contextualSpacing/>
              <w:jc w:val="both"/>
              <w:rPr>
                <w:rFonts w:eastAsia="Calibri"/>
                <w:color w:val="000000" w:themeColor="text1"/>
                <w:sz w:val="28"/>
                <w:szCs w:val="28"/>
                <w:lang w:eastAsia="en-US"/>
              </w:rPr>
            </w:pPr>
          </w:p>
          <w:p w14:paraId="2587AD42" w14:textId="77777777" w:rsidR="00E91C56" w:rsidRPr="00E91C56" w:rsidRDefault="00E91C56" w:rsidP="00E91C56">
            <w:pPr>
              <w:contextualSpacing/>
              <w:jc w:val="both"/>
              <w:rPr>
                <w:rFonts w:eastAsia="Calibri"/>
                <w:color w:val="000000" w:themeColor="text1"/>
                <w:sz w:val="28"/>
                <w:szCs w:val="28"/>
                <w:lang w:eastAsia="en-US"/>
              </w:rPr>
            </w:pPr>
          </w:p>
          <w:p w14:paraId="610E91CB" w14:textId="77777777" w:rsidR="00E91C56" w:rsidRPr="00E91C56" w:rsidRDefault="00E91C56" w:rsidP="00E91C56">
            <w:pPr>
              <w:contextualSpacing/>
              <w:jc w:val="both"/>
              <w:rPr>
                <w:rFonts w:eastAsia="Calibri"/>
                <w:color w:val="000000" w:themeColor="text1"/>
                <w:sz w:val="28"/>
                <w:szCs w:val="28"/>
                <w:lang w:eastAsia="en-US"/>
              </w:rPr>
            </w:pPr>
          </w:p>
          <w:p w14:paraId="06FC0A44" w14:textId="77777777" w:rsidR="00E91C56" w:rsidRPr="00E91C56" w:rsidRDefault="00E91C56" w:rsidP="00E91C56">
            <w:pPr>
              <w:contextualSpacing/>
              <w:jc w:val="both"/>
              <w:rPr>
                <w:rFonts w:eastAsia="Calibri"/>
                <w:color w:val="000000" w:themeColor="text1"/>
                <w:sz w:val="28"/>
                <w:szCs w:val="28"/>
                <w:lang w:eastAsia="en-US"/>
              </w:rPr>
            </w:pPr>
          </w:p>
          <w:p w14:paraId="0E228D4D" w14:textId="77777777" w:rsidR="00E91C56" w:rsidRPr="00E91C56" w:rsidRDefault="00E91C56" w:rsidP="00E91C56">
            <w:pPr>
              <w:contextualSpacing/>
              <w:jc w:val="both"/>
              <w:rPr>
                <w:rFonts w:eastAsia="Calibri"/>
                <w:color w:val="000000" w:themeColor="text1"/>
                <w:sz w:val="28"/>
                <w:szCs w:val="28"/>
                <w:lang w:eastAsia="en-US"/>
              </w:rPr>
            </w:pPr>
          </w:p>
          <w:p w14:paraId="5E937818" w14:textId="77777777" w:rsidR="00E91C56" w:rsidRPr="00E91C56" w:rsidRDefault="00E91C56" w:rsidP="00E91C56">
            <w:pPr>
              <w:contextualSpacing/>
              <w:jc w:val="both"/>
              <w:rPr>
                <w:rFonts w:eastAsia="Calibri"/>
                <w:color w:val="000000" w:themeColor="text1"/>
                <w:sz w:val="28"/>
                <w:szCs w:val="28"/>
                <w:lang w:eastAsia="en-US"/>
              </w:rPr>
            </w:pPr>
          </w:p>
          <w:p w14:paraId="5A73289A" w14:textId="77777777" w:rsidR="00E91C56" w:rsidRPr="00E91C56" w:rsidRDefault="00E91C56" w:rsidP="00E91C56">
            <w:pPr>
              <w:contextualSpacing/>
              <w:jc w:val="both"/>
              <w:rPr>
                <w:rFonts w:eastAsia="Calibri"/>
                <w:color w:val="000000" w:themeColor="text1"/>
                <w:sz w:val="28"/>
                <w:szCs w:val="28"/>
                <w:lang w:eastAsia="en-US"/>
              </w:rPr>
            </w:pPr>
          </w:p>
          <w:p w14:paraId="0EE98DC4" w14:textId="77777777" w:rsidR="00E91C56" w:rsidRPr="00E91C56" w:rsidRDefault="00E91C56" w:rsidP="00E91C56">
            <w:pPr>
              <w:contextualSpacing/>
              <w:jc w:val="both"/>
              <w:rPr>
                <w:rFonts w:eastAsia="Calibri"/>
                <w:color w:val="000000" w:themeColor="text1"/>
                <w:sz w:val="28"/>
                <w:szCs w:val="28"/>
                <w:lang w:eastAsia="en-US"/>
              </w:rPr>
            </w:pPr>
          </w:p>
          <w:p w14:paraId="30F0484F" w14:textId="77777777" w:rsidR="00E91C56" w:rsidRPr="00E91C56" w:rsidRDefault="00E91C56" w:rsidP="00E91C56">
            <w:pPr>
              <w:contextualSpacing/>
              <w:jc w:val="both"/>
              <w:rPr>
                <w:rFonts w:eastAsia="Calibri"/>
                <w:color w:val="000000" w:themeColor="text1"/>
                <w:sz w:val="28"/>
                <w:szCs w:val="28"/>
                <w:lang w:eastAsia="en-US"/>
              </w:rPr>
            </w:pPr>
          </w:p>
          <w:p w14:paraId="0D12C9B5" w14:textId="77777777" w:rsidR="00E91C56" w:rsidRPr="00E91C56" w:rsidRDefault="00E91C56" w:rsidP="00E91C56">
            <w:pPr>
              <w:contextualSpacing/>
              <w:jc w:val="both"/>
              <w:rPr>
                <w:rFonts w:eastAsia="Calibri"/>
                <w:color w:val="000000" w:themeColor="text1"/>
                <w:sz w:val="28"/>
                <w:szCs w:val="28"/>
                <w:lang w:eastAsia="en-US"/>
              </w:rPr>
            </w:pPr>
          </w:p>
          <w:p w14:paraId="24D0D16A" w14:textId="77777777" w:rsidR="00E91C56" w:rsidRPr="00E91C56" w:rsidRDefault="00E91C56" w:rsidP="00E91C56">
            <w:pPr>
              <w:contextualSpacing/>
              <w:jc w:val="both"/>
              <w:rPr>
                <w:rFonts w:eastAsia="Calibri"/>
                <w:color w:val="000000" w:themeColor="text1"/>
                <w:sz w:val="28"/>
                <w:szCs w:val="28"/>
                <w:lang w:eastAsia="en-US"/>
              </w:rPr>
            </w:pPr>
          </w:p>
          <w:p w14:paraId="79FE8CDF" w14:textId="77777777" w:rsidR="00E91C56" w:rsidRPr="00E91C56" w:rsidRDefault="00E91C56" w:rsidP="00E91C56">
            <w:pPr>
              <w:contextualSpacing/>
              <w:jc w:val="both"/>
              <w:rPr>
                <w:rFonts w:eastAsia="Calibri"/>
                <w:color w:val="000000" w:themeColor="text1"/>
                <w:sz w:val="28"/>
                <w:szCs w:val="28"/>
                <w:lang w:eastAsia="en-US"/>
              </w:rPr>
            </w:pPr>
          </w:p>
          <w:p w14:paraId="356F3E26" w14:textId="77777777" w:rsidR="00E91C56" w:rsidRPr="00E91C56" w:rsidRDefault="00E91C56" w:rsidP="00E91C56">
            <w:pPr>
              <w:contextualSpacing/>
              <w:jc w:val="both"/>
              <w:rPr>
                <w:rFonts w:eastAsia="Calibri"/>
                <w:color w:val="000000" w:themeColor="text1"/>
                <w:sz w:val="28"/>
                <w:szCs w:val="28"/>
                <w:lang w:eastAsia="en-US"/>
              </w:rPr>
            </w:pPr>
          </w:p>
          <w:p w14:paraId="07B00A74" w14:textId="77777777" w:rsidR="00E91C56" w:rsidRPr="00E91C56" w:rsidRDefault="00E91C56" w:rsidP="00E91C56">
            <w:pPr>
              <w:contextualSpacing/>
              <w:jc w:val="both"/>
              <w:rPr>
                <w:rFonts w:eastAsia="Calibri"/>
                <w:color w:val="000000" w:themeColor="text1"/>
                <w:sz w:val="28"/>
                <w:szCs w:val="28"/>
                <w:lang w:eastAsia="en-US"/>
              </w:rPr>
            </w:pPr>
          </w:p>
          <w:p w14:paraId="078DC508" w14:textId="77777777" w:rsidR="00E91C56" w:rsidRPr="00E91C56" w:rsidRDefault="00E91C56" w:rsidP="00E91C56">
            <w:pPr>
              <w:contextualSpacing/>
              <w:jc w:val="both"/>
              <w:rPr>
                <w:rFonts w:eastAsia="Calibri"/>
                <w:color w:val="000000" w:themeColor="text1"/>
                <w:sz w:val="28"/>
                <w:szCs w:val="28"/>
                <w:lang w:eastAsia="en-US"/>
              </w:rPr>
            </w:pPr>
          </w:p>
          <w:p w14:paraId="64CC82EB" w14:textId="77777777" w:rsidR="00E91C56" w:rsidRPr="00E91C56" w:rsidRDefault="00E91C56" w:rsidP="00E91C56">
            <w:pPr>
              <w:contextualSpacing/>
              <w:jc w:val="both"/>
              <w:rPr>
                <w:rFonts w:eastAsia="Calibri"/>
                <w:color w:val="000000" w:themeColor="text1"/>
                <w:sz w:val="28"/>
                <w:szCs w:val="28"/>
                <w:lang w:eastAsia="en-US"/>
              </w:rPr>
            </w:pPr>
          </w:p>
          <w:p w14:paraId="14C7685C" w14:textId="77777777" w:rsidR="00E91C56" w:rsidRPr="00E91C56" w:rsidRDefault="00E91C56" w:rsidP="00E91C56">
            <w:pPr>
              <w:contextualSpacing/>
              <w:jc w:val="both"/>
              <w:rPr>
                <w:rFonts w:eastAsia="Calibri"/>
                <w:color w:val="000000" w:themeColor="text1"/>
                <w:sz w:val="28"/>
                <w:szCs w:val="28"/>
                <w:lang w:eastAsia="en-US"/>
              </w:rPr>
            </w:pPr>
          </w:p>
          <w:p w14:paraId="40FB55FB" w14:textId="77777777" w:rsidR="00E91C56" w:rsidRPr="00E91C56" w:rsidRDefault="00E91C56" w:rsidP="00E91C56">
            <w:pPr>
              <w:contextualSpacing/>
              <w:jc w:val="both"/>
              <w:rPr>
                <w:rFonts w:eastAsia="Calibri"/>
                <w:color w:val="000000" w:themeColor="text1"/>
                <w:sz w:val="28"/>
                <w:szCs w:val="28"/>
                <w:lang w:eastAsia="en-US"/>
              </w:rPr>
            </w:pPr>
          </w:p>
          <w:p w14:paraId="051E5FBF" w14:textId="77777777" w:rsidR="00E91C56" w:rsidRPr="00E91C56" w:rsidRDefault="00E91C56" w:rsidP="00E91C56">
            <w:pPr>
              <w:contextualSpacing/>
              <w:jc w:val="both"/>
              <w:rPr>
                <w:rFonts w:eastAsia="Calibri"/>
                <w:color w:val="000000" w:themeColor="text1"/>
                <w:sz w:val="28"/>
                <w:szCs w:val="28"/>
                <w:lang w:eastAsia="en-US"/>
              </w:rPr>
            </w:pPr>
          </w:p>
          <w:p w14:paraId="794BC287" w14:textId="77777777" w:rsidR="00E91C56" w:rsidRPr="00E91C56" w:rsidRDefault="00E91C56" w:rsidP="00E91C56">
            <w:pPr>
              <w:contextualSpacing/>
              <w:jc w:val="both"/>
              <w:rPr>
                <w:rFonts w:eastAsia="Calibri"/>
                <w:color w:val="000000" w:themeColor="text1"/>
                <w:sz w:val="28"/>
                <w:szCs w:val="28"/>
                <w:lang w:eastAsia="en-US"/>
              </w:rPr>
            </w:pPr>
          </w:p>
          <w:p w14:paraId="6A72B252" w14:textId="77777777" w:rsidR="00E91C56" w:rsidRPr="00E91C56" w:rsidRDefault="00E91C56" w:rsidP="00E91C56">
            <w:pPr>
              <w:contextualSpacing/>
              <w:jc w:val="both"/>
              <w:rPr>
                <w:rFonts w:eastAsia="Calibri"/>
                <w:color w:val="000000" w:themeColor="text1"/>
                <w:sz w:val="28"/>
                <w:szCs w:val="28"/>
                <w:lang w:eastAsia="en-US"/>
              </w:rPr>
            </w:pPr>
          </w:p>
          <w:p w14:paraId="4D2FE89A" w14:textId="77777777" w:rsidR="00E91C56" w:rsidRPr="00E91C56" w:rsidRDefault="00E91C56" w:rsidP="00E91C56">
            <w:pPr>
              <w:contextualSpacing/>
              <w:jc w:val="both"/>
              <w:rPr>
                <w:rFonts w:eastAsia="Calibri"/>
                <w:color w:val="000000" w:themeColor="text1"/>
                <w:sz w:val="28"/>
                <w:szCs w:val="28"/>
                <w:lang w:eastAsia="en-US"/>
              </w:rPr>
            </w:pPr>
          </w:p>
          <w:p w14:paraId="41FB3C9A" w14:textId="77777777" w:rsidR="00E91C56" w:rsidRPr="00E91C56" w:rsidRDefault="00E91C56" w:rsidP="00E91C56">
            <w:pPr>
              <w:contextualSpacing/>
              <w:jc w:val="both"/>
              <w:rPr>
                <w:rFonts w:eastAsia="Calibri"/>
                <w:color w:val="000000" w:themeColor="text1"/>
                <w:sz w:val="28"/>
                <w:szCs w:val="28"/>
                <w:lang w:eastAsia="en-US"/>
              </w:rPr>
            </w:pPr>
          </w:p>
          <w:p w14:paraId="5E50C5EC" w14:textId="77777777" w:rsidR="00E91C56" w:rsidRPr="00E91C56" w:rsidRDefault="00E91C56" w:rsidP="00E91C56">
            <w:pPr>
              <w:contextualSpacing/>
              <w:jc w:val="both"/>
              <w:rPr>
                <w:rFonts w:eastAsia="Calibri"/>
                <w:color w:val="000000" w:themeColor="text1"/>
                <w:sz w:val="28"/>
                <w:szCs w:val="28"/>
                <w:lang w:eastAsia="en-US"/>
              </w:rPr>
            </w:pPr>
          </w:p>
          <w:p w14:paraId="5BC5D0BD" w14:textId="77777777" w:rsidR="00E91C56" w:rsidRPr="00E91C56" w:rsidRDefault="00E91C56" w:rsidP="00E91C56">
            <w:pPr>
              <w:contextualSpacing/>
              <w:jc w:val="both"/>
              <w:rPr>
                <w:rFonts w:eastAsia="Calibri"/>
                <w:color w:val="000000" w:themeColor="text1"/>
                <w:sz w:val="28"/>
                <w:szCs w:val="28"/>
                <w:lang w:eastAsia="en-US"/>
              </w:rPr>
            </w:pPr>
          </w:p>
          <w:p w14:paraId="4EE5D2FA" w14:textId="77777777" w:rsidR="00E91C56" w:rsidRPr="00E91C56" w:rsidRDefault="00E91C56" w:rsidP="00E91C56">
            <w:pPr>
              <w:contextualSpacing/>
              <w:jc w:val="both"/>
              <w:rPr>
                <w:rFonts w:eastAsia="Calibri"/>
                <w:color w:val="000000" w:themeColor="text1"/>
                <w:sz w:val="28"/>
                <w:szCs w:val="28"/>
                <w:lang w:eastAsia="en-US"/>
              </w:rPr>
            </w:pPr>
          </w:p>
          <w:p w14:paraId="61DBA55F" w14:textId="77777777" w:rsidR="00E91C56" w:rsidRPr="00E91C56" w:rsidRDefault="00E91C56" w:rsidP="00E91C56">
            <w:pPr>
              <w:contextualSpacing/>
              <w:jc w:val="both"/>
              <w:rPr>
                <w:rFonts w:eastAsia="Calibri"/>
                <w:color w:val="000000" w:themeColor="text1"/>
                <w:sz w:val="28"/>
                <w:szCs w:val="28"/>
                <w:lang w:eastAsia="en-US"/>
              </w:rPr>
            </w:pPr>
          </w:p>
          <w:p w14:paraId="42642493" w14:textId="77777777" w:rsidR="00E91C56" w:rsidRPr="00E91C56" w:rsidRDefault="00E91C56" w:rsidP="00E91C56">
            <w:pPr>
              <w:contextualSpacing/>
              <w:jc w:val="both"/>
              <w:rPr>
                <w:rFonts w:eastAsia="Calibri"/>
                <w:color w:val="000000" w:themeColor="text1"/>
                <w:sz w:val="28"/>
                <w:szCs w:val="28"/>
                <w:lang w:eastAsia="en-US"/>
              </w:rPr>
            </w:pPr>
          </w:p>
          <w:p w14:paraId="16DBE6EF"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0D3715E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для индивидуального жилищного строительства</w:t>
            </w:r>
          </w:p>
          <w:p w14:paraId="154FDF71" w14:textId="77777777" w:rsidR="00E91C56" w:rsidRPr="00E91C56" w:rsidRDefault="00E91C56" w:rsidP="00E91C56">
            <w:pPr>
              <w:contextualSpacing/>
              <w:jc w:val="both"/>
              <w:rPr>
                <w:rFonts w:eastAsia="Calibri"/>
                <w:color w:val="000000" w:themeColor="text1"/>
                <w:sz w:val="28"/>
                <w:szCs w:val="28"/>
                <w:lang w:eastAsia="en-US"/>
              </w:rPr>
            </w:pPr>
          </w:p>
          <w:p w14:paraId="343B9F15" w14:textId="77777777" w:rsidR="00E91C56" w:rsidRPr="00E91C56" w:rsidRDefault="00E91C56" w:rsidP="00E91C56">
            <w:pPr>
              <w:contextualSpacing/>
              <w:jc w:val="both"/>
              <w:rPr>
                <w:rFonts w:eastAsia="Calibri"/>
                <w:color w:val="000000" w:themeColor="text1"/>
                <w:sz w:val="28"/>
                <w:szCs w:val="28"/>
                <w:lang w:eastAsia="en-US"/>
              </w:rPr>
            </w:pPr>
          </w:p>
          <w:p w14:paraId="6E52C8D6" w14:textId="77777777" w:rsidR="00E91C56" w:rsidRPr="00E91C56" w:rsidRDefault="00E91C56" w:rsidP="00E91C56">
            <w:pPr>
              <w:contextualSpacing/>
              <w:jc w:val="both"/>
              <w:rPr>
                <w:rFonts w:eastAsia="Calibri"/>
                <w:color w:val="000000" w:themeColor="text1"/>
                <w:sz w:val="28"/>
                <w:szCs w:val="28"/>
                <w:lang w:eastAsia="en-US"/>
              </w:rPr>
            </w:pPr>
          </w:p>
          <w:p w14:paraId="78EF9C45" w14:textId="77777777" w:rsidR="00E91C56" w:rsidRPr="00E91C56" w:rsidRDefault="00E91C56" w:rsidP="00E91C56">
            <w:pPr>
              <w:contextualSpacing/>
              <w:jc w:val="both"/>
              <w:rPr>
                <w:rFonts w:eastAsia="Calibri"/>
                <w:color w:val="000000" w:themeColor="text1"/>
                <w:sz w:val="28"/>
                <w:szCs w:val="28"/>
                <w:lang w:eastAsia="en-US"/>
              </w:rPr>
            </w:pPr>
          </w:p>
          <w:p w14:paraId="1B4AFDE0" w14:textId="77777777" w:rsidR="00E91C56" w:rsidRPr="00E91C56" w:rsidRDefault="00E91C56" w:rsidP="00E91C56">
            <w:pPr>
              <w:contextualSpacing/>
              <w:jc w:val="both"/>
              <w:rPr>
                <w:rFonts w:eastAsia="Calibri"/>
                <w:color w:val="000000" w:themeColor="text1"/>
                <w:sz w:val="28"/>
                <w:szCs w:val="28"/>
                <w:lang w:eastAsia="en-US"/>
              </w:rPr>
            </w:pPr>
          </w:p>
          <w:p w14:paraId="26FA4920" w14:textId="77777777" w:rsidR="00E91C56" w:rsidRPr="00E91C56" w:rsidRDefault="00E91C56" w:rsidP="00E91C56">
            <w:pPr>
              <w:contextualSpacing/>
              <w:jc w:val="both"/>
              <w:rPr>
                <w:rFonts w:eastAsia="Calibri"/>
                <w:color w:val="000000" w:themeColor="text1"/>
                <w:sz w:val="28"/>
                <w:szCs w:val="28"/>
                <w:lang w:eastAsia="en-US"/>
              </w:rPr>
            </w:pPr>
          </w:p>
          <w:p w14:paraId="6AD426CA" w14:textId="77777777" w:rsidR="00E91C56" w:rsidRPr="00E91C56" w:rsidRDefault="00E91C56" w:rsidP="00E91C56">
            <w:pPr>
              <w:contextualSpacing/>
              <w:jc w:val="both"/>
              <w:rPr>
                <w:rFonts w:eastAsia="Calibri"/>
                <w:color w:val="000000" w:themeColor="text1"/>
                <w:sz w:val="28"/>
                <w:szCs w:val="28"/>
                <w:lang w:eastAsia="en-US"/>
              </w:rPr>
            </w:pPr>
          </w:p>
          <w:p w14:paraId="67E10F3D" w14:textId="77777777" w:rsidR="00E91C56" w:rsidRPr="00E91C56" w:rsidRDefault="00E91C56" w:rsidP="00E91C56">
            <w:pPr>
              <w:contextualSpacing/>
              <w:jc w:val="both"/>
              <w:rPr>
                <w:rFonts w:eastAsia="Calibri"/>
                <w:color w:val="000000" w:themeColor="text1"/>
                <w:sz w:val="28"/>
                <w:szCs w:val="28"/>
                <w:lang w:eastAsia="en-US"/>
              </w:rPr>
            </w:pPr>
          </w:p>
          <w:p w14:paraId="40127ABD" w14:textId="77777777" w:rsidR="00E91C56" w:rsidRPr="00E91C56" w:rsidRDefault="00E91C56" w:rsidP="00E91C56">
            <w:pPr>
              <w:contextualSpacing/>
              <w:jc w:val="both"/>
              <w:rPr>
                <w:rFonts w:eastAsia="Calibri"/>
                <w:color w:val="000000" w:themeColor="text1"/>
                <w:sz w:val="28"/>
                <w:szCs w:val="28"/>
                <w:lang w:eastAsia="en-US"/>
              </w:rPr>
            </w:pPr>
          </w:p>
          <w:p w14:paraId="1FFB8DDD" w14:textId="77777777" w:rsidR="00E91C56" w:rsidRPr="00E91C56" w:rsidRDefault="00E91C56" w:rsidP="00E91C56">
            <w:pPr>
              <w:contextualSpacing/>
              <w:jc w:val="both"/>
              <w:rPr>
                <w:rFonts w:eastAsia="Calibri"/>
                <w:color w:val="000000" w:themeColor="text1"/>
                <w:sz w:val="28"/>
                <w:szCs w:val="28"/>
                <w:lang w:eastAsia="en-US"/>
              </w:rPr>
            </w:pPr>
          </w:p>
          <w:p w14:paraId="107E0BAA" w14:textId="77777777" w:rsidR="00E91C56" w:rsidRPr="00E91C56" w:rsidRDefault="00E91C56" w:rsidP="00E91C56">
            <w:pPr>
              <w:contextualSpacing/>
              <w:jc w:val="both"/>
              <w:rPr>
                <w:rFonts w:eastAsia="Calibri"/>
                <w:color w:val="000000" w:themeColor="text1"/>
                <w:sz w:val="28"/>
                <w:szCs w:val="28"/>
                <w:lang w:eastAsia="en-US"/>
              </w:rPr>
            </w:pPr>
          </w:p>
          <w:p w14:paraId="4E922AF6" w14:textId="77777777" w:rsidR="00E91C56" w:rsidRPr="00E91C56" w:rsidRDefault="00E91C56" w:rsidP="00E91C56">
            <w:pPr>
              <w:contextualSpacing/>
              <w:jc w:val="both"/>
              <w:rPr>
                <w:rFonts w:eastAsia="Calibri"/>
                <w:color w:val="000000" w:themeColor="text1"/>
                <w:sz w:val="28"/>
                <w:szCs w:val="28"/>
                <w:lang w:eastAsia="en-US"/>
              </w:rPr>
            </w:pPr>
          </w:p>
          <w:p w14:paraId="5886EDAB" w14:textId="77777777" w:rsidR="00E91C56" w:rsidRPr="00E91C56" w:rsidRDefault="00E91C56" w:rsidP="00E91C56">
            <w:pPr>
              <w:contextualSpacing/>
              <w:jc w:val="both"/>
              <w:rPr>
                <w:rFonts w:eastAsia="Calibri"/>
                <w:color w:val="000000" w:themeColor="text1"/>
                <w:sz w:val="28"/>
                <w:szCs w:val="28"/>
                <w:lang w:eastAsia="en-US"/>
              </w:rPr>
            </w:pPr>
          </w:p>
          <w:p w14:paraId="4B588BD7" w14:textId="77777777" w:rsidR="00E91C56" w:rsidRPr="00E91C56" w:rsidRDefault="00E91C56" w:rsidP="00E91C56">
            <w:pPr>
              <w:contextualSpacing/>
              <w:jc w:val="both"/>
              <w:rPr>
                <w:rFonts w:eastAsia="Calibri"/>
                <w:color w:val="000000" w:themeColor="text1"/>
                <w:sz w:val="28"/>
                <w:szCs w:val="28"/>
                <w:lang w:eastAsia="en-US"/>
              </w:rPr>
            </w:pPr>
          </w:p>
          <w:p w14:paraId="1EF9A554" w14:textId="77777777" w:rsidR="00E91C56" w:rsidRPr="00E91C56" w:rsidRDefault="00E91C56" w:rsidP="00E91C56">
            <w:pPr>
              <w:contextualSpacing/>
              <w:jc w:val="both"/>
              <w:rPr>
                <w:rFonts w:eastAsia="Calibri"/>
                <w:color w:val="000000" w:themeColor="text1"/>
                <w:sz w:val="28"/>
                <w:szCs w:val="28"/>
                <w:lang w:eastAsia="en-US"/>
              </w:rPr>
            </w:pPr>
          </w:p>
          <w:p w14:paraId="6A484268" w14:textId="77777777" w:rsidR="00E91C56" w:rsidRPr="00E91C56" w:rsidRDefault="00E91C56" w:rsidP="00E91C56">
            <w:pPr>
              <w:contextualSpacing/>
              <w:jc w:val="both"/>
              <w:rPr>
                <w:rFonts w:eastAsia="Calibri"/>
                <w:color w:val="000000" w:themeColor="text1"/>
                <w:sz w:val="28"/>
                <w:szCs w:val="28"/>
                <w:lang w:eastAsia="en-US"/>
              </w:rPr>
            </w:pPr>
          </w:p>
          <w:p w14:paraId="71288724" w14:textId="77777777" w:rsidR="00E91C56" w:rsidRPr="00E91C56" w:rsidRDefault="00E91C56" w:rsidP="00E91C56">
            <w:pPr>
              <w:contextualSpacing/>
              <w:jc w:val="both"/>
              <w:rPr>
                <w:rFonts w:eastAsia="Calibri"/>
                <w:color w:val="000000" w:themeColor="text1"/>
                <w:sz w:val="28"/>
                <w:szCs w:val="28"/>
                <w:lang w:eastAsia="en-US"/>
              </w:rPr>
            </w:pPr>
          </w:p>
          <w:p w14:paraId="3AD5577B" w14:textId="77777777" w:rsidR="00E91C56" w:rsidRPr="00E91C56" w:rsidRDefault="00E91C56" w:rsidP="00E91C56">
            <w:pPr>
              <w:contextualSpacing/>
              <w:jc w:val="both"/>
              <w:rPr>
                <w:rFonts w:eastAsia="Calibri"/>
                <w:color w:val="000000" w:themeColor="text1"/>
                <w:sz w:val="28"/>
                <w:szCs w:val="28"/>
                <w:lang w:eastAsia="en-US"/>
              </w:rPr>
            </w:pPr>
          </w:p>
          <w:p w14:paraId="2589D6A3" w14:textId="77777777" w:rsidR="00E91C56" w:rsidRPr="00E91C56" w:rsidRDefault="00E91C56" w:rsidP="00E91C56">
            <w:pPr>
              <w:contextualSpacing/>
              <w:jc w:val="both"/>
              <w:rPr>
                <w:rFonts w:eastAsia="Calibri"/>
                <w:color w:val="000000" w:themeColor="text1"/>
                <w:sz w:val="28"/>
                <w:szCs w:val="28"/>
                <w:lang w:eastAsia="en-US"/>
              </w:rPr>
            </w:pPr>
          </w:p>
          <w:p w14:paraId="33FBF399" w14:textId="77777777" w:rsidR="00E91C56" w:rsidRPr="00E91C56" w:rsidRDefault="00E91C56" w:rsidP="00E91C56">
            <w:pPr>
              <w:contextualSpacing/>
              <w:jc w:val="both"/>
              <w:rPr>
                <w:rFonts w:eastAsia="Calibri"/>
                <w:color w:val="000000" w:themeColor="text1"/>
                <w:sz w:val="28"/>
                <w:szCs w:val="28"/>
                <w:lang w:eastAsia="en-US"/>
              </w:rPr>
            </w:pPr>
          </w:p>
          <w:p w14:paraId="63BCF9E4" w14:textId="77777777" w:rsidR="00E91C56" w:rsidRPr="00E91C56" w:rsidRDefault="00E91C56" w:rsidP="00E91C56">
            <w:pPr>
              <w:contextualSpacing/>
              <w:jc w:val="both"/>
              <w:rPr>
                <w:rFonts w:eastAsia="Calibri"/>
                <w:color w:val="000000" w:themeColor="text1"/>
                <w:sz w:val="28"/>
                <w:szCs w:val="28"/>
                <w:lang w:eastAsia="en-US"/>
              </w:rPr>
            </w:pPr>
          </w:p>
          <w:p w14:paraId="63CB7A57" w14:textId="77777777" w:rsidR="00E91C56" w:rsidRPr="00E91C56" w:rsidRDefault="00E91C56" w:rsidP="00E91C56">
            <w:pPr>
              <w:contextualSpacing/>
              <w:jc w:val="both"/>
              <w:rPr>
                <w:rFonts w:eastAsia="Calibri"/>
                <w:color w:val="000000" w:themeColor="text1"/>
                <w:sz w:val="28"/>
                <w:szCs w:val="28"/>
                <w:lang w:eastAsia="en-US"/>
              </w:rPr>
            </w:pPr>
          </w:p>
          <w:p w14:paraId="102145A2" w14:textId="77777777" w:rsidR="00E91C56" w:rsidRPr="00E91C56" w:rsidRDefault="00E91C56" w:rsidP="00E91C56">
            <w:pPr>
              <w:contextualSpacing/>
              <w:jc w:val="both"/>
              <w:rPr>
                <w:rFonts w:eastAsia="Calibri"/>
                <w:color w:val="000000" w:themeColor="text1"/>
                <w:sz w:val="28"/>
                <w:szCs w:val="28"/>
                <w:lang w:eastAsia="en-US"/>
              </w:rPr>
            </w:pPr>
          </w:p>
          <w:p w14:paraId="67790C26" w14:textId="77777777" w:rsidR="00E91C56" w:rsidRPr="00E91C56" w:rsidRDefault="00E91C56" w:rsidP="00E91C56">
            <w:pPr>
              <w:contextualSpacing/>
              <w:jc w:val="both"/>
              <w:rPr>
                <w:rFonts w:eastAsia="Calibri"/>
                <w:color w:val="000000" w:themeColor="text1"/>
                <w:sz w:val="28"/>
                <w:szCs w:val="28"/>
                <w:lang w:eastAsia="en-US"/>
              </w:rPr>
            </w:pPr>
          </w:p>
          <w:p w14:paraId="29D405C4" w14:textId="77777777" w:rsidR="00E91C56" w:rsidRPr="00E91C56" w:rsidRDefault="00E91C56" w:rsidP="00E91C56">
            <w:pPr>
              <w:contextualSpacing/>
              <w:jc w:val="both"/>
              <w:rPr>
                <w:rFonts w:eastAsia="Calibri"/>
                <w:color w:val="000000" w:themeColor="text1"/>
                <w:sz w:val="28"/>
                <w:szCs w:val="28"/>
                <w:lang w:eastAsia="en-US"/>
              </w:rPr>
            </w:pPr>
          </w:p>
          <w:p w14:paraId="45EE02A0" w14:textId="77777777" w:rsidR="00E91C56" w:rsidRPr="00E91C56" w:rsidRDefault="00E91C56" w:rsidP="00E91C56">
            <w:pPr>
              <w:contextualSpacing/>
              <w:jc w:val="both"/>
              <w:rPr>
                <w:rFonts w:eastAsia="Calibri"/>
                <w:color w:val="000000" w:themeColor="text1"/>
                <w:sz w:val="28"/>
                <w:szCs w:val="28"/>
                <w:lang w:eastAsia="en-US"/>
              </w:rPr>
            </w:pPr>
          </w:p>
          <w:p w14:paraId="56E78678" w14:textId="77777777" w:rsidR="00E91C56" w:rsidRPr="00E91C56" w:rsidRDefault="00E91C56" w:rsidP="00E91C56">
            <w:pPr>
              <w:contextualSpacing/>
              <w:jc w:val="both"/>
              <w:rPr>
                <w:rFonts w:eastAsia="Calibri"/>
                <w:color w:val="000000" w:themeColor="text1"/>
                <w:sz w:val="28"/>
                <w:szCs w:val="28"/>
                <w:lang w:eastAsia="en-US"/>
              </w:rPr>
            </w:pPr>
          </w:p>
          <w:p w14:paraId="0B1E9B57"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303A01BE"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индивидуального жилого дома (дом, пригодный для постоянного проживания, высотой не выше трех надземных этажей);</w:t>
            </w:r>
          </w:p>
          <w:p w14:paraId="3C61A526"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выращивание плодовых, ягодных, овощных, бахчевых или иных декоративных, или сельскохозяйственных культур;</w:t>
            </w:r>
          </w:p>
          <w:p w14:paraId="09097574"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индивидуальных гаражей и подсобных сооружений</w:t>
            </w:r>
          </w:p>
          <w:p w14:paraId="4AEBA407" w14:textId="77777777" w:rsidR="00E91C56" w:rsidRPr="00E91C56" w:rsidRDefault="00E91C56" w:rsidP="00E91C56">
            <w:pPr>
              <w:contextualSpacing/>
              <w:jc w:val="both"/>
              <w:rPr>
                <w:rFonts w:eastAsia="Calibri"/>
                <w:color w:val="000000" w:themeColor="text1"/>
                <w:sz w:val="28"/>
                <w:szCs w:val="28"/>
                <w:lang w:eastAsia="en-US"/>
              </w:rPr>
            </w:pPr>
          </w:p>
          <w:p w14:paraId="4D0085EC" w14:textId="77777777" w:rsidR="00E91C56" w:rsidRPr="00E91C56" w:rsidRDefault="00E91C56" w:rsidP="00E91C56">
            <w:pPr>
              <w:contextualSpacing/>
              <w:jc w:val="both"/>
              <w:rPr>
                <w:rFonts w:eastAsia="Calibri"/>
                <w:color w:val="000000" w:themeColor="text1"/>
                <w:sz w:val="28"/>
                <w:szCs w:val="28"/>
                <w:lang w:eastAsia="en-US"/>
              </w:rPr>
            </w:pPr>
          </w:p>
          <w:p w14:paraId="281E7F5C" w14:textId="77777777" w:rsidR="00E91C56" w:rsidRPr="00E91C56" w:rsidRDefault="00E91C56" w:rsidP="00E91C56">
            <w:pPr>
              <w:contextualSpacing/>
              <w:jc w:val="both"/>
              <w:rPr>
                <w:rFonts w:eastAsia="Calibri"/>
                <w:color w:val="000000" w:themeColor="text1"/>
                <w:sz w:val="28"/>
                <w:szCs w:val="28"/>
                <w:lang w:eastAsia="en-US"/>
              </w:rPr>
            </w:pPr>
          </w:p>
          <w:p w14:paraId="3508B0FB" w14:textId="77777777" w:rsidR="00E91C56" w:rsidRPr="00E91C56" w:rsidRDefault="00E91C56" w:rsidP="00E91C56">
            <w:pPr>
              <w:contextualSpacing/>
              <w:jc w:val="both"/>
              <w:rPr>
                <w:rFonts w:eastAsia="Calibri"/>
                <w:color w:val="000000" w:themeColor="text1"/>
                <w:sz w:val="28"/>
                <w:szCs w:val="28"/>
                <w:lang w:eastAsia="en-US"/>
              </w:rPr>
            </w:pPr>
          </w:p>
          <w:p w14:paraId="297A6EBE" w14:textId="77777777" w:rsidR="00E91C56" w:rsidRPr="00E91C56" w:rsidRDefault="00E91C56" w:rsidP="00E91C56">
            <w:pPr>
              <w:contextualSpacing/>
              <w:jc w:val="both"/>
              <w:rPr>
                <w:rFonts w:eastAsia="Calibri"/>
                <w:color w:val="000000" w:themeColor="text1"/>
                <w:sz w:val="28"/>
                <w:szCs w:val="28"/>
                <w:lang w:eastAsia="en-US"/>
              </w:rPr>
            </w:pPr>
          </w:p>
          <w:p w14:paraId="58F73588" w14:textId="77777777" w:rsidR="00E91C56" w:rsidRPr="00E91C56" w:rsidRDefault="00E91C56" w:rsidP="00E91C56">
            <w:pPr>
              <w:contextualSpacing/>
              <w:jc w:val="both"/>
              <w:rPr>
                <w:rFonts w:eastAsia="Calibri"/>
                <w:color w:val="000000" w:themeColor="text1"/>
                <w:sz w:val="28"/>
                <w:szCs w:val="28"/>
                <w:lang w:eastAsia="en-US"/>
              </w:rPr>
            </w:pPr>
          </w:p>
          <w:p w14:paraId="1ECD7953" w14:textId="77777777" w:rsidR="00E91C56" w:rsidRPr="00E91C56" w:rsidRDefault="00E91C56" w:rsidP="00E91C56">
            <w:pPr>
              <w:contextualSpacing/>
              <w:jc w:val="both"/>
              <w:rPr>
                <w:rFonts w:eastAsia="Calibri"/>
                <w:color w:val="000000" w:themeColor="text1"/>
                <w:sz w:val="28"/>
                <w:szCs w:val="28"/>
                <w:lang w:eastAsia="en-US"/>
              </w:rPr>
            </w:pPr>
          </w:p>
          <w:p w14:paraId="4BB4339A" w14:textId="77777777" w:rsidR="00E91C56" w:rsidRPr="00E91C56" w:rsidRDefault="00E91C56" w:rsidP="00E91C56">
            <w:pPr>
              <w:contextualSpacing/>
              <w:jc w:val="both"/>
              <w:rPr>
                <w:rFonts w:eastAsia="Calibri"/>
                <w:color w:val="000000" w:themeColor="text1"/>
                <w:sz w:val="28"/>
                <w:szCs w:val="28"/>
                <w:lang w:eastAsia="en-US"/>
              </w:rPr>
            </w:pPr>
          </w:p>
          <w:p w14:paraId="5B2C7B9A" w14:textId="77777777" w:rsidR="00E91C56" w:rsidRPr="00E91C56" w:rsidRDefault="00E91C56" w:rsidP="00E91C56">
            <w:pPr>
              <w:contextualSpacing/>
              <w:jc w:val="both"/>
              <w:rPr>
                <w:rFonts w:eastAsia="Calibri"/>
                <w:color w:val="000000" w:themeColor="text1"/>
                <w:sz w:val="28"/>
                <w:szCs w:val="28"/>
                <w:lang w:eastAsia="en-US"/>
              </w:rPr>
            </w:pPr>
          </w:p>
          <w:p w14:paraId="548EA8EC" w14:textId="77777777" w:rsidR="00E91C56" w:rsidRPr="00E91C56" w:rsidRDefault="00E91C56" w:rsidP="00E91C56">
            <w:pPr>
              <w:contextualSpacing/>
              <w:jc w:val="both"/>
              <w:rPr>
                <w:rFonts w:eastAsia="Calibri"/>
                <w:color w:val="000000" w:themeColor="text1"/>
                <w:sz w:val="28"/>
                <w:szCs w:val="28"/>
                <w:lang w:eastAsia="en-US"/>
              </w:rPr>
            </w:pPr>
          </w:p>
          <w:p w14:paraId="7FF347BD" w14:textId="77777777" w:rsidR="00E91C56" w:rsidRPr="00E91C56" w:rsidRDefault="00E91C56" w:rsidP="00E91C56">
            <w:pPr>
              <w:contextualSpacing/>
              <w:jc w:val="both"/>
              <w:rPr>
                <w:rFonts w:eastAsia="Calibri"/>
                <w:color w:val="000000" w:themeColor="text1"/>
                <w:sz w:val="28"/>
                <w:szCs w:val="28"/>
                <w:lang w:eastAsia="en-US"/>
              </w:rPr>
            </w:pPr>
          </w:p>
          <w:p w14:paraId="33140DFB" w14:textId="77777777" w:rsidR="00E91C56" w:rsidRPr="00E91C56" w:rsidRDefault="00E91C56" w:rsidP="00E91C56">
            <w:pPr>
              <w:contextualSpacing/>
              <w:jc w:val="both"/>
              <w:rPr>
                <w:rFonts w:eastAsia="Calibri"/>
                <w:color w:val="000000" w:themeColor="text1"/>
                <w:sz w:val="28"/>
                <w:szCs w:val="28"/>
                <w:lang w:eastAsia="en-US"/>
              </w:rPr>
            </w:pPr>
          </w:p>
          <w:p w14:paraId="23691473" w14:textId="77777777" w:rsidR="00E91C56" w:rsidRPr="00E91C56" w:rsidRDefault="00E91C56" w:rsidP="00E91C56">
            <w:pPr>
              <w:contextualSpacing/>
              <w:jc w:val="both"/>
              <w:rPr>
                <w:rFonts w:eastAsia="Calibri"/>
                <w:color w:val="000000" w:themeColor="text1"/>
                <w:sz w:val="28"/>
                <w:szCs w:val="28"/>
                <w:lang w:eastAsia="en-US"/>
              </w:rPr>
            </w:pPr>
          </w:p>
          <w:p w14:paraId="11425772" w14:textId="77777777" w:rsidR="00E91C56" w:rsidRPr="00E91C56" w:rsidRDefault="00E91C56" w:rsidP="00E91C56">
            <w:pPr>
              <w:contextualSpacing/>
              <w:jc w:val="both"/>
              <w:rPr>
                <w:rFonts w:eastAsia="Calibri"/>
                <w:color w:val="000000" w:themeColor="text1"/>
                <w:sz w:val="28"/>
                <w:szCs w:val="28"/>
                <w:lang w:eastAsia="en-US"/>
              </w:rPr>
            </w:pPr>
          </w:p>
          <w:p w14:paraId="392177D2" w14:textId="77777777" w:rsidR="00E91C56" w:rsidRPr="00E91C56" w:rsidRDefault="00E91C56" w:rsidP="00E91C56">
            <w:pPr>
              <w:contextualSpacing/>
              <w:jc w:val="both"/>
              <w:rPr>
                <w:rFonts w:eastAsia="Calibri"/>
                <w:color w:val="000000" w:themeColor="text1"/>
                <w:sz w:val="28"/>
                <w:szCs w:val="28"/>
                <w:lang w:eastAsia="en-US"/>
              </w:rPr>
            </w:pPr>
          </w:p>
          <w:p w14:paraId="53FE9119" w14:textId="77777777" w:rsidR="00E91C56" w:rsidRPr="00E91C56" w:rsidRDefault="00E91C56" w:rsidP="00E91C56">
            <w:pPr>
              <w:contextualSpacing/>
              <w:jc w:val="both"/>
              <w:rPr>
                <w:rFonts w:eastAsia="Calibri"/>
                <w:color w:val="000000" w:themeColor="text1"/>
                <w:sz w:val="28"/>
                <w:szCs w:val="28"/>
                <w:lang w:eastAsia="en-US"/>
              </w:rPr>
            </w:pPr>
          </w:p>
          <w:p w14:paraId="681155CE" w14:textId="77777777" w:rsidR="00E91C56" w:rsidRPr="00E91C56" w:rsidRDefault="00E91C56" w:rsidP="00E91C56">
            <w:pPr>
              <w:contextualSpacing/>
              <w:jc w:val="both"/>
              <w:rPr>
                <w:rFonts w:eastAsia="Calibri"/>
                <w:color w:val="000000" w:themeColor="text1"/>
                <w:sz w:val="28"/>
                <w:szCs w:val="28"/>
                <w:lang w:eastAsia="en-US"/>
              </w:rPr>
            </w:pPr>
          </w:p>
          <w:p w14:paraId="7C15A4FC" w14:textId="77777777" w:rsidR="00E91C56" w:rsidRPr="00E91C56" w:rsidRDefault="00E91C56" w:rsidP="00E91C56">
            <w:pPr>
              <w:contextualSpacing/>
              <w:jc w:val="both"/>
              <w:rPr>
                <w:rFonts w:eastAsia="Calibri"/>
                <w:color w:val="000000" w:themeColor="text1"/>
                <w:sz w:val="28"/>
                <w:szCs w:val="28"/>
                <w:lang w:eastAsia="en-US"/>
              </w:rPr>
            </w:pPr>
          </w:p>
          <w:p w14:paraId="65675FFD" w14:textId="77777777" w:rsidR="00E91C56" w:rsidRPr="00E91C56" w:rsidRDefault="00E91C56" w:rsidP="00E91C56">
            <w:pPr>
              <w:contextualSpacing/>
              <w:jc w:val="both"/>
              <w:rPr>
                <w:rFonts w:eastAsia="Calibri"/>
                <w:color w:val="000000" w:themeColor="text1"/>
                <w:sz w:val="28"/>
                <w:szCs w:val="28"/>
                <w:lang w:eastAsia="en-US"/>
              </w:rPr>
            </w:pPr>
          </w:p>
          <w:p w14:paraId="49DA6445" w14:textId="77777777" w:rsidR="00E91C56" w:rsidRPr="00E91C56" w:rsidRDefault="00E91C56" w:rsidP="00E91C56">
            <w:pPr>
              <w:contextualSpacing/>
              <w:jc w:val="both"/>
              <w:rPr>
                <w:rFonts w:eastAsia="Calibri"/>
                <w:color w:val="000000" w:themeColor="text1"/>
                <w:sz w:val="28"/>
                <w:szCs w:val="28"/>
                <w:lang w:eastAsia="en-US"/>
              </w:rPr>
            </w:pPr>
          </w:p>
          <w:p w14:paraId="5A459277" w14:textId="77777777" w:rsidR="00E91C56" w:rsidRPr="00E91C56" w:rsidRDefault="00E91C56" w:rsidP="00E91C56">
            <w:pPr>
              <w:contextualSpacing/>
              <w:jc w:val="both"/>
              <w:rPr>
                <w:rFonts w:eastAsia="Calibri"/>
                <w:color w:val="000000" w:themeColor="text1"/>
                <w:sz w:val="28"/>
                <w:szCs w:val="28"/>
                <w:lang w:eastAsia="en-US"/>
              </w:rPr>
            </w:pPr>
          </w:p>
          <w:p w14:paraId="3A10D28C"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326A0D3E"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2.1</w:t>
            </w:r>
          </w:p>
          <w:p w14:paraId="298AC8D5" w14:textId="77777777" w:rsidR="00E91C56" w:rsidRPr="00E91C56" w:rsidRDefault="00E91C56" w:rsidP="00E91C56">
            <w:pPr>
              <w:contextualSpacing/>
              <w:jc w:val="both"/>
              <w:rPr>
                <w:rFonts w:eastAsia="Calibri"/>
                <w:color w:val="000000" w:themeColor="text1"/>
                <w:sz w:val="28"/>
                <w:szCs w:val="28"/>
                <w:lang w:eastAsia="en-US"/>
              </w:rPr>
            </w:pPr>
          </w:p>
          <w:p w14:paraId="4C476DE4" w14:textId="77777777" w:rsidR="00E91C56" w:rsidRPr="00E91C56" w:rsidRDefault="00E91C56" w:rsidP="00E91C56">
            <w:pPr>
              <w:contextualSpacing/>
              <w:jc w:val="both"/>
              <w:rPr>
                <w:rFonts w:eastAsia="Calibri"/>
                <w:color w:val="000000" w:themeColor="text1"/>
                <w:sz w:val="28"/>
                <w:szCs w:val="28"/>
                <w:lang w:eastAsia="en-US"/>
              </w:rPr>
            </w:pPr>
          </w:p>
          <w:p w14:paraId="6B4FADD9" w14:textId="77777777" w:rsidR="00E91C56" w:rsidRPr="00E91C56" w:rsidRDefault="00E91C56" w:rsidP="00E91C56">
            <w:pPr>
              <w:contextualSpacing/>
              <w:jc w:val="both"/>
              <w:rPr>
                <w:rFonts w:eastAsia="Calibri"/>
                <w:color w:val="000000" w:themeColor="text1"/>
                <w:sz w:val="28"/>
                <w:szCs w:val="28"/>
                <w:lang w:eastAsia="en-US"/>
              </w:rPr>
            </w:pPr>
          </w:p>
          <w:p w14:paraId="6ACD5EDB" w14:textId="77777777" w:rsidR="00E91C56" w:rsidRPr="00E91C56" w:rsidRDefault="00E91C56" w:rsidP="00E91C56">
            <w:pPr>
              <w:contextualSpacing/>
              <w:jc w:val="both"/>
              <w:rPr>
                <w:rFonts w:eastAsia="Calibri"/>
                <w:color w:val="000000" w:themeColor="text1"/>
                <w:sz w:val="28"/>
                <w:szCs w:val="28"/>
                <w:lang w:eastAsia="en-US"/>
              </w:rPr>
            </w:pPr>
          </w:p>
          <w:p w14:paraId="63BCEFAB" w14:textId="77777777" w:rsidR="00E91C56" w:rsidRPr="00E91C56" w:rsidRDefault="00E91C56" w:rsidP="00E91C56">
            <w:pPr>
              <w:contextualSpacing/>
              <w:jc w:val="both"/>
              <w:rPr>
                <w:rFonts w:eastAsia="Calibri"/>
                <w:color w:val="000000" w:themeColor="text1"/>
                <w:sz w:val="28"/>
                <w:szCs w:val="28"/>
                <w:lang w:eastAsia="en-US"/>
              </w:rPr>
            </w:pPr>
          </w:p>
          <w:p w14:paraId="6243538D" w14:textId="77777777" w:rsidR="00E91C56" w:rsidRPr="00E91C56" w:rsidRDefault="00E91C56" w:rsidP="00E91C56">
            <w:pPr>
              <w:contextualSpacing/>
              <w:jc w:val="both"/>
              <w:rPr>
                <w:rFonts w:eastAsia="Calibri"/>
                <w:color w:val="000000" w:themeColor="text1"/>
                <w:sz w:val="28"/>
                <w:szCs w:val="28"/>
                <w:lang w:eastAsia="en-US"/>
              </w:rPr>
            </w:pPr>
          </w:p>
          <w:p w14:paraId="4BE93FA8" w14:textId="77777777" w:rsidR="00E91C56" w:rsidRPr="00E91C56" w:rsidRDefault="00E91C56" w:rsidP="00E91C56">
            <w:pPr>
              <w:contextualSpacing/>
              <w:jc w:val="both"/>
              <w:rPr>
                <w:rFonts w:eastAsia="Calibri"/>
                <w:color w:val="000000" w:themeColor="text1"/>
                <w:sz w:val="28"/>
                <w:szCs w:val="28"/>
                <w:lang w:eastAsia="en-US"/>
              </w:rPr>
            </w:pPr>
          </w:p>
          <w:p w14:paraId="4E3BFE66" w14:textId="77777777" w:rsidR="00E91C56" w:rsidRPr="00E91C56" w:rsidRDefault="00E91C56" w:rsidP="00E91C56">
            <w:pPr>
              <w:contextualSpacing/>
              <w:jc w:val="both"/>
              <w:rPr>
                <w:rFonts w:eastAsia="Calibri"/>
                <w:color w:val="000000" w:themeColor="text1"/>
                <w:sz w:val="28"/>
                <w:szCs w:val="28"/>
                <w:lang w:eastAsia="en-US"/>
              </w:rPr>
            </w:pPr>
          </w:p>
          <w:p w14:paraId="6E9B7E3F" w14:textId="77777777" w:rsidR="00E91C56" w:rsidRPr="00E91C56" w:rsidRDefault="00E91C56" w:rsidP="00E91C56">
            <w:pPr>
              <w:contextualSpacing/>
              <w:jc w:val="both"/>
              <w:rPr>
                <w:rFonts w:eastAsia="Calibri"/>
                <w:color w:val="000000" w:themeColor="text1"/>
                <w:sz w:val="28"/>
                <w:szCs w:val="28"/>
                <w:lang w:eastAsia="en-US"/>
              </w:rPr>
            </w:pPr>
          </w:p>
          <w:p w14:paraId="5E472601" w14:textId="77777777" w:rsidR="00E91C56" w:rsidRPr="00E91C56" w:rsidRDefault="00E91C56" w:rsidP="00E91C56">
            <w:pPr>
              <w:contextualSpacing/>
              <w:jc w:val="both"/>
              <w:rPr>
                <w:rFonts w:eastAsia="Calibri"/>
                <w:color w:val="000000" w:themeColor="text1"/>
                <w:sz w:val="28"/>
                <w:szCs w:val="28"/>
                <w:lang w:eastAsia="en-US"/>
              </w:rPr>
            </w:pPr>
          </w:p>
          <w:p w14:paraId="6A89DC96" w14:textId="77777777" w:rsidR="00E91C56" w:rsidRPr="00E91C56" w:rsidRDefault="00E91C56" w:rsidP="00E91C56">
            <w:pPr>
              <w:contextualSpacing/>
              <w:jc w:val="both"/>
              <w:rPr>
                <w:rFonts w:eastAsia="Calibri"/>
                <w:color w:val="000000" w:themeColor="text1"/>
                <w:sz w:val="28"/>
                <w:szCs w:val="28"/>
                <w:lang w:eastAsia="en-US"/>
              </w:rPr>
            </w:pPr>
          </w:p>
          <w:p w14:paraId="45E059BB" w14:textId="77777777" w:rsidR="00E91C56" w:rsidRPr="00E91C56" w:rsidRDefault="00E91C56" w:rsidP="00E91C56">
            <w:pPr>
              <w:contextualSpacing/>
              <w:jc w:val="both"/>
              <w:rPr>
                <w:rFonts w:eastAsia="Calibri"/>
                <w:color w:val="000000" w:themeColor="text1"/>
                <w:sz w:val="28"/>
                <w:szCs w:val="28"/>
                <w:lang w:eastAsia="en-US"/>
              </w:rPr>
            </w:pPr>
          </w:p>
          <w:p w14:paraId="4ADF42B5" w14:textId="77777777" w:rsidR="00E91C56" w:rsidRPr="00E91C56" w:rsidRDefault="00E91C56" w:rsidP="00E91C56">
            <w:pPr>
              <w:contextualSpacing/>
              <w:jc w:val="both"/>
              <w:rPr>
                <w:rFonts w:eastAsia="Calibri"/>
                <w:color w:val="000000" w:themeColor="text1"/>
                <w:sz w:val="28"/>
                <w:szCs w:val="28"/>
                <w:lang w:eastAsia="en-US"/>
              </w:rPr>
            </w:pPr>
          </w:p>
          <w:p w14:paraId="720F098B" w14:textId="77777777" w:rsidR="00E91C56" w:rsidRPr="00E91C56" w:rsidRDefault="00E91C56" w:rsidP="00E91C56">
            <w:pPr>
              <w:contextualSpacing/>
              <w:jc w:val="both"/>
              <w:rPr>
                <w:rFonts w:eastAsia="Calibri"/>
                <w:color w:val="000000" w:themeColor="text1"/>
                <w:sz w:val="28"/>
                <w:szCs w:val="28"/>
                <w:lang w:eastAsia="en-US"/>
              </w:rPr>
            </w:pPr>
          </w:p>
          <w:p w14:paraId="45EE1A00" w14:textId="77777777" w:rsidR="00E91C56" w:rsidRPr="00E91C56" w:rsidRDefault="00E91C56" w:rsidP="00E91C56">
            <w:pPr>
              <w:contextualSpacing/>
              <w:jc w:val="both"/>
              <w:rPr>
                <w:rFonts w:eastAsia="Calibri"/>
                <w:color w:val="000000" w:themeColor="text1"/>
                <w:sz w:val="28"/>
                <w:szCs w:val="28"/>
                <w:lang w:eastAsia="en-US"/>
              </w:rPr>
            </w:pPr>
          </w:p>
          <w:p w14:paraId="5A683941" w14:textId="77777777" w:rsidR="00E91C56" w:rsidRPr="00E91C56" w:rsidRDefault="00E91C56" w:rsidP="00E91C56">
            <w:pPr>
              <w:contextualSpacing/>
              <w:jc w:val="both"/>
              <w:rPr>
                <w:rFonts w:eastAsia="Calibri"/>
                <w:color w:val="000000" w:themeColor="text1"/>
                <w:sz w:val="28"/>
                <w:szCs w:val="28"/>
                <w:lang w:eastAsia="en-US"/>
              </w:rPr>
            </w:pPr>
          </w:p>
          <w:p w14:paraId="6B6968D9" w14:textId="77777777" w:rsidR="00E91C56" w:rsidRPr="00E91C56" w:rsidRDefault="00E91C56" w:rsidP="00E91C56">
            <w:pPr>
              <w:contextualSpacing/>
              <w:jc w:val="both"/>
              <w:rPr>
                <w:rFonts w:eastAsia="Calibri"/>
                <w:color w:val="000000" w:themeColor="text1"/>
                <w:sz w:val="28"/>
                <w:szCs w:val="28"/>
                <w:lang w:eastAsia="en-US"/>
              </w:rPr>
            </w:pPr>
          </w:p>
          <w:p w14:paraId="45E83ECC" w14:textId="77777777" w:rsidR="00E91C56" w:rsidRPr="00E91C56" w:rsidRDefault="00E91C56" w:rsidP="00E91C56">
            <w:pPr>
              <w:contextualSpacing/>
              <w:jc w:val="both"/>
              <w:rPr>
                <w:rFonts w:eastAsia="Calibri"/>
                <w:color w:val="000000" w:themeColor="text1"/>
                <w:sz w:val="28"/>
                <w:szCs w:val="28"/>
                <w:lang w:eastAsia="en-US"/>
              </w:rPr>
            </w:pPr>
          </w:p>
          <w:p w14:paraId="79BDFC96" w14:textId="77777777" w:rsidR="00E91C56" w:rsidRPr="00E91C56" w:rsidRDefault="00E91C56" w:rsidP="00E91C56">
            <w:pPr>
              <w:contextualSpacing/>
              <w:jc w:val="both"/>
              <w:rPr>
                <w:rFonts w:eastAsia="Calibri"/>
                <w:color w:val="000000" w:themeColor="text1"/>
                <w:sz w:val="28"/>
                <w:szCs w:val="28"/>
                <w:lang w:eastAsia="en-US"/>
              </w:rPr>
            </w:pPr>
          </w:p>
          <w:p w14:paraId="088FF697" w14:textId="77777777" w:rsidR="00E91C56" w:rsidRPr="00E91C56" w:rsidRDefault="00E91C56" w:rsidP="00E91C56">
            <w:pPr>
              <w:contextualSpacing/>
              <w:jc w:val="both"/>
              <w:rPr>
                <w:rFonts w:eastAsia="Calibri"/>
                <w:color w:val="000000" w:themeColor="text1"/>
                <w:sz w:val="28"/>
                <w:szCs w:val="28"/>
                <w:lang w:eastAsia="en-US"/>
              </w:rPr>
            </w:pPr>
          </w:p>
          <w:p w14:paraId="15F3A825" w14:textId="77777777" w:rsidR="00E91C56" w:rsidRPr="00E91C56" w:rsidRDefault="00E91C56" w:rsidP="00E91C56">
            <w:pPr>
              <w:contextualSpacing/>
              <w:jc w:val="both"/>
              <w:rPr>
                <w:rFonts w:eastAsia="Calibri"/>
                <w:color w:val="000000" w:themeColor="text1"/>
                <w:sz w:val="28"/>
                <w:szCs w:val="28"/>
                <w:lang w:eastAsia="en-US"/>
              </w:rPr>
            </w:pPr>
          </w:p>
          <w:p w14:paraId="3F864A24" w14:textId="77777777" w:rsidR="00E91C56" w:rsidRPr="00E91C56" w:rsidRDefault="00E91C56" w:rsidP="00E91C56">
            <w:pPr>
              <w:contextualSpacing/>
              <w:jc w:val="both"/>
              <w:rPr>
                <w:rFonts w:eastAsia="Calibri"/>
                <w:color w:val="000000" w:themeColor="text1"/>
                <w:sz w:val="28"/>
                <w:szCs w:val="28"/>
                <w:lang w:eastAsia="en-US"/>
              </w:rPr>
            </w:pPr>
          </w:p>
          <w:p w14:paraId="1DD7117C" w14:textId="77777777" w:rsidR="00E91C56" w:rsidRPr="00E91C56" w:rsidRDefault="00E91C56" w:rsidP="00E91C56">
            <w:pPr>
              <w:contextualSpacing/>
              <w:jc w:val="both"/>
              <w:rPr>
                <w:rFonts w:eastAsia="Calibri"/>
                <w:color w:val="000000" w:themeColor="text1"/>
                <w:sz w:val="28"/>
                <w:szCs w:val="28"/>
                <w:lang w:eastAsia="en-US"/>
              </w:rPr>
            </w:pPr>
          </w:p>
          <w:p w14:paraId="5EC683AF" w14:textId="77777777" w:rsidR="00E91C56" w:rsidRPr="00E91C56" w:rsidRDefault="00E91C56" w:rsidP="00E91C56">
            <w:pPr>
              <w:contextualSpacing/>
              <w:jc w:val="both"/>
              <w:rPr>
                <w:rFonts w:eastAsia="Calibri"/>
                <w:color w:val="000000" w:themeColor="text1"/>
                <w:sz w:val="28"/>
                <w:szCs w:val="28"/>
                <w:lang w:eastAsia="en-US"/>
              </w:rPr>
            </w:pPr>
          </w:p>
          <w:p w14:paraId="00B6AEEA" w14:textId="77777777" w:rsidR="00E91C56" w:rsidRPr="00E91C56" w:rsidRDefault="00E91C56" w:rsidP="00E91C56">
            <w:pPr>
              <w:contextualSpacing/>
              <w:jc w:val="both"/>
              <w:rPr>
                <w:rFonts w:eastAsia="Calibri"/>
                <w:color w:val="000000" w:themeColor="text1"/>
                <w:sz w:val="28"/>
                <w:szCs w:val="28"/>
                <w:lang w:eastAsia="en-US"/>
              </w:rPr>
            </w:pPr>
          </w:p>
          <w:p w14:paraId="7B60EE6B" w14:textId="77777777" w:rsidR="00E91C56" w:rsidRPr="00E91C56" w:rsidRDefault="00E91C56" w:rsidP="00E91C56">
            <w:pPr>
              <w:contextualSpacing/>
              <w:jc w:val="both"/>
              <w:rPr>
                <w:rFonts w:eastAsia="Calibri"/>
                <w:color w:val="000000" w:themeColor="text1"/>
                <w:sz w:val="28"/>
                <w:szCs w:val="28"/>
                <w:lang w:eastAsia="en-US"/>
              </w:rPr>
            </w:pPr>
          </w:p>
          <w:p w14:paraId="50A76D8A" w14:textId="77777777" w:rsidR="00E91C56" w:rsidRPr="00E91C56" w:rsidRDefault="00E91C56" w:rsidP="00E91C56">
            <w:pPr>
              <w:contextualSpacing/>
              <w:jc w:val="both"/>
              <w:rPr>
                <w:rFonts w:eastAsia="Calibri"/>
                <w:color w:val="000000" w:themeColor="text1"/>
                <w:sz w:val="28"/>
                <w:szCs w:val="28"/>
                <w:lang w:eastAsia="en-US"/>
              </w:rPr>
            </w:pPr>
          </w:p>
          <w:p w14:paraId="42223773" w14:textId="77777777" w:rsidR="00E91C56" w:rsidRPr="00E91C56" w:rsidRDefault="00E91C56" w:rsidP="00E91C56">
            <w:pPr>
              <w:contextualSpacing/>
              <w:jc w:val="both"/>
              <w:rPr>
                <w:rFonts w:eastAsia="Calibri"/>
                <w:color w:val="000000" w:themeColor="text1"/>
                <w:sz w:val="28"/>
                <w:szCs w:val="28"/>
                <w:lang w:eastAsia="en-US"/>
              </w:rPr>
            </w:pPr>
          </w:p>
          <w:p w14:paraId="35B61B55" w14:textId="77777777" w:rsidR="00E91C56" w:rsidRPr="00E91C56" w:rsidRDefault="00E91C56" w:rsidP="00E91C56">
            <w:pPr>
              <w:contextualSpacing/>
              <w:jc w:val="both"/>
              <w:rPr>
                <w:rFonts w:eastAsia="Calibri"/>
                <w:color w:val="000000" w:themeColor="text1"/>
                <w:sz w:val="28"/>
                <w:szCs w:val="28"/>
                <w:lang w:eastAsia="en-US"/>
              </w:rPr>
            </w:pPr>
          </w:p>
          <w:p w14:paraId="26435C94" w14:textId="77777777" w:rsidR="00E91C56" w:rsidRPr="00E91C56" w:rsidRDefault="00E91C56" w:rsidP="00E91C56">
            <w:pPr>
              <w:contextualSpacing/>
              <w:jc w:val="both"/>
              <w:rPr>
                <w:rFonts w:eastAsia="Calibri"/>
                <w:color w:val="000000" w:themeColor="text1"/>
                <w:sz w:val="28"/>
                <w:szCs w:val="28"/>
                <w:lang w:eastAsia="en-US"/>
              </w:rPr>
            </w:pPr>
          </w:p>
          <w:p w14:paraId="0143654C" w14:textId="77777777" w:rsidR="00E91C56" w:rsidRPr="00E91C56" w:rsidRDefault="00E91C56" w:rsidP="00E91C56">
            <w:pPr>
              <w:contextualSpacing/>
              <w:jc w:val="both"/>
              <w:rPr>
                <w:rFonts w:eastAsia="Calibri"/>
                <w:color w:val="000000" w:themeColor="text1"/>
                <w:sz w:val="28"/>
                <w:szCs w:val="28"/>
                <w:lang w:eastAsia="en-US"/>
              </w:rPr>
            </w:pPr>
          </w:p>
          <w:p w14:paraId="1191CBAF" w14:textId="77777777" w:rsidR="00E91C56" w:rsidRPr="00E91C56" w:rsidRDefault="00E91C56" w:rsidP="00E91C56">
            <w:pPr>
              <w:contextualSpacing/>
              <w:jc w:val="both"/>
              <w:rPr>
                <w:rFonts w:eastAsia="Calibri"/>
                <w:color w:val="000000" w:themeColor="text1"/>
                <w:sz w:val="28"/>
                <w:szCs w:val="28"/>
                <w:lang w:eastAsia="en-US"/>
              </w:rPr>
            </w:pPr>
          </w:p>
          <w:p w14:paraId="213FBF76" w14:textId="77777777" w:rsidR="00E91C56" w:rsidRPr="00E91C56" w:rsidRDefault="00E91C56" w:rsidP="00E91C56">
            <w:pPr>
              <w:contextualSpacing/>
              <w:jc w:val="both"/>
              <w:rPr>
                <w:rFonts w:eastAsia="Calibri"/>
                <w:color w:val="000000" w:themeColor="text1"/>
                <w:sz w:val="28"/>
                <w:szCs w:val="28"/>
                <w:lang w:eastAsia="en-US"/>
              </w:rPr>
            </w:pPr>
          </w:p>
          <w:p w14:paraId="25A0CA67" w14:textId="77777777" w:rsidR="00E91C56" w:rsidRPr="00E91C56" w:rsidRDefault="00E91C56" w:rsidP="00E91C56">
            <w:pPr>
              <w:contextualSpacing/>
              <w:jc w:val="both"/>
              <w:rPr>
                <w:rFonts w:eastAsia="Calibri"/>
                <w:color w:val="000000" w:themeColor="text1"/>
                <w:sz w:val="28"/>
                <w:szCs w:val="28"/>
                <w:lang w:eastAsia="en-US"/>
              </w:rPr>
            </w:pPr>
          </w:p>
          <w:p w14:paraId="248199EA"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1AFA6297" w14:textId="77777777" w:rsidR="00E91C56" w:rsidRPr="00E91C56" w:rsidRDefault="005103EB" w:rsidP="00E91C56">
            <w:pPr>
              <w:autoSpaceDN w:val="0"/>
              <w:adjustRightInd w:val="0"/>
              <w:contextualSpacing/>
              <w:jc w:val="both"/>
              <w:rPr>
                <w:color w:val="000000" w:themeColor="text1"/>
                <w:sz w:val="28"/>
                <w:szCs w:val="28"/>
              </w:rPr>
            </w:pPr>
            <w:r w:rsidRPr="00E91C56">
              <w:rPr>
                <w:rFonts w:eastAsia="Times New Roman CYR"/>
                <w:color w:val="000000" w:themeColor="text1"/>
                <w:sz w:val="28"/>
                <w:szCs w:val="28"/>
              </w:rPr>
              <w:lastRenderedPageBreak/>
              <w:t>м</w:t>
            </w:r>
            <w:r w:rsidRPr="00E91C56">
              <w:rPr>
                <w:color w:val="000000" w:themeColor="text1"/>
                <w:sz w:val="28"/>
                <w:szCs w:val="28"/>
              </w:rPr>
              <w:t xml:space="preserve">инимальная (максимальная) площадь земельных участков: </w:t>
            </w:r>
          </w:p>
          <w:p w14:paraId="12A4FC02"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отдельно стоящие жилые дома коттеджного типа на одну семью в 1 - 3 этажа – 300–5000 </w:t>
            </w:r>
            <w:proofErr w:type="spellStart"/>
            <w:proofErr w:type="gramStart"/>
            <w:r w:rsidRPr="00E91C56">
              <w:rPr>
                <w:color w:val="000000" w:themeColor="text1"/>
                <w:sz w:val="28"/>
                <w:szCs w:val="28"/>
              </w:rPr>
              <w:t>кв.м</w:t>
            </w:r>
            <w:proofErr w:type="spellEnd"/>
            <w:proofErr w:type="gramEnd"/>
            <w:r w:rsidRPr="00E91C56">
              <w:rPr>
                <w:color w:val="000000" w:themeColor="text1"/>
                <w:sz w:val="28"/>
                <w:szCs w:val="28"/>
              </w:rPr>
              <w:t>;</w:t>
            </w:r>
          </w:p>
          <w:p w14:paraId="5E649CF2"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дома коттеджного типа на одну семью в 1 - 3 </w:t>
            </w:r>
            <w:proofErr w:type="gramStart"/>
            <w:r w:rsidRPr="00E91C56">
              <w:rPr>
                <w:rFonts w:eastAsia="Calibri"/>
                <w:color w:val="000000" w:themeColor="text1"/>
                <w:sz w:val="28"/>
                <w:szCs w:val="28"/>
                <w:lang w:eastAsia="en-US"/>
              </w:rPr>
              <w:t>эта</w:t>
            </w:r>
            <w:r>
              <w:rPr>
                <w:rFonts w:eastAsia="Calibri"/>
                <w:color w:val="000000" w:themeColor="text1"/>
                <w:sz w:val="28"/>
                <w:szCs w:val="28"/>
                <w:lang w:eastAsia="en-US"/>
              </w:rPr>
              <w:t>-</w:t>
            </w:r>
            <w:proofErr w:type="spellStart"/>
            <w:r w:rsidRPr="00E91C56">
              <w:rPr>
                <w:rFonts w:eastAsia="Calibri"/>
                <w:color w:val="000000" w:themeColor="text1"/>
                <w:sz w:val="28"/>
                <w:szCs w:val="28"/>
                <w:lang w:eastAsia="en-US"/>
              </w:rPr>
              <w:t>жа</w:t>
            </w:r>
            <w:proofErr w:type="spellEnd"/>
            <w:proofErr w:type="gramEnd"/>
            <w:r w:rsidRPr="00E91C56">
              <w:rPr>
                <w:rFonts w:eastAsia="Calibri"/>
                <w:color w:val="000000" w:themeColor="text1"/>
                <w:sz w:val="28"/>
                <w:szCs w:val="28"/>
                <w:lang w:eastAsia="en-US"/>
              </w:rPr>
              <w:t xml:space="preserve"> – 300 – 5000 кв. м;</w:t>
            </w:r>
          </w:p>
          <w:p w14:paraId="54E5EBA8"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блокированные жилые дома не выше 3 эта</w:t>
            </w:r>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жей</w:t>
            </w:r>
            <w:proofErr w:type="spellEnd"/>
            <w:r w:rsidRPr="00E91C56">
              <w:rPr>
                <w:rFonts w:eastAsia="Calibri"/>
                <w:color w:val="000000" w:themeColor="text1"/>
                <w:sz w:val="28"/>
                <w:szCs w:val="28"/>
                <w:lang w:eastAsia="en-US"/>
              </w:rPr>
              <w:t xml:space="preserve"> – 300 – 5000 кв. м;</w:t>
            </w:r>
          </w:p>
          <w:p w14:paraId="138E783B"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для объектов инженерного обеспечения и объектов вспомогательного инженерного </w:t>
            </w:r>
            <w:proofErr w:type="spellStart"/>
            <w:r w:rsidRPr="00E91C56">
              <w:rPr>
                <w:rFonts w:eastAsia="Calibri"/>
                <w:color w:val="000000" w:themeColor="text1"/>
                <w:sz w:val="28"/>
                <w:szCs w:val="28"/>
                <w:lang w:eastAsia="en-US"/>
              </w:rPr>
              <w:t>назначе</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ния</w:t>
            </w:r>
            <w:proofErr w:type="spellEnd"/>
            <w:r w:rsidRPr="00E91C56">
              <w:rPr>
                <w:rFonts w:eastAsia="Calibri"/>
                <w:color w:val="000000" w:themeColor="text1"/>
                <w:sz w:val="28"/>
                <w:szCs w:val="28"/>
                <w:lang w:eastAsia="en-US"/>
              </w:rPr>
              <w:t xml:space="preserve"> от 1 кв. м;</w:t>
            </w:r>
          </w:p>
          <w:p w14:paraId="5BA72DFF"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p>
          <w:p w14:paraId="379C832D" w14:textId="77777777"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0A6132A3"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септики:</w:t>
            </w:r>
          </w:p>
          <w:p w14:paraId="4DE05029"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границы соседнего земельного участка – не менее 2 м (при условии, что </w:t>
            </w:r>
            <w:r w:rsidRPr="00E91C56">
              <w:rPr>
                <w:color w:val="000000" w:themeColor="text1"/>
                <w:sz w:val="28"/>
                <w:szCs w:val="28"/>
              </w:rPr>
              <w:lastRenderedPageBreak/>
              <w:t xml:space="preserve">расстояние от фундаментов построек на соседнем земельном участке не менее 5 м.); </w:t>
            </w:r>
          </w:p>
          <w:p w14:paraId="31701088"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водонепроницаемые – на расстоянии не                      ме</w:t>
            </w:r>
            <w:r>
              <w:rPr>
                <w:color w:val="000000" w:themeColor="text1"/>
                <w:sz w:val="28"/>
                <w:szCs w:val="28"/>
              </w:rPr>
              <w:t>нее 5 м от фундамента построек;</w:t>
            </w:r>
          </w:p>
          <w:p w14:paraId="333710DE"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фильтрующие – на расстоянии не   менее 8 м от фундамента построек; </w:t>
            </w:r>
          </w:p>
          <w:p w14:paraId="628ED7D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1CFBEA24"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14:paraId="07522B0B" w14:textId="77777777"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объекта индивидуального жилищного строительства не более 20 метров;</w:t>
            </w:r>
          </w:p>
          <w:p w14:paraId="7649EECE" w14:textId="77777777" w:rsidR="005103EB"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60%</w:t>
            </w:r>
            <w:r>
              <w:rPr>
                <w:rFonts w:eastAsia="Calibri"/>
                <w:color w:val="000000" w:themeColor="text1"/>
                <w:sz w:val="28"/>
                <w:szCs w:val="28"/>
                <w:lang w:eastAsia="en-US"/>
              </w:rPr>
              <w:t>;</w:t>
            </w:r>
          </w:p>
          <w:p w14:paraId="0D5B3C51" w14:textId="156A065D" w:rsidR="00E91C56" w:rsidRPr="00E91C56" w:rsidRDefault="007D32ED" w:rsidP="00FB39AA">
            <w:pPr>
              <w:spacing w:after="200"/>
              <w:contextualSpacing/>
              <w:jc w:val="both"/>
              <w:rPr>
                <w:rFonts w:eastAsia="SimSun"/>
                <w:color w:val="000000" w:themeColor="text1"/>
                <w:sz w:val="28"/>
                <w:szCs w:val="28"/>
                <w:lang w:eastAsia="zh-CN"/>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r w:rsidR="005103EB" w:rsidRPr="00E91C56">
              <w:rPr>
                <w:rFonts w:eastAsia="Calibri"/>
                <w:color w:val="000000" w:themeColor="text1"/>
                <w:sz w:val="28"/>
                <w:szCs w:val="28"/>
                <w:lang w:eastAsia="en-US"/>
              </w:rPr>
              <w:t xml:space="preserve">  </w:t>
            </w:r>
          </w:p>
        </w:tc>
      </w:tr>
      <w:tr w:rsidR="00FB39AA" w:rsidRPr="00E91C56" w14:paraId="608BDE78" w14:textId="77777777" w:rsidTr="007D32ED">
        <w:trPr>
          <w:trHeight w:val="419"/>
        </w:trPr>
        <w:tc>
          <w:tcPr>
            <w:tcW w:w="562" w:type="dxa"/>
          </w:tcPr>
          <w:p w14:paraId="3E0713AD" w14:textId="77777777" w:rsidR="00FB39AA" w:rsidRPr="00E91C56" w:rsidRDefault="00FB39AA" w:rsidP="00FB39A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3076" w:type="dxa"/>
          </w:tcPr>
          <w:p w14:paraId="308ABBC7" w14:textId="77777777"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блокированная жилая застройка</w:t>
            </w:r>
          </w:p>
        </w:tc>
        <w:tc>
          <w:tcPr>
            <w:tcW w:w="4012" w:type="dxa"/>
          </w:tcPr>
          <w:p w14:paraId="555280AE" w14:textId="77777777"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w:t>
            </w:r>
            <w:r w:rsidRPr="00E91C56">
              <w:rPr>
                <w:color w:val="000000" w:themeColor="text1"/>
                <w:sz w:val="28"/>
                <w:szCs w:val="28"/>
              </w:rPr>
              <w:lastRenderedPageBreak/>
              <w:t>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91F86AD" w14:textId="77777777" w:rsidR="00FB39AA" w:rsidRPr="00E91C56" w:rsidRDefault="00FB39AA" w:rsidP="00FB39AA">
            <w:pPr>
              <w:widowControl w:val="0"/>
              <w:autoSpaceDN w:val="0"/>
              <w:contextualSpacing/>
              <w:jc w:val="both"/>
              <w:rPr>
                <w:color w:val="000000" w:themeColor="text1"/>
                <w:sz w:val="28"/>
                <w:szCs w:val="28"/>
              </w:rPr>
            </w:pPr>
            <w:r w:rsidRPr="00E91C56">
              <w:rPr>
                <w:color w:val="000000" w:themeColor="text1"/>
                <w:sz w:val="28"/>
                <w:szCs w:val="2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709" w:type="dxa"/>
          </w:tcPr>
          <w:p w14:paraId="297E712B" w14:textId="77777777"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2.3</w:t>
            </w:r>
          </w:p>
        </w:tc>
        <w:tc>
          <w:tcPr>
            <w:tcW w:w="6237" w:type="dxa"/>
          </w:tcPr>
          <w:p w14:paraId="72C83BAF" w14:textId="77777777"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блокированные жилые дома не выше 3 этажей – 300 -5000 кв. м;</w:t>
            </w:r>
          </w:p>
          <w:p w14:paraId="06A6AA34" w14:textId="77777777"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участка или границ участка:</w:t>
            </w:r>
          </w:p>
          <w:p w14:paraId="42DC49A8" w14:textId="77777777"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 в формируемой новой застройке жилых зон - 5м;</w:t>
            </w:r>
          </w:p>
          <w:p w14:paraId="180297C9" w14:textId="77777777" w:rsidR="00FB39AA" w:rsidRPr="00E91C56" w:rsidRDefault="00FB39AA" w:rsidP="00FB39AA">
            <w:pPr>
              <w:widowControl w:val="0"/>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 соседнего участка: </w:t>
            </w:r>
          </w:p>
          <w:p w14:paraId="3685C71F" w14:textId="77777777" w:rsidR="00FB39AA" w:rsidRPr="00E91C56" w:rsidRDefault="00FB39AA" w:rsidP="00FB39AA">
            <w:pPr>
              <w:widowControl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до вновь построенного одно-, двухквартирного жилого дома не менее 3 м;</w:t>
            </w:r>
          </w:p>
          <w:p w14:paraId="4534C694" w14:textId="77777777" w:rsidR="00FB39AA" w:rsidRPr="00E91C56"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14:paraId="14B2FF33" w14:textId="77777777" w:rsidR="00FB39AA" w:rsidRPr="00E91C56" w:rsidRDefault="00FB39AA" w:rsidP="00FB39AA">
            <w:pPr>
              <w:widowControl w:val="0"/>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объекта индивидуального жилищного строительства не более 20 метров;</w:t>
            </w:r>
          </w:p>
          <w:p w14:paraId="31F4FC6E" w14:textId="77777777" w:rsidR="00FB39AA" w:rsidRPr="00E91C56"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w:t>
            </w:r>
          </w:p>
          <w:p w14:paraId="1E84C495" w14:textId="77777777" w:rsidR="00FB39AA" w:rsidRDefault="00FB39AA" w:rsidP="00FB39AA">
            <w:pPr>
              <w:widowControl w:val="0"/>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для сельских поселений – 60 %;</w:t>
            </w:r>
          </w:p>
          <w:p w14:paraId="66763994" w14:textId="130BD63E" w:rsidR="00D0401E" w:rsidRPr="00E91C56" w:rsidRDefault="00D0401E" w:rsidP="00FB39AA">
            <w:pPr>
              <w:widowControl w:val="0"/>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w:t>
            </w:r>
            <w:r w:rsidR="007D32ED">
              <w:rPr>
                <w:rFonts w:eastAsia="Calibri"/>
                <w:color w:val="000000" w:themeColor="text1"/>
                <w:sz w:val="28"/>
                <w:szCs w:val="28"/>
                <w:lang w:eastAsia="en-US"/>
              </w:rPr>
              <w:t xml:space="preserve">, в пределах границ земельного участка </w:t>
            </w:r>
            <w:r>
              <w:rPr>
                <w:rFonts w:eastAsia="Calibri"/>
                <w:color w:val="000000" w:themeColor="text1"/>
                <w:sz w:val="28"/>
                <w:szCs w:val="28"/>
                <w:lang w:eastAsia="en-US"/>
              </w:rPr>
              <w:t>не регламентируется;</w:t>
            </w:r>
          </w:p>
        </w:tc>
      </w:tr>
      <w:tr w:rsidR="00D0401E" w:rsidRPr="00E91C56" w14:paraId="47E0528F" w14:textId="77777777" w:rsidTr="007D32ED">
        <w:trPr>
          <w:trHeight w:val="419"/>
        </w:trPr>
        <w:tc>
          <w:tcPr>
            <w:tcW w:w="562" w:type="dxa"/>
          </w:tcPr>
          <w:p w14:paraId="70E29D86" w14:textId="77777777"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w:t>
            </w:r>
          </w:p>
          <w:p w14:paraId="40C20827" w14:textId="77777777" w:rsidR="00D0401E" w:rsidRPr="00E91C56" w:rsidRDefault="00D0401E" w:rsidP="00D0401E">
            <w:pPr>
              <w:contextualSpacing/>
              <w:jc w:val="both"/>
              <w:rPr>
                <w:rFonts w:eastAsia="Calibri"/>
                <w:color w:val="000000" w:themeColor="text1"/>
                <w:sz w:val="28"/>
                <w:szCs w:val="28"/>
                <w:lang w:eastAsia="en-US"/>
              </w:rPr>
            </w:pPr>
          </w:p>
          <w:p w14:paraId="6EBF9E5A" w14:textId="77777777" w:rsidR="00D0401E" w:rsidRPr="00E91C56" w:rsidRDefault="00D0401E" w:rsidP="00D0401E">
            <w:pPr>
              <w:contextualSpacing/>
              <w:jc w:val="both"/>
              <w:rPr>
                <w:rFonts w:eastAsia="Calibri"/>
                <w:color w:val="000000" w:themeColor="text1"/>
                <w:sz w:val="28"/>
                <w:szCs w:val="28"/>
                <w:lang w:eastAsia="en-US"/>
              </w:rPr>
            </w:pPr>
          </w:p>
          <w:p w14:paraId="482AC8E6" w14:textId="77777777" w:rsidR="00D0401E" w:rsidRPr="00E91C56" w:rsidRDefault="00D0401E" w:rsidP="00D0401E">
            <w:pPr>
              <w:contextualSpacing/>
              <w:jc w:val="both"/>
              <w:rPr>
                <w:rFonts w:eastAsia="Calibri"/>
                <w:color w:val="000000" w:themeColor="text1"/>
                <w:sz w:val="28"/>
                <w:szCs w:val="28"/>
                <w:lang w:eastAsia="en-US"/>
              </w:rPr>
            </w:pPr>
          </w:p>
          <w:p w14:paraId="2C69F01B" w14:textId="77777777" w:rsidR="00D0401E" w:rsidRPr="00E91C56" w:rsidRDefault="00D0401E" w:rsidP="00D0401E">
            <w:pPr>
              <w:contextualSpacing/>
              <w:jc w:val="both"/>
              <w:rPr>
                <w:rFonts w:eastAsia="Calibri"/>
                <w:color w:val="000000" w:themeColor="text1"/>
                <w:sz w:val="28"/>
                <w:szCs w:val="28"/>
                <w:lang w:eastAsia="en-US"/>
              </w:rPr>
            </w:pPr>
          </w:p>
          <w:p w14:paraId="772CF966" w14:textId="77777777" w:rsidR="00D0401E" w:rsidRPr="00E91C56" w:rsidRDefault="00D0401E" w:rsidP="00D0401E">
            <w:pPr>
              <w:contextualSpacing/>
              <w:jc w:val="both"/>
              <w:rPr>
                <w:rFonts w:eastAsia="Calibri"/>
                <w:color w:val="000000" w:themeColor="text1"/>
                <w:sz w:val="28"/>
                <w:szCs w:val="28"/>
                <w:lang w:eastAsia="en-US"/>
              </w:rPr>
            </w:pPr>
          </w:p>
          <w:p w14:paraId="1368A3BC" w14:textId="77777777" w:rsidR="00D0401E" w:rsidRPr="00E91C56" w:rsidRDefault="00D0401E" w:rsidP="00D0401E">
            <w:pPr>
              <w:contextualSpacing/>
              <w:jc w:val="both"/>
              <w:rPr>
                <w:rFonts w:eastAsia="Calibri"/>
                <w:color w:val="000000" w:themeColor="text1"/>
                <w:sz w:val="28"/>
                <w:szCs w:val="28"/>
                <w:lang w:eastAsia="en-US"/>
              </w:rPr>
            </w:pPr>
          </w:p>
          <w:p w14:paraId="305E2982" w14:textId="77777777" w:rsidR="00D0401E" w:rsidRPr="00E91C56" w:rsidRDefault="00D0401E" w:rsidP="00D0401E">
            <w:pPr>
              <w:contextualSpacing/>
              <w:jc w:val="both"/>
              <w:rPr>
                <w:rFonts w:eastAsia="Calibri"/>
                <w:color w:val="000000" w:themeColor="text1"/>
                <w:sz w:val="28"/>
                <w:szCs w:val="28"/>
                <w:lang w:eastAsia="en-US"/>
              </w:rPr>
            </w:pPr>
          </w:p>
          <w:p w14:paraId="276B1B46" w14:textId="77777777" w:rsidR="00D0401E" w:rsidRPr="00E91C56" w:rsidRDefault="00D0401E" w:rsidP="00D0401E">
            <w:pPr>
              <w:contextualSpacing/>
              <w:jc w:val="both"/>
              <w:rPr>
                <w:rFonts w:eastAsia="Calibri"/>
                <w:color w:val="000000" w:themeColor="text1"/>
                <w:sz w:val="28"/>
                <w:szCs w:val="28"/>
                <w:lang w:eastAsia="en-US"/>
              </w:rPr>
            </w:pPr>
          </w:p>
          <w:p w14:paraId="53020500" w14:textId="77777777" w:rsidR="00D0401E" w:rsidRPr="00E91C56" w:rsidRDefault="00D0401E" w:rsidP="00D0401E">
            <w:pPr>
              <w:contextualSpacing/>
              <w:jc w:val="both"/>
              <w:rPr>
                <w:rFonts w:eastAsia="Calibri"/>
                <w:color w:val="000000" w:themeColor="text1"/>
                <w:sz w:val="28"/>
                <w:szCs w:val="28"/>
                <w:lang w:eastAsia="en-US"/>
              </w:rPr>
            </w:pPr>
          </w:p>
          <w:p w14:paraId="0F86B02A" w14:textId="77777777" w:rsidR="00D0401E" w:rsidRPr="00E91C56" w:rsidRDefault="00D0401E" w:rsidP="00D0401E">
            <w:pPr>
              <w:contextualSpacing/>
              <w:jc w:val="both"/>
              <w:rPr>
                <w:rFonts w:eastAsia="Calibri"/>
                <w:color w:val="000000" w:themeColor="text1"/>
                <w:sz w:val="28"/>
                <w:szCs w:val="28"/>
                <w:lang w:eastAsia="en-US"/>
              </w:rPr>
            </w:pPr>
          </w:p>
          <w:p w14:paraId="3D20E298" w14:textId="77777777" w:rsidR="00D0401E" w:rsidRPr="00E91C56" w:rsidRDefault="00D0401E" w:rsidP="00D0401E">
            <w:pPr>
              <w:contextualSpacing/>
              <w:jc w:val="both"/>
              <w:rPr>
                <w:rFonts w:eastAsia="Calibri"/>
                <w:color w:val="000000" w:themeColor="text1"/>
                <w:sz w:val="28"/>
                <w:szCs w:val="28"/>
                <w:lang w:eastAsia="en-US"/>
              </w:rPr>
            </w:pPr>
          </w:p>
          <w:p w14:paraId="31A1C8EC" w14:textId="77777777" w:rsidR="00D0401E" w:rsidRPr="00E91C56" w:rsidRDefault="00D0401E" w:rsidP="00D0401E">
            <w:pPr>
              <w:contextualSpacing/>
              <w:jc w:val="both"/>
              <w:rPr>
                <w:rFonts w:eastAsia="Calibri"/>
                <w:color w:val="000000" w:themeColor="text1"/>
                <w:sz w:val="28"/>
                <w:szCs w:val="28"/>
                <w:lang w:eastAsia="en-US"/>
              </w:rPr>
            </w:pPr>
          </w:p>
          <w:p w14:paraId="26A5C833" w14:textId="77777777" w:rsidR="00D0401E" w:rsidRPr="00E91C56" w:rsidRDefault="00D0401E" w:rsidP="00D0401E">
            <w:pPr>
              <w:contextualSpacing/>
              <w:jc w:val="both"/>
              <w:rPr>
                <w:rFonts w:eastAsia="Calibri"/>
                <w:color w:val="000000" w:themeColor="text1"/>
                <w:sz w:val="28"/>
                <w:szCs w:val="28"/>
                <w:lang w:eastAsia="en-US"/>
              </w:rPr>
            </w:pPr>
          </w:p>
          <w:p w14:paraId="40FE046D" w14:textId="77777777" w:rsidR="00D0401E" w:rsidRPr="00E91C56" w:rsidRDefault="00D0401E" w:rsidP="00D0401E">
            <w:pPr>
              <w:contextualSpacing/>
              <w:jc w:val="both"/>
              <w:rPr>
                <w:rFonts w:eastAsia="Calibri"/>
                <w:color w:val="000000" w:themeColor="text1"/>
                <w:sz w:val="28"/>
                <w:szCs w:val="28"/>
                <w:lang w:eastAsia="en-US"/>
              </w:rPr>
            </w:pPr>
          </w:p>
          <w:p w14:paraId="6BFC9067" w14:textId="77777777" w:rsidR="00D0401E" w:rsidRPr="00E91C56" w:rsidRDefault="00D0401E" w:rsidP="00D0401E">
            <w:pPr>
              <w:contextualSpacing/>
              <w:jc w:val="both"/>
              <w:rPr>
                <w:rFonts w:eastAsia="Calibri"/>
                <w:color w:val="000000" w:themeColor="text1"/>
                <w:sz w:val="28"/>
                <w:szCs w:val="28"/>
                <w:lang w:eastAsia="en-US"/>
              </w:rPr>
            </w:pPr>
          </w:p>
          <w:p w14:paraId="533CB235" w14:textId="77777777" w:rsidR="00D0401E" w:rsidRPr="00E91C56" w:rsidRDefault="00D0401E" w:rsidP="00D0401E">
            <w:pPr>
              <w:contextualSpacing/>
              <w:jc w:val="both"/>
              <w:rPr>
                <w:rFonts w:eastAsia="Calibri"/>
                <w:color w:val="000000" w:themeColor="text1"/>
                <w:sz w:val="28"/>
                <w:szCs w:val="28"/>
                <w:lang w:eastAsia="en-US"/>
              </w:rPr>
            </w:pPr>
          </w:p>
          <w:p w14:paraId="5A8D7F95" w14:textId="77777777" w:rsidR="00D0401E" w:rsidRPr="00E91C56" w:rsidRDefault="00D0401E" w:rsidP="00D0401E">
            <w:pPr>
              <w:contextualSpacing/>
              <w:jc w:val="both"/>
              <w:rPr>
                <w:rFonts w:eastAsia="Calibri"/>
                <w:color w:val="000000" w:themeColor="text1"/>
                <w:sz w:val="28"/>
                <w:szCs w:val="28"/>
                <w:lang w:eastAsia="en-US"/>
              </w:rPr>
            </w:pPr>
          </w:p>
          <w:p w14:paraId="0164594A" w14:textId="77777777" w:rsidR="00D0401E" w:rsidRPr="00E91C56" w:rsidRDefault="00D0401E" w:rsidP="00D0401E">
            <w:pPr>
              <w:contextualSpacing/>
              <w:jc w:val="both"/>
              <w:rPr>
                <w:rFonts w:eastAsia="Calibri"/>
                <w:color w:val="000000" w:themeColor="text1"/>
                <w:sz w:val="28"/>
                <w:szCs w:val="28"/>
                <w:lang w:eastAsia="en-US"/>
              </w:rPr>
            </w:pPr>
          </w:p>
          <w:p w14:paraId="01C21D6A" w14:textId="77777777" w:rsidR="00D0401E" w:rsidRPr="00E91C56" w:rsidRDefault="00D0401E" w:rsidP="00D0401E">
            <w:pPr>
              <w:contextualSpacing/>
              <w:jc w:val="both"/>
              <w:rPr>
                <w:rFonts w:eastAsia="Calibri"/>
                <w:color w:val="000000" w:themeColor="text1"/>
                <w:sz w:val="28"/>
                <w:szCs w:val="28"/>
                <w:lang w:eastAsia="en-US"/>
              </w:rPr>
            </w:pPr>
          </w:p>
          <w:p w14:paraId="0EEF2176" w14:textId="77777777" w:rsidR="00D0401E" w:rsidRPr="00E91C56" w:rsidRDefault="00D0401E" w:rsidP="00D0401E">
            <w:pPr>
              <w:contextualSpacing/>
              <w:jc w:val="both"/>
              <w:rPr>
                <w:rFonts w:eastAsia="Calibri"/>
                <w:color w:val="000000" w:themeColor="text1"/>
                <w:sz w:val="28"/>
                <w:szCs w:val="28"/>
                <w:lang w:eastAsia="en-US"/>
              </w:rPr>
            </w:pPr>
          </w:p>
          <w:p w14:paraId="06E36274" w14:textId="77777777" w:rsidR="00D0401E" w:rsidRPr="00E91C56" w:rsidRDefault="00D0401E" w:rsidP="00D0401E">
            <w:pPr>
              <w:contextualSpacing/>
              <w:jc w:val="both"/>
              <w:rPr>
                <w:rFonts w:eastAsia="Calibri"/>
                <w:color w:val="000000" w:themeColor="text1"/>
                <w:sz w:val="28"/>
                <w:szCs w:val="28"/>
                <w:lang w:eastAsia="en-US"/>
              </w:rPr>
            </w:pPr>
          </w:p>
          <w:p w14:paraId="5C44B845" w14:textId="77777777" w:rsidR="00D0401E" w:rsidRPr="00E91C56" w:rsidRDefault="00D0401E" w:rsidP="00D0401E">
            <w:pPr>
              <w:contextualSpacing/>
              <w:jc w:val="both"/>
              <w:rPr>
                <w:rFonts w:eastAsia="Calibri"/>
                <w:color w:val="000000" w:themeColor="text1"/>
                <w:sz w:val="28"/>
                <w:szCs w:val="28"/>
                <w:lang w:eastAsia="en-US"/>
              </w:rPr>
            </w:pPr>
          </w:p>
          <w:p w14:paraId="535E1322" w14:textId="77777777" w:rsidR="00D0401E" w:rsidRPr="00E91C56" w:rsidRDefault="00D0401E" w:rsidP="00D0401E">
            <w:pPr>
              <w:contextualSpacing/>
              <w:jc w:val="both"/>
              <w:rPr>
                <w:rFonts w:eastAsia="Calibri"/>
                <w:color w:val="000000" w:themeColor="text1"/>
                <w:sz w:val="28"/>
                <w:szCs w:val="28"/>
                <w:lang w:eastAsia="en-US"/>
              </w:rPr>
            </w:pPr>
          </w:p>
          <w:p w14:paraId="5B10DC43" w14:textId="77777777" w:rsidR="00D0401E" w:rsidRPr="00E91C56" w:rsidRDefault="00D0401E" w:rsidP="00D0401E">
            <w:pPr>
              <w:contextualSpacing/>
              <w:jc w:val="both"/>
              <w:rPr>
                <w:rFonts w:eastAsia="Calibri"/>
                <w:color w:val="000000" w:themeColor="text1"/>
                <w:sz w:val="28"/>
                <w:szCs w:val="28"/>
                <w:lang w:eastAsia="en-US"/>
              </w:rPr>
            </w:pPr>
          </w:p>
          <w:p w14:paraId="30DED92C" w14:textId="77777777" w:rsidR="00D0401E" w:rsidRPr="00E91C56" w:rsidRDefault="00D0401E" w:rsidP="00D0401E">
            <w:pPr>
              <w:contextualSpacing/>
              <w:jc w:val="both"/>
              <w:rPr>
                <w:rFonts w:eastAsia="Calibri"/>
                <w:color w:val="000000" w:themeColor="text1"/>
                <w:sz w:val="28"/>
                <w:szCs w:val="28"/>
                <w:lang w:eastAsia="en-US"/>
              </w:rPr>
            </w:pPr>
          </w:p>
          <w:p w14:paraId="703E36DC" w14:textId="77777777" w:rsidR="00D0401E" w:rsidRPr="00E91C56" w:rsidRDefault="00D0401E" w:rsidP="00D0401E">
            <w:pPr>
              <w:contextualSpacing/>
              <w:jc w:val="both"/>
              <w:rPr>
                <w:rFonts w:eastAsia="Calibri"/>
                <w:color w:val="000000" w:themeColor="text1"/>
                <w:sz w:val="28"/>
                <w:szCs w:val="28"/>
                <w:lang w:eastAsia="en-US"/>
              </w:rPr>
            </w:pPr>
          </w:p>
          <w:p w14:paraId="1DCB99DF" w14:textId="77777777" w:rsidR="00D0401E" w:rsidRPr="00E91C56" w:rsidRDefault="00D0401E" w:rsidP="00D0401E">
            <w:pPr>
              <w:contextualSpacing/>
              <w:jc w:val="both"/>
              <w:rPr>
                <w:rFonts w:eastAsia="Calibri"/>
                <w:color w:val="000000" w:themeColor="text1"/>
                <w:sz w:val="28"/>
                <w:szCs w:val="28"/>
                <w:lang w:eastAsia="en-US"/>
              </w:rPr>
            </w:pPr>
          </w:p>
          <w:p w14:paraId="26DAD4E8" w14:textId="77777777" w:rsidR="00D0401E" w:rsidRPr="00E91C56" w:rsidRDefault="00D0401E" w:rsidP="00D0401E">
            <w:pPr>
              <w:contextualSpacing/>
              <w:jc w:val="both"/>
              <w:rPr>
                <w:rFonts w:eastAsia="Calibri"/>
                <w:color w:val="000000" w:themeColor="text1"/>
                <w:sz w:val="28"/>
                <w:szCs w:val="28"/>
                <w:lang w:eastAsia="en-US"/>
              </w:rPr>
            </w:pPr>
          </w:p>
          <w:p w14:paraId="34269A67" w14:textId="77777777" w:rsidR="00D0401E" w:rsidRPr="00E91C56" w:rsidRDefault="00D0401E" w:rsidP="00D0401E">
            <w:pPr>
              <w:contextualSpacing/>
              <w:jc w:val="both"/>
              <w:rPr>
                <w:rFonts w:eastAsia="Calibri"/>
                <w:color w:val="000000" w:themeColor="text1"/>
                <w:sz w:val="28"/>
                <w:szCs w:val="28"/>
                <w:lang w:eastAsia="en-US"/>
              </w:rPr>
            </w:pPr>
          </w:p>
          <w:p w14:paraId="47FE3E41" w14:textId="77777777" w:rsidR="00D0401E" w:rsidRPr="00E91C56" w:rsidRDefault="00D0401E" w:rsidP="00D0401E">
            <w:pPr>
              <w:contextualSpacing/>
              <w:jc w:val="both"/>
              <w:rPr>
                <w:rFonts w:eastAsia="Calibri"/>
                <w:color w:val="000000" w:themeColor="text1"/>
                <w:sz w:val="28"/>
                <w:szCs w:val="28"/>
                <w:lang w:eastAsia="en-US"/>
              </w:rPr>
            </w:pPr>
          </w:p>
          <w:p w14:paraId="7FA71F79" w14:textId="77777777" w:rsidR="00D0401E" w:rsidRPr="00E91C56" w:rsidRDefault="00D0401E" w:rsidP="00D0401E">
            <w:pPr>
              <w:contextualSpacing/>
              <w:jc w:val="both"/>
              <w:rPr>
                <w:rFonts w:eastAsia="Calibri"/>
                <w:color w:val="000000" w:themeColor="text1"/>
                <w:sz w:val="28"/>
                <w:szCs w:val="28"/>
                <w:lang w:eastAsia="en-US"/>
              </w:rPr>
            </w:pPr>
          </w:p>
          <w:p w14:paraId="496F5952" w14:textId="77777777" w:rsidR="00D0401E" w:rsidRPr="00E91C56" w:rsidRDefault="00D0401E" w:rsidP="00D0401E">
            <w:pPr>
              <w:contextualSpacing/>
              <w:jc w:val="both"/>
              <w:rPr>
                <w:rFonts w:eastAsia="Calibri"/>
                <w:color w:val="000000" w:themeColor="text1"/>
                <w:sz w:val="28"/>
                <w:szCs w:val="28"/>
                <w:lang w:eastAsia="en-US"/>
              </w:rPr>
            </w:pPr>
          </w:p>
          <w:p w14:paraId="4FC27C13" w14:textId="77777777" w:rsidR="00D0401E" w:rsidRPr="00E91C56" w:rsidRDefault="00D0401E" w:rsidP="00D0401E">
            <w:pPr>
              <w:contextualSpacing/>
              <w:jc w:val="both"/>
              <w:rPr>
                <w:rFonts w:eastAsia="Calibri"/>
                <w:color w:val="000000" w:themeColor="text1"/>
                <w:sz w:val="28"/>
                <w:szCs w:val="28"/>
                <w:lang w:eastAsia="en-US"/>
              </w:rPr>
            </w:pPr>
          </w:p>
          <w:p w14:paraId="731EC435" w14:textId="77777777" w:rsidR="00D0401E" w:rsidRPr="00E91C56" w:rsidRDefault="00D0401E" w:rsidP="00D0401E">
            <w:pPr>
              <w:contextualSpacing/>
              <w:jc w:val="both"/>
              <w:rPr>
                <w:rFonts w:eastAsia="Calibri"/>
                <w:color w:val="000000" w:themeColor="text1"/>
                <w:sz w:val="28"/>
                <w:szCs w:val="28"/>
                <w:lang w:eastAsia="en-US"/>
              </w:rPr>
            </w:pPr>
          </w:p>
          <w:p w14:paraId="7E5A2740" w14:textId="77777777" w:rsidR="00D0401E" w:rsidRPr="00E91C56" w:rsidRDefault="00D0401E" w:rsidP="00D0401E">
            <w:pPr>
              <w:contextualSpacing/>
              <w:jc w:val="both"/>
              <w:rPr>
                <w:rFonts w:eastAsia="Calibri"/>
                <w:color w:val="000000" w:themeColor="text1"/>
                <w:sz w:val="28"/>
                <w:szCs w:val="28"/>
                <w:lang w:eastAsia="en-US"/>
              </w:rPr>
            </w:pPr>
          </w:p>
          <w:p w14:paraId="63A0C825" w14:textId="77777777" w:rsidR="00D0401E" w:rsidRPr="00E91C56" w:rsidRDefault="00D0401E" w:rsidP="00D0401E">
            <w:pPr>
              <w:contextualSpacing/>
              <w:jc w:val="both"/>
              <w:rPr>
                <w:rFonts w:eastAsia="Calibri"/>
                <w:color w:val="000000" w:themeColor="text1"/>
                <w:sz w:val="28"/>
                <w:szCs w:val="28"/>
                <w:lang w:eastAsia="en-US"/>
              </w:rPr>
            </w:pPr>
          </w:p>
          <w:p w14:paraId="2A2B240F" w14:textId="77777777" w:rsidR="00D0401E" w:rsidRPr="00E91C56" w:rsidRDefault="00D0401E" w:rsidP="00D0401E">
            <w:pPr>
              <w:contextualSpacing/>
              <w:jc w:val="both"/>
              <w:rPr>
                <w:rFonts w:eastAsia="Calibri"/>
                <w:color w:val="000000" w:themeColor="text1"/>
                <w:sz w:val="28"/>
                <w:szCs w:val="28"/>
                <w:lang w:eastAsia="en-US"/>
              </w:rPr>
            </w:pPr>
          </w:p>
          <w:p w14:paraId="54132D83" w14:textId="77777777" w:rsidR="00D0401E" w:rsidRPr="00E91C56" w:rsidRDefault="00D0401E" w:rsidP="00D0401E">
            <w:pPr>
              <w:contextualSpacing/>
              <w:jc w:val="both"/>
              <w:rPr>
                <w:rFonts w:eastAsia="Calibri"/>
                <w:color w:val="000000" w:themeColor="text1"/>
                <w:sz w:val="28"/>
                <w:szCs w:val="28"/>
                <w:lang w:eastAsia="en-US"/>
              </w:rPr>
            </w:pPr>
          </w:p>
          <w:p w14:paraId="7EC5E12A" w14:textId="77777777" w:rsidR="00D0401E" w:rsidRPr="00E91C56" w:rsidRDefault="00D0401E" w:rsidP="00D0401E">
            <w:pPr>
              <w:contextualSpacing/>
              <w:jc w:val="both"/>
              <w:rPr>
                <w:rFonts w:eastAsia="Calibri"/>
                <w:color w:val="000000" w:themeColor="text1"/>
                <w:sz w:val="28"/>
                <w:szCs w:val="28"/>
                <w:lang w:eastAsia="en-US"/>
              </w:rPr>
            </w:pPr>
          </w:p>
          <w:p w14:paraId="085BFBA7" w14:textId="77777777" w:rsidR="00D0401E" w:rsidRPr="00E91C56" w:rsidRDefault="00D0401E" w:rsidP="00D0401E">
            <w:pPr>
              <w:contextualSpacing/>
              <w:jc w:val="both"/>
              <w:rPr>
                <w:rFonts w:eastAsia="Calibri"/>
                <w:color w:val="000000" w:themeColor="text1"/>
                <w:sz w:val="28"/>
                <w:szCs w:val="28"/>
                <w:lang w:eastAsia="en-US"/>
              </w:rPr>
            </w:pPr>
          </w:p>
          <w:p w14:paraId="4BD1DEA7" w14:textId="77777777" w:rsidR="00D0401E" w:rsidRPr="00E91C56" w:rsidRDefault="00D0401E" w:rsidP="00D0401E">
            <w:pPr>
              <w:contextualSpacing/>
              <w:jc w:val="both"/>
              <w:rPr>
                <w:rFonts w:eastAsia="Calibri"/>
                <w:color w:val="000000" w:themeColor="text1"/>
                <w:sz w:val="28"/>
                <w:szCs w:val="28"/>
                <w:lang w:eastAsia="en-US"/>
              </w:rPr>
            </w:pPr>
          </w:p>
          <w:p w14:paraId="4D579438" w14:textId="77777777" w:rsidR="00D0401E" w:rsidRPr="00E91C56" w:rsidRDefault="00D0401E" w:rsidP="00D0401E">
            <w:pPr>
              <w:contextualSpacing/>
              <w:jc w:val="both"/>
              <w:rPr>
                <w:rFonts w:eastAsia="Calibri"/>
                <w:color w:val="000000" w:themeColor="text1"/>
                <w:sz w:val="28"/>
                <w:szCs w:val="28"/>
                <w:lang w:eastAsia="en-US"/>
              </w:rPr>
            </w:pPr>
          </w:p>
        </w:tc>
        <w:tc>
          <w:tcPr>
            <w:tcW w:w="3076" w:type="dxa"/>
          </w:tcPr>
          <w:p w14:paraId="33DE033C" w14:textId="77777777"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малоэтажная многоквартирная жилая застройка</w:t>
            </w:r>
          </w:p>
          <w:p w14:paraId="672ED4EF" w14:textId="77777777" w:rsidR="00D0401E" w:rsidRPr="00E91C56" w:rsidRDefault="00D0401E" w:rsidP="00D0401E">
            <w:pPr>
              <w:contextualSpacing/>
              <w:jc w:val="both"/>
              <w:rPr>
                <w:rFonts w:eastAsia="Calibri"/>
                <w:color w:val="000000" w:themeColor="text1"/>
                <w:sz w:val="28"/>
                <w:szCs w:val="28"/>
                <w:lang w:eastAsia="en-US"/>
              </w:rPr>
            </w:pPr>
          </w:p>
          <w:p w14:paraId="0AABC140" w14:textId="77777777" w:rsidR="00D0401E" w:rsidRPr="00E91C56" w:rsidRDefault="00D0401E" w:rsidP="00D0401E">
            <w:pPr>
              <w:contextualSpacing/>
              <w:jc w:val="both"/>
              <w:rPr>
                <w:rFonts w:eastAsia="Calibri"/>
                <w:color w:val="000000" w:themeColor="text1"/>
                <w:sz w:val="28"/>
                <w:szCs w:val="28"/>
                <w:lang w:eastAsia="en-US"/>
              </w:rPr>
            </w:pPr>
          </w:p>
          <w:p w14:paraId="7A21615B" w14:textId="77777777" w:rsidR="00D0401E" w:rsidRPr="00E91C56" w:rsidRDefault="00D0401E" w:rsidP="00D0401E">
            <w:pPr>
              <w:contextualSpacing/>
              <w:jc w:val="both"/>
              <w:rPr>
                <w:rFonts w:eastAsia="Calibri"/>
                <w:color w:val="000000" w:themeColor="text1"/>
                <w:sz w:val="28"/>
                <w:szCs w:val="28"/>
                <w:lang w:eastAsia="en-US"/>
              </w:rPr>
            </w:pPr>
          </w:p>
          <w:p w14:paraId="6DA0C73B" w14:textId="77777777" w:rsidR="00D0401E" w:rsidRPr="00E91C56" w:rsidRDefault="00D0401E" w:rsidP="00D0401E">
            <w:pPr>
              <w:contextualSpacing/>
              <w:jc w:val="both"/>
              <w:rPr>
                <w:rFonts w:eastAsia="Calibri"/>
                <w:color w:val="000000" w:themeColor="text1"/>
                <w:sz w:val="28"/>
                <w:szCs w:val="28"/>
                <w:lang w:eastAsia="en-US"/>
              </w:rPr>
            </w:pPr>
          </w:p>
          <w:p w14:paraId="4C082748" w14:textId="77777777" w:rsidR="00D0401E" w:rsidRPr="00E91C56" w:rsidRDefault="00D0401E" w:rsidP="00D0401E">
            <w:pPr>
              <w:contextualSpacing/>
              <w:jc w:val="both"/>
              <w:rPr>
                <w:rFonts w:eastAsia="Calibri"/>
                <w:color w:val="000000" w:themeColor="text1"/>
                <w:sz w:val="28"/>
                <w:szCs w:val="28"/>
                <w:lang w:eastAsia="en-US"/>
              </w:rPr>
            </w:pPr>
          </w:p>
          <w:p w14:paraId="6FD7D0F1" w14:textId="77777777" w:rsidR="00D0401E" w:rsidRPr="00E91C56" w:rsidRDefault="00D0401E" w:rsidP="00D0401E">
            <w:pPr>
              <w:contextualSpacing/>
              <w:jc w:val="both"/>
              <w:rPr>
                <w:rFonts w:eastAsia="Calibri"/>
                <w:color w:val="000000" w:themeColor="text1"/>
                <w:sz w:val="28"/>
                <w:szCs w:val="28"/>
                <w:lang w:eastAsia="en-US"/>
              </w:rPr>
            </w:pPr>
          </w:p>
          <w:p w14:paraId="45779AF2" w14:textId="77777777" w:rsidR="00D0401E" w:rsidRPr="00E91C56" w:rsidRDefault="00D0401E" w:rsidP="00D0401E">
            <w:pPr>
              <w:contextualSpacing/>
              <w:jc w:val="both"/>
              <w:rPr>
                <w:rFonts w:eastAsia="Calibri"/>
                <w:color w:val="000000" w:themeColor="text1"/>
                <w:sz w:val="28"/>
                <w:szCs w:val="28"/>
                <w:lang w:eastAsia="en-US"/>
              </w:rPr>
            </w:pPr>
          </w:p>
          <w:p w14:paraId="18801740" w14:textId="77777777" w:rsidR="00D0401E" w:rsidRPr="00E91C56" w:rsidRDefault="00D0401E" w:rsidP="00D0401E">
            <w:pPr>
              <w:contextualSpacing/>
              <w:jc w:val="both"/>
              <w:rPr>
                <w:rFonts w:eastAsia="Calibri"/>
                <w:color w:val="000000" w:themeColor="text1"/>
                <w:sz w:val="28"/>
                <w:szCs w:val="28"/>
                <w:lang w:eastAsia="en-US"/>
              </w:rPr>
            </w:pPr>
          </w:p>
          <w:p w14:paraId="0508A3DB" w14:textId="77777777" w:rsidR="00D0401E" w:rsidRPr="00E91C56" w:rsidRDefault="00D0401E" w:rsidP="00D0401E">
            <w:pPr>
              <w:contextualSpacing/>
              <w:jc w:val="both"/>
              <w:rPr>
                <w:rFonts w:eastAsia="Calibri"/>
                <w:color w:val="000000" w:themeColor="text1"/>
                <w:sz w:val="28"/>
                <w:szCs w:val="28"/>
                <w:lang w:eastAsia="en-US"/>
              </w:rPr>
            </w:pPr>
          </w:p>
          <w:p w14:paraId="3782C57A" w14:textId="77777777" w:rsidR="00D0401E" w:rsidRPr="00E91C56" w:rsidRDefault="00D0401E" w:rsidP="00D0401E">
            <w:pPr>
              <w:contextualSpacing/>
              <w:jc w:val="both"/>
              <w:rPr>
                <w:rFonts w:eastAsia="Calibri"/>
                <w:color w:val="000000" w:themeColor="text1"/>
                <w:sz w:val="28"/>
                <w:szCs w:val="28"/>
                <w:lang w:eastAsia="en-US"/>
              </w:rPr>
            </w:pPr>
          </w:p>
          <w:p w14:paraId="2EDEA6A6" w14:textId="77777777" w:rsidR="00D0401E" w:rsidRPr="00E91C56" w:rsidRDefault="00D0401E" w:rsidP="00D0401E">
            <w:pPr>
              <w:contextualSpacing/>
              <w:jc w:val="both"/>
              <w:rPr>
                <w:rFonts w:eastAsia="Calibri"/>
                <w:color w:val="000000" w:themeColor="text1"/>
                <w:sz w:val="28"/>
                <w:szCs w:val="28"/>
                <w:lang w:eastAsia="en-US"/>
              </w:rPr>
            </w:pPr>
          </w:p>
          <w:p w14:paraId="2EABF32A" w14:textId="77777777" w:rsidR="00D0401E" w:rsidRPr="00E91C56" w:rsidRDefault="00D0401E" w:rsidP="00D0401E">
            <w:pPr>
              <w:contextualSpacing/>
              <w:jc w:val="both"/>
              <w:rPr>
                <w:rFonts w:eastAsia="Calibri"/>
                <w:color w:val="000000" w:themeColor="text1"/>
                <w:sz w:val="28"/>
                <w:szCs w:val="28"/>
                <w:lang w:eastAsia="en-US"/>
              </w:rPr>
            </w:pPr>
          </w:p>
          <w:p w14:paraId="159C6954" w14:textId="77777777" w:rsidR="00D0401E" w:rsidRPr="00E91C56" w:rsidRDefault="00D0401E" w:rsidP="00D0401E">
            <w:pPr>
              <w:contextualSpacing/>
              <w:jc w:val="both"/>
              <w:rPr>
                <w:rFonts w:eastAsia="Calibri"/>
                <w:color w:val="000000" w:themeColor="text1"/>
                <w:sz w:val="28"/>
                <w:szCs w:val="28"/>
                <w:lang w:eastAsia="en-US"/>
              </w:rPr>
            </w:pPr>
          </w:p>
          <w:p w14:paraId="2C81718A" w14:textId="77777777" w:rsidR="00D0401E" w:rsidRPr="00E91C56" w:rsidRDefault="00D0401E" w:rsidP="00D0401E">
            <w:pPr>
              <w:contextualSpacing/>
              <w:jc w:val="both"/>
              <w:rPr>
                <w:rFonts w:eastAsia="Calibri"/>
                <w:color w:val="000000" w:themeColor="text1"/>
                <w:sz w:val="28"/>
                <w:szCs w:val="28"/>
                <w:lang w:eastAsia="en-US"/>
              </w:rPr>
            </w:pPr>
          </w:p>
          <w:p w14:paraId="7CED938B" w14:textId="77777777" w:rsidR="00D0401E" w:rsidRPr="00E91C56" w:rsidRDefault="00D0401E" w:rsidP="00D0401E">
            <w:pPr>
              <w:contextualSpacing/>
              <w:jc w:val="both"/>
              <w:rPr>
                <w:rFonts w:eastAsia="Calibri"/>
                <w:color w:val="000000" w:themeColor="text1"/>
                <w:sz w:val="28"/>
                <w:szCs w:val="28"/>
                <w:lang w:eastAsia="en-US"/>
              </w:rPr>
            </w:pPr>
          </w:p>
          <w:p w14:paraId="41424896" w14:textId="77777777" w:rsidR="00D0401E" w:rsidRPr="00E91C56" w:rsidRDefault="00D0401E" w:rsidP="00D0401E">
            <w:pPr>
              <w:contextualSpacing/>
              <w:jc w:val="both"/>
              <w:rPr>
                <w:rFonts w:eastAsia="Calibri"/>
                <w:color w:val="000000" w:themeColor="text1"/>
                <w:sz w:val="28"/>
                <w:szCs w:val="28"/>
                <w:lang w:eastAsia="en-US"/>
              </w:rPr>
            </w:pPr>
          </w:p>
          <w:p w14:paraId="26E77D88" w14:textId="77777777" w:rsidR="00D0401E" w:rsidRPr="00E91C56" w:rsidRDefault="00D0401E" w:rsidP="00D0401E">
            <w:pPr>
              <w:contextualSpacing/>
              <w:jc w:val="both"/>
              <w:rPr>
                <w:rFonts w:eastAsia="Calibri"/>
                <w:color w:val="000000" w:themeColor="text1"/>
                <w:sz w:val="28"/>
                <w:szCs w:val="28"/>
                <w:lang w:eastAsia="en-US"/>
              </w:rPr>
            </w:pPr>
          </w:p>
          <w:p w14:paraId="19C7987C" w14:textId="77777777" w:rsidR="00D0401E" w:rsidRPr="00E91C56" w:rsidRDefault="00D0401E" w:rsidP="00D0401E">
            <w:pPr>
              <w:contextualSpacing/>
              <w:jc w:val="both"/>
              <w:rPr>
                <w:rFonts w:eastAsia="Calibri"/>
                <w:color w:val="000000" w:themeColor="text1"/>
                <w:sz w:val="28"/>
                <w:szCs w:val="28"/>
                <w:lang w:eastAsia="en-US"/>
              </w:rPr>
            </w:pPr>
          </w:p>
          <w:p w14:paraId="19318ADE" w14:textId="77777777" w:rsidR="00D0401E" w:rsidRPr="00E91C56" w:rsidRDefault="00D0401E" w:rsidP="00D0401E">
            <w:pPr>
              <w:contextualSpacing/>
              <w:jc w:val="both"/>
              <w:rPr>
                <w:rFonts w:eastAsia="Calibri"/>
                <w:color w:val="000000" w:themeColor="text1"/>
                <w:sz w:val="28"/>
                <w:szCs w:val="28"/>
                <w:lang w:eastAsia="en-US"/>
              </w:rPr>
            </w:pPr>
          </w:p>
          <w:p w14:paraId="1CA91482" w14:textId="77777777" w:rsidR="00D0401E" w:rsidRPr="00E91C56" w:rsidRDefault="00D0401E" w:rsidP="00D0401E">
            <w:pPr>
              <w:contextualSpacing/>
              <w:jc w:val="both"/>
              <w:rPr>
                <w:rFonts w:eastAsia="Calibri"/>
                <w:color w:val="000000" w:themeColor="text1"/>
                <w:sz w:val="28"/>
                <w:szCs w:val="28"/>
                <w:lang w:eastAsia="en-US"/>
              </w:rPr>
            </w:pPr>
          </w:p>
          <w:p w14:paraId="1D847900" w14:textId="77777777" w:rsidR="00D0401E" w:rsidRPr="00E91C56" w:rsidRDefault="00D0401E" w:rsidP="00D0401E">
            <w:pPr>
              <w:contextualSpacing/>
              <w:jc w:val="both"/>
              <w:rPr>
                <w:rFonts w:eastAsia="Calibri"/>
                <w:color w:val="000000" w:themeColor="text1"/>
                <w:sz w:val="28"/>
                <w:szCs w:val="28"/>
                <w:lang w:eastAsia="en-US"/>
              </w:rPr>
            </w:pPr>
          </w:p>
          <w:p w14:paraId="7E22AA32" w14:textId="77777777" w:rsidR="00D0401E" w:rsidRPr="00E91C56" w:rsidRDefault="00D0401E" w:rsidP="00D0401E">
            <w:pPr>
              <w:contextualSpacing/>
              <w:jc w:val="both"/>
              <w:rPr>
                <w:rFonts w:eastAsia="Calibri"/>
                <w:color w:val="000000" w:themeColor="text1"/>
                <w:sz w:val="28"/>
                <w:szCs w:val="28"/>
                <w:lang w:eastAsia="en-US"/>
              </w:rPr>
            </w:pPr>
          </w:p>
          <w:p w14:paraId="12E83F05" w14:textId="77777777" w:rsidR="00D0401E" w:rsidRPr="00E91C56" w:rsidRDefault="00D0401E" w:rsidP="00D0401E">
            <w:pPr>
              <w:contextualSpacing/>
              <w:jc w:val="both"/>
              <w:rPr>
                <w:rFonts w:eastAsia="Calibri"/>
                <w:color w:val="000000" w:themeColor="text1"/>
                <w:sz w:val="28"/>
                <w:szCs w:val="28"/>
                <w:lang w:eastAsia="en-US"/>
              </w:rPr>
            </w:pPr>
          </w:p>
          <w:p w14:paraId="72C66A38" w14:textId="77777777" w:rsidR="00D0401E" w:rsidRPr="00E91C56" w:rsidRDefault="00D0401E" w:rsidP="00D0401E">
            <w:pPr>
              <w:contextualSpacing/>
              <w:jc w:val="both"/>
              <w:rPr>
                <w:rFonts w:eastAsia="Calibri"/>
                <w:color w:val="000000" w:themeColor="text1"/>
                <w:sz w:val="28"/>
                <w:szCs w:val="28"/>
                <w:lang w:eastAsia="en-US"/>
              </w:rPr>
            </w:pPr>
          </w:p>
          <w:p w14:paraId="40E5EA84" w14:textId="77777777" w:rsidR="00D0401E" w:rsidRPr="00E91C56" w:rsidRDefault="00D0401E" w:rsidP="00D0401E">
            <w:pPr>
              <w:contextualSpacing/>
              <w:jc w:val="both"/>
              <w:rPr>
                <w:rFonts w:eastAsia="Calibri"/>
                <w:color w:val="000000" w:themeColor="text1"/>
                <w:sz w:val="28"/>
                <w:szCs w:val="28"/>
                <w:lang w:eastAsia="en-US"/>
              </w:rPr>
            </w:pPr>
          </w:p>
          <w:p w14:paraId="4F62B3AD" w14:textId="77777777" w:rsidR="00D0401E" w:rsidRPr="00E91C56" w:rsidRDefault="00D0401E" w:rsidP="00D0401E">
            <w:pPr>
              <w:contextualSpacing/>
              <w:jc w:val="both"/>
              <w:rPr>
                <w:rFonts w:eastAsia="Calibri"/>
                <w:color w:val="000000" w:themeColor="text1"/>
                <w:sz w:val="28"/>
                <w:szCs w:val="28"/>
                <w:lang w:eastAsia="en-US"/>
              </w:rPr>
            </w:pPr>
          </w:p>
          <w:p w14:paraId="1893D901" w14:textId="77777777" w:rsidR="00D0401E" w:rsidRPr="00E91C56" w:rsidRDefault="00D0401E" w:rsidP="00D0401E">
            <w:pPr>
              <w:contextualSpacing/>
              <w:jc w:val="both"/>
              <w:rPr>
                <w:rFonts w:eastAsia="Calibri"/>
                <w:color w:val="000000" w:themeColor="text1"/>
                <w:sz w:val="28"/>
                <w:szCs w:val="28"/>
                <w:lang w:eastAsia="en-US"/>
              </w:rPr>
            </w:pPr>
          </w:p>
          <w:p w14:paraId="7AF8B714" w14:textId="77777777" w:rsidR="00D0401E" w:rsidRPr="00E91C56" w:rsidRDefault="00D0401E" w:rsidP="00D0401E">
            <w:pPr>
              <w:contextualSpacing/>
              <w:jc w:val="both"/>
              <w:rPr>
                <w:rFonts w:eastAsia="Calibri"/>
                <w:color w:val="000000" w:themeColor="text1"/>
                <w:sz w:val="28"/>
                <w:szCs w:val="28"/>
                <w:lang w:eastAsia="en-US"/>
              </w:rPr>
            </w:pPr>
          </w:p>
          <w:p w14:paraId="3294718D" w14:textId="77777777" w:rsidR="00D0401E" w:rsidRPr="00E91C56" w:rsidRDefault="00D0401E" w:rsidP="00D0401E">
            <w:pPr>
              <w:contextualSpacing/>
              <w:jc w:val="both"/>
              <w:rPr>
                <w:rFonts w:eastAsia="Calibri"/>
                <w:color w:val="000000" w:themeColor="text1"/>
                <w:sz w:val="28"/>
                <w:szCs w:val="28"/>
                <w:lang w:eastAsia="en-US"/>
              </w:rPr>
            </w:pPr>
          </w:p>
          <w:p w14:paraId="03D50EA9" w14:textId="77777777" w:rsidR="00D0401E" w:rsidRPr="00E91C56" w:rsidRDefault="00D0401E" w:rsidP="00D0401E">
            <w:pPr>
              <w:contextualSpacing/>
              <w:jc w:val="both"/>
              <w:rPr>
                <w:rFonts w:eastAsia="Calibri"/>
                <w:color w:val="000000" w:themeColor="text1"/>
                <w:sz w:val="28"/>
                <w:szCs w:val="28"/>
                <w:lang w:eastAsia="en-US"/>
              </w:rPr>
            </w:pPr>
          </w:p>
          <w:p w14:paraId="1FA0141B" w14:textId="77777777" w:rsidR="00D0401E" w:rsidRPr="00E91C56" w:rsidRDefault="00D0401E" w:rsidP="00D0401E">
            <w:pPr>
              <w:contextualSpacing/>
              <w:jc w:val="both"/>
              <w:rPr>
                <w:rFonts w:eastAsia="Calibri"/>
                <w:color w:val="000000" w:themeColor="text1"/>
                <w:sz w:val="28"/>
                <w:szCs w:val="28"/>
                <w:lang w:eastAsia="en-US"/>
              </w:rPr>
            </w:pPr>
          </w:p>
          <w:p w14:paraId="5B3017D0" w14:textId="77777777" w:rsidR="00D0401E" w:rsidRPr="00E91C56" w:rsidRDefault="00D0401E" w:rsidP="00D0401E">
            <w:pPr>
              <w:contextualSpacing/>
              <w:jc w:val="both"/>
              <w:rPr>
                <w:rFonts w:eastAsia="Calibri"/>
                <w:color w:val="000000" w:themeColor="text1"/>
                <w:sz w:val="28"/>
                <w:szCs w:val="28"/>
                <w:lang w:eastAsia="en-US"/>
              </w:rPr>
            </w:pPr>
          </w:p>
          <w:p w14:paraId="5F0E75C1" w14:textId="77777777" w:rsidR="00D0401E" w:rsidRPr="00E91C56" w:rsidRDefault="00D0401E" w:rsidP="00D0401E">
            <w:pPr>
              <w:contextualSpacing/>
              <w:jc w:val="both"/>
              <w:rPr>
                <w:rFonts w:eastAsia="Calibri"/>
                <w:color w:val="000000" w:themeColor="text1"/>
                <w:sz w:val="28"/>
                <w:szCs w:val="28"/>
                <w:lang w:eastAsia="en-US"/>
              </w:rPr>
            </w:pPr>
          </w:p>
          <w:p w14:paraId="48C85C3B" w14:textId="77777777" w:rsidR="00D0401E" w:rsidRPr="00E91C56" w:rsidRDefault="00D0401E" w:rsidP="00D0401E">
            <w:pPr>
              <w:contextualSpacing/>
              <w:jc w:val="both"/>
              <w:rPr>
                <w:rFonts w:eastAsia="Calibri"/>
                <w:color w:val="000000" w:themeColor="text1"/>
                <w:sz w:val="28"/>
                <w:szCs w:val="28"/>
                <w:lang w:eastAsia="en-US"/>
              </w:rPr>
            </w:pPr>
          </w:p>
          <w:p w14:paraId="49872B95" w14:textId="77777777" w:rsidR="00D0401E" w:rsidRPr="00E91C56" w:rsidRDefault="00D0401E" w:rsidP="00D0401E">
            <w:pPr>
              <w:contextualSpacing/>
              <w:jc w:val="both"/>
              <w:rPr>
                <w:rFonts w:eastAsia="Calibri"/>
                <w:color w:val="000000" w:themeColor="text1"/>
                <w:sz w:val="28"/>
                <w:szCs w:val="28"/>
                <w:lang w:eastAsia="en-US"/>
              </w:rPr>
            </w:pPr>
          </w:p>
          <w:p w14:paraId="619FDF66" w14:textId="77777777" w:rsidR="00D0401E" w:rsidRPr="00E91C56" w:rsidRDefault="00D0401E" w:rsidP="00D0401E">
            <w:pPr>
              <w:contextualSpacing/>
              <w:jc w:val="both"/>
              <w:rPr>
                <w:rFonts w:eastAsia="Calibri"/>
                <w:color w:val="000000" w:themeColor="text1"/>
                <w:sz w:val="28"/>
                <w:szCs w:val="28"/>
                <w:lang w:eastAsia="en-US"/>
              </w:rPr>
            </w:pPr>
          </w:p>
          <w:p w14:paraId="4D4A37F3" w14:textId="77777777" w:rsidR="00D0401E" w:rsidRPr="00E91C56" w:rsidRDefault="00D0401E" w:rsidP="00D0401E">
            <w:pPr>
              <w:contextualSpacing/>
              <w:jc w:val="both"/>
              <w:rPr>
                <w:rFonts w:eastAsia="Calibri"/>
                <w:color w:val="000000" w:themeColor="text1"/>
                <w:sz w:val="28"/>
                <w:szCs w:val="28"/>
                <w:lang w:eastAsia="en-US"/>
              </w:rPr>
            </w:pPr>
          </w:p>
          <w:p w14:paraId="335154B2" w14:textId="77777777" w:rsidR="00D0401E" w:rsidRPr="00E91C56" w:rsidRDefault="00D0401E" w:rsidP="00D0401E">
            <w:pPr>
              <w:contextualSpacing/>
              <w:jc w:val="both"/>
              <w:rPr>
                <w:rFonts w:eastAsia="Calibri"/>
                <w:color w:val="000000" w:themeColor="text1"/>
                <w:sz w:val="28"/>
                <w:szCs w:val="28"/>
                <w:lang w:eastAsia="en-US"/>
              </w:rPr>
            </w:pPr>
          </w:p>
          <w:p w14:paraId="522B0E53" w14:textId="77777777" w:rsidR="00D0401E" w:rsidRPr="00E91C56" w:rsidRDefault="00D0401E" w:rsidP="00D0401E">
            <w:pPr>
              <w:contextualSpacing/>
              <w:jc w:val="both"/>
              <w:rPr>
                <w:rFonts w:eastAsia="Calibri"/>
                <w:color w:val="000000" w:themeColor="text1"/>
                <w:sz w:val="28"/>
                <w:szCs w:val="28"/>
                <w:lang w:eastAsia="en-US"/>
              </w:rPr>
            </w:pPr>
          </w:p>
          <w:p w14:paraId="58D161F0" w14:textId="77777777" w:rsidR="00D0401E" w:rsidRPr="00E91C56" w:rsidRDefault="00D0401E" w:rsidP="00D0401E">
            <w:pPr>
              <w:contextualSpacing/>
              <w:jc w:val="both"/>
              <w:rPr>
                <w:rFonts w:eastAsia="Calibri"/>
                <w:color w:val="000000" w:themeColor="text1"/>
                <w:sz w:val="28"/>
                <w:szCs w:val="28"/>
                <w:lang w:eastAsia="en-US"/>
              </w:rPr>
            </w:pPr>
          </w:p>
          <w:p w14:paraId="73A72194" w14:textId="77777777" w:rsidR="00D0401E" w:rsidRPr="00E91C56" w:rsidRDefault="00D0401E" w:rsidP="00D0401E">
            <w:pPr>
              <w:contextualSpacing/>
              <w:jc w:val="both"/>
              <w:rPr>
                <w:rFonts w:eastAsia="Calibri"/>
                <w:color w:val="000000" w:themeColor="text1"/>
                <w:sz w:val="28"/>
                <w:szCs w:val="28"/>
                <w:lang w:eastAsia="en-US"/>
              </w:rPr>
            </w:pPr>
          </w:p>
          <w:p w14:paraId="6DC03275" w14:textId="77777777" w:rsidR="00D0401E" w:rsidRPr="00E91C56" w:rsidRDefault="00D0401E" w:rsidP="00D0401E">
            <w:pPr>
              <w:contextualSpacing/>
              <w:jc w:val="both"/>
              <w:rPr>
                <w:rFonts w:eastAsia="Calibri"/>
                <w:color w:val="000000" w:themeColor="text1"/>
                <w:sz w:val="28"/>
                <w:szCs w:val="28"/>
                <w:lang w:eastAsia="en-US"/>
              </w:rPr>
            </w:pPr>
          </w:p>
        </w:tc>
        <w:tc>
          <w:tcPr>
            <w:tcW w:w="4012" w:type="dxa"/>
          </w:tcPr>
          <w:p w14:paraId="015CB0E9" w14:textId="77777777"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14:paraId="5BFB9E9A" w14:textId="77777777"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t>разведение декоративных и плодовых деревьев, овощных и ягодных культур;</w:t>
            </w:r>
          </w:p>
          <w:p w14:paraId="5F00707B" w14:textId="77777777"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lastRenderedPageBreak/>
              <w:t>размещение индивидуальных гаражей и иных вспомогательных сооружений;</w:t>
            </w:r>
          </w:p>
          <w:p w14:paraId="2EE811A0" w14:textId="77777777" w:rsidR="00D0401E" w:rsidRPr="00E91C56" w:rsidRDefault="00D0401E" w:rsidP="00D0401E">
            <w:pPr>
              <w:autoSpaceDN w:val="0"/>
              <w:contextualSpacing/>
              <w:jc w:val="both"/>
              <w:rPr>
                <w:color w:val="000000" w:themeColor="text1"/>
                <w:sz w:val="28"/>
                <w:szCs w:val="28"/>
              </w:rPr>
            </w:pPr>
            <w:r w:rsidRPr="00E91C56">
              <w:rPr>
                <w:color w:val="000000" w:themeColor="text1"/>
                <w:sz w:val="28"/>
                <w:szCs w:val="28"/>
              </w:rPr>
              <w:t>обустройство спортивных и детских площадок, площадок отдыха;</w:t>
            </w:r>
          </w:p>
          <w:p w14:paraId="17F8F308" w14:textId="77777777"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4902D75" w14:textId="77777777" w:rsidR="00D0401E" w:rsidRPr="00E91C56" w:rsidRDefault="00D0401E" w:rsidP="00D0401E">
            <w:pPr>
              <w:contextualSpacing/>
              <w:jc w:val="both"/>
              <w:rPr>
                <w:rFonts w:eastAsia="Calibri"/>
                <w:color w:val="000000" w:themeColor="text1"/>
                <w:sz w:val="28"/>
                <w:szCs w:val="28"/>
                <w:lang w:eastAsia="en-US"/>
              </w:rPr>
            </w:pPr>
          </w:p>
          <w:p w14:paraId="6A2CBA24" w14:textId="77777777" w:rsidR="00D0401E" w:rsidRPr="00E91C56" w:rsidRDefault="00D0401E" w:rsidP="00D0401E">
            <w:pPr>
              <w:contextualSpacing/>
              <w:jc w:val="both"/>
              <w:rPr>
                <w:rFonts w:eastAsia="Calibri"/>
                <w:color w:val="000000" w:themeColor="text1"/>
                <w:sz w:val="28"/>
                <w:szCs w:val="28"/>
                <w:lang w:eastAsia="en-US"/>
              </w:rPr>
            </w:pPr>
          </w:p>
          <w:p w14:paraId="50EDF2B6" w14:textId="77777777" w:rsidR="00D0401E" w:rsidRPr="00E91C56" w:rsidRDefault="00D0401E" w:rsidP="00D0401E">
            <w:pPr>
              <w:contextualSpacing/>
              <w:jc w:val="both"/>
              <w:rPr>
                <w:rFonts w:eastAsia="Calibri"/>
                <w:color w:val="000000" w:themeColor="text1"/>
                <w:sz w:val="28"/>
                <w:szCs w:val="28"/>
                <w:lang w:eastAsia="en-US"/>
              </w:rPr>
            </w:pPr>
          </w:p>
          <w:p w14:paraId="5384FEB7" w14:textId="77777777" w:rsidR="00D0401E" w:rsidRPr="00E91C56" w:rsidRDefault="00D0401E" w:rsidP="00D0401E">
            <w:pPr>
              <w:contextualSpacing/>
              <w:jc w:val="both"/>
              <w:rPr>
                <w:rFonts w:eastAsia="Calibri"/>
                <w:color w:val="000000" w:themeColor="text1"/>
                <w:sz w:val="28"/>
                <w:szCs w:val="28"/>
                <w:lang w:eastAsia="en-US"/>
              </w:rPr>
            </w:pPr>
          </w:p>
          <w:p w14:paraId="302CA113" w14:textId="77777777" w:rsidR="00D0401E" w:rsidRPr="00E91C56" w:rsidRDefault="00D0401E" w:rsidP="00D0401E">
            <w:pPr>
              <w:contextualSpacing/>
              <w:jc w:val="both"/>
              <w:rPr>
                <w:rFonts w:eastAsia="Calibri"/>
                <w:color w:val="000000" w:themeColor="text1"/>
                <w:sz w:val="28"/>
                <w:szCs w:val="28"/>
                <w:lang w:eastAsia="en-US"/>
              </w:rPr>
            </w:pPr>
          </w:p>
          <w:p w14:paraId="3B2C33A3" w14:textId="77777777" w:rsidR="00D0401E" w:rsidRPr="00E91C56" w:rsidRDefault="00D0401E" w:rsidP="00D0401E">
            <w:pPr>
              <w:contextualSpacing/>
              <w:jc w:val="both"/>
              <w:rPr>
                <w:rFonts w:eastAsia="Calibri"/>
                <w:color w:val="000000" w:themeColor="text1"/>
                <w:sz w:val="28"/>
                <w:szCs w:val="28"/>
                <w:lang w:eastAsia="en-US"/>
              </w:rPr>
            </w:pPr>
          </w:p>
          <w:p w14:paraId="29C5D6F9" w14:textId="77777777" w:rsidR="00D0401E" w:rsidRPr="00E91C56" w:rsidRDefault="00D0401E" w:rsidP="00D0401E">
            <w:pPr>
              <w:contextualSpacing/>
              <w:jc w:val="both"/>
              <w:rPr>
                <w:rFonts w:eastAsia="Calibri"/>
                <w:color w:val="000000" w:themeColor="text1"/>
                <w:sz w:val="28"/>
                <w:szCs w:val="28"/>
                <w:lang w:eastAsia="en-US"/>
              </w:rPr>
            </w:pPr>
          </w:p>
          <w:p w14:paraId="25D4D15F" w14:textId="77777777" w:rsidR="00D0401E" w:rsidRPr="00E91C56" w:rsidRDefault="00D0401E" w:rsidP="00D0401E">
            <w:pPr>
              <w:contextualSpacing/>
              <w:jc w:val="both"/>
              <w:rPr>
                <w:rFonts w:eastAsia="Calibri"/>
                <w:color w:val="000000" w:themeColor="text1"/>
                <w:sz w:val="28"/>
                <w:szCs w:val="28"/>
                <w:lang w:eastAsia="en-US"/>
              </w:rPr>
            </w:pPr>
          </w:p>
          <w:p w14:paraId="7070E4DA" w14:textId="77777777" w:rsidR="00D0401E" w:rsidRPr="00E91C56" w:rsidRDefault="00D0401E" w:rsidP="00D0401E">
            <w:pPr>
              <w:contextualSpacing/>
              <w:jc w:val="both"/>
              <w:rPr>
                <w:rFonts w:eastAsia="Calibri"/>
                <w:color w:val="000000" w:themeColor="text1"/>
                <w:sz w:val="28"/>
                <w:szCs w:val="28"/>
                <w:lang w:eastAsia="en-US"/>
              </w:rPr>
            </w:pPr>
          </w:p>
          <w:p w14:paraId="36087A01" w14:textId="77777777" w:rsidR="00D0401E" w:rsidRPr="00E91C56" w:rsidRDefault="00D0401E" w:rsidP="00D0401E">
            <w:pPr>
              <w:contextualSpacing/>
              <w:jc w:val="both"/>
              <w:rPr>
                <w:rFonts w:eastAsia="Calibri"/>
                <w:color w:val="000000" w:themeColor="text1"/>
                <w:sz w:val="28"/>
                <w:szCs w:val="28"/>
                <w:lang w:eastAsia="en-US"/>
              </w:rPr>
            </w:pPr>
          </w:p>
          <w:p w14:paraId="7E3D471C" w14:textId="77777777" w:rsidR="00D0401E" w:rsidRPr="00E91C56" w:rsidRDefault="00D0401E" w:rsidP="00D0401E">
            <w:pPr>
              <w:contextualSpacing/>
              <w:jc w:val="both"/>
              <w:rPr>
                <w:rFonts w:eastAsia="Calibri"/>
                <w:color w:val="000000" w:themeColor="text1"/>
                <w:sz w:val="28"/>
                <w:szCs w:val="28"/>
                <w:lang w:eastAsia="en-US"/>
              </w:rPr>
            </w:pPr>
          </w:p>
          <w:p w14:paraId="0FDDF9B5" w14:textId="77777777" w:rsidR="00D0401E" w:rsidRPr="00E91C56" w:rsidRDefault="00D0401E" w:rsidP="00D0401E">
            <w:pPr>
              <w:contextualSpacing/>
              <w:jc w:val="both"/>
              <w:rPr>
                <w:rFonts w:eastAsia="Calibri"/>
                <w:color w:val="000000" w:themeColor="text1"/>
                <w:sz w:val="28"/>
                <w:szCs w:val="28"/>
                <w:lang w:eastAsia="en-US"/>
              </w:rPr>
            </w:pPr>
          </w:p>
          <w:p w14:paraId="51C14408" w14:textId="77777777" w:rsidR="00D0401E" w:rsidRPr="00E91C56" w:rsidRDefault="00D0401E" w:rsidP="00D0401E">
            <w:pPr>
              <w:contextualSpacing/>
              <w:jc w:val="both"/>
              <w:rPr>
                <w:rFonts w:eastAsia="Calibri"/>
                <w:color w:val="000000" w:themeColor="text1"/>
                <w:sz w:val="28"/>
                <w:szCs w:val="28"/>
                <w:lang w:eastAsia="en-US"/>
              </w:rPr>
            </w:pPr>
          </w:p>
          <w:p w14:paraId="7E5BD858" w14:textId="77777777" w:rsidR="00D0401E" w:rsidRPr="00E91C56" w:rsidRDefault="00D0401E" w:rsidP="00D0401E">
            <w:pPr>
              <w:contextualSpacing/>
              <w:jc w:val="both"/>
              <w:rPr>
                <w:rFonts w:eastAsia="Calibri"/>
                <w:color w:val="000000" w:themeColor="text1"/>
                <w:sz w:val="28"/>
                <w:szCs w:val="28"/>
                <w:lang w:eastAsia="en-US"/>
              </w:rPr>
            </w:pPr>
          </w:p>
          <w:p w14:paraId="2487A853" w14:textId="77777777" w:rsidR="00D0401E" w:rsidRPr="00E91C56" w:rsidRDefault="00D0401E" w:rsidP="00D0401E">
            <w:pPr>
              <w:contextualSpacing/>
              <w:jc w:val="both"/>
              <w:rPr>
                <w:rFonts w:eastAsia="Calibri"/>
                <w:color w:val="000000" w:themeColor="text1"/>
                <w:sz w:val="28"/>
                <w:szCs w:val="28"/>
                <w:lang w:eastAsia="en-US"/>
              </w:rPr>
            </w:pPr>
          </w:p>
          <w:p w14:paraId="0351317A" w14:textId="77777777" w:rsidR="00D0401E" w:rsidRPr="00E91C56" w:rsidRDefault="00D0401E" w:rsidP="00D0401E">
            <w:pPr>
              <w:contextualSpacing/>
              <w:jc w:val="both"/>
              <w:rPr>
                <w:rFonts w:eastAsia="Calibri"/>
                <w:color w:val="000000" w:themeColor="text1"/>
                <w:sz w:val="28"/>
                <w:szCs w:val="28"/>
                <w:lang w:eastAsia="en-US"/>
              </w:rPr>
            </w:pPr>
          </w:p>
          <w:p w14:paraId="5CE3C712" w14:textId="77777777" w:rsidR="00D0401E" w:rsidRPr="00E91C56" w:rsidRDefault="00D0401E" w:rsidP="00D0401E">
            <w:pPr>
              <w:contextualSpacing/>
              <w:jc w:val="both"/>
              <w:rPr>
                <w:rFonts w:eastAsia="Calibri"/>
                <w:color w:val="000000" w:themeColor="text1"/>
                <w:sz w:val="28"/>
                <w:szCs w:val="28"/>
                <w:lang w:eastAsia="en-US"/>
              </w:rPr>
            </w:pPr>
          </w:p>
          <w:p w14:paraId="2958EEC2" w14:textId="77777777" w:rsidR="00D0401E" w:rsidRPr="00E91C56" w:rsidRDefault="00D0401E" w:rsidP="00D0401E">
            <w:pPr>
              <w:contextualSpacing/>
              <w:jc w:val="both"/>
              <w:rPr>
                <w:rFonts w:eastAsia="Calibri"/>
                <w:color w:val="000000" w:themeColor="text1"/>
                <w:sz w:val="28"/>
                <w:szCs w:val="28"/>
                <w:lang w:eastAsia="en-US"/>
              </w:rPr>
            </w:pPr>
          </w:p>
          <w:p w14:paraId="53CC6490" w14:textId="77777777" w:rsidR="00D0401E" w:rsidRPr="00E91C56" w:rsidRDefault="00D0401E" w:rsidP="00D0401E">
            <w:pPr>
              <w:contextualSpacing/>
              <w:jc w:val="both"/>
              <w:rPr>
                <w:rFonts w:eastAsia="Calibri"/>
                <w:color w:val="000000" w:themeColor="text1"/>
                <w:sz w:val="28"/>
                <w:szCs w:val="28"/>
                <w:lang w:eastAsia="en-US"/>
              </w:rPr>
            </w:pPr>
          </w:p>
          <w:p w14:paraId="69D04D2F" w14:textId="77777777" w:rsidR="00D0401E" w:rsidRPr="00E91C56" w:rsidRDefault="00D0401E" w:rsidP="00D0401E">
            <w:pPr>
              <w:contextualSpacing/>
              <w:jc w:val="both"/>
              <w:rPr>
                <w:rFonts w:eastAsia="Calibri"/>
                <w:color w:val="000000" w:themeColor="text1"/>
                <w:sz w:val="28"/>
                <w:szCs w:val="28"/>
                <w:lang w:eastAsia="en-US"/>
              </w:rPr>
            </w:pPr>
          </w:p>
          <w:p w14:paraId="772DF6C9" w14:textId="77777777" w:rsidR="00D0401E" w:rsidRPr="00E91C56" w:rsidRDefault="00D0401E" w:rsidP="00D0401E">
            <w:pPr>
              <w:contextualSpacing/>
              <w:jc w:val="both"/>
              <w:rPr>
                <w:rFonts w:eastAsia="Calibri"/>
                <w:color w:val="000000" w:themeColor="text1"/>
                <w:sz w:val="28"/>
                <w:szCs w:val="28"/>
                <w:lang w:eastAsia="en-US"/>
              </w:rPr>
            </w:pPr>
          </w:p>
          <w:p w14:paraId="396180BF" w14:textId="77777777" w:rsidR="00D0401E" w:rsidRPr="00E91C56" w:rsidRDefault="00D0401E" w:rsidP="00D0401E">
            <w:pPr>
              <w:contextualSpacing/>
              <w:jc w:val="both"/>
              <w:rPr>
                <w:color w:val="000000" w:themeColor="text1"/>
                <w:sz w:val="28"/>
                <w:szCs w:val="28"/>
              </w:rPr>
            </w:pPr>
          </w:p>
        </w:tc>
        <w:tc>
          <w:tcPr>
            <w:tcW w:w="709" w:type="dxa"/>
          </w:tcPr>
          <w:p w14:paraId="6C94DF73" w14:textId="77777777"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2.1.1</w:t>
            </w:r>
          </w:p>
          <w:p w14:paraId="264D243B" w14:textId="77777777" w:rsidR="00D0401E" w:rsidRPr="00E91C56" w:rsidRDefault="00D0401E" w:rsidP="00D0401E">
            <w:pPr>
              <w:contextualSpacing/>
              <w:jc w:val="both"/>
              <w:rPr>
                <w:rFonts w:eastAsia="Calibri"/>
                <w:color w:val="000000" w:themeColor="text1"/>
                <w:sz w:val="28"/>
                <w:szCs w:val="28"/>
                <w:lang w:eastAsia="en-US"/>
              </w:rPr>
            </w:pPr>
          </w:p>
          <w:p w14:paraId="7873C32C" w14:textId="77777777" w:rsidR="00D0401E" w:rsidRPr="00E91C56" w:rsidRDefault="00D0401E" w:rsidP="00D0401E">
            <w:pPr>
              <w:contextualSpacing/>
              <w:jc w:val="both"/>
              <w:rPr>
                <w:rFonts w:eastAsia="Calibri"/>
                <w:color w:val="000000" w:themeColor="text1"/>
                <w:sz w:val="28"/>
                <w:szCs w:val="28"/>
                <w:lang w:eastAsia="en-US"/>
              </w:rPr>
            </w:pPr>
          </w:p>
          <w:p w14:paraId="0C1363BA" w14:textId="77777777" w:rsidR="00D0401E" w:rsidRPr="00E91C56" w:rsidRDefault="00D0401E" w:rsidP="00D0401E">
            <w:pPr>
              <w:contextualSpacing/>
              <w:jc w:val="both"/>
              <w:rPr>
                <w:rFonts w:eastAsia="Calibri"/>
                <w:color w:val="000000" w:themeColor="text1"/>
                <w:sz w:val="28"/>
                <w:szCs w:val="28"/>
                <w:lang w:eastAsia="en-US"/>
              </w:rPr>
            </w:pPr>
          </w:p>
          <w:p w14:paraId="5EE58A0B" w14:textId="77777777" w:rsidR="00D0401E" w:rsidRPr="00E91C56" w:rsidRDefault="00D0401E" w:rsidP="00D0401E">
            <w:pPr>
              <w:contextualSpacing/>
              <w:jc w:val="both"/>
              <w:rPr>
                <w:rFonts w:eastAsia="Calibri"/>
                <w:color w:val="000000" w:themeColor="text1"/>
                <w:sz w:val="28"/>
                <w:szCs w:val="28"/>
                <w:lang w:eastAsia="en-US"/>
              </w:rPr>
            </w:pPr>
          </w:p>
          <w:p w14:paraId="26EDC008" w14:textId="77777777" w:rsidR="00D0401E" w:rsidRPr="00E91C56" w:rsidRDefault="00D0401E" w:rsidP="00D0401E">
            <w:pPr>
              <w:contextualSpacing/>
              <w:jc w:val="both"/>
              <w:rPr>
                <w:rFonts w:eastAsia="Calibri"/>
                <w:color w:val="000000" w:themeColor="text1"/>
                <w:sz w:val="28"/>
                <w:szCs w:val="28"/>
                <w:lang w:eastAsia="en-US"/>
              </w:rPr>
            </w:pPr>
          </w:p>
          <w:p w14:paraId="09ECCC4D" w14:textId="77777777" w:rsidR="00D0401E" w:rsidRPr="00E91C56" w:rsidRDefault="00D0401E" w:rsidP="00D0401E">
            <w:pPr>
              <w:contextualSpacing/>
              <w:jc w:val="both"/>
              <w:rPr>
                <w:rFonts w:eastAsia="Calibri"/>
                <w:color w:val="000000" w:themeColor="text1"/>
                <w:sz w:val="28"/>
                <w:szCs w:val="28"/>
                <w:lang w:eastAsia="en-US"/>
              </w:rPr>
            </w:pPr>
          </w:p>
          <w:p w14:paraId="5C664DD5" w14:textId="77777777" w:rsidR="00D0401E" w:rsidRPr="00E91C56" w:rsidRDefault="00D0401E" w:rsidP="00D0401E">
            <w:pPr>
              <w:contextualSpacing/>
              <w:jc w:val="both"/>
              <w:rPr>
                <w:rFonts w:eastAsia="Calibri"/>
                <w:color w:val="000000" w:themeColor="text1"/>
                <w:sz w:val="28"/>
                <w:szCs w:val="28"/>
                <w:lang w:eastAsia="en-US"/>
              </w:rPr>
            </w:pPr>
          </w:p>
          <w:p w14:paraId="5BC4D67E" w14:textId="77777777" w:rsidR="00D0401E" w:rsidRPr="00E91C56" w:rsidRDefault="00D0401E" w:rsidP="00D0401E">
            <w:pPr>
              <w:contextualSpacing/>
              <w:jc w:val="both"/>
              <w:rPr>
                <w:rFonts w:eastAsia="Calibri"/>
                <w:color w:val="000000" w:themeColor="text1"/>
                <w:sz w:val="28"/>
                <w:szCs w:val="28"/>
                <w:lang w:eastAsia="en-US"/>
              </w:rPr>
            </w:pPr>
          </w:p>
          <w:p w14:paraId="2965921E" w14:textId="77777777" w:rsidR="00D0401E" w:rsidRPr="00E91C56" w:rsidRDefault="00D0401E" w:rsidP="00D0401E">
            <w:pPr>
              <w:contextualSpacing/>
              <w:jc w:val="both"/>
              <w:rPr>
                <w:rFonts w:eastAsia="Calibri"/>
                <w:color w:val="000000" w:themeColor="text1"/>
                <w:sz w:val="28"/>
                <w:szCs w:val="28"/>
                <w:lang w:eastAsia="en-US"/>
              </w:rPr>
            </w:pPr>
          </w:p>
          <w:p w14:paraId="38A3436B" w14:textId="77777777" w:rsidR="00D0401E" w:rsidRPr="00E91C56" w:rsidRDefault="00D0401E" w:rsidP="00D0401E">
            <w:pPr>
              <w:contextualSpacing/>
              <w:jc w:val="both"/>
              <w:rPr>
                <w:rFonts w:eastAsia="Calibri"/>
                <w:color w:val="000000" w:themeColor="text1"/>
                <w:sz w:val="28"/>
                <w:szCs w:val="28"/>
                <w:lang w:eastAsia="en-US"/>
              </w:rPr>
            </w:pPr>
          </w:p>
          <w:p w14:paraId="6A5E3463" w14:textId="77777777" w:rsidR="00D0401E" w:rsidRPr="00E91C56" w:rsidRDefault="00D0401E" w:rsidP="00D0401E">
            <w:pPr>
              <w:contextualSpacing/>
              <w:jc w:val="both"/>
              <w:rPr>
                <w:rFonts w:eastAsia="Calibri"/>
                <w:color w:val="000000" w:themeColor="text1"/>
                <w:sz w:val="28"/>
                <w:szCs w:val="28"/>
                <w:lang w:eastAsia="en-US"/>
              </w:rPr>
            </w:pPr>
          </w:p>
          <w:p w14:paraId="3B0CB5F9" w14:textId="77777777" w:rsidR="00D0401E" w:rsidRPr="00E91C56" w:rsidRDefault="00D0401E" w:rsidP="00D0401E">
            <w:pPr>
              <w:contextualSpacing/>
              <w:jc w:val="both"/>
              <w:rPr>
                <w:rFonts w:eastAsia="Calibri"/>
                <w:color w:val="000000" w:themeColor="text1"/>
                <w:sz w:val="28"/>
                <w:szCs w:val="28"/>
                <w:lang w:eastAsia="en-US"/>
              </w:rPr>
            </w:pPr>
          </w:p>
          <w:p w14:paraId="71ADDC88" w14:textId="77777777" w:rsidR="00D0401E" w:rsidRPr="00E91C56" w:rsidRDefault="00D0401E" w:rsidP="00D0401E">
            <w:pPr>
              <w:contextualSpacing/>
              <w:jc w:val="both"/>
              <w:rPr>
                <w:rFonts w:eastAsia="Calibri"/>
                <w:color w:val="000000" w:themeColor="text1"/>
                <w:sz w:val="28"/>
                <w:szCs w:val="28"/>
                <w:lang w:eastAsia="en-US"/>
              </w:rPr>
            </w:pPr>
          </w:p>
          <w:p w14:paraId="35F24DC2" w14:textId="77777777" w:rsidR="00D0401E" w:rsidRPr="00E91C56" w:rsidRDefault="00D0401E" w:rsidP="00D0401E">
            <w:pPr>
              <w:contextualSpacing/>
              <w:jc w:val="both"/>
              <w:rPr>
                <w:rFonts w:eastAsia="Calibri"/>
                <w:color w:val="000000" w:themeColor="text1"/>
                <w:sz w:val="28"/>
                <w:szCs w:val="28"/>
                <w:lang w:eastAsia="en-US"/>
              </w:rPr>
            </w:pPr>
          </w:p>
          <w:p w14:paraId="2B9DEB29" w14:textId="77777777" w:rsidR="00D0401E" w:rsidRPr="00E91C56" w:rsidRDefault="00D0401E" w:rsidP="00D0401E">
            <w:pPr>
              <w:contextualSpacing/>
              <w:jc w:val="both"/>
              <w:rPr>
                <w:rFonts w:eastAsia="Calibri"/>
                <w:color w:val="000000" w:themeColor="text1"/>
                <w:sz w:val="28"/>
                <w:szCs w:val="28"/>
                <w:lang w:eastAsia="en-US"/>
              </w:rPr>
            </w:pPr>
          </w:p>
          <w:p w14:paraId="64535C02" w14:textId="77777777" w:rsidR="00D0401E" w:rsidRPr="00E91C56" w:rsidRDefault="00D0401E" w:rsidP="00D0401E">
            <w:pPr>
              <w:contextualSpacing/>
              <w:jc w:val="both"/>
              <w:rPr>
                <w:rFonts w:eastAsia="Calibri"/>
                <w:color w:val="000000" w:themeColor="text1"/>
                <w:sz w:val="28"/>
                <w:szCs w:val="28"/>
                <w:lang w:eastAsia="en-US"/>
              </w:rPr>
            </w:pPr>
          </w:p>
          <w:p w14:paraId="6CFDA9F1" w14:textId="77777777" w:rsidR="00D0401E" w:rsidRPr="00E91C56" w:rsidRDefault="00D0401E" w:rsidP="00D0401E">
            <w:pPr>
              <w:contextualSpacing/>
              <w:jc w:val="both"/>
              <w:rPr>
                <w:rFonts w:eastAsia="Calibri"/>
                <w:color w:val="000000" w:themeColor="text1"/>
                <w:sz w:val="28"/>
                <w:szCs w:val="28"/>
                <w:lang w:eastAsia="en-US"/>
              </w:rPr>
            </w:pPr>
          </w:p>
          <w:p w14:paraId="5A6D6DFF" w14:textId="77777777" w:rsidR="00D0401E" w:rsidRPr="00E91C56" w:rsidRDefault="00D0401E" w:rsidP="00D0401E">
            <w:pPr>
              <w:contextualSpacing/>
              <w:jc w:val="both"/>
              <w:rPr>
                <w:rFonts w:eastAsia="Calibri"/>
                <w:color w:val="000000" w:themeColor="text1"/>
                <w:sz w:val="28"/>
                <w:szCs w:val="28"/>
                <w:lang w:eastAsia="en-US"/>
              </w:rPr>
            </w:pPr>
          </w:p>
          <w:p w14:paraId="3321BBC2" w14:textId="77777777" w:rsidR="00D0401E" w:rsidRPr="00E91C56" w:rsidRDefault="00D0401E" w:rsidP="00D0401E">
            <w:pPr>
              <w:contextualSpacing/>
              <w:jc w:val="both"/>
              <w:rPr>
                <w:rFonts w:eastAsia="Calibri"/>
                <w:color w:val="000000" w:themeColor="text1"/>
                <w:sz w:val="28"/>
                <w:szCs w:val="28"/>
                <w:lang w:eastAsia="en-US"/>
              </w:rPr>
            </w:pPr>
          </w:p>
          <w:p w14:paraId="302CDF70" w14:textId="77777777" w:rsidR="00D0401E" w:rsidRPr="00E91C56" w:rsidRDefault="00D0401E" w:rsidP="00D0401E">
            <w:pPr>
              <w:contextualSpacing/>
              <w:jc w:val="both"/>
              <w:rPr>
                <w:rFonts w:eastAsia="Calibri"/>
                <w:color w:val="000000" w:themeColor="text1"/>
                <w:sz w:val="28"/>
                <w:szCs w:val="28"/>
                <w:lang w:eastAsia="en-US"/>
              </w:rPr>
            </w:pPr>
          </w:p>
          <w:p w14:paraId="44849CFC" w14:textId="77777777" w:rsidR="00D0401E" w:rsidRPr="00E91C56" w:rsidRDefault="00D0401E" w:rsidP="00D0401E">
            <w:pPr>
              <w:contextualSpacing/>
              <w:jc w:val="both"/>
              <w:rPr>
                <w:rFonts w:eastAsia="Calibri"/>
                <w:color w:val="000000" w:themeColor="text1"/>
                <w:sz w:val="28"/>
                <w:szCs w:val="28"/>
                <w:lang w:eastAsia="en-US"/>
              </w:rPr>
            </w:pPr>
          </w:p>
          <w:p w14:paraId="2E874C76" w14:textId="77777777" w:rsidR="00D0401E" w:rsidRPr="00E91C56" w:rsidRDefault="00D0401E" w:rsidP="00D0401E">
            <w:pPr>
              <w:contextualSpacing/>
              <w:jc w:val="both"/>
              <w:rPr>
                <w:rFonts w:eastAsia="Calibri"/>
                <w:color w:val="000000" w:themeColor="text1"/>
                <w:sz w:val="28"/>
                <w:szCs w:val="28"/>
                <w:lang w:eastAsia="en-US"/>
              </w:rPr>
            </w:pPr>
          </w:p>
          <w:p w14:paraId="178D0756" w14:textId="77777777" w:rsidR="00D0401E" w:rsidRPr="00E91C56" w:rsidRDefault="00D0401E" w:rsidP="00D0401E">
            <w:pPr>
              <w:contextualSpacing/>
              <w:jc w:val="both"/>
              <w:rPr>
                <w:rFonts w:eastAsia="Calibri"/>
                <w:color w:val="000000" w:themeColor="text1"/>
                <w:sz w:val="28"/>
                <w:szCs w:val="28"/>
                <w:lang w:eastAsia="en-US"/>
              </w:rPr>
            </w:pPr>
          </w:p>
          <w:p w14:paraId="185F3820" w14:textId="77777777" w:rsidR="00D0401E" w:rsidRPr="00E91C56" w:rsidRDefault="00D0401E" w:rsidP="00D0401E">
            <w:pPr>
              <w:contextualSpacing/>
              <w:jc w:val="both"/>
              <w:rPr>
                <w:rFonts w:eastAsia="Calibri"/>
                <w:color w:val="000000" w:themeColor="text1"/>
                <w:sz w:val="28"/>
                <w:szCs w:val="28"/>
                <w:lang w:eastAsia="en-US"/>
              </w:rPr>
            </w:pPr>
          </w:p>
          <w:p w14:paraId="17F8DADA" w14:textId="77777777" w:rsidR="00D0401E" w:rsidRPr="00E91C56" w:rsidRDefault="00D0401E" w:rsidP="00D0401E">
            <w:pPr>
              <w:contextualSpacing/>
              <w:jc w:val="both"/>
              <w:rPr>
                <w:rFonts w:eastAsia="Calibri"/>
                <w:color w:val="000000" w:themeColor="text1"/>
                <w:sz w:val="28"/>
                <w:szCs w:val="28"/>
                <w:lang w:eastAsia="en-US"/>
              </w:rPr>
            </w:pPr>
          </w:p>
          <w:p w14:paraId="40F08BA7" w14:textId="77777777" w:rsidR="00D0401E" w:rsidRPr="00E91C56" w:rsidRDefault="00D0401E" w:rsidP="00D0401E">
            <w:pPr>
              <w:contextualSpacing/>
              <w:jc w:val="both"/>
              <w:rPr>
                <w:rFonts w:eastAsia="Calibri"/>
                <w:color w:val="000000" w:themeColor="text1"/>
                <w:sz w:val="28"/>
                <w:szCs w:val="28"/>
                <w:lang w:eastAsia="en-US"/>
              </w:rPr>
            </w:pPr>
          </w:p>
          <w:p w14:paraId="672A50D2" w14:textId="77777777" w:rsidR="00D0401E" w:rsidRPr="00E91C56" w:rsidRDefault="00D0401E" w:rsidP="00D0401E">
            <w:pPr>
              <w:contextualSpacing/>
              <w:jc w:val="both"/>
              <w:rPr>
                <w:rFonts w:eastAsia="Calibri"/>
                <w:color w:val="000000" w:themeColor="text1"/>
                <w:sz w:val="28"/>
                <w:szCs w:val="28"/>
                <w:lang w:eastAsia="en-US"/>
              </w:rPr>
            </w:pPr>
          </w:p>
          <w:p w14:paraId="5D6B693F" w14:textId="77777777" w:rsidR="00D0401E" w:rsidRPr="00E91C56" w:rsidRDefault="00D0401E" w:rsidP="00D0401E">
            <w:pPr>
              <w:contextualSpacing/>
              <w:jc w:val="both"/>
              <w:rPr>
                <w:rFonts w:eastAsia="Calibri"/>
                <w:color w:val="000000" w:themeColor="text1"/>
                <w:sz w:val="28"/>
                <w:szCs w:val="28"/>
                <w:lang w:eastAsia="en-US"/>
              </w:rPr>
            </w:pPr>
          </w:p>
          <w:p w14:paraId="7CB1715F" w14:textId="77777777" w:rsidR="00D0401E" w:rsidRPr="00E91C56" w:rsidRDefault="00D0401E" w:rsidP="00D0401E">
            <w:pPr>
              <w:contextualSpacing/>
              <w:jc w:val="both"/>
              <w:rPr>
                <w:rFonts w:eastAsia="Calibri"/>
                <w:color w:val="000000" w:themeColor="text1"/>
                <w:sz w:val="28"/>
                <w:szCs w:val="28"/>
                <w:lang w:eastAsia="en-US"/>
              </w:rPr>
            </w:pPr>
          </w:p>
          <w:p w14:paraId="3E574166" w14:textId="77777777" w:rsidR="00D0401E" w:rsidRPr="00E91C56" w:rsidRDefault="00D0401E" w:rsidP="00D0401E">
            <w:pPr>
              <w:contextualSpacing/>
              <w:jc w:val="both"/>
              <w:rPr>
                <w:rFonts w:eastAsia="Calibri"/>
                <w:color w:val="000000" w:themeColor="text1"/>
                <w:sz w:val="28"/>
                <w:szCs w:val="28"/>
                <w:lang w:eastAsia="en-US"/>
              </w:rPr>
            </w:pPr>
          </w:p>
          <w:p w14:paraId="3474B182" w14:textId="77777777" w:rsidR="00D0401E" w:rsidRPr="00E91C56" w:rsidRDefault="00D0401E" w:rsidP="00D0401E">
            <w:pPr>
              <w:contextualSpacing/>
              <w:jc w:val="both"/>
              <w:rPr>
                <w:rFonts w:eastAsia="Calibri"/>
                <w:color w:val="000000" w:themeColor="text1"/>
                <w:sz w:val="28"/>
                <w:szCs w:val="28"/>
                <w:lang w:eastAsia="en-US"/>
              </w:rPr>
            </w:pPr>
          </w:p>
          <w:p w14:paraId="7BCA9EB1" w14:textId="77777777" w:rsidR="00D0401E" w:rsidRPr="00E91C56" w:rsidRDefault="00D0401E" w:rsidP="00D0401E">
            <w:pPr>
              <w:contextualSpacing/>
              <w:jc w:val="both"/>
              <w:rPr>
                <w:rFonts w:eastAsia="Calibri"/>
                <w:color w:val="000000" w:themeColor="text1"/>
                <w:sz w:val="28"/>
                <w:szCs w:val="28"/>
                <w:lang w:eastAsia="en-US"/>
              </w:rPr>
            </w:pPr>
          </w:p>
          <w:p w14:paraId="2736DDAB" w14:textId="77777777" w:rsidR="00D0401E" w:rsidRPr="00E91C56" w:rsidRDefault="00D0401E" w:rsidP="00D0401E">
            <w:pPr>
              <w:contextualSpacing/>
              <w:jc w:val="both"/>
              <w:rPr>
                <w:rFonts w:eastAsia="Calibri"/>
                <w:color w:val="000000" w:themeColor="text1"/>
                <w:sz w:val="28"/>
                <w:szCs w:val="28"/>
                <w:lang w:eastAsia="en-US"/>
              </w:rPr>
            </w:pPr>
          </w:p>
          <w:p w14:paraId="7EE2BC37" w14:textId="77777777" w:rsidR="00D0401E" w:rsidRPr="00E91C56" w:rsidRDefault="00D0401E" w:rsidP="00D0401E">
            <w:pPr>
              <w:contextualSpacing/>
              <w:jc w:val="both"/>
              <w:rPr>
                <w:rFonts w:eastAsia="Calibri"/>
                <w:color w:val="000000" w:themeColor="text1"/>
                <w:sz w:val="28"/>
                <w:szCs w:val="28"/>
                <w:lang w:eastAsia="en-US"/>
              </w:rPr>
            </w:pPr>
          </w:p>
        </w:tc>
        <w:tc>
          <w:tcPr>
            <w:tcW w:w="6237" w:type="dxa"/>
          </w:tcPr>
          <w:p w14:paraId="5B5B74AD"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земельных участков: </w:t>
            </w:r>
          </w:p>
          <w:p w14:paraId="5E9803DC"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многоквартирные малоэтажные жилые дома не</w:t>
            </w:r>
          </w:p>
          <w:p w14:paraId="08D90829"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не выше 4 этажей – до 15000 кв. м;</w:t>
            </w:r>
          </w:p>
          <w:p w14:paraId="091ABC54"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торговли и </w:t>
            </w:r>
            <w:proofErr w:type="spellStart"/>
            <w:r w:rsidRPr="00E91C56">
              <w:rPr>
                <w:color w:val="000000" w:themeColor="text1"/>
                <w:sz w:val="28"/>
                <w:szCs w:val="28"/>
              </w:rPr>
              <w:t>обслужива</w:t>
            </w:r>
            <w:proofErr w:type="spellEnd"/>
            <w:r w:rsidR="009A02BE">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 10 –2500 кв. м;</w:t>
            </w:r>
          </w:p>
          <w:p w14:paraId="61B7952A"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w:t>
            </w:r>
            <w:proofErr w:type="spellStart"/>
            <w:r w:rsidRPr="00E91C56">
              <w:rPr>
                <w:color w:val="000000" w:themeColor="text1"/>
                <w:sz w:val="28"/>
                <w:szCs w:val="28"/>
              </w:rPr>
              <w:t>назначе</w:t>
            </w:r>
            <w:proofErr w:type="spellEnd"/>
            <w:r w:rsidR="009A02BE">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от 1 кв. м;</w:t>
            </w:r>
          </w:p>
          <w:p w14:paraId="5AE2645E"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минимальный размер земельного участка для размещения временных (некапитальных) объектов торговли и услуг от 1 кв. м.</w:t>
            </w:r>
          </w:p>
          <w:p w14:paraId="3A314A82" w14:textId="77777777" w:rsidR="00D0401E" w:rsidRPr="00E91C56" w:rsidRDefault="00D0401E" w:rsidP="00D0401E">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минимальная ширина земельных участков вдоль фронта улицы (проезда) – 12 м;</w:t>
            </w:r>
          </w:p>
          <w:p w14:paraId="10042755"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w:t>
            </w:r>
            <w:r w:rsidR="009A02BE">
              <w:rPr>
                <w:color w:val="000000" w:themeColor="text1"/>
                <w:sz w:val="28"/>
                <w:szCs w:val="28"/>
              </w:rPr>
              <w:t>з жилых комнат - не менее 10 м.;</w:t>
            </w:r>
          </w:p>
          <w:p w14:paraId="0A65B402"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септики:</w:t>
            </w:r>
          </w:p>
          <w:p w14:paraId="7AB7792E"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6BB0CC59"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водонепроницаемые–на расстоянии не ме</w:t>
            </w:r>
            <w:r w:rsidR="009A02BE">
              <w:rPr>
                <w:color w:val="000000" w:themeColor="text1"/>
                <w:sz w:val="28"/>
                <w:szCs w:val="28"/>
              </w:rPr>
              <w:t>нее 5 м от фундамента построек;</w:t>
            </w:r>
          </w:p>
          <w:p w14:paraId="789C6F3C" w14:textId="77777777" w:rsidR="00D0401E" w:rsidRPr="00E91C56" w:rsidRDefault="00D0401E" w:rsidP="00D0401E">
            <w:pPr>
              <w:autoSpaceDN w:val="0"/>
              <w:adjustRightInd w:val="0"/>
              <w:contextualSpacing/>
              <w:jc w:val="both"/>
              <w:rPr>
                <w:color w:val="000000" w:themeColor="text1"/>
                <w:sz w:val="28"/>
                <w:szCs w:val="28"/>
              </w:rPr>
            </w:pPr>
            <w:r w:rsidRPr="00E91C56">
              <w:rPr>
                <w:color w:val="000000" w:themeColor="text1"/>
                <w:sz w:val="28"/>
                <w:szCs w:val="28"/>
              </w:rPr>
              <w:t>фильтрующие – на расстоянии не менее 8 м от фундамента построек;</w:t>
            </w:r>
          </w:p>
          <w:p w14:paraId="24644935" w14:textId="77777777"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36594C33" w14:textId="77777777"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w:t>
            </w:r>
            <w:r w:rsidR="009A02BE">
              <w:rPr>
                <w:rFonts w:eastAsia="Calibri"/>
                <w:color w:val="000000" w:themeColor="text1"/>
                <w:sz w:val="28"/>
                <w:szCs w:val="28"/>
                <w:lang w:eastAsia="en-US"/>
              </w:rPr>
              <w:t>дземных этажей зданий - 4 этажа;</w:t>
            </w:r>
          </w:p>
          <w:p w14:paraId="1ACD011E" w14:textId="77777777"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максимальная высота зданий от уровня земли до верха перекрытия последнего этажа - 15 м;</w:t>
            </w:r>
          </w:p>
          <w:p w14:paraId="45B0A567" w14:textId="77777777" w:rsidR="00D0401E" w:rsidRPr="00E91C56"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p>
          <w:p w14:paraId="24C64187" w14:textId="77777777" w:rsidR="00D0401E" w:rsidRDefault="00D0401E" w:rsidP="00D0401E">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w:t>
            </w:r>
            <w:r w:rsidR="009A02BE">
              <w:rPr>
                <w:rFonts w:eastAsia="Calibri"/>
                <w:color w:val="000000" w:themeColor="text1"/>
                <w:sz w:val="28"/>
                <w:szCs w:val="28"/>
                <w:lang w:eastAsia="en-US"/>
              </w:rPr>
              <w:t>, мопедов;</w:t>
            </w:r>
          </w:p>
          <w:p w14:paraId="64CC9B1A" w14:textId="5AF822AA" w:rsidR="009A02BE" w:rsidRDefault="009A02BE" w:rsidP="009A02BE">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w:t>
            </w:r>
            <w:r w:rsidR="007D32ED">
              <w:rPr>
                <w:rFonts w:eastAsia="Calibri"/>
                <w:color w:val="000000" w:themeColor="text1"/>
                <w:sz w:val="28"/>
                <w:szCs w:val="28"/>
                <w:lang w:eastAsia="en-US"/>
              </w:rPr>
              <w:t xml:space="preserve"> в пределах границ земельного участка</w:t>
            </w:r>
            <w:r w:rsidRPr="009A02BE">
              <w:rPr>
                <w:rFonts w:eastAsia="Calibri"/>
                <w:color w:val="000000" w:themeColor="text1"/>
                <w:sz w:val="28"/>
                <w:szCs w:val="28"/>
                <w:lang w:eastAsia="en-US"/>
              </w:rPr>
              <w:t xml:space="preserve"> не регламентируется</w:t>
            </w:r>
            <w:r>
              <w:rPr>
                <w:rFonts w:eastAsia="Calibri"/>
                <w:color w:val="000000" w:themeColor="text1"/>
                <w:sz w:val="28"/>
                <w:szCs w:val="28"/>
                <w:lang w:eastAsia="en-US"/>
              </w:rPr>
              <w:t>;</w:t>
            </w:r>
          </w:p>
          <w:p w14:paraId="18672417" w14:textId="77777777" w:rsidR="009A02BE" w:rsidRPr="00E91C56" w:rsidRDefault="00AD37C4" w:rsidP="00AD37C4">
            <w:pPr>
              <w:spacing w:after="200"/>
              <w:contextualSpacing/>
              <w:jc w:val="both"/>
              <w:rPr>
                <w:color w:val="000000" w:themeColor="text1"/>
                <w:sz w:val="28"/>
                <w:szCs w:val="28"/>
              </w:rPr>
            </w:pPr>
            <w:r>
              <w:rPr>
                <w:rFonts w:eastAsia="Calibri"/>
                <w:color w:val="000000" w:themeColor="text1"/>
                <w:sz w:val="28"/>
                <w:szCs w:val="28"/>
                <w:lang w:eastAsia="en-US"/>
              </w:rPr>
              <w:t>м</w:t>
            </w:r>
            <w:r w:rsidR="009A02BE" w:rsidRPr="009A02BE">
              <w:rPr>
                <w:rFonts w:eastAsia="Calibri"/>
                <w:color w:val="000000" w:themeColor="text1"/>
                <w:sz w:val="28"/>
                <w:szCs w:val="28"/>
                <w:lang w:eastAsia="en-US"/>
              </w:rPr>
              <w:t>инимальный процент озеленения земельного участка – 15%</w:t>
            </w:r>
            <w:r>
              <w:rPr>
                <w:rFonts w:eastAsia="Calibri"/>
                <w:color w:val="000000" w:themeColor="text1"/>
                <w:sz w:val="28"/>
                <w:szCs w:val="28"/>
                <w:lang w:eastAsia="en-US"/>
              </w:rPr>
              <w:t>.</w:t>
            </w:r>
          </w:p>
        </w:tc>
      </w:tr>
      <w:tr w:rsidR="00E91C56" w:rsidRPr="00E91C56" w14:paraId="17B0A72A" w14:textId="77777777" w:rsidTr="007D32ED">
        <w:trPr>
          <w:trHeight w:val="1269"/>
        </w:trPr>
        <w:tc>
          <w:tcPr>
            <w:tcW w:w="562" w:type="dxa"/>
          </w:tcPr>
          <w:p w14:paraId="03CC0761"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w:t>
            </w:r>
          </w:p>
          <w:p w14:paraId="4543B608" w14:textId="77777777" w:rsidR="00E91C56" w:rsidRPr="00E91C56" w:rsidRDefault="00E91C56" w:rsidP="00E91C56">
            <w:pPr>
              <w:contextualSpacing/>
              <w:jc w:val="both"/>
              <w:rPr>
                <w:rFonts w:eastAsia="Calibri"/>
                <w:color w:val="000000" w:themeColor="text1"/>
                <w:sz w:val="28"/>
                <w:szCs w:val="28"/>
                <w:lang w:eastAsia="en-US"/>
              </w:rPr>
            </w:pPr>
          </w:p>
          <w:p w14:paraId="51AB27AC" w14:textId="77777777" w:rsidR="00E91C56" w:rsidRPr="00E91C56" w:rsidRDefault="00E91C56" w:rsidP="00E91C56">
            <w:pPr>
              <w:contextualSpacing/>
              <w:jc w:val="both"/>
              <w:rPr>
                <w:rFonts w:eastAsia="Calibri"/>
                <w:color w:val="000000" w:themeColor="text1"/>
                <w:sz w:val="28"/>
                <w:szCs w:val="28"/>
                <w:lang w:eastAsia="en-US"/>
              </w:rPr>
            </w:pPr>
          </w:p>
          <w:p w14:paraId="2E1DD85D" w14:textId="77777777" w:rsidR="00E91C56" w:rsidRPr="00E91C56" w:rsidRDefault="00E91C56" w:rsidP="00E91C56">
            <w:pPr>
              <w:contextualSpacing/>
              <w:jc w:val="both"/>
              <w:rPr>
                <w:rFonts w:eastAsia="Calibri"/>
                <w:color w:val="000000" w:themeColor="text1"/>
                <w:sz w:val="28"/>
                <w:szCs w:val="28"/>
                <w:lang w:eastAsia="en-US"/>
              </w:rPr>
            </w:pPr>
          </w:p>
          <w:p w14:paraId="4A022A52" w14:textId="77777777" w:rsidR="00E91C56" w:rsidRPr="00E91C56" w:rsidRDefault="00E91C56" w:rsidP="00E91C56">
            <w:pPr>
              <w:contextualSpacing/>
              <w:jc w:val="both"/>
              <w:rPr>
                <w:rFonts w:eastAsia="Calibri"/>
                <w:color w:val="000000" w:themeColor="text1"/>
                <w:sz w:val="28"/>
                <w:szCs w:val="28"/>
                <w:lang w:eastAsia="en-US"/>
              </w:rPr>
            </w:pPr>
          </w:p>
          <w:p w14:paraId="501E7104" w14:textId="77777777" w:rsidR="00E91C56" w:rsidRPr="00E91C56" w:rsidRDefault="00E91C56" w:rsidP="00E91C56">
            <w:pPr>
              <w:contextualSpacing/>
              <w:jc w:val="both"/>
              <w:rPr>
                <w:rFonts w:eastAsia="Calibri"/>
                <w:color w:val="000000" w:themeColor="text1"/>
                <w:sz w:val="28"/>
                <w:szCs w:val="28"/>
                <w:lang w:eastAsia="en-US"/>
              </w:rPr>
            </w:pPr>
          </w:p>
          <w:p w14:paraId="3AE28F81" w14:textId="77777777" w:rsidR="00E91C56" w:rsidRPr="00E91C56" w:rsidRDefault="00E91C56" w:rsidP="00E91C56">
            <w:pPr>
              <w:contextualSpacing/>
              <w:jc w:val="both"/>
              <w:rPr>
                <w:rFonts w:eastAsia="Calibri"/>
                <w:color w:val="000000" w:themeColor="text1"/>
                <w:sz w:val="28"/>
                <w:szCs w:val="28"/>
                <w:lang w:eastAsia="en-US"/>
              </w:rPr>
            </w:pPr>
          </w:p>
          <w:p w14:paraId="20A814AB" w14:textId="77777777" w:rsidR="00E91C56" w:rsidRPr="00E91C56" w:rsidRDefault="00E91C56" w:rsidP="00E91C56">
            <w:pPr>
              <w:contextualSpacing/>
              <w:jc w:val="both"/>
              <w:rPr>
                <w:rFonts w:eastAsia="Calibri"/>
                <w:color w:val="000000" w:themeColor="text1"/>
                <w:sz w:val="28"/>
                <w:szCs w:val="28"/>
                <w:lang w:eastAsia="en-US"/>
              </w:rPr>
            </w:pPr>
          </w:p>
          <w:p w14:paraId="6B2D9E90" w14:textId="77777777" w:rsidR="00E91C56" w:rsidRPr="00E91C56" w:rsidRDefault="00E91C56" w:rsidP="00E91C56">
            <w:pPr>
              <w:contextualSpacing/>
              <w:jc w:val="both"/>
              <w:rPr>
                <w:rFonts w:eastAsia="Calibri"/>
                <w:color w:val="000000" w:themeColor="text1"/>
                <w:sz w:val="28"/>
                <w:szCs w:val="28"/>
                <w:lang w:eastAsia="en-US"/>
              </w:rPr>
            </w:pPr>
          </w:p>
          <w:p w14:paraId="5028EE3A" w14:textId="77777777" w:rsidR="00E91C56" w:rsidRPr="00E91C56" w:rsidRDefault="00E91C56" w:rsidP="00E91C56">
            <w:pPr>
              <w:contextualSpacing/>
              <w:jc w:val="both"/>
              <w:rPr>
                <w:rFonts w:eastAsia="Calibri"/>
                <w:color w:val="000000" w:themeColor="text1"/>
                <w:sz w:val="28"/>
                <w:szCs w:val="28"/>
                <w:lang w:eastAsia="en-US"/>
              </w:rPr>
            </w:pPr>
          </w:p>
          <w:p w14:paraId="4D4800E9" w14:textId="77777777" w:rsidR="00E91C56" w:rsidRPr="00E91C56" w:rsidRDefault="00E91C56" w:rsidP="00E91C56">
            <w:pPr>
              <w:contextualSpacing/>
              <w:jc w:val="both"/>
              <w:rPr>
                <w:rFonts w:eastAsia="Calibri"/>
                <w:color w:val="000000" w:themeColor="text1"/>
                <w:sz w:val="28"/>
                <w:szCs w:val="28"/>
                <w:lang w:eastAsia="en-US"/>
              </w:rPr>
            </w:pPr>
          </w:p>
          <w:p w14:paraId="5E57BC51" w14:textId="77777777" w:rsidR="00E91C56" w:rsidRPr="00E91C56" w:rsidRDefault="00E91C56" w:rsidP="00E91C56">
            <w:pPr>
              <w:contextualSpacing/>
              <w:jc w:val="both"/>
              <w:rPr>
                <w:rFonts w:eastAsia="Calibri"/>
                <w:color w:val="000000" w:themeColor="text1"/>
                <w:sz w:val="28"/>
                <w:szCs w:val="28"/>
                <w:lang w:eastAsia="en-US"/>
              </w:rPr>
            </w:pPr>
          </w:p>
          <w:p w14:paraId="66E048D0" w14:textId="77777777" w:rsidR="00E91C56" w:rsidRPr="00E91C56" w:rsidRDefault="00E91C56" w:rsidP="00E91C56">
            <w:pPr>
              <w:contextualSpacing/>
              <w:jc w:val="both"/>
              <w:rPr>
                <w:rFonts w:eastAsia="Calibri"/>
                <w:color w:val="000000" w:themeColor="text1"/>
                <w:sz w:val="28"/>
                <w:szCs w:val="28"/>
                <w:lang w:eastAsia="en-US"/>
              </w:rPr>
            </w:pPr>
          </w:p>
          <w:p w14:paraId="45564827" w14:textId="77777777" w:rsidR="00E91C56" w:rsidRPr="00E91C56" w:rsidRDefault="00E91C56" w:rsidP="00E91C56">
            <w:pPr>
              <w:contextualSpacing/>
              <w:jc w:val="both"/>
              <w:rPr>
                <w:rFonts w:eastAsia="Calibri"/>
                <w:color w:val="000000" w:themeColor="text1"/>
                <w:sz w:val="28"/>
                <w:szCs w:val="28"/>
                <w:lang w:eastAsia="en-US"/>
              </w:rPr>
            </w:pPr>
          </w:p>
          <w:p w14:paraId="1A1ACBEC" w14:textId="77777777" w:rsidR="00E91C56" w:rsidRPr="00E91C56" w:rsidRDefault="00E91C56" w:rsidP="00E91C56">
            <w:pPr>
              <w:contextualSpacing/>
              <w:jc w:val="both"/>
              <w:rPr>
                <w:rFonts w:eastAsia="Calibri"/>
                <w:color w:val="000000" w:themeColor="text1"/>
                <w:sz w:val="28"/>
                <w:szCs w:val="28"/>
                <w:lang w:eastAsia="en-US"/>
              </w:rPr>
            </w:pPr>
          </w:p>
          <w:p w14:paraId="110DE8B7" w14:textId="77777777" w:rsidR="00E91C56" w:rsidRPr="00E91C56" w:rsidRDefault="00E91C56" w:rsidP="00E91C56">
            <w:pPr>
              <w:contextualSpacing/>
              <w:jc w:val="both"/>
              <w:rPr>
                <w:rFonts w:eastAsia="Calibri"/>
                <w:color w:val="000000" w:themeColor="text1"/>
                <w:sz w:val="28"/>
                <w:szCs w:val="28"/>
                <w:lang w:eastAsia="en-US"/>
              </w:rPr>
            </w:pPr>
          </w:p>
          <w:p w14:paraId="5DA56EFF" w14:textId="77777777" w:rsidR="00E91C56" w:rsidRPr="00E91C56" w:rsidRDefault="00E91C56" w:rsidP="00E91C56">
            <w:pPr>
              <w:contextualSpacing/>
              <w:jc w:val="both"/>
              <w:rPr>
                <w:rFonts w:eastAsia="Calibri"/>
                <w:color w:val="000000" w:themeColor="text1"/>
                <w:sz w:val="28"/>
                <w:szCs w:val="28"/>
                <w:lang w:eastAsia="en-US"/>
              </w:rPr>
            </w:pPr>
          </w:p>
          <w:p w14:paraId="2EA02785" w14:textId="77777777" w:rsidR="00E91C56" w:rsidRPr="00E91C56" w:rsidRDefault="00E91C56" w:rsidP="00E91C56">
            <w:pPr>
              <w:contextualSpacing/>
              <w:jc w:val="both"/>
              <w:rPr>
                <w:rFonts w:eastAsia="Calibri"/>
                <w:color w:val="000000" w:themeColor="text1"/>
                <w:sz w:val="28"/>
                <w:szCs w:val="28"/>
                <w:lang w:eastAsia="en-US"/>
              </w:rPr>
            </w:pPr>
          </w:p>
          <w:p w14:paraId="5118EEF5" w14:textId="77777777" w:rsidR="00E91C56" w:rsidRPr="00E91C56" w:rsidRDefault="00E91C56" w:rsidP="00E91C56">
            <w:pPr>
              <w:contextualSpacing/>
              <w:jc w:val="both"/>
              <w:rPr>
                <w:rFonts w:eastAsia="Calibri"/>
                <w:color w:val="000000" w:themeColor="text1"/>
                <w:sz w:val="28"/>
                <w:szCs w:val="28"/>
                <w:lang w:eastAsia="en-US"/>
              </w:rPr>
            </w:pPr>
          </w:p>
          <w:p w14:paraId="44941E72" w14:textId="77777777" w:rsidR="00E91C56" w:rsidRPr="00E91C56" w:rsidRDefault="00E91C56" w:rsidP="00E91C56">
            <w:pPr>
              <w:contextualSpacing/>
              <w:jc w:val="both"/>
              <w:rPr>
                <w:rFonts w:eastAsia="Calibri"/>
                <w:color w:val="000000" w:themeColor="text1"/>
                <w:sz w:val="28"/>
                <w:szCs w:val="28"/>
                <w:lang w:eastAsia="en-US"/>
              </w:rPr>
            </w:pPr>
          </w:p>
          <w:p w14:paraId="0160D568" w14:textId="77777777" w:rsidR="00E91C56" w:rsidRPr="00E91C56" w:rsidRDefault="00E91C56" w:rsidP="00E91C56">
            <w:pPr>
              <w:contextualSpacing/>
              <w:jc w:val="both"/>
              <w:rPr>
                <w:rFonts w:eastAsia="Calibri"/>
                <w:color w:val="000000" w:themeColor="text1"/>
                <w:sz w:val="28"/>
                <w:szCs w:val="28"/>
                <w:lang w:eastAsia="en-US"/>
              </w:rPr>
            </w:pPr>
          </w:p>
          <w:p w14:paraId="7AE7B006" w14:textId="77777777" w:rsidR="00E91C56" w:rsidRPr="00E91C56" w:rsidRDefault="00E91C56" w:rsidP="00E91C56">
            <w:pPr>
              <w:contextualSpacing/>
              <w:jc w:val="both"/>
              <w:rPr>
                <w:rFonts w:eastAsia="Calibri"/>
                <w:color w:val="000000" w:themeColor="text1"/>
                <w:sz w:val="28"/>
                <w:szCs w:val="28"/>
                <w:lang w:eastAsia="en-US"/>
              </w:rPr>
            </w:pPr>
          </w:p>
          <w:p w14:paraId="2558CDB2" w14:textId="77777777" w:rsidR="00E91C56" w:rsidRPr="00E91C56" w:rsidRDefault="00E91C56" w:rsidP="00E91C56">
            <w:pPr>
              <w:contextualSpacing/>
              <w:jc w:val="both"/>
              <w:rPr>
                <w:rFonts w:eastAsia="Calibri"/>
                <w:color w:val="000000" w:themeColor="text1"/>
                <w:sz w:val="28"/>
                <w:szCs w:val="28"/>
                <w:lang w:eastAsia="en-US"/>
              </w:rPr>
            </w:pPr>
          </w:p>
          <w:p w14:paraId="5AD7D9E3" w14:textId="77777777" w:rsidR="00E91C56" w:rsidRPr="00E91C56" w:rsidRDefault="00E91C56" w:rsidP="00E91C56">
            <w:pPr>
              <w:contextualSpacing/>
              <w:jc w:val="both"/>
              <w:rPr>
                <w:rFonts w:eastAsia="Calibri"/>
                <w:color w:val="000000" w:themeColor="text1"/>
                <w:sz w:val="28"/>
                <w:szCs w:val="28"/>
                <w:lang w:eastAsia="en-US"/>
              </w:rPr>
            </w:pPr>
          </w:p>
          <w:p w14:paraId="25CECA75"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0939C10D"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обслуживание жилой застройки</w:t>
            </w:r>
          </w:p>
          <w:p w14:paraId="07AFBB56" w14:textId="77777777" w:rsidR="00E91C56" w:rsidRPr="00E91C56" w:rsidRDefault="00E91C56" w:rsidP="00E91C56">
            <w:pPr>
              <w:contextualSpacing/>
              <w:jc w:val="both"/>
              <w:rPr>
                <w:rFonts w:eastAsia="Calibri"/>
                <w:color w:val="000000" w:themeColor="text1"/>
                <w:sz w:val="28"/>
                <w:szCs w:val="28"/>
                <w:lang w:eastAsia="en-US"/>
              </w:rPr>
            </w:pPr>
          </w:p>
          <w:p w14:paraId="7BB27AC6" w14:textId="77777777" w:rsidR="00E91C56" w:rsidRPr="00E91C56" w:rsidRDefault="00E91C56" w:rsidP="00E91C56">
            <w:pPr>
              <w:contextualSpacing/>
              <w:jc w:val="both"/>
              <w:rPr>
                <w:rFonts w:eastAsia="Calibri"/>
                <w:color w:val="000000" w:themeColor="text1"/>
                <w:sz w:val="28"/>
                <w:szCs w:val="28"/>
                <w:lang w:eastAsia="en-US"/>
              </w:rPr>
            </w:pPr>
          </w:p>
          <w:p w14:paraId="091D0867" w14:textId="77777777" w:rsidR="00E91C56" w:rsidRPr="00E91C56" w:rsidRDefault="00E91C56" w:rsidP="00E91C56">
            <w:pPr>
              <w:contextualSpacing/>
              <w:jc w:val="both"/>
              <w:rPr>
                <w:rFonts w:eastAsia="Calibri"/>
                <w:color w:val="000000" w:themeColor="text1"/>
                <w:sz w:val="28"/>
                <w:szCs w:val="28"/>
                <w:lang w:eastAsia="en-US"/>
              </w:rPr>
            </w:pPr>
          </w:p>
          <w:p w14:paraId="39D7FE4E" w14:textId="77777777" w:rsidR="00E91C56" w:rsidRPr="00E91C56" w:rsidRDefault="00E91C56" w:rsidP="00E91C56">
            <w:pPr>
              <w:contextualSpacing/>
              <w:jc w:val="both"/>
              <w:rPr>
                <w:rFonts w:eastAsia="Calibri"/>
                <w:color w:val="000000" w:themeColor="text1"/>
                <w:sz w:val="28"/>
                <w:szCs w:val="28"/>
                <w:lang w:eastAsia="en-US"/>
              </w:rPr>
            </w:pPr>
          </w:p>
          <w:p w14:paraId="2E43DA97" w14:textId="77777777" w:rsidR="00E91C56" w:rsidRPr="00E91C56" w:rsidRDefault="00E91C56" w:rsidP="00E91C56">
            <w:pPr>
              <w:contextualSpacing/>
              <w:jc w:val="both"/>
              <w:rPr>
                <w:rFonts w:eastAsia="Calibri"/>
                <w:color w:val="000000" w:themeColor="text1"/>
                <w:sz w:val="28"/>
                <w:szCs w:val="28"/>
                <w:lang w:eastAsia="en-US"/>
              </w:rPr>
            </w:pPr>
          </w:p>
          <w:p w14:paraId="7C25AE0A" w14:textId="77777777" w:rsidR="00E91C56" w:rsidRPr="00E91C56" w:rsidRDefault="00E91C56" w:rsidP="00E91C56">
            <w:pPr>
              <w:contextualSpacing/>
              <w:jc w:val="both"/>
              <w:rPr>
                <w:rFonts w:eastAsia="Calibri"/>
                <w:color w:val="000000" w:themeColor="text1"/>
                <w:sz w:val="28"/>
                <w:szCs w:val="28"/>
                <w:lang w:eastAsia="en-US"/>
              </w:rPr>
            </w:pPr>
          </w:p>
          <w:p w14:paraId="4C92B802" w14:textId="77777777" w:rsidR="00E91C56" w:rsidRPr="00E91C56" w:rsidRDefault="00E91C56" w:rsidP="00E91C56">
            <w:pPr>
              <w:contextualSpacing/>
              <w:jc w:val="both"/>
              <w:rPr>
                <w:rFonts w:eastAsia="Calibri"/>
                <w:color w:val="000000" w:themeColor="text1"/>
                <w:sz w:val="28"/>
                <w:szCs w:val="28"/>
                <w:lang w:eastAsia="en-US"/>
              </w:rPr>
            </w:pPr>
          </w:p>
          <w:p w14:paraId="33AA00AA" w14:textId="77777777" w:rsidR="00E91C56" w:rsidRPr="00E91C56" w:rsidRDefault="00E91C56" w:rsidP="00E91C56">
            <w:pPr>
              <w:contextualSpacing/>
              <w:jc w:val="both"/>
              <w:rPr>
                <w:rFonts w:eastAsia="Calibri"/>
                <w:color w:val="000000" w:themeColor="text1"/>
                <w:sz w:val="28"/>
                <w:szCs w:val="28"/>
                <w:lang w:eastAsia="en-US"/>
              </w:rPr>
            </w:pPr>
          </w:p>
          <w:p w14:paraId="1BE84EBB" w14:textId="77777777" w:rsidR="00E91C56" w:rsidRPr="00E91C56" w:rsidRDefault="00E91C56" w:rsidP="00E91C56">
            <w:pPr>
              <w:contextualSpacing/>
              <w:jc w:val="both"/>
              <w:rPr>
                <w:rFonts w:eastAsia="Calibri"/>
                <w:color w:val="000000" w:themeColor="text1"/>
                <w:sz w:val="28"/>
                <w:szCs w:val="28"/>
                <w:lang w:eastAsia="en-US"/>
              </w:rPr>
            </w:pPr>
          </w:p>
          <w:p w14:paraId="3A210EA9" w14:textId="77777777" w:rsidR="00E91C56" w:rsidRPr="00E91C56" w:rsidRDefault="00E91C56" w:rsidP="00E91C56">
            <w:pPr>
              <w:contextualSpacing/>
              <w:jc w:val="both"/>
              <w:rPr>
                <w:rFonts w:eastAsia="Calibri"/>
                <w:color w:val="000000" w:themeColor="text1"/>
                <w:sz w:val="28"/>
                <w:szCs w:val="28"/>
                <w:lang w:eastAsia="en-US"/>
              </w:rPr>
            </w:pPr>
          </w:p>
          <w:p w14:paraId="213C421D" w14:textId="77777777" w:rsidR="00E91C56" w:rsidRPr="00E91C56" w:rsidRDefault="00E91C56" w:rsidP="00E91C56">
            <w:pPr>
              <w:contextualSpacing/>
              <w:jc w:val="both"/>
              <w:rPr>
                <w:rFonts w:eastAsia="Calibri"/>
                <w:color w:val="000000" w:themeColor="text1"/>
                <w:sz w:val="28"/>
                <w:szCs w:val="28"/>
                <w:lang w:eastAsia="en-US"/>
              </w:rPr>
            </w:pPr>
          </w:p>
          <w:p w14:paraId="1FC10869" w14:textId="77777777" w:rsidR="00E91C56" w:rsidRPr="00E91C56" w:rsidRDefault="00E91C56" w:rsidP="00E91C56">
            <w:pPr>
              <w:contextualSpacing/>
              <w:jc w:val="both"/>
              <w:rPr>
                <w:rFonts w:eastAsia="Calibri"/>
                <w:color w:val="000000" w:themeColor="text1"/>
                <w:sz w:val="28"/>
                <w:szCs w:val="28"/>
                <w:lang w:eastAsia="en-US"/>
              </w:rPr>
            </w:pPr>
          </w:p>
          <w:p w14:paraId="4B6C6E9F" w14:textId="77777777" w:rsidR="00E91C56" w:rsidRPr="00E91C56" w:rsidRDefault="00E91C56" w:rsidP="00E91C56">
            <w:pPr>
              <w:contextualSpacing/>
              <w:jc w:val="both"/>
              <w:rPr>
                <w:rFonts w:eastAsia="Calibri"/>
                <w:color w:val="000000" w:themeColor="text1"/>
                <w:sz w:val="28"/>
                <w:szCs w:val="28"/>
                <w:lang w:eastAsia="en-US"/>
              </w:rPr>
            </w:pPr>
          </w:p>
          <w:p w14:paraId="19DCB8BC" w14:textId="77777777" w:rsidR="00E91C56" w:rsidRPr="00E91C56" w:rsidRDefault="00E91C56" w:rsidP="00E91C56">
            <w:pPr>
              <w:contextualSpacing/>
              <w:jc w:val="both"/>
              <w:rPr>
                <w:rFonts w:eastAsia="Calibri"/>
                <w:color w:val="000000" w:themeColor="text1"/>
                <w:sz w:val="28"/>
                <w:szCs w:val="28"/>
                <w:lang w:eastAsia="en-US"/>
              </w:rPr>
            </w:pPr>
          </w:p>
          <w:p w14:paraId="43A7B826" w14:textId="77777777" w:rsidR="00E91C56" w:rsidRPr="00E91C56" w:rsidRDefault="00E91C56" w:rsidP="00E91C56">
            <w:pPr>
              <w:contextualSpacing/>
              <w:jc w:val="both"/>
              <w:rPr>
                <w:rFonts w:eastAsia="Calibri"/>
                <w:color w:val="000000" w:themeColor="text1"/>
                <w:sz w:val="28"/>
                <w:szCs w:val="28"/>
                <w:lang w:eastAsia="en-US"/>
              </w:rPr>
            </w:pPr>
          </w:p>
          <w:p w14:paraId="145057F5" w14:textId="77777777" w:rsidR="00E91C56" w:rsidRPr="00E91C56" w:rsidRDefault="00E91C56" w:rsidP="00E91C56">
            <w:pPr>
              <w:contextualSpacing/>
              <w:jc w:val="both"/>
              <w:rPr>
                <w:rFonts w:eastAsia="Calibri"/>
                <w:color w:val="000000" w:themeColor="text1"/>
                <w:sz w:val="28"/>
                <w:szCs w:val="28"/>
                <w:lang w:eastAsia="en-US"/>
              </w:rPr>
            </w:pPr>
          </w:p>
          <w:p w14:paraId="694B16C9" w14:textId="77777777" w:rsidR="00E91C56" w:rsidRPr="00E91C56" w:rsidRDefault="00E91C56" w:rsidP="00E91C56">
            <w:pPr>
              <w:contextualSpacing/>
              <w:jc w:val="both"/>
              <w:rPr>
                <w:rFonts w:eastAsia="Calibri"/>
                <w:color w:val="000000" w:themeColor="text1"/>
                <w:sz w:val="28"/>
                <w:szCs w:val="28"/>
                <w:lang w:eastAsia="en-US"/>
              </w:rPr>
            </w:pPr>
          </w:p>
          <w:p w14:paraId="00B6137C" w14:textId="77777777" w:rsidR="00E91C56" w:rsidRPr="00E91C56" w:rsidRDefault="00E91C56" w:rsidP="00E91C56">
            <w:pPr>
              <w:contextualSpacing/>
              <w:jc w:val="both"/>
              <w:rPr>
                <w:rFonts w:eastAsia="Calibri"/>
                <w:color w:val="000000" w:themeColor="text1"/>
                <w:sz w:val="28"/>
                <w:szCs w:val="28"/>
                <w:lang w:eastAsia="en-US"/>
              </w:rPr>
            </w:pPr>
          </w:p>
          <w:p w14:paraId="64163630" w14:textId="77777777" w:rsidR="00E91C56" w:rsidRPr="00E91C56" w:rsidRDefault="00E91C56" w:rsidP="00E91C56">
            <w:pPr>
              <w:contextualSpacing/>
              <w:jc w:val="both"/>
              <w:rPr>
                <w:rFonts w:eastAsia="Calibri"/>
                <w:color w:val="000000" w:themeColor="text1"/>
                <w:sz w:val="28"/>
                <w:szCs w:val="28"/>
                <w:lang w:eastAsia="en-US"/>
              </w:rPr>
            </w:pPr>
          </w:p>
          <w:p w14:paraId="4329CDD8" w14:textId="77777777" w:rsidR="00E91C56" w:rsidRPr="00E91C56" w:rsidRDefault="00E91C56" w:rsidP="00E91C56">
            <w:pPr>
              <w:contextualSpacing/>
              <w:jc w:val="both"/>
              <w:rPr>
                <w:rFonts w:eastAsia="Calibri"/>
                <w:color w:val="000000" w:themeColor="text1"/>
                <w:sz w:val="28"/>
                <w:szCs w:val="28"/>
                <w:lang w:eastAsia="en-US"/>
              </w:rPr>
            </w:pPr>
          </w:p>
          <w:p w14:paraId="35CAA6D2" w14:textId="77777777" w:rsidR="00E91C56" w:rsidRPr="00E91C56" w:rsidRDefault="00E91C56" w:rsidP="00E91C56">
            <w:pPr>
              <w:contextualSpacing/>
              <w:jc w:val="both"/>
              <w:rPr>
                <w:rFonts w:eastAsia="Calibri"/>
                <w:color w:val="000000" w:themeColor="text1"/>
                <w:sz w:val="28"/>
                <w:szCs w:val="28"/>
                <w:lang w:eastAsia="en-US"/>
              </w:rPr>
            </w:pPr>
          </w:p>
          <w:p w14:paraId="3A6E877A" w14:textId="77777777" w:rsidR="00E91C56" w:rsidRPr="00E91C56" w:rsidRDefault="00E91C56" w:rsidP="00E91C56">
            <w:pPr>
              <w:contextualSpacing/>
              <w:jc w:val="both"/>
              <w:rPr>
                <w:rFonts w:eastAsia="Calibri"/>
                <w:color w:val="000000" w:themeColor="text1"/>
                <w:sz w:val="28"/>
                <w:szCs w:val="28"/>
                <w:lang w:eastAsia="en-US"/>
              </w:rPr>
            </w:pPr>
          </w:p>
          <w:p w14:paraId="3D502E35"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48098DC1"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E91C56">
                <w:rPr>
                  <w:rFonts w:eastAsia="Calibri"/>
                  <w:color w:val="000000" w:themeColor="text1"/>
                  <w:sz w:val="28"/>
                  <w:szCs w:val="28"/>
                  <w:lang w:eastAsia="en-US"/>
                </w:rPr>
                <w:t>кодами 3.1</w:t>
              </w:r>
            </w:hyperlink>
            <w:r w:rsidRPr="00E91C56">
              <w:rPr>
                <w:rFonts w:eastAsia="Calibri"/>
                <w:color w:val="000000" w:themeColor="text1"/>
                <w:sz w:val="28"/>
                <w:szCs w:val="28"/>
                <w:lang w:eastAsia="en-US"/>
              </w:rPr>
              <w:t xml:space="preserve">, </w:t>
            </w:r>
            <w:hyperlink w:anchor="P184" w:history="1">
              <w:r w:rsidRPr="00E91C56">
                <w:rPr>
                  <w:rFonts w:eastAsia="Calibri"/>
                  <w:color w:val="000000" w:themeColor="text1"/>
                  <w:sz w:val="28"/>
                  <w:szCs w:val="28"/>
                  <w:lang w:eastAsia="en-US"/>
                </w:rPr>
                <w:t>3.2</w:t>
              </w:r>
            </w:hyperlink>
            <w:r w:rsidRPr="00E91C56">
              <w:rPr>
                <w:rFonts w:eastAsia="Calibri"/>
                <w:color w:val="000000" w:themeColor="text1"/>
                <w:sz w:val="28"/>
                <w:szCs w:val="28"/>
                <w:lang w:eastAsia="en-US"/>
              </w:rPr>
              <w:t xml:space="preserve">, </w:t>
            </w:r>
            <w:hyperlink w:anchor="P189" w:history="1">
              <w:r w:rsidRPr="00E91C56">
                <w:rPr>
                  <w:rFonts w:eastAsia="Calibri"/>
                  <w:color w:val="000000" w:themeColor="text1"/>
                  <w:sz w:val="28"/>
                  <w:szCs w:val="28"/>
                  <w:lang w:eastAsia="en-US"/>
                </w:rPr>
                <w:t>3.3</w:t>
              </w:r>
            </w:hyperlink>
            <w:r w:rsidRPr="00E91C56">
              <w:rPr>
                <w:rFonts w:eastAsia="Calibri"/>
                <w:color w:val="000000" w:themeColor="text1"/>
                <w:sz w:val="28"/>
                <w:szCs w:val="28"/>
                <w:lang w:eastAsia="en-US"/>
              </w:rPr>
              <w:t xml:space="preserve">, </w:t>
            </w:r>
            <w:hyperlink w:anchor="P193" w:history="1">
              <w:r w:rsidRPr="00E91C56">
                <w:rPr>
                  <w:rFonts w:eastAsia="Calibri"/>
                  <w:color w:val="000000" w:themeColor="text1"/>
                  <w:sz w:val="28"/>
                  <w:szCs w:val="28"/>
                  <w:lang w:eastAsia="en-US"/>
                </w:rPr>
                <w:t>3.4</w:t>
              </w:r>
            </w:hyperlink>
            <w:r w:rsidRPr="00E91C56">
              <w:rPr>
                <w:rFonts w:eastAsia="Calibri"/>
                <w:color w:val="000000" w:themeColor="text1"/>
                <w:sz w:val="28"/>
                <w:szCs w:val="28"/>
                <w:lang w:eastAsia="en-US"/>
              </w:rPr>
              <w:t xml:space="preserve">, </w:t>
            </w:r>
            <w:hyperlink w:anchor="P197" w:history="1">
              <w:r w:rsidRPr="00E91C56">
                <w:rPr>
                  <w:rFonts w:eastAsia="Calibri"/>
                  <w:color w:val="000000" w:themeColor="text1"/>
                  <w:sz w:val="28"/>
                  <w:szCs w:val="28"/>
                  <w:lang w:eastAsia="en-US"/>
                </w:rPr>
                <w:t>3.4.1</w:t>
              </w:r>
            </w:hyperlink>
            <w:r w:rsidRPr="00E91C56">
              <w:rPr>
                <w:rFonts w:eastAsia="Calibri"/>
                <w:color w:val="000000" w:themeColor="text1"/>
                <w:sz w:val="28"/>
                <w:szCs w:val="28"/>
                <w:lang w:eastAsia="en-US"/>
              </w:rPr>
              <w:t xml:space="preserve">, </w:t>
            </w:r>
            <w:hyperlink w:anchor="P210" w:history="1">
              <w:r w:rsidRPr="00E91C56">
                <w:rPr>
                  <w:rFonts w:eastAsia="Calibri"/>
                  <w:color w:val="000000" w:themeColor="text1"/>
                  <w:sz w:val="28"/>
                  <w:szCs w:val="28"/>
                  <w:lang w:eastAsia="en-US"/>
                </w:rPr>
                <w:t>3.5.1</w:t>
              </w:r>
            </w:hyperlink>
            <w:r w:rsidRPr="00E91C56">
              <w:rPr>
                <w:rFonts w:eastAsia="Calibri"/>
                <w:color w:val="000000" w:themeColor="text1"/>
                <w:sz w:val="28"/>
                <w:szCs w:val="28"/>
                <w:lang w:eastAsia="en-US"/>
              </w:rPr>
              <w:t xml:space="preserve">, </w:t>
            </w:r>
            <w:hyperlink w:anchor="P218" w:history="1">
              <w:r w:rsidRPr="00E91C56">
                <w:rPr>
                  <w:rFonts w:eastAsia="Calibri"/>
                  <w:color w:val="000000" w:themeColor="text1"/>
                  <w:sz w:val="28"/>
                  <w:szCs w:val="28"/>
                  <w:lang w:eastAsia="en-US"/>
                </w:rPr>
                <w:t>3.6</w:t>
              </w:r>
            </w:hyperlink>
            <w:r w:rsidRPr="00E91C56">
              <w:rPr>
                <w:rFonts w:eastAsia="Calibri"/>
                <w:color w:val="000000" w:themeColor="text1"/>
                <w:sz w:val="28"/>
                <w:szCs w:val="28"/>
                <w:lang w:eastAsia="en-US"/>
              </w:rPr>
              <w:t xml:space="preserve">, </w:t>
            </w:r>
            <w:hyperlink w:anchor="P224" w:history="1">
              <w:r w:rsidRPr="00E91C56">
                <w:rPr>
                  <w:rFonts w:eastAsia="Calibri"/>
                  <w:color w:val="000000" w:themeColor="text1"/>
                  <w:sz w:val="28"/>
                  <w:szCs w:val="28"/>
                  <w:lang w:eastAsia="en-US"/>
                </w:rPr>
                <w:t>3.7</w:t>
              </w:r>
            </w:hyperlink>
            <w:r w:rsidRPr="00E91C56">
              <w:rPr>
                <w:rFonts w:eastAsia="Calibri"/>
                <w:color w:val="000000" w:themeColor="text1"/>
                <w:sz w:val="28"/>
                <w:szCs w:val="28"/>
                <w:lang w:eastAsia="en-US"/>
              </w:rPr>
              <w:t xml:space="preserve">, </w:t>
            </w:r>
            <w:hyperlink w:anchor="P245" w:history="1">
              <w:r w:rsidRPr="00E91C56">
                <w:rPr>
                  <w:rFonts w:eastAsia="Calibri"/>
                  <w:color w:val="000000" w:themeColor="text1"/>
                  <w:sz w:val="28"/>
                  <w:szCs w:val="28"/>
                  <w:lang w:eastAsia="en-US"/>
                </w:rPr>
                <w:t>3.10.1</w:t>
              </w:r>
            </w:hyperlink>
            <w:r w:rsidRPr="00E91C56">
              <w:rPr>
                <w:rFonts w:eastAsia="Calibri"/>
                <w:color w:val="000000" w:themeColor="text1"/>
                <w:sz w:val="28"/>
                <w:szCs w:val="28"/>
                <w:lang w:eastAsia="en-US"/>
              </w:rPr>
              <w:t xml:space="preserve">, </w:t>
            </w:r>
            <w:hyperlink w:anchor="P260" w:history="1">
              <w:r w:rsidRPr="00E91C56">
                <w:rPr>
                  <w:rFonts w:eastAsia="Calibri"/>
                  <w:color w:val="000000" w:themeColor="text1"/>
                  <w:sz w:val="28"/>
                  <w:szCs w:val="28"/>
                  <w:lang w:eastAsia="en-US"/>
                </w:rPr>
                <w:t>4.1</w:t>
              </w:r>
            </w:hyperlink>
            <w:r w:rsidRPr="00E91C56">
              <w:rPr>
                <w:rFonts w:eastAsia="Calibri"/>
                <w:color w:val="000000" w:themeColor="text1"/>
                <w:sz w:val="28"/>
                <w:szCs w:val="28"/>
                <w:lang w:eastAsia="en-US"/>
              </w:rPr>
              <w:t xml:space="preserve">, </w:t>
            </w:r>
            <w:hyperlink w:anchor="P269" w:history="1">
              <w:r w:rsidRPr="00E91C56">
                <w:rPr>
                  <w:rFonts w:eastAsia="Calibri"/>
                  <w:color w:val="000000" w:themeColor="text1"/>
                  <w:sz w:val="28"/>
                  <w:szCs w:val="28"/>
                  <w:lang w:eastAsia="en-US"/>
                </w:rPr>
                <w:t>4.3</w:t>
              </w:r>
            </w:hyperlink>
            <w:r w:rsidRPr="00E91C56">
              <w:rPr>
                <w:rFonts w:eastAsia="Calibri"/>
                <w:color w:val="000000" w:themeColor="text1"/>
                <w:sz w:val="28"/>
                <w:szCs w:val="28"/>
                <w:lang w:eastAsia="en-US"/>
              </w:rPr>
              <w:t xml:space="preserve">, </w:t>
            </w:r>
            <w:hyperlink w:anchor="P274" w:history="1">
              <w:r w:rsidRPr="00E91C56">
                <w:rPr>
                  <w:rFonts w:eastAsia="Calibri"/>
                  <w:color w:val="000000" w:themeColor="text1"/>
                  <w:sz w:val="28"/>
                  <w:szCs w:val="28"/>
                  <w:lang w:eastAsia="en-US"/>
                </w:rPr>
                <w:t>4.4</w:t>
              </w:r>
            </w:hyperlink>
            <w:r w:rsidRPr="00E91C56">
              <w:rPr>
                <w:rFonts w:eastAsia="Calibri"/>
                <w:color w:val="000000" w:themeColor="text1"/>
                <w:sz w:val="28"/>
                <w:szCs w:val="28"/>
                <w:lang w:eastAsia="en-US"/>
              </w:rPr>
              <w:t xml:space="preserve">, </w:t>
            </w:r>
            <w:hyperlink w:anchor="P280" w:history="1">
              <w:r w:rsidRPr="00E91C56">
                <w:rPr>
                  <w:rFonts w:eastAsia="Calibri"/>
                  <w:color w:val="000000" w:themeColor="text1"/>
                  <w:sz w:val="28"/>
                  <w:szCs w:val="28"/>
                  <w:lang w:eastAsia="en-US"/>
                </w:rPr>
                <w:t>4.6</w:t>
              </w:r>
            </w:hyperlink>
            <w:r w:rsidRPr="00E91C56">
              <w:rPr>
                <w:rFonts w:eastAsia="Calibri"/>
                <w:color w:val="000000" w:themeColor="text1"/>
                <w:sz w:val="28"/>
                <w:szCs w:val="28"/>
                <w:lang w:eastAsia="en-US"/>
              </w:rPr>
              <w:t xml:space="preserve">, </w:t>
            </w:r>
            <w:hyperlink w:anchor="P284" w:history="1">
              <w:r w:rsidRPr="00E91C56">
                <w:rPr>
                  <w:rFonts w:eastAsia="Calibri"/>
                  <w:color w:val="000000" w:themeColor="text1"/>
                  <w:sz w:val="28"/>
                  <w:szCs w:val="28"/>
                  <w:lang w:eastAsia="en-US"/>
                </w:rPr>
                <w:t>4.7</w:t>
              </w:r>
            </w:hyperlink>
            <w:r w:rsidRPr="00E91C56">
              <w:rPr>
                <w:rFonts w:eastAsia="Calibri"/>
                <w:color w:val="000000" w:themeColor="text1"/>
                <w:sz w:val="28"/>
                <w:szCs w:val="28"/>
                <w:lang w:eastAsia="en-US"/>
              </w:rPr>
              <w:t xml:space="preserve">, </w:t>
            </w:r>
            <w:hyperlink w:anchor="P292" w:history="1">
              <w:r w:rsidRPr="00E91C56">
                <w:rPr>
                  <w:rFonts w:eastAsia="Calibri"/>
                  <w:color w:val="000000" w:themeColor="text1"/>
                  <w:sz w:val="28"/>
                  <w:szCs w:val="28"/>
                  <w:lang w:eastAsia="en-US"/>
                </w:rPr>
                <w:t>4.9</w:t>
              </w:r>
            </w:hyperlink>
            <w:r w:rsidRPr="00E91C56">
              <w:rPr>
                <w:rFonts w:eastAsia="Calibri"/>
                <w:color w:val="000000" w:themeColor="text1"/>
                <w:sz w:val="28"/>
                <w:szCs w:val="28"/>
                <w:lang w:eastAsia="en-US"/>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14:paraId="31901189" w14:textId="77777777" w:rsidR="00E91C56" w:rsidRPr="00E91C56" w:rsidRDefault="00E91C56" w:rsidP="00E91C56">
            <w:pPr>
              <w:contextualSpacing/>
              <w:jc w:val="both"/>
              <w:rPr>
                <w:rFonts w:eastAsia="Calibri"/>
                <w:color w:val="000000" w:themeColor="text1"/>
                <w:sz w:val="28"/>
                <w:szCs w:val="28"/>
                <w:lang w:eastAsia="en-US"/>
              </w:rPr>
            </w:pPr>
          </w:p>
          <w:p w14:paraId="7EFD883C" w14:textId="77777777" w:rsidR="00E91C56" w:rsidRPr="00E91C56" w:rsidRDefault="00E91C56" w:rsidP="00E91C56">
            <w:pPr>
              <w:contextualSpacing/>
              <w:jc w:val="both"/>
              <w:rPr>
                <w:rFonts w:eastAsia="Calibri"/>
                <w:color w:val="000000" w:themeColor="text1"/>
                <w:sz w:val="28"/>
                <w:szCs w:val="28"/>
                <w:lang w:eastAsia="en-US"/>
              </w:rPr>
            </w:pPr>
          </w:p>
          <w:p w14:paraId="5F607356" w14:textId="77777777" w:rsidR="00E91C56" w:rsidRPr="00E91C56" w:rsidRDefault="00E91C56" w:rsidP="00E91C56">
            <w:pPr>
              <w:contextualSpacing/>
              <w:jc w:val="both"/>
              <w:rPr>
                <w:rFonts w:eastAsia="Calibri"/>
                <w:color w:val="000000" w:themeColor="text1"/>
                <w:sz w:val="28"/>
                <w:szCs w:val="28"/>
                <w:lang w:eastAsia="en-US"/>
              </w:rPr>
            </w:pPr>
          </w:p>
          <w:p w14:paraId="123588BB" w14:textId="77777777" w:rsidR="00E91C56" w:rsidRPr="00E91C56" w:rsidRDefault="00E91C56" w:rsidP="00E91C56">
            <w:pPr>
              <w:contextualSpacing/>
              <w:jc w:val="both"/>
              <w:rPr>
                <w:rFonts w:eastAsia="Calibri"/>
                <w:color w:val="000000" w:themeColor="text1"/>
                <w:sz w:val="28"/>
                <w:szCs w:val="28"/>
                <w:lang w:eastAsia="en-US"/>
              </w:rPr>
            </w:pPr>
          </w:p>
          <w:p w14:paraId="2ACB2349" w14:textId="77777777" w:rsidR="00E91C56" w:rsidRPr="00E91C56" w:rsidRDefault="00E91C56" w:rsidP="00E91C56">
            <w:pPr>
              <w:contextualSpacing/>
              <w:jc w:val="both"/>
              <w:rPr>
                <w:rFonts w:eastAsia="Calibri"/>
                <w:color w:val="000000" w:themeColor="text1"/>
                <w:sz w:val="28"/>
                <w:szCs w:val="28"/>
                <w:lang w:eastAsia="en-US"/>
              </w:rPr>
            </w:pPr>
          </w:p>
          <w:p w14:paraId="4E156795" w14:textId="77777777" w:rsidR="00E91C56" w:rsidRPr="00E91C56" w:rsidRDefault="00E91C56" w:rsidP="00E91C56">
            <w:pPr>
              <w:contextualSpacing/>
              <w:jc w:val="both"/>
              <w:rPr>
                <w:rFonts w:eastAsia="Calibri"/>
                <w:color w:val="000000" w:themeColor="text1"/>
                <w:sz w:val="28"/>
                <w:szCs w:val="28"/>
                <w:lang w:eastAsia="en-US"/>
              </w:rPr>
            </w:pPr>
          </w:p>
          <w:p w14:paraId="2633A495" w14:textId="77777777" w:rsidR="00E91C56" w:rsidRPr="00E91C56" w:rsidRDefault="00E91C56" w:rsidP="00E91C56">
            <w:pPr>
              <w:contextualSpacing/>
              <w:jc w:val="both"/>
              <w:rPr>
                <w:rFonts w:eastAsia="Calibri"/>
                <w:color w:val="000000" w:themeColor="text1"/>
                <w:sz w:val="28"/>
                <w:szCs w:val="28"/>
                <w:lang w:eastAsia="en-US"/>
              </w:rPr>
            </w:pPr>
          </w:p>
          <w:p w14:paraId="263DBFB9" w14:textId="77777777" w:rsidR="00E91C56" w:rsidRPr="00E91C56" w:rsidRDefault="00E91C56" w:rsidP="00E91C56">
            <w:pPr>
              <w:contextualSpacing/>
              <w:jc w:val="both"/>
              <w:rPr>
                <w:rFonts w:eastAsia="Calibri"/>
                <w:color w:val="000000" w:themeColor="text1"/>
                <w:sz w:val="28"/>
                <w:szCs w:val="28"/>
                <w:lang w:eastAsia="en-US"/>
              </w:rPr>
            </w:pPr>
          </w:p>
          <w:p w14:paraId="718ED07A" w14:textId="77777777" w:rsidR="00E91C56" w:rsidRPr="00E91C56" w:rsidRDefault="00E91C56" w:rsidP="00E91C56">
            <w:pPr>
              <w:contextualSpacing/>
              <w:jc w:val="both"/>
              <w:rPr>
                <w:rFonts w:eastAsia="Calibri"/>
                <w:color w:val="000000" w:themeColor="text1"/>
                <w:sz w:val="28"/>
                <w:szCs w:val="28"/>
                <w:lang w:eastAsia="en-US"/>
              </w:rPr>
            </w:pPr>
          </w:p>
          <w:p w14:paraId="0EE0D4B4" w14:textId="77777777" w:rsidR="00E91C56" w:rsidRPr="00E91C56" w:rsidRDefault="00E91C56" w:rsidP="00E91C56">
            <w:pPr>
              <w:contextualSpacing/>
              <w:jc w:val="both"/>
              <w:rPr>
                <w:rFonts w:eastAsia="Calibri"/>
                <w:color w:val="000000" w:themeColor="text1"/>
                <w:sz w:val="28"/>
                <w:szCs w:val="28"/>
                <w:lang w:eastAsia="en-US"/>
              </w:rPr>
            </w:pPr>
          </w:p>
          <w:p w14:paraId="624CC4F2"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362C63A9"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2.7</w:t>
            </w:r>
          </w:p>
          <w:p w14:paraId="5FF82BE0" w14:textId="77777777" w:rsidR="00E91C56" w:rsidRPr="00E91C56" w:rsidRDefault="00E91C56" w:rsidP="00E91C56">
            <w:pPr>
              <w:contextualSpacing/>
              <w:jc w:val="both"/>
              <w:rPr>
                <w:rFonts w:eastAsia="Calibri"/>
                <w:color w:val="000000" w:themeColor="text1"/>
                <w:sz w:val="28"/>
                <w:szCs w:val="28"/>
                <w:lang w:eastAsia="en-US"/>
              </w:rPr>
            </w:pPr>
          </w:p>
          <w:p w14:paraId="4EB81647" w14:textId="77777777" w:rsidR="00E91C56" w:rsidRPr="00E91C56" w:rsidRDefault="00E91C56" w:rsidP="00E91C56">
            <w:pPr>
              <w:contextualSpacing/>
              <w:jc w:val="both"/>
              <w:rPr>
                <w:rFonts w:eastAsia="Calibri"/>
                <w:color w:val="000000" w:themeColor="text1"/>
                <w:sz w:val="28"/>
                <w:szCs w:val="28"/>
                <w:lang w:eastAsia="en-US"/>
              </w:rPr>
            </w:pPr>
          </w:p>
          <w:p w14:paraId="073B7CD6" w14:textId="77777777" w:rsidR="00E91C56" w:rsidRPr="00E91C56" w:rsidRDefault="00E91C56" w:rsidP="00E91C56">
            <w:pPr>
              <w:contextualSpacing/>
              <w:jc w:val="both"/>
              <w:rPr>
                <w:rFonts w:eastAsia="Calibri"/>
                <w:color w:val="000000" w:themeColor="text1"/>
                <w:sz w:val="28"/>
                <w:szCs w:val="28"/>
                <w:lang w:eastAsia="en-US"/>
              </w:rPr>
            </w:pPr>
          </w:p>
          <w:p w14:paraId="1030C575" w14:textId="77777777" w:rsidR="00E91C56" w:rsidRPr="00E91C56" w:rsidRDefault="00E91C56" w:rsidP="00E91C56">
            <w:pPr>
              <w:contextualSpacing/>
              <w:jc w:val="both"/>
              <w:rPr>
                <w:rFonts w:eastAsia="Calibri"/>
                <w:color w:val="000000" w:themeColor="text1"/>
                <w:sz w:val="28"/>
                <w:szCs w:val="28"/>
                <w:lang w:eastAsia="en-US"/>
              </w:rPr>
            </w:pPr>
          </w:p>
          <w:p w14:paraId="3A13D752" w14:textId="77777777" w:rsidR="00E91C56" w:rsidRPr="00E91C56" w:rsidRDefault="00E91C56" w:rsidP="00E91C56">
            <w:pPr>
              <w:contextualSpacing/>
              <w:jc w:val="both"/>
              <w:rPr>
                <w:rFonts w:eastAsia="Calibri"/>
                <w:color w:val="000000" w:themeColor="text1"/>
                <w:sz w:val="28"/>
                <w:szCs w:val="28"/>
                <w:lang w:eastAsia="en-US"/>
              </w:rPr>
            </w:pPr>
          </w:p>
          <w:p w14:paraId="26383903" w14:textId="77777777" w:rsidR="00E91C56" w:rsidRPr="00E91C56" w:rsidRDefault="00E91C56" w:rsidP="00E91C56">
            <w:pPr>
              <w:contextualSpacing/>
              <w:jc w:val="both"/>
              <w:rPr>
                <w:rFonts w:eastAsia="Calibri"/>
                <w:color w:val="000000" w:themeColor="text1"/>
                <w:sz w:val="28"/>
                <w:szCs w:val="28"/>
                <w:lang w:eastAsia="en-US"/>
              </w:rPr>
            </w:pPr>
          </w:p>
          <w:p w14:paraId="55EFE1DC" w14:textId="77777777" w:rsidR="00E91C56" w:rsidRPr="00E91C56" w:rsidRDefault="00E91C56" w:rsidP="00E91C56">
            <w:pPr>
              <w:contextualSpacing/>
              <w:jc w:val="both"/>
              <w:rPr>
                <w:rFonts w:eastAsia="Calibri"/>
                <w:color w:val="000000" w:themeColor="text1"/>
                <w:sz w:val="28"/>
                <w:szCs w:val="28"/>
                <w:lang w:eastAsia="en-US"/>
              </w:rPr>
            </w:pPr>
          </w:p>
          <w:p w14:paraId="6EB8907B" w14:textId="77777777" w:rsidR="00E91C56" w:rsidRPr="00E91C56" w:rsidRDefault="00E91C56" w:rsidP="00E91C56">
            <w:pPr>
              <w:contextualSpacing/>
              <w:jc w:val="both"/>
              <w:rPr>
                <w:rFonts w:eastAsia="Calibri"/>
                <w:color w:val="000000" w:themeColor="text1"/>
                <w:sz w:val="28"/>
                <w:szCs w:val="28"/>
                <w:lang w:eastAsia="en-US"/>
              </w:rPr>
            </w:pPr>
          </w:p>
          <w:p w14:paraId="398BBD8A" w14:textId="77777777" w:rsidR="00E91C56" w:rsidRPr="00E91C56" w:rsidRDefault="00E91C56" w:rsidP="00E91C56">
            <w:pPr>
              <w:contextualSpacing/>
              <w:jc w:val="both"/>
              <w:rPr>
                <w:rFonts w:eastAsia="Calibri"/>
                <w:color w:val="000000" w:themeColor="text1"/>
                <w:sz w:val="28"/>
                <w:szCs w:val="28"/>
                <w:lang w:eastAsia="en-US"/>
              </w:rPr>
            </w:pPr>
          </w:p>
          <w:p w14:paraId="40F31E8A" w14:textId="77777777" w:rsidR="00E91C56" w:rsidRPr="00E91C56" w:rsidRDefault="00E91C56" w:rsidP="00E91C56">
            <w:pPr>
              <w:contextualSpacing/>
              <w:jc w:val="both"/>
              <w:rPr>
                <w:rFonts w:eastAsia="Calibri"/>
                <w:color w:val="000000" w:themeColor="text1"/>
                <w:sz w:val="28"/>
                <w:szCs w:val="28"/>
                <w:lang w:eastAsia="en-US"/>
              </w:rPr>
            </w:pPr>
          </w:p>
          <w:p w14:paraId="49E771F1" w14:textId="77777777" w:rsidR="00E91C56" w:rsidRPr="00E91C56" w:rsidRDefault="00E91C56" w:rsidP="00E91C56">
            <w:pPr>
              <w:contextualSpacing/>
              <w:jc w:val="both"/>
              <w:rPr>
                <w:rFonts w:eastAsia="Calibri"/>
                <w:color w:val="000000" w:themeColor="text1"/>
                <w:sz w:val="28"/>
                <w:szCs w:val="28"/>
                <w:lang w:eastAsia="en-US"/>
              </w:rPr>
            </w:pPr>
          </w:p>
          <w:p w14:paraId="4F0B1446" w14:textId="77777777" w:rsidR="00E91C56" w:rsidRPr="00E91C56" w:rsidRDefault="00E91C56" w:rsidP="00E91C56">
            <w:pPr>
              <w:contextualSpacing/>
              <w:jc w:val="both"/>
              <w:rPr>
                <w:rFonts w:eastAsia="Calibri"/>
                <w:color w:val="000000" w:themeColor="text1"/>
                <w:sz w:val="28"/>
                <w:szCs w:val="28"/>
                <w:lang w:eastAsia="en-US"/>
              </w:rPr>
            </w:pPr>
          </w:p>
          <w:p w14:paraId="7715A694" w14:textId="77777777" w:rsidR="00E91C56" w:rsidRPr="00E91C56" w:rsidRDefault="00E91C56" w:rsidP="00E91C56">
            <w:pPr>
              <w:contextualSpacing/>
              <w:jc w:val="both"/>
              <w:rPr>
                <w:rFonts w:eastAsia="Calibri"/>
                <w:color w:val="000000" w:themeColor="text1"/>
                <w:sz w:val="28"/>
                <w:szCs w:val="28"/>
                <w:lang w:eastAsia="en-US"/>
              </w:rPr>
            </w:pPr>
          </w:p>
          <w:p w14:paraId="14A48437" w14:textId="77777777" w:rsidR="00E91C56" w:rsidRPr="00E91C56" w:rsidRDefault="00E91C56" w:rsidP="00E91C56">
            <w:pPr>
              <w:contextualSpacing/>
              <w:jc w:val="both"/>
              <w:rPr>
                <w:rFonts w:eastAsia="Calibri"/>
                <w:color w:val="000000" w:themeColor="text1"/>
                <w:sz w:val="28"/>
                <w:szCs w:val="28"/>
                <w:lang w:eastAsia="en-US"/>
              </w:rPr>
            </w:pPr>
          </w:p>
          <w:p w14:paraId="0670DC9E" w14:textId="77777777" w:rsidR="00E91C56" w:rsidRPr="00E91C56" w:rsidRDefault="00E91C56" w:rsidP="00E91C56">
            <w:pPr>
              <w:contextualSpacing/>
              <w:jc w:val="both"/>
              <w:rPr>
                <w:rFonts w:eastAsia="Calibri"/>
                <w:color w:val="000000" w:themeColor="text1"/>
                <w:sz w:val="28"/>
                <w:szCs w:val="28"/>
                <w:lang w:eastAsia="en-US"/>
              </w:rPr>
            </w:pPr>
          </w:p>
          <w:p w14:paraId="32CC5A70" w14:textId="77777777" w:rsidR="00E91C56" w:rsidRPr="00E91C56" w:rsidRDefault="00E91C56" w:rsidP="00E91C56">
            <w:pPr>
              <w:contextualSpacing/>
              <w:jc w:val="both"/>
              <w:rPr>
                <w:rFonts w:eastAsia="Calibri"/>
                <w:color w:val="000000" w:themeColor="text1"/>
                <w:sz w:val="28"/>
                <w:szCs w:val="28"/>
                <w:lang w:eastAsia="en-US"/>
              </w:rPr>
            </w:pPr>
          </w:p>
          <w:p w14:paraId="64B647A3" w14:textId="77777777" w:rsidR="00E91C56" w:rsidRPr="00E91C56" w:rsidRDefault="00E91C56" w:rsidP="00E91C56">
            <w:pPr>
              <w:contextualSpacing/>
              <w:jc w:val="both"/>
              <w:rPr>
                <w:rFonts w:eastAsia="Calibri"/>
                <w:color w:val="000000" w:themeColor="text1"/>
                <w:sz w:val="28"/>
                <w:szCs w:val="28"/>
                <w:lang w:eastAsia="en-US"/>
              </w:rPr>
            </w:pPr>
          </w:p>
          <w:p w14:paraId="3FE726F6" w14:textId="77777777" w:rsidR="00E91C56" w:rsidRPr="00E91C56" w:rsidRDefault="00E91C56" w:rsidP="00E91C56">
            <w:pPr>
              <w:contextualSpacing/>
              <w:jc w:val="both"/>
              <w:rPr>
                <w:rFonts w:eastAsia="Calibri"/>
                <w:color w:val="000000" w:themeColor="text1"/>
                <w:sz w:val="28"/>
                <w:szCs w:val="28"/>
                <w:lang w:eastAsia="en-US"/>
              </w:rPr>
            </w:pPr>
          </w:p>
          <w:p w14:paraId="21CE70AE" w14:textId="77777777" w:rsidR="00E91C56" w:rsidRPr="00E91C56" w:rsidRDefault="00E91C56" w:rsidP="00E91C56">
            <w:pPr>
              <w:contextualSpacing/>
              <w:jc w:val="both"/>
              <w:rPr>
                <w:rFonts w:eastAsia="Calibri"/>
                <w:color w:val="000000" w:themeColor="text1"/>
                <w:sz w:val="28"/>
                <w:szCs w:val="28"/>
                <w:lang w:eastAsia="en-US"/>
              </w:rPr>
            </w:pPr>
          </w:p>
          <w:p w14:paraId="07C5775D" w14:textId="77777777" w:rsidR="00E91C56" w:rsidRPr="00E91C56" w:rsidRDefault="00E91C56" w:rsidP="00E91C56">
            <w:pPr>
              <w:contextualSpacing/>
              <w:jc w:val="both"/>
              <w:rPr>
                <w:rFonts w:eastAsia="Calibri"/>
                <w:color w:val="000000" w:themeColor="text1"/>
                <w:sz w:val="28"/>
                <w:szCs w:val="28"/>
                <w:lang w:eastAsia="en-US"/>
              </w:rPr>
            </w:pPr>
          </w:p>
          <w:p w14:paraId="3D80EE72" w14:textId="77777777" w:rsidR="00E91C56" w:rsidRPr="00E91C56" w:rsidRDefault="00E91C56" w:rsidP="00E91C56">
            <w:pPr>
              <w:contextualSpacing/>
              <w:jc w:val="both"/>
              <w:rPr>
                <w:rFonts w:eastAsia="Calibri"/>
                <w:color w:val="000000" w:themeColor="text1"/>
                <w:sz w:val="28"/>
                <w:szCs w:val="28"/>
                <w:lang w:eastAsia="en-US"/>
              </w:rPr>
            </w:pPr>
          </w:p>
          <w:p w14:paraId="16486615" w14:textId="77777777" w:rsidR="00E91C56" w:rsidRPr="00E91C56" w:rsidRDefault="00E91C56" w:rsidP="00E91C56">
            <w:pPr>
              <w:contextualSpacing/>
              <w:jc w:val="both"/>
              <w:rPr>
                <w:rFonts w:eastAsia="Calibri"/>
                <w:color w:val="000000" w:themeColor="text1"/>
                <w:sz w:val="28"/>
                <w:szCs w:val="28"/>
                <w:lang w:eastAsia="en-US"/>
              </w:rPr>
            </w:pPr>
          </w:p>
          <w:p w14:paraId="7280DEDC" w14:textId="77777777" w:rsidR="00E91C56" w:rsidRPr="00E91C56" w:rsidRDefault="00E91C56" w:rsidP="00E91C56">
            <w:pPr>
              <w:contextualSpacing/>
              <w:jc w:val="both"/>
              <w:rPr>
                <w:rFonts w:eastAsia="Calibri"/>
                <w:color w:val="000000" w:themeColor="text1"/>
                <w:sz w:val="28"/>
                <w:szCs w:val="28"/>
                <w:lang w:eastAsia="en-US"/>
              </w:rPr>
            </w:pPr>
          </w:p>
          <w:p w14:paraId="54F296B5"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798C7019" w14:textId="77777777"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14:paraId="1BB560D3" w14:textId="77777777"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AD37C4">
              <w:rPr>
                <w:color w:val="000000" w:themeColor="text1"/>
                <w:sz w:val="28"/>
                <w:szCs w:val="28"/>
              </w:rPr>
              <w:t xml:space="preserve">            </w:t>
            </w:r>
            <w:r w:rsidRPr="00E91C56">
              <w:rPr>
                <w:color w:val="000000" w:themeColor="text1"/>
                <w:sz w:val="28"/>
                <w:szCs w:val="28"/>
              </w:rPr>
              <w:t>от 1 кв. м;</w:t>
            </w:r>
          </w:p>
          <w:p w14:paraId="18504E4E" w14:textId="77777777" w:rsidR="00E91C56" w:rsidRPr="00E91C56" w:rsidRDefault="005103EB" w:rsidP="00E91C56">
            <w:pPr>
              <w:tabs>
                <w:tab w:val="left" w:pos="172"/>
              </w:tabs>
              <w:autoSpaceDN w:val="0"/>
              <w:adjustRightInd w:val="0"/>
              <w:contextualSpacing/>
              <w:jc w:val="both"/>
              <w:rPr>
                <w:color w:val="000000" w:themeColor="text1"/>
                <w:sz w:val="28"/>
                <w:szCs w:val="28"/>
              </w:rPr>
            </w:pPr>
            <w:r w:rsidRPr="00E91C56">
              <w:rPr>
                <w:color w:val="000000" w:themeColor="text1"/>
                <w:sz w:val="28"/>
                <w:szCs w:val="28"/>
              </w:rPr>
              <w:t>минимальный размер земельного участка для размещения временных (некапитальных) объектов торговли и услуг от 1 кв. м.</w:t>
            </w:r>
            <w:r w:rsidR="00AD37C4">
              <w:rPr>
                <w:color w:val="000000" w:themeColor="text1"/>
                <w:sz w:val="28"/>
                <w:szCs w:val="28"/>
              </w:rPr>
              <w:t>;</w:t>
            </w:r>
          </w:p>
          <w:p w14:paraId="5BD8BD08" w14:textId="77777777" w:rsidR="00E91C56" w:rsidRPr="00E91C56" w:rsidRDefault="005103EB" w:rsidP="00E91C56">
            <w:pPr>
              <w:tabs>
                <w:tab w:val="left" w:pos="172"/>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минимальная длина стороны участка по уличному фронту регламентируется действующими строительными нормами и правил</w:t>
            </w:r>
            <w:r w:rsidR="00AD37C4">
              <w:rPr>
                <w:rFonts w:eastAsia="Calibri"/>
                <w:color w:val="000000" w:themeColor="text1"/>
                <w:sz w:val="28"/>
                <w:szCs w:val="28"/>
                <w:lang w:eastAsia="en-US"/>
              </w:rPr>
              <w:t>ами и техническими регламентами;</w:t>
            </w:r>
          </w:p>
          <w:p w14:paraId="24D8CCAD" w14:textId="77777777" w:rsidR="00E91C56" w:rsidRPr="00E91C56" w:rsidRDefault="005103EB" w:rsidP="00E91C56">
            <w:pPr>
              <w:tabs>
                <w:tab w:val="left" w:pos="172"/>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метров максимальное количест</w:t>
            </w:r>
            <w:r w:rsidR="00AD37C4">
              <w:rPr>
                <w:rFonts w:eastAsia="Calibri"/>
                <w:color w:val="000000" w:themeColor="text1"/>
                <w:sz w:val="28"/>
                <w:szCs w:val="28"/>
                <w:lang w:eastAsia="en-US"/>
              </w:rPr>
              <w:t>во надземных этажей зданий – 5;</w:t>
            </w:r>
          </w:p>
          <w:p w14:paraId="2C30CA7D" w14:textId="77777777" w:rsidR="00E91C56" w:rsidRP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604F76">
              <w:rPr>
                <w:rFonts w:eastAsia="Calibri"/>
                <w:color w:val="000000" w:themeColor="text1"/>
                <w:sz w:val="28"/>
                <w:szCs w:val="28"/>
                <w:lang w:eastAsia="en-US"/>
              </w:rPr>
              <w:t>;</w:t>
            </w:r>
          </w:p>
          <w:p w14:paraId="66D4D561" w14:textId="77777777" w:rsidR="00E91C56" w:rsidRP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w:t>
            </w:r>
          </w:p>
          <w:p w14:paraId="0E0ADE61" w14:textId="77777777" w:rsidR="00E91C56" w:rsidRDefault="005103EB" w:rsidP="00E91C56">
            <w:pPr>
              <w:tabs>
                <w:tab w:val="left" w:pos="172"/>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50% или определяется по заданию на проектировании</w:t>
            </w:r>
            <w:r w:rsidR="00AD37C4">
              <w:rPr>
                <w:rFonts w:eastAsia="Calibri"/>
                <w:color w:val="000000" w:themeColor="text1"/>
                <w:sz w:val="28"/>
                <w:szCs w:val="28"/>
                <w:lang w:eastAsia="en-US"/>
              </w:rPr>
              <w:t>;</w:t>
            </w:r>
          </w:p>
          <w:p w14:paraId="30827433" w14:textId="78EAA5C6" w:rsidR="00AD37C4" w:rsidRPr="005A2D5F" w:rsidRDefault="007D32ED" w:rsidP="005A2D5F">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37B49C5D" w14:textId="77777777" w:rsidTr="007D32ED">
        <w:trPr>
          <w:trHeight w:val="1696"/>
        </w:trPr>
        <w:tc>
          <w:tcPr>
            <w:tcW w:w="562" w:type="dxa"/>
          </w:tcPr>
          <w:p w14:paraId="6F09B98A"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w:t>
            </w:r>
          </w:p>
          <w:p w14:paraId="631FE7AE" w14:textId="77777777" w:rsidR="00E91C56" w:rsidRPr="00E91C56" w:rsidRDefault="00E91C56" w:rsidP="00E91C56">
            <w:pPr>
              <w:contextualSpacing/>
              <w:jc w:val="both"/>
              <w:rPr>
                <w:rFonts w:eastAsia="Calibri"/>
                <w:color w:val="000000" w:themeColor="text1"/>
                <w:sz w:val="28"/>
                <w:szCs w:val="28"/>
                <w:lang w:eastAsia="en-US"/>
              </w:rPr>
            </w:pPr>
          </w:p>
          <w:p w14:paraId="5A07E47D" w14:textId="77777777" w:rsidR="00E91C56" w:rsidRPr="00E91C56" w:rsidRDefault="00E91C56" w:rsidP="00E91C56">
            <w:pPr>
              <w:contextualSpacing/>
              <w:jc w:val="both"/>
              <w:rPr>
                <w:rFonts w:eastAsia="Calibri"/>
                <w:color w:val="000000" w:themeColor="text1"/>
                <w:sz w:val="28"/>
                <w:szCs w:val="28"/>
                <w:lang w:eastAsia="en-US"/>
              </w:rPr>
            </w:pPr>
          </w:p>
          <w:p w14:paraId="7BD566EC" w14:textId="77777777" w:rsidR="00E91C56" w:rsidRPr="00E91C56" w:rsidRDefault="00E91C56" w:rsidP="00E91C56">
            <w:pPr>
              <w:contextualSpacing/>
              <w:jc w:val="both"/>
              <w:rPr>
                <w:rFonts w:eastAsia="Calibri"/>
                <w:color w:val="000000" w:themeColor="text1"/>
                <w:sz w:val="28"/>
                <w:szCs w:val="28"/>
                <w:lang w:eastAsia="en-US"/>
              </w:rPr>
            </w:pPr>
          </w:p>
          <w:p w14:paraId="44DA71EE" w14:textId="77777777" w:rsidR="00E91C56" w:rsidRPr="00E91C56" w:rsidRDefault="00E91C56" w:rsidP="00E91C56">
            <w:pPr>
              <w:contextualSpacing/>
              <w:jc w:val="both"/>
              <w:rPr>
                <w:rFonts w:eastAsia="Calibri"/>
                <w:color w:val="000000" w:themeColor="text1"/>
                <w:sz w:val="28"/>
                <w:szCs w:val="28"/>
                <w:lang w:eastAsia="en-US"/>
              </w:rPr>
            </w:pPr>
          </w:p>
          <w:p w14:paraId="0B519D97" w14:textId="77777777" w:rsidR="00E91C56" w:rsidRPr="00E91C56" w:rsidRDefault="00E91C56" w:rsidP="00E91C56">
            <w:pPr>
              <w:contextualSpacing/>
              <w:jc w:val="both"/>
              <w:rPr>
                <w:rFonts w:eastAsia="Calibri"/>
                <w:color w:val="000000" w:themeColor="text1"/>
                <w:sz w:val="28"/>
                <w:szCs w:val="28"/>
                <w:lang w:eastAsia="en-US"/>
              </w:rPr>
            </w:pPr>
          </w:p>
          <w:p w14:paraId="5517736F" w14:textId="77777777" w:rsidR="00E91C56" w:rsidRPr="00E91C56" w:rsidRDefault="00E91C56" w:rsidP="00E91C56">
            <w:pPr>
              <w:contextualSpacing/>
              <w:jc w:val="both"/>
              <w:rPr>
                <w:rFonts w:eastAsia="Calibri"/>
                <w:color w:val="000000" w:themeColor="text1"/>
                <w:sz w:val="28"/>
                <w:szCs w:val="28"/>
                <w:lang w:eastAsia="en-US"/>
              </w:rPr>
            </w:pPr>
          </w:p>
          <w:p w14:paraId="7FB45165" w14:textId="77777777" w:rsidR="00E91C56" w:rsidRPr="00E91C56" w:rsidRDefault="00E91C56" w:rsidP="00E91C56">
            <w:pPr>
              <w:contextualSpacing/>
              <w:jc w:val="both"/>
              <w:rPr>
                <w:rFonts w:eastAsia="Calibri"/>
                <w:color w:val="000000" w:themeColor="text1"/>
                <w:sz w:val="28"/>
                <w:szCs w:val="28"/>
                <w:lang w:eastAsia="en-US"/>
              </w:rPr>
            </w:pPr>
          </w:p>
          <w:p w14:paraId="43A39B5C" w14:textId="77777777" w:rsidR="00E91C56" w:rsidRPr="00E91C56" w:rsidRDefault="00E91C56" w:rsidP="00E91C56">
            <w:pPr>
              <w:contextualSpacing/>
              <w:jc w:val="both"/>
              <w:rPr>
                <w:rFonts w:eastAsia="Calibri"/>
                <w:color w:val="000000" w:themeColor="text1"/>
                <w:sz w:val="28"/>
                <w:szCs w:val="28"/>
                <w:lang w:eastAsia="en-US"/>
              </w:rPr>
            </w:pPr>
          </w:p>
          <w:p w14:paraId="768BE213" w14:textId="77777777" w:rsidR="00E91C56" w:rsidRPr="00E91C56" w:rsidRDefault="00E91C56" w:rsidP="00E91C56">
            <w:pPr>
              <w:contextualSpacing/>
              <w:jc w:val="both"/>
              <w:rPr>
                <w:rFonts w:eastAsia="Calibri"/>
                <w:color w:val="000000" w:themeColor="text1"/>
                <w:sz w:val="28"/>
                <w:szCs w:val="28"/>
                <w:lang w:eastAsia="en-US"/>
              </w:rPr>
            </w:pPr>
          </w:p>
          <w:p w14:paraId="6F6CE1F2" w14:textId="77777777" w:rsidR="00E91C56" w:rsidRPr="00E91C56" w:rsidRDefault="00E91C56" w:rsidP="00E91C56">
            <w:pPr>
              <w:contextualSpacing/>
              <w:jc w:val="both"/>
              <w:rPr>
                <w:rFonts w:eastAsia="Calibri"/>
                <w:color w:val="000000" w:themeColor="text1"/>
                <w:sz w:val="28"/>
                <w:szCs w:val="28"/>
                <w:lang w:eastAsia="en-US"/>
              </w:rPr>
            </w:pPr>
          </w:p>
          <w:p w14:paraId="3F24E23F" w14:textId="77777777" w:rsidR="00E91C56" w:rsidRPr="00E91C56" w:rsidRDefault="00E91C56" w:rsidP="00E91C56">
            <w:pPr>
              <w:contextualSpacing/>
              <w:jc w:val="both"/>
              <w:rPr>
                <w:rFonts w:eastAsia="Calibri"/>
                <w:color w:val="000000" w:themeColor="text1"/>
                <w:sz w:val="28"/>
                <w:szCs w:val="28"/>
                <w:lang w:eastAsia="en-US"/>
              </w:rPr>
            </w:pPr>
          </w:p>
          <w:p w14:paraId="050862EE" w14:textId="77777777" w:rsidR="00E91C56" w:rsidRPr="00E91C56" w:rsidRDefault="00E91C56" w:rsidP="00E91C56">
            <w:pPr>
              <w:contextualSpacing/>
              <w:jc w:val="both"/>
              <w:rPr>
                <w:rFonts w:eastAsia="Calibri"/>
                <w:color w:val="000000" w:themeColor="text1"/>
                <w:sz w:val="28"/>
                <w:szCs w:val="28"/>
                <w:lang w:eastAsia="en-US"/>
              </w:rPr>
            </w:pPr>
          </w:p>
          <w:p w14:paraId="2DC80859" w14:textId="77777777" w:rsidR="00E91C56" w:rsidRPr="00E91C56" w:rsidRDefault="00E91C56" w:rsidP="00E91C56">
            <w:pPr>
              <w:contextualSpacing/>
              <w:jc w:val="both"/>
              <w:rPr>
                <w:rFonts w:eastAsia="Calibri"/>
                <w:color w:val="000000" w:themeColor="text1"/>
                <w:sz w:val="28"/>
                <w:szCs w:val="28"/>
                <w:lang w:eastAsia="en-US"/>
              </w:rPr>
            </w:pPr>
          </w:p>
          <w:p w14:paraId="6DF50789" w14:textId="77777777" w:rsidR="00E91C56" w:rsidRPr="00E91C56" w:rsidRDefault="00E91C56" w:rsidP="00E91C56">
            <w:pPr>
              <w:contextualSpacing/>
              <w:jc w:val="both"/>
              <w:rPr>
                <w:rFonts w:eastAsia="Calibri"/>
                <w:color w:val="000000" w:themeColor="text1"/>
                <w:sz w:val="28"/>
                <w:szCs w:val="28"/>
                <w:lang w:eastAsia="en-US"/>
              </w:rPr>
            </w:pPr>
          </w:p>
          <w:p w14:paraId="6C2EFE5D" w14:textId="77777777" w:rsidR="00E91C56" w:rsidRPr="00E91C56" w:rsidRDefault="00E91C56" w:rsidP="00E91C56">
            <w:pPr>
              <w:contextualSpacing/>
              <w:jc w:val="both"/>
              <w:rPr>
                <w:rFonts w:eastAsia="Calibri"/>
                <w:color w:val="000000" w:themeColor="text1"/>
                <w:sz w:val="28"/>
                <w:szCs w:val="28"/>
                <w:lang w:eastAsia="en-US"/>
              </w:rPr>
            </w:pPr>
          </w:p>
          <w:p w14:paraId="61E12FB1" w14:textId="77777777" w:rsidR="00E91C56" w:rsidRPr="00E91C56" w:rsidRDefault="00E91C56" w:rsidP="00E91C56">
            <w:pPr>
              <w:contextualSpacing/>
              <w:jc w:val="both"/>
              <w:rPr>
                <w:rFonts w:eastAsia="Calibri"/>
                <w:color w:val="000000" w:themeColor="text1"/>
                <w:sz w:val="28"/>
                <w:szCs w:val="28"/>
                <w:lang w:eastAsia="en-US"/>
              </w:rPr>
            </w:pPr>
          </w:p>
          <w:p w14:paraId="16EF8786" w14:textId="77777777" w:rsidR="00E91C56" w:rsidRPr="00E91C56" w:rsidRDefault="00E91C56" w:rsidP="00E91C56">
            <w:pPr>
              <w:contextualSpacing/>
              <w:jc w:val="both"/>
              <w:rPr>
                <w:rFonts w:eastAsia="Calibri"/>
                <w:color w:val="000000" w:themeColor="text1"/>
                <w:sz w:val="28"/>
                <w:szCs w:val="28"/>
                <w:lang w:eastAsia="en-US"/>
              </w:rPr>
            </w:pPr>
          </w:p>
          <w:p w14:paraId="7E2EDA92" w14:textId="77777777" w:rsidR="00E91C56" w:rsidRPr="00E91C56" w:rsidRDefault="00E91C56" w:rsidP="00E91C56">
            <w:pPr>
              <w:contextualSpacing/>
              <w:jc w:val="both"/>
              <w:rPr>
                <w:rFonts w:eastAsia="Calibri"/>
                <w:color w:val="000000" w:themeColor="text1"/>
                <w:sz w:val="28"/>
                <w:szCs w:val="28"/>
                <w:lang w:eastAsia="en-US"/>
              </w:rPr>
            </w:pPr>
          </w:p>
          <w:p w14:paraId="66840A66" w14:textId="77777777" w:rsidR="00E91C56" w:rsidRPr="00E91C56" w:rsidRDefault="00E91C56" w:rsidP="00E91C56">
            <w:pPr>
              <w:contextualSpacing/>
              <w:jc w:val="both"/>
              <w:rPr>
                <w:rFonts w:eastAsia="Calibri"/>
                <w:color w:val="000000" w:themeColor="text1"/>
                <w:sz w:val="28"/>
                <w:szCs w:val="28"/>
                <w:lang w:eastAsia="en-US"/>
              </w:rPr>
            </w:pPr>
          </w:p>
          <w:p w14:paraId="728FD287" w14:textId="77777777" w:rsidR="00E91C56" w:rsidRPr="00E91C56" w:rsidRDefault="00E91C56" w:rsidP="00E91C56">
            <w:pPr>
              <w:contextualSpacing/>
              <w:jc w:val="both"/>
              <w:rPr>
                <w:rFonts w:eastAsia="Calibri"/>
                <w:color w:val="000000" w:themeColor="text1"/>
                <w:sz w:val="28"/>
                <w:szCs w:val="28"/>
                <w:lang w:eastAsia="en-US"/>
              </w:rPr>
            </w:pPr>
          </w:p>
          <w:p w14:paraId="128C7F54" w14:textId="77777777" w:rsidR="00E91C56" w:rsidRPr="00E91C56" w:rsidRDefault="00E91C56" w:rsidP="00E91C56">
            <w:pPr>
              <w:contextualSpacing/>
              <w:jc w:val="both"/>
              <w:rPr>
                <w:rFonts w:eastAsia="Calibri"/>
                <w:color w:val="000000" w:themeColor="text1"/>
                <w:sz w:val="28"/>
                <w:szCs w:val="28"/>
                <w:lang w:eastAsia="en-US"/>
              </w:rPr>
            </w:pPr>
          </w:p>
          <w:p w14:paraId="32FD7DC7" w14:textId="77777777" w:rsidR="00E91C56" w:rsidRPr="00E91C56" w:rsidRDefault="00E91C56" w:rsidP="00E91C56">
            <w:pPr>
              <w:contextualSpacing/>
              <w:jc w:val="both"/>
              <w:rPr>
                <w:rFonts w:eastAsia="Calibri"/>
                <w:color w:val="000000" w:themeColor="text1"/>
                <w:sz w:val="28"/>
                <w:szCs w:val="28"/>
                <w:lang w:eastAsia="en-US"/>
              </w:rPr>
            </w:pPr>
          </w:p>
          <w:p w14:paraId="41CF00FA" w14:textId="77777777" w:rsidR="00E91C56" w:rsidRPr="00E91C56" w:rsidRDefault="00E91C56" w:rsidP="00E91C56">
            <w:pPr>
              <w:contextualSpacing/>
              <w:jc w:val="both"/>
              <w:rPr>
                <w:rFonts w:eastAsia="Calibri"/>
                <w:color w:val="000000" w:themeColor="text1"/>
                <w:sz w:val="28"/>
                <w:szCs w:val="28"/>
                <w:lang w:eastAsia="en-US"/>
              </w:rPr>
            </w:pPr>
          </w:p>
          <w:p w14:paraId="3D654DD0" w14:textId="77777777" w:rsidR="00E91C56" w:rsidRPr="00E91C56" w:rsidRDefault="00E91C56" w:rsidP="00E91C56">
            <w:pPr>
              <w:contextualSpacing/>
              <w:jc w:val="both"/>
              <w:rPr>
                <w:rFonts w:eastAsia="Calibri"/>
                <w:color w:val="000000" w:themeColor="text1"/>
                <w:sz w:val="28"/>
                <w:szCs w:val="28"/>
                <w:lang w:eastAsia="en-US"/>
              </w:rPr>
            </w:pPr>
          </w:p>
          <w:p w14:paraId="7266F9FA" w14:textId="77777777" w:rsidR="00E91C56" w:rsidRPr="00E91C56" w:rsidRDefault="00E91C56" w:rsidP="00E91C56">
            <w:pPr>
              <w:contextualSpacing/>
              <w:jc w:val="both"/>
              <w:rPr>
                <w:rFonts w:eastAsia="Calibri"/>
                <w:color w:val="000000" w:themeColor="text1"/>
                <w:sz w:val="28"/>
                <w:szCs w:val="28"/>
                <w:lang w:eastAsia="en-US"/>
              </w:rPr>
            </w:pPr>
          </w:p>
          <w:p w14:paraId="7390EEB8" w14:textId="77777777" w:rsidR="00E91C56" w:rsidRPr="00E91C56" w:rsidRDefault="00E91C56" w:rsidP="00E91C56">
            <w:pPr>
              <w:contextualSpacing/>
              <w:jc w:val="both"/>
              <w:rPr>
                <w:rFonts w:eastAsia="Calibri"/>
                <w:color w:val="000000" w:themeColor="text1"/>
                <w:sz w:val="28"/>
                <w:szCs w:val="28"/>
                <w:lang w:eastAsia="en-US"/>
              </w:rPr>
            </w:pPr>
          </w:p>
          <w:p w14:paraId="1A22EF46" w14:textId="77777777" w:rsidR="00E91C56" w:rsidRPr="00E91C56" w:rsidRDefault="00E91C56" w:rsidP="00E91C56">
            <w:pPr>
              <w:contextualSpacing/>
              <w:jc w:val="both"/>
              <w:rPr>
                <w:rFonts w:eastAsia="Calibri"/>
                <w:color w:val="000000" w:themeColor="text1"/>
                <w:sz w:val="28"/>
                <w:szCs w:val="28"/>
                <w:lang w:eastAsia="en-US"/>
              </w:rPr>
            </w:pPr>
          </w:p>
          <w:p w14:paraId="49420F98" w14:textId="77777777" w:rsidR="00E91C56" w:rsidRPr="00E91C56" w:rsidRDefault="00E91C56" w:rsidP="00E91C56">
            <w:pPr>
              <w:contextualSpacing/>
              <w:jc w:val="both"/>
              <w:rPr>
                <w:rFonts w:eastAsia="Calibri"/>
                <w:color w:val="000000" w:themeColor="text1"/>
                <w:sz w:val="28"/>
                <w:szCs w:val="28"/>
                <w:lang w:eastAsia="en-US"/>
              </w:rPr>
            </w:pPr>
          </w:p>
          <w:p w14:paraId="065D18C8"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3C8C6CF9"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дошкольное, начальное и среднее общее образование</w:t>
            </w:r>
          </w:p>
          <w:p w14:paraId="723D6EC3" w14:textId="77777777" w:rsidR="00E91C56" w:rsidRPr="00E91C56" w:rsidRDefault="00E91C56" w:rsidP="00E91C56">
            <w:pPr>
              <w:contextualSpacing/>
              <w:jc w:val="both"/>
              <w:rPr>
                <w:rFonts w:eastAsia="Calibri"/>
                <w:color w:val="000000" w:themeColor="text1"/>
                <w:sz w:val="28"/>
                <w:szCs w:val="28"/>
                <w:lang w:eastAsia="en-US"/>
              </w:rPr>
            </w:pPr>
          </w:p>
          <w:p w14:paraId="39CF14AB" w14:textId="77777777" w:rsidR="00E91C56" w:rsidRPr="00E91C56" w:rsidRDefault="00E91C56" w:rsidP="00E91C56">
            <w:pPr>
              <w:contextualSpacing/>
              <w:jc w:val="both"/>
              <w:rPr>
                <w:rFonts w:eastAsia="Calibri"/>
                <w:color w:val="000000" w:themeColor="text1"/>
                <w:sz w:val="28"/>
                <w:szCs w:val="28"/>
                <w:lang w:eastAsia="en-US"/>
              </w:rPr>
            </w:pPr>
          </w:p>
          <w:p w14:paraId="5858B844" w14:textId="77777777" w:rsidR="00E91C56" w:rsidRPr="00E91C56" w:rsidRDefault="00E91C56" w:rsidP="00E91C56">
            <w:pPr>
              <w:contextualSpacing/>
              <w:jc w:val="both"/>
              <w:rPr>
                <w:rFonts w:eastAsia="Calibri"/>
                <w:color w:val="000000" w:themeColor="text1"/>
                <w:sz w:val="28"/>
                <w:szCs w:val="28"/>
                <w:lang w:eastAsia="en-US"/>
              </w:rPr>
            </w:pPr>
          </w:p>
          <w:p w14:paraId="5EA1E1DE" w14:textId="77777777" w:rsidR="00E91C56" w:rsidRPr="00E91C56" w:rsidRDefault="00E91C56" w:rsidP="00E91C56">
            <w:pPr>
              <w:contextualSpacing/>
              <w:jc w:val="both"/>
              <w:rPr>
                <w:rFonts w:eastAsia="Calibri"/>
                <w:color w:val="000000" w:themeColor="text1"/>
                <w:sz w:val="28"/>
                <w:szCs w:val="28"/>
                <w:lang w:eastAsia="en-US"/>
              </w:rPr>
            </w:pPr>
          </w:p>
          <w:p w14:paraId="0362E156" w14:textId="77777777" w:rsidR="00E91C56" w:rsidRPr="00E91C56" w:rsidRDefault="00E91C56" w:rsidP="00E91C56">
            <w:pPr>
              <w:contextualSpacing/>
              <w:jc w:val="both"/>
              <w:rPr>
                <w:rFonts w:eastAsia="Calibri"/>
                <w:color w:val="000000" w:themeColor="text1"/>
                <w:sz w:val="28"/>
                <w:szCs w:val="28"/>
                <w:lang w:eastAsia="en-US"/>
              </w:rPr>
            </w:pPr>
          </w:p>
          <w:p w14:paraId="036B5200" w14:textId="77777777" w:rsidR="00E91C56" w:rsidRPr="00E91C56" w:rsidRDefault="00E91C56" w:rsidP="00E91C56">
            <w:pPr>
              <w:contextualSpacing/>
              <w:jc w:val="both"/>
              <w:rPr>
                <w:rFonts w:eastAsia="Calibri"/>
                <w:color w:val="000000" w:themeColor="text1"/>
                <w:sz w:val="28"/>
                <w:szCs w:val="28"/>
                <w:lang w:eastAsia="en-US"/>
              </w:rPr>
            </w:pPr>
          </w:p>
          <w:p w14:paraId="47356E7D" w14:textId="77777777" w:rsidR="00E91C56" w:rsidRPr="00E91C56" w:rsidRDefault="00E91C56" w:rsidP="00E91C56">
            <w:pPr>
              <w:contextualSpacing/>
              <w:jc w:val="both"/>
              <w:rPr>
                <w:rFonts w:eastAsia="Calibri"/>
                <w:color w:val="000000" w:themeColor="text1"/>
                <w:sz w:val="28"/>
                <w:szCs w:val="28"/>
                <w:lang w:eastAsia="en-US"/>
              </w:rPr>
            </w:pPr>
          </w:p>
          <w:p w14:paraId="67DC9CDB" w14:textId="77777777" w:rsidR="00E91C56" w:rsidRPr="00E91C56" w:rsidRDefault="00E91C56" w:rsidP="00E91C56">
            <w:pPr>
              <w:contextualSpacing/>
              <w:jc w:val="both"/>
              <w:rPr>
                <w:rFonts w:eastAsia="Calibri"/>
                <w:color w:val="000000" w:themeColor="text1"/>
                <w:sz w:val="28"/>
                <w:szCs w:val="28"/>
                <w:lang w:eastAsia="en-US"/>
              </w:rPr>
            </w:pPr>
          </w:p>
          <w:p w14:paraId="157A6988" w14:textId="77777777" w:rsidR="00E91C56" w:rsidRPr="00E91C56" w:rsidRDefault="00E91C56" w:rsidP="00E91C56">
            <w:pPr>
              <w:contextualSpacing/>
              <w:jc w:val="both"/>
              <w:rPr>
                <w:rFonts w:eastAsia="Calibri"/>
                <w:color w:val="000000" w:themeColor="text1"/>
                <w:sz w:val="28"/>
                <w:szCs w:val="28"/>
                <w:lang w:eastAsia="en-US"/>
              </w:rPr>
            </w:pPr>
          </w:p>
          <w:p w14:paraId="142F566F" w14:textId="77777777" w:rsidR="00E91C56" w:rsidRPr="00E91C56" w:rsidRDefault="00E91C56" w:rsidP="00E91C56">
            <w:pPr>
              <w:contextualSpacing/>
              <w:jc w:val="both"/>
              <w:rPr>
                <w:rFonts w:eastAsia="Calibri"/>
                <w:color w:val="000000" w:themeColor="text1"/>
                <w:sz w:val="28"/>
                <w:szCs w:val="28"/>
                <w:lang w:eastAsia="en-US"/>
              </w:rPr>
            </w:pPr>
          </w:p>
          <w:p w14:paraId="7713937F" w14:textId="77777777" w:rsidR="00E91C56" w:rsidRPr="00E91C56" w:rsidRDefault="00E91C56" w:rsidP="00E91C56">
            <w:pPr>
              <w:contextualSpacing/>
              <w:jc w:val="both"/>
              <w:rPr>
                <w:rFonts w:eastAsia="Calibri"/>
                <w:color w:val="000000" w:themeColor="text1"/>
                <w:sz w:val="28"/>
                <w:szCs w:val="28"/>
                <w:lang w:eastAsia="en-US"/>
              </w:rPr>
            </w:pPr>
          </w:p>
          <w:p w14:paraId="450E71A9" w14:textId="77777777" w:rsidR="00E91C56" w:rsidRPr="00E91C56" w:rsidRDefault="00E91C56" w:rsidP="00E91C56">
            <w:pPr>
              <w:contextualSpacing/>
              <w:jc w:val="both"/>
              <w:rPr>
                <w:rFonts w:eastAsia="Calibri"/>
                <w:color w:val="000000" w:themeColor="text1"/>
                <w:sz w:val="28"/>
                <w:szCs w:val="28"/>
                <w:lang w:eastAsia="en-US"/>
              </w:rPr>
            </w:pPr>
          </w:p>
          <w:p w14:paraId="562B4A6B" w14:textId="77777777" w:rsidR="00E91C56" w:rsidRPr="00E91C56" w:rsidRDefault="00E91C56" w:rsidP="00E91C56">
            <w:pPr>
              <w:contextualSpacing/>
              <w:jc w:val="both"/>
              <w:rPr>
                <w:rFonts w:eastAsia="Calibri"/>
                <w:color w:val="000000" w:themeColor="text1"/>
                <w:sz w:val="28"/>
                <w:szCs w:val="28"/>
                <w:lang w:eastAsia="en-US"/>
              </w:rPr>
            </w:pPr>
          </w:p>
          <w:p w14:paraId="55D2C589" w14:textId="77777777" w:rsidR="00E91C56" w:rsidRPr="00E91C56" w:rsidRDefault="00E91C56" w:rsidP="00E91C56">
            <w:pPr>
              <w:contextualSpacing/>
              <w:jc w:val="both"/>
              <w:rPr>
                <w:rFonts w:eastAsia="Calibri"/>
                <w:color w:val="000000" w:themeColor="text1"/>
                <w:sz w:val="28"/>
                <w:szCs w:val="28"/>
                <w:lang w:eastAsia="en-US"/>
              </w:rPr>
            </w:pPr>
          </w:p>
          <w:p w14:paraId="11F0EA5F" w14:textId="77777777" w:rsidR="00E91C56" w:rsidRPr="00E91C56" w:rsidRDefault="00E91C56" w:rsidP="00E91C56">
            <w:pPr>
              <w:contextualSpacing/>
              <w:jc w:val="both"/>
              <w:rPr>
                <w:rFonts w:eastAsia="Calibri"/>
                <w:color w:val="000000" w:themeColor="text1"/>
                <w:sz w:val="28"/>
                <w:szCs w:val="28"/>
                <w:lang w:eastAsia="en-US"/>
              </w:rPr>
            </w:pPr>
          </w:p>
          <w:p w14:paraId="625BEA91" w14:textId="77777777" w:rsidR="00E91C56" w:rsidRPr="00E91C56" w:rsidRDefault="00E91C56" w:rsidP="00E91C56">
            <w:pPr>
              <w:contextualSpacing/>
              <w:jc w:val="both"/>
              <w:rPr>
                <w:rFonts w:eastAsia="Calibri"/>
                <w:color w:val="000000" w:themeColor="text1"/>
                <w:sz w:val="28"/>
                <w:szCs w:val="28"/>
                <w:lang w:eastAsia="en-US"/>
              </w:rPr>
            </w:pPr>
          </w:p>
          <w:p w14:paraId="7B42B562" w14:textId="77777777" w:rsidR="00E91C56" w:rsidRPr="00E91C56" w:rsidRDefault="00E91C56" w:rsidP="00E91C56">
            <w:pPr>
              <w:contextualSpacing/>
              <w:jc w:val="both"/>
              <w:rPr>
                <w:rFonts w:eastAsia="Calibri"/>
                <w:color w:val="000000" w:themeColor="text1"/>
                <w:sz w:val="28"/>
                <w:szCs w:val="28"/>
                <w:lang w:eastAsia="en-US"/>
              </w:rPr>
            </w:pPr>
          </w:p>
          <w:p w14:paraId="49356258" w14:textId="77777777" w:rsidR="00E91C56" w:rsidRPr="00E91C56" w:rsidRDefault="00E91C56" w:rsidP="00E91C56">
            <w:pPr>
              <w:contextualSpacing/>
              <w:jc w:val="both"/>
              <w:rPr>
                <w:rFonts w:eastAsia="Calibri"/>
                <w:color w:val="000000" w:themeColor="text1"/>
                <w:sz w:val="28"/>
                <w:szCs w:val="28"/>
                <w:lang w:eastAsia="en-US"/>
              </w:rPr>
            </w:pPr>
          </w:p>
          <w:p w14:paraId="200A999F" w14:textId="77777777" w:rsidR="00E91C56" w:rsidRPr="00E91C56" w:rsidRDefault="00E91C56" w:rsidP="00E91C56">
            <w:pPr>
              <w:contextualSpacing/>
              <w:jc w:val="both"/>
              <w:rPr>
                <w:rFonts w:eastAsia="Calibri"/>
                <w:color w:val="000000" w:themeColor="text1"/>
                <w:sz w:val="28"/>
                <w:szCs w:val="28"/>
                <w:lang w:eastAsia="en-US"/>
              </w:rPr>
            </w:pPr>
          </w:p>
          <w:p w14:paraId="51B41F75" w14:textId="77777777" w:rsidR="00E91C56" w:rsidRPr="00E91C56" w:rsidRDefault="00E91C56" w:rsidP="00E91C56">
            <w:pPr>
              <w:contextualSpacing/>
              <w:jc w:val="both"/>
              <w:rPr>
                <w:rFonts w:eastAsia="Calibri"/>
                <w:color w:val="000000" w:themeColor="text1"/>
                <w:sz w:val="28"/>
                <w:szCs w:val="28"/>
                <w:lang w:eastAsia="en-US"/>
              </w:rPr>
            </w:pPr>
          </w:p>
          <w:p w14:paraId="0627BC46" w14:textId="77777777" w:rsidR="00E91C56" w:rsidRPr="00E91C56" w:rsidRDefault="00E91C56" w:rsidP="00E91C56">
            <w:pPr>
              <w:contextualSpacing/>
              <w:jc w:val="both"/>
              <w:rPr>
                <w:rFonts w:eastAsia="Calibri"/>
                <w:color w:val="000000" w:themeColor="text1"/>
                <w:sz w:val="28"/>
                <w:szCs w:val="28"/>
                <w:lang w:eastAsia="en-US"/>
              </w:rPr>
            </w:pPr>
          </w:p>
          <w:p w14:paraId="3D6E8B11" w14:textId="77777777" w:rsidR="00E91C56" w:rsidRPr="00E91C56" w:rsidRDefault="00E91C56" w:rsidP="00E91C56">
            <w:pPr>
              <w:contextualSpacing/>
              <w:jc w:val="both"/>
              <w:rPr>
                <w:rFonts w:eastAsia="Calibri"/>
                <w:color w:val="000000" w:themeColor="text1"/>
                <w:sz w:val="28"/>
                <w:szCs w:val="28"/>
                <w:lang w:eastAsia="en-US"/>
              </w:rPr>
            </w:pPr>
          </w:p>
          <w:p w14:paraId="54D9E982" w14:textId="77777777" w:rsidR="00E91C56" w:rsidRPr="00E91C56" w:rsidRDefault="00E91C56" w:rsidP="00E91C56">
            <w:pPr>
              <w:contextualSpacing/>
              <w:jc w:val="both"/>
              <w:rPr>
                <w:rFonts w:eastAsia="Calibri"/>
                <w:color w:val="000000" w:themeColor="text1"/>
                <w:sz w:val="28"/>
                <w:szCs w:val="28"/>
                <w:lang w:eastAsia="en-US"/>
              </w:rPr>
            </w:pPr>
          </w:p>
          <w:p w14:paraId="46E0145E" w14:textId="77777777" w:rsidR="00E91C56" w:rsidRPr="00E91C56" w:rsidRDefault="00E91C56" w:rsidP="00E91C56">
            <w:pPr>
              <w:contextualSpacing/>
              <w:jc w:val="both"/>
              <w:rPr>
                <w:rFonts w:eastAsia="Calibri"/>
                <w:color w:val="000000" w:themeColor="text1"/>
                <w:sz w:val="28"/>
                <w:szCs w:val="28"/>
                <w:lang w:eastAsia="en-US"/>
              </w:rPr>
            </w:pPr>
          </w:p>
          <w:p w14:paraId="1D7A2275" w14:textId="77777777" w:rsidR="00E91C56" w:rsidRPr="00E91C56" w:rsidRDefault="00E91C56" w:rsidP="00E91C56">
            <w:pPr>
              <w:contextualSpacing/>
              <w:jc w:val="both"/>
              <w:rPr>
                <w:rFonts w:eastAsia="Calibri"/>
                <w:color w:val="000000" w:themeColor="text1"/>
                <w:sz w:val="28"/>
                <w:szCs w:val="28"/>
                <w:lang w:eastAsia="en-US"/>
              </w:rPr>
            </w:pPr>
          </w:p>
          <w:p w14:paraId="7188A0D7"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218F5D1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14:paraId="13F3982C" w14:textId="77777777" w:rsidR="00E91C56" w:rsidRPr="00E91C56" w:rsidRDefault="00E91C56" w:rsidP="00E91C56">
            <w:pPr>
              <w:contextualSpacing/>
              <w:jc w:val="both"/>
              <w:rPr>
                <w:rFonts w:eastAsia="Calibri"/>
                <w:color w:val="000000" w:themeColor="text1"/>
                <w:sz w:val="28"/>
                <w:szCs w:val="28"/>
                <w:lang w:eastAsia="en-US"/>
              </w:rPr>
            </w:pPr>
          </w:p>
          <w:p w14:paraId="03218EC7" w14:textId="77777777" w:rsidR="00E91C56" w:rsidRPr="00E91C56" w:rsidRDefault="00E91C56" w:rsidP="00E91C56">
            <w:pPr>
              <w:contextualSpacing/>
              <w:jc w:val="both"/>
              <w:rPr>
                <w:rFonts w:eastAsia="Calibri"/>
                <w:color w:val="000000" w:themeColor="text1"/>
                <w:sz w:val="28"/>
                <w:szCs w:val="28"/>
                <w:lang w:eastAsia="en-US"/>
              </w:rPr>
            </w:pPr>
          </w:p>
          <w:p w14:paraId="396F2403" w14:textId="77777777" w:rsidR="00E91C56" w:rsidRPr="00E91C56" w:rsidRDefault="00E91C56" w:rsidP="00E91C56">
            <w:pPr>
              <w:contextualSpacing/>
              <w:jc w:val="both"/>
              <w:rPr>
                <w:rFonts w:eastAsia="Calibri"/>
                <w:color w:val="000000" w:themeColor="text1"/>
                <w:sz w:val="28"/>
                <w:szCs w:val="28"/>
                <w:lang w:eastAsia="en-US"/>
              </w:rPr>
            </w:pPr>
          </w:p>
          <w:p w14:paraId="77C55803" w14:textId="77777777" w:rsidR="00E91C56" w:rsidRPr="00E91C56" w:rsidRDefault="00E91C56" w:rsidP="00E91C56">
            <w:pPr>
              <w:contextualSpacing/>
              <w:jc w:val="both"/>
              <w:rPr>
                <w:rFonts w:eastAsia="Calibri"/>
                <w:color w:val="000000" w:themeColor="text1"/>
                <w:sz w:val="28"/>
                <w:szCs w:val="28"/>
                <w:lang w:eastAsia="en-US"/>
              </w:rPr>
            </w:pPr>
          </w:p>
          <w:p w14:paraId="68CE6286" w14:textId="77777777" w:rsidR="00E91C56" w:rsidRPr="00E91C56" w:rsidRDefault="00E91C56" w:rsidP="00E91C56">
            <w:pPr>
              <w:contextualSpacing/>
              <w:jc w:val="both"/>
              <w:rPr>
                <w:rFonts w:eastAsia="Calibri"/>
                <w:color w:val="000000" w:themeColor="text1"/>
                <w:sz w:val="28"/>
                <w:szCs w:val="28"/>
                <w:lang w:eastAsia="en-US"/>
              </w:rPr>
            </w:pPr>
          </w:p>
          <w:p w14:paraId="50A69D33" w14:textId="77777777" w:rsidR="00E91C56" w:rsidRPr="00E91C56" w:rsidRDefault="00E91C56" w:rsidP="00E91C56">
            <w:pPr>
              <w:contextualSpacing/>
              <w:jc w:val="both"/>
              <w:rPr>
                <w:rFonts w:eastAsia="Calibri"/>
                <w:color w:val="000000" w:themeColor="text1"/>
                <w:sz w:val="28"/>
                <w:szCs w:val="28"/>
                <w:lang w:eastAsia="en-US"/>
              </w:rPr>
            </w:pPr>
          </w:p>
          <w:p w14:paraId="22E9844C" w14:textId="77777777" w:rsidR="00E91C56" w:rsidRPr="00E91C56" w:rsidRDefault="00E91C56" w:rsidP="00E91C56">
            <w:pPr>
              <w:contextualSpacing/>
              <w:jc w:val="both"/>
              <w:rPr>
                <w:rFonts w:eastAsia="Calibri"/>
                <w:color w:val="000000" w:themeColor="text1"/>
                <w:sz w:val="28"/>
                <w:szCs w:val="28"/>
                <w:lang w:eastAsia="en-US"/>
              </w:rPr>
            </w:pPr>
          </w:p>
          <w:p w14:paraId="7385181F" w14:textId="77777777" w:rsidR="00E91C56" w:rsidRPr="00E91C56" w:rsidRDefault="00E91C56" w:rsidP="00E91C56">
            <w:pPr>
              <w:contextualSpacing/>
              <w:jc w:val="both"/>
              <w:rPr>
                <w:rFonts w:eastAsia="Calibri"/>
                <w:color w:val="000000" w:themeColor="text1"/>
                <w:sz w:val="28"/>
                <w:szCs w:val="28"/>
                <w:lang w:eastAsia="en-US"/>
              </w:rPr>
            </w:pPr>
          </w:p>
          <w:p w14:paraId="53FB4629" w14:textId="77777777" w:rsidR="00E91C56" w:rsidRPr="00E91C56" w:rsidRDefault="00E91C56" w:rsidP="00E91C56">
            <w:pPr>
              <w:contextualSpacing/>
              <w:jc w:val="both"/>
              <w:rPr>
                <w:rFonts w:eastAsia="Calibri"/>
                <w:color w:val="000000" w:themeColor="text1"/>
                <w:sz w:val="28"/>
                <w:szCs w:val="28"/>
                <w:lang w:eastAsia="en-US"/>
              </w:rPr>
            </w:pPr>
          </w:p>
          <w:p w14:paraId="69BF781F" w14:textId="77777777" w:rsidR="00E91C56" w:rsidRPr="00E91C56" w:rsidRDefault="00E91C56" w:rsidP="00E91C56">
            <w:pPr>
              <w:contextualSpacing/>
              <w:jc w:val="both"/>
              <w:rPr>
                <w:rFonts w:eastAsia="Calibri"/>
                <w:color w:val="000000" w:themeColor="text1"/>
                <w:sz w:val="28"/>
                <w:szCs w:val="28"/>
                <w:lang w:eastAsia="en-US"/>
              </w:rPr>
            </w:pPr>
          </w:p>
          <w:p w14:paraId="7170264F" w14:textId="77777777" w:rsidR="00E91C56" w:rsidRPr="00E91C56" w:rsidRDefault="00E91C56" w:rsidP="00E91C56">
            <w:pPr>
              <w:contextualSpacing/>
              <w:jc w:val="both"/>
              <w:rPr>
                <w:rFonts w:eastAsia="Calibri"/>
                <w:color w:val="000000" w:themeColor="text1"/>
                <w:sz w:val="28"/>
                <w:szCs w:val="28"/>
                <w:lang w:eastAsia="en-US"/>
              </w:rPr>
            </w:pPr>
          </w:p>
          <w:p w14:paraId="767A97DC" w14:textId="77777777" w:rsidR="00E91C56" w:rsidRPr="00E91C56" w:rsidRDefault="00E91C56" w:rsidP="00E91C56">
            <w:pPr>
              <w:contextualSpacing/>
              <w:jc w:val="both"/>
              <w:rPr>
                <w:rFonts w:eastAsia="Calibri"/>
                <w:color w:val="000000" w:themeColor="text1"/>
                <w:sz w:val="28"/>
                <w:szCs w:val="28"/>
                <w:lang w:eastAsia="en-US"/>
              </w:rPr>
            </w:pPr>
          </w:p>
          <w:p w14:paraId="5820DA2B" w14:textId="77777777" w:rsidR="00E91C56" w:rsidRPr="00E91C56" w:rsidRDefault="00E91C56" w:rsidP="00E91C56">
            <w:pPr>
              <w:contextualSpacing/>
              <w:jc w:val="both"/>
              <w:rPr>
                <w:rFonts w:eastAsia="Calibri"/>
                <w:color w:val="000000" w:themeColor="text1"/>
                <w:sz w:val="28"/>
                <w:szCs w:val="28"/>
                <w:lang w:eastAsia="en-US"/>
              </w:rPr>
            </w:pPr>
          </w:p>
          <w:p w14:paraId="7F5E7836" w14:textId="77777777" w:rsidR="00E91C56" w:rsidRPr="00E91C56" w:rsidRDefault="00E91C56" w:rsidP="00E91C56">
            <w:pPr>
              <w:contextualSpacing/>
              <w:jc w:val="both"/>
              <w:rPr>
                <w:rFonts w:eastAsia="Calibri"/>
                <w:color w:val="000000" w:themeColor="text1"/>
                <w:sz w:val="28"/>
                <w:szCs w:val="28"/>
                <w:lang w:eastAsia="en-US"/>
              </w:rPr>
            </w:pPr>
          </w:p>
          <w:p w14:paraId="6636B297" w14:textId="77777777" w:rsidR="00E91C56" w:rsidRPr="00E91C56" w:rsidRDefault="00E91C56" w:rsidP="00E91C56">
            <w:pPr>
              <w:contextualSpacing/>
              <w:jc w:val="both"/>
              <w:rPr>
                <w:rFonts w:eastAsia="Calibri"/>
                <w:color w:val="000000" w:themeColor="text1"/>
                <w:sz w:val="28"/>
                <w:szCs w:val="28"/>
                <w:lang w:eastAsia="en-US"/>
              </w:rPr>
            </w:pPr>
          </w:p>
          <w:p w14:paraId="5B6E382D" w14:textId="77777777" w:rsidR="00E91C56" w:rsidRPr="00E91C56" w:rsidRDefault="00E91C56" w:rsidP="00E91C56">
            <w:pPr>
              <w:contextualSpacing/>
              <w:jc w:val="both"/>
              <w:rPr>
                <w:rFonts w:eastAsia="Calibri"/>
                <w:color w:val="000000" w:themeColor="text1"/>
                <w:sz w:val="28"/>
                <w:szCs w:val="28"/>
                <w:lang w:eastAsia="en-US"/>
              </w:rPr>
            </w:pPr>
          </w:p>
          <w:p w14:paraId="2E6DF0B6" w14:textId="77777777" w:rsidR="00E91C56" w:rsidRPr="00E91C56" w:rsidRDefault="00E91C56" w:rsidP="00E91C56">
            <w:pPr>
              <w:contextualSpacing/>
              <w:jc w:val="both"/>
              <w:rPr>
                <w:rFonts w:eastAsia="Calibri"/>
                <w:color w:val="000000" w:themeColor="text1"/>
                <w:sz w:val="28"/>
                <w:szCs w:val="28"/>
                <w:lang w:eastAsia="en-US"/>
              </w:rPr>
            </w:pPr>
          </w:p>
          <w:p w14:paraId="4AB85234" w14:textId="77777777" w:rsidR="00E91C56" w:rsidRPr="00E91C56" w:rsidRDefault="00E91C56" w:rsidP="00E91C56">
            <w:pPr>
              <w:contextualSpacing/>
              <w:jc w:val="both"/>
              <w:rPr>
                <w:rFonts w:eastAsia="Calibri"/>
                <w:color w:val="000000" w:themeColor="text1"/>
                <w:sz w:val="28"/>
                <w:szCs w:val="28"/>
                <w:lang w:eastAsia="en-US"/>
              </w:rPr>
            </w:pPr>
          </w:p>
          <w:p w14:paraId="1C3677CC" w14:textId="77777777" w:rsidR="00E91C56" w:rsidRPr="00E91C56" w:rsidRDefault="00E91C56" w:rsidP="00E91C56">
            <w:pPr>
              <w:contextualSpacing/>
              <w:jc w:val="both"/>
              <w:rPr>
                <w:rFonts w:eastAsia="Calibri"/>
                <w:color w:val="000000" w:themeColor="text1"/>
                <w:sz w:val="28"/>
                <w:szCs w:val="28"/>
                <w:lang w:eastAsia="en-US"/>
              </w:rPr>
            </w:pPr>
          </w:p>
          <w:p w14:paraId="709E9DF4"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101E9979"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3.5.1</w:t>
            </w:r>
          </w:p>
          <w:p w14:paraId="00F265F1" w14:textId="77777777" w:rsidR="00E91C56" w:rsidRPr="00E91C56" w:rsidRDefault="00E91C56" w:rsidP="00E91C56">
            <w:pPr>
              <w:contextualSpacing/>
              <w:jc w:val="both"/>
              <w:rPr>
                <w:rFonts w:eastAsia="Calibri"/>
                <w:color w:val="000000" w:themeColor="text1"/>
                <w:sz w:val="28"/>
                <w:szCs w:val="28"/>
                <w:lang w:eastAsia="en-US"/>
              </w:rPr>
            </w:pPr>
          </w:p>
          <w:p w14:paraId="6E3D7DC1" w14:textId="77777777" w:rsidR="00E91C56" w:rsidRPr="00E91C56" w:rsidRDefault="00E91C56" w:rsidP="00E91C56">
            <w:pPr>
              <w:contextualSpacing/>
              <w:jc w:val="both"/>
              <w:rPr>
                <w:rFonts w:eastAsia="Calibri"/>
                <w:color w:val="000000" w:themeColor="text1"/>
                <w:sz w:val="28"/>
                <w:szCs w:val="28"/>
                <w:lang w:eastAsia="en-US"/>
              </w:rPr>
            </w:pPr>
          </w:p>
          <w:p w14:paraId="480E3F96" w14:textId="77777777" w:rsidR="00E91C56" w:rsidRPr="00E91C56" w:rsidRDefault="00E91C56" w:rsidP="00E91C56">
            <w:pPr>
              <w:contextualSpacing/>
              <w:jc w:val="both"/>
              <w:rPr>
                <w:rFonts w:eastAsia="Calibri"/>
                <w:color w:val="000000" w:themeColor="text1"/>
                <w:sz w:val="28"/>
                <w:szCs w:val="28"/>
                <w:lang w:eastAsia="en-US"/>
              </w:rPr>
            </w:pPr>
          </w:p>
          <w:p w14:paraId="65AA4737" w14:textId="77777777" w:rsidR="00E91C56" w:rsidRPr="00E91C56" w:rsidRDefault="00E91C56" w:rsidP="00E91C56">
            <w:pPr>
              <w:contextualSpacing/>
              <w:jc w:val="both"/>
              <w:rPr>
                <w:rFonts w:eastAsia="Calibri"/>
                <w:color w:val="000000" w:themeColor="text1"/>
                <w:sz w:val="28"/>
                <w:szCs w:val="28"/>
                <w:lang w:eastAsia="en-US"/>
              </w:rPr>
            </w:pPr>
          </w:p>
          <w:p w14:paraId="507AEE22" w14:textId="77777777" w:rsidR="00E91C56" w:rsidRPr="00E91C56" w:rsidRDefault="00E91C56" w:rsidP="00E91C56">
            <w:pPr>
              <w:contextualSpacing/>
              <w:jc w:val="both"/>
              <w:rPr>
                <w:rFonts w:eastAsia="Calibri"/>
                <w:color w:val="000000" w:themeColor="text1"/>
                <w:sz w:val="28"/>
                <w:szCs w:val="28"/>
                <w:lang w:eastAsia="en-US"/>
              </w:rPr>
            </w:pPr>
          </w:p>
          <w:p w14:paraId="170E706F" w14:textId="77777777" w:rsidR="00E91C56" w:rsidRPr="00E91C56" w:rsidRDefault="00E91C56" w:rsidP="00E91C56">
            <w:pPr>
              <w:contextualSpacing/>
              <w:jc w:val="both"/>
              <w:rPr>
                <w:rFonts w:eastAsia="Calibri"/>
                <w:color w:val="000000" w:themeColor="text1"/>
                <w:sz w:val="28"/>
                <w:szCs w:val="28"/>
                <w:lang w:eastAsia="en-US"/>
              </w:rPr>
            </w:pPr>
          </w:p>
          <w:p w14:paraId="1FFC2340" w14:textId="77777777" w:rsidR="00E91C56" w:rsidRPr="00E91C56" w:rsidRDefault="00E91C56" w:rsidP="00E91C56">
            <w:pPr>
              <w:contextualSpacing/>
              <w:jc w:val="both"/>
              <w:rPr>
                <w:rFonts w:eastAsia="Calibri"/>
                <w:color w:val="000000" w:themeColor="text1"/>
                <w:sz w:val="28"/>
                <w:szCs w:val="28"/>
                <w:lang w:eastAsia="en-US"/>
              </w:rPr>
            </w:pPr>
          </w:p>
          <w:p w14:paraId="26E10852" w14:textId="77777777" w:rsidR="00E91C56" w:rsidRPr="00E91C56" w:rsidRDefault="00E91C56" w:rsidP="00E91C56">
            <w:pPr>
              <w:contextualSpacing/>
              <w:jc w:val="both"/>
              <w:rPr>
                <w:rFonts w:eastAsia="Calibri"/>
                <w:color w:val="000000" w:themeColor="text1"/>
                <w:sz w:val="28"/>
                <w:szCs w:val="28"/>
                <w:lang w:eastAsia="en-US"/>
              </w:rPr>
            </w:pPr>
          </w:p>
          <w:p w14:paraId="220902DD" w14:textId="77777777" w:rsidR="00E91C56" w:rsidRPr="00E91C56" w:rsidRDefault="00E91C56" w:rsidP="00E91C56">
            <w:pPr>
              <w:contextualSpacing/>
              <w:jc w:val="both"/>
              <w:rPr>
                <w:rFonts w:eastAsia="Calibri"/>
                <w:color w:val="000000" w:themeColor="text1"/>
                <w:sz w:val="28"/>
                <w:szCs w:val="28"/>
                <w:lang w:eastAsia="en-US"/>
              </w:rPr>
            </w:pPr>
          </w:p>
          <w:p w14:paraId="4EBFA04A" w14:textId="77777777" w:rsidR="00E91C56" w:rsidRPr="00E91C56" w:rsidRDefault="00E91C56" w:rsidP="00E91C56">
            <w:pPr>
              <w:contextualSpacing/>
              <w:jc w:val="both"/>
              <w:rPr>
                <w:rFonts w:eastAsia="Calibri"/>
                <w:color w:val="000000" w:themeColor="text1"/>
                <w:sz w:val="28"/>
                <w:szCs w:val="28"/>
                <w:lang w:eastAsia="en-US"/>
              </w:rPr>
            </w:pPr>
          </w:p>
          <w:p w14:paraId="28752614" w14:textId="77777777" w:rsidR="00E91C56" w:rsidRPr="00E91C56" w:rsidRDefault="00E91C56" w:rsidP="00E91C56">
            <w:pPr>
              <w:contextualSpacing/>
              <w:jc w:val="both"/>
              <w:rPr>
                <w:rFonts w:eastAsia="Calibri"/>
                <w:color w:val="000000" w:themeColor="text1"/>
                <w:sz w:val="28"/>
                <w:szCs w:val="28"/>
                <w:lang w:eastAsia="en-US"/>
              </w:rPr>
            </w:pPr>
          </w:p>
          <w:p w14:paraId="31429606" w14:textId="77777777" w:rsidR="00E91C56" w:rsidRPr="00E91C56" w:rsidRDefault="00E91C56" w:rsidP="00E91C56">
            <w:pPr>
              <w:contextualSpacing/>
              <w:jc w:val="both"/>
              <w:rPr>
                <w:rFonts w:eastAsia="Calibri"/>
                <w:color w:val="000000" w:themeColor="text1"/>
                <w:sz w:val="28"/>
                <w:szCs w:val="28"/>
                <w:lang w:eastAsia="en-US"/>
              </w:rPr>
            </w:pPr>
          </w:p>
          <w:p w14:paraId="628225F7" w14:textId="77777777" w:rsidR="00E91C56" w:rsidRPr="00E91C56" w:rsidRDefault="00E91C56" w:rsidP="00E91C56">
            <w:pPr>
              <w:contextualSpacing/>
              <w:jc w:val="both"/>
              <w:rPr>
                <w:rFonts w:eastAsia="Calibri"/>
                <w:color w:val="000000" w:themeColor="text1"/>
                <w:sz w:val="28"/>
                <w:szCs w:val="28"/>
                <w:lang w:eastAsia="en-US"/>
              </w:rPr>
            </w:pPr>
          </w:p>
          <w:p w14:paraId="35F76101" w14:textId="77777777" w:rsidR="00E91C56" w:rsidRPr="00E91C56" w:rsidRDefault="00E91C56" w:rsidP="00E91C56">
            <w:pPr>
              <w:contextualSpacing/>
              <w:jc w:val="both"/>
              <w:rPr>
                <w:rFonts w:eastAsia="Calibri"/>
                <w:color w:val="000000" w:themeColor="text1"/>
                <w:sz w:val="28"/>
                <w:szCs w:val="28"/>
                <w:lang w:eastAsia="en-US"/>
              </w:rPr>
            </w:pPr>
          </w:p>
          <w:p w14:paraId="6E5128E5" w14:textId="77777777" w:rsidR="00E91C56" w:rsidRPr="00E91C56" w:rsidRDefault="00E91C56" w:rsidP="00E91C56">
            <w:pPr>
              <w:contextualSpacing/>
              <w:jc w:val="both"/>
              <w:rPr>
                <w:rFonts w:eastAsia="Calibri"/>
                <w:color w:val="000000" w:themeColor="text1"/>
                <w:sz w:val="28"/>
                <w:szCs w:val="28"/>
                <w:lang w:eastAsia="en-US"/>
              </w:rPr>
            </w:pPr>
          </w:p>
          <w:p w14:paraId="3A9AC89C" w14:textId="77777777" w:rsidR="00E91C56" w:rsidRPr="00E91C56" w:rsidRDefault="00E91C56" w:rsidP="00E91C56">
            <w:pPr>
              <w:contextualSpacing/>
              <w:jc w:val="both"/>
              <w:rPr>
                <w:rFonts w:eastAsia="Calibri"/>
                <w:color w:val="000000" w:themeColor="text1"/>
                <w:sz w:val="28"/>
                <w:szCs w:val="28"/>
                <w:lang w:eastAsia="en-US"/>
              </w:rPr>
            </w:pPr>
          </w:p>
          <w:p w14:paraId="5F0EE668" w14:textId="77777777" w:rsidR="00E91C56" w:rsidRPr="00E91C56" w:rsidRDefault="00E91C56" w:rsidP="00E91C56">
            <w:pPr>
              <w:contextualSpacing/>
              <w:jc w:val="both"/>
              <w:rPr>
                <w:rFonts w:eastAsia="Calibri"/>
                <w:color w:val="000000" w:themeColor="text1"/>
                <w:sz w:val="28"/>
                <w:szCs w:val="28"/>
                <w:lang w:eastAsia="en-US"/>
              </w:rPr>
            </w:pPr>
          </w:p>
          <w:p w14:paraId="59AA0689" w14:textId="77777777" w:rsidR="00E91C56" w:rsidRPr="00E91C56" w:rsidRDefault="00E91C56" w:rsidP="00E91C56">
            <w:pPr>
              <w:contextualSpacing/>
              <w:jc w:val="both"/>
              <w:rPr>
                <w:rFonts w:eastAsia="Calibri"/>
                <w:color w:val="000000" w:themeColor="text1"/>
                <w:sz w:val="28"/>
                <w:szCs w:val="28"/>
                <w:lang w:eastAsia="en-US"/>
              </w:rPr>
            </w:pPr>
          </w:p>
          <w:p w14:paraId="6AC99F0B" w14:textId="77777777" w:rsidR="00E91C56" w:rsidRPr="00E91C56" w:rsidRDefault="00E91C56" w:rsidP="00E91C56">
            <w:pPr>
              <w:contextualSpacing/>
              <w:jc w:val="both"/>
              <w:rPr>
                <w:rFonts w:eastAsia="Calibri"/>
                <w:color w:val="000000" w:themeColor="text1"/>
                <w:sz w:val="28"/>
                <w:szCs w:val="28"/>
                <w:lang w:eastAsia="en-US"/>
              </w:rPr>
            </w:pPr>
          </w:p>
          <w:p w14:paraId="53E74AB4" w14:textId="77777777" w:rsidR="00E91C56" w:rsidRPr="00E91C56" w:rsidRDefault="00E91C56" w:rsidP="00E91C56">
            <w:pPr>
              <w:contextualSpacing/>
              <w:jc w:val="both"/>
              <w:rPr>
                <w:rFonts w:eastAsia="Calibri"/>
                <w:color w:val="000000" w:themeColor="text1"/>
                <w:sz w:val="28"/>
                <w:szCs w:val="28"/>
                <w:lang w:eastAsia="en-US"/>
              </w:rPr>
            </w:pPr>
          </w:p>
          <w:p w14:paraId="6B29AFD5" w14:textId="77777777" w:rsidR="00E91C56" w:rsidRPr="00E91C56" w:rsidRDefault="00E91C56" w:rsidP="00E91C56">
            <w:pPr>
              <w:contextualSpacing/>
              <w:jc w:val="both"/>
              <w:rPr>
                <w:rFonts w:eastAsia="Calibri"/>
                <w:color w:val="000000" w:themeColor="text1"/>
                <w:sz w:val="28"/>
                <w:szCs w:val="28"/>
                <w:lang w:eastAsia="en-US"/>
              </w:rPr>
            </w:pPr>
          </w:p>
          <w:p w14:paraId="394B736B" w14:textId="77777777" w:rsidR="00E91C56" w:rsidRPr="00E91C56" w:rsidRDefault="00E91C56" w:rsidP="00E91C56">
            <w:pPr>
              <w:contextualSpacing/>
              <w:jc w:val="both"/>
              <w:rPr>
                <w:rFonts w:eastAsia="Calibri"/>
                <w:color w:val="000000" w:themeColor="text1"/>
                <w:sz w:val="28"/>
                <w:szCs w:val="28"/>
                <w:lang w:eastAsia="en-US"/>
              </w:rPr>
            </w:pPr>
          </w:p>
          <w:p w14:paraId="1E979F39" w14:textId="77777777" w:rsidR="00E91C56" w:rsidRPr="00E91C56" w:rsidRDefault="00E91C56" w:rsidP="00E91C56">
            <w:pPr>
              <w:contextualSpacing/>
              <w:jc w:val="both"/>
              <w:rPr>
                <w:rFonts w:eastAsia="Calibri"/>
                <w:color w:val="000000" w:themeColor="text1"/>
                <w:sz w:val="28"/>
                <w:szCs w:val="28"/>
                <w:lang w:eastAsia="en-US"/>
              </w:rPr>
            </w:pPr>
          </w:p>
          <w:p w14:paraId="39C40EE5" w14:textId="77777777" w:rsidR="00E91C56" w:rsidRPr="00E91C56" w:rsidRDefault="00E91C56" w:rsidP="00E91C56">
            <w:pPr>
              <w:contextualSpacing/>
              <w:jc w:val="both"/>
              <w:rPr>
                <w:rFonts w:eastAsia="Calibri"/>
                <w:color w:val="000000" w:themeColor="text1"/>
                <w:sz w:val="28"/>
                <w:szCs w:val="28"/>
                <w:lang w:eastAsia="en-US"/>
              </w:rPr>
            </w:pPr>
          </w:p>
          <w:p w14:paraId="317C4215" w14:textId="77777777" w:rsidR="00E91C56" w:rsidRPr="00E91C56" w:rsidRDefault="00E91C56" w:rsidP="00E91C56">
            <w:pPr>
              <w:contextualSpacing/>
              <w:jc w:val="both"/>
              <w:rPr>
                <w:rFonts w:eastAsia="Calibri"/>
                <w:color w:val="000000" w:themeColor="text1"/>
                <w:sz w:val="28"/>
                <w:szCs w:val="28"/>
                <w:lang w:eastAsia="en-US"/>
              </w:rPr>
            </w:pPr>
          </w:p>
          <w:p w14:paraId="06FFDFC5" w14:textId="77777777" w:rsidR="00E91C56" w:rsidRPr="00E91C56" w:rsidRDefault="00E91C56" w:rsidP="00E91C56">
            <w:pPr>
              <w:contextualSpacing/>
              <w:jc w:val="both"/>
              <w:rPr>
                <w:rFonts w:eastAsia="Calibri"/>
                <w:color w:val="000000" w:themeColor="text1"/>
                <w:sz w:val="28"/>
                <w:szCs w:val="28"/>
                <w:lang w:eastAsia="en-US"/>
              </w:rPr>
            </w:pPr>
          </w:p>
          <w:p w14:paraId="21384EA0" w14:textId="77777777" w:rsidR="00E91C56" w:rsidRPr="00E91C56" w:rsidRDefault="00E91C56" w:rsidP="00E91C56">
            <w:pPr>
              <w:contextualSpacing/>
              <w:jc w:val="both"/>
              <w:rPr>
                <w:rFonts w:eastAsia="Calibri"/>
                <w:color w:val="000000" w:themeColor="text1"/>
                <w:sz w:val="28"/>
                <w:szCs w:val="28"/>
                <w:lang w:eastAsia="en-US"/>
              </w:rPr>
            </w:pPr>
          </w:p>
          <w:p w14:paraId="082D2399" w14:textId="77777777" w:rsidR="00E91C56" w:rsidRPr="00E91C56" w:rsidRDefault="00E91C56" w:rsidP="00E91C56">
            <w:pPr>
              <w:contextualSpacing/>
              <w:jc w:val="both"/>
              <w:rPr>
                <w:rFonts w:eastAsia="Calibri"/>
                <w:color w:val="000000" w:themeColor="text1"/>
                <w:sz w:val="28"/>
                <w:szCs w:val="28"/>
                <w:lang w:eastAsia="en-US"/>
              </w:rPr>
            </w:pPr>
          </w:p>
          <w:p w14:paraId="46BB6565"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3EF7B8F5" w14:textId="77777777" w:rsidR="007D32ED"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до – 10000 кв. м, а также определяется по заданию на проектирование, </w:t>
            </w:r>
          </w:p>
          <w:p w14:paraId="1E2DB21A" w14:textId="3537F67C"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для объектов инженерного обеспечения и объектов вспомогательного инженерного назначения от 1 кв. м;</w:t>
            </w:r>
          </w:p>
          <w:p w14:paraId="5A166430"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604F76">
              <w:rPr>
                <w:rFonts w:eastAsia="Calibri"/>
                <w:color w:val="000000" w:themeColor="text1"/>
                <w:sz w:val="28"/>
                <w:szCs w:val="28"/>
                <w:lang w:eastAsia="en-US"/>
              </w:rPr>
              <w:t>;</w:t>
            </w:r>
          </w:p>
          <w:p w14:paraId="280E6FF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минимальные отступы от красных линий или границ участка -10 м</w:t>
            </w:r>
            <w:r w:rsidR="00604F76">
              <w:rPr>
                <w:color w:val="000000" w:themeColor="text1"/>
                <w:sz w:val="28"/>
                <w:szCs w:val="28"/>
              </w:rPr>
              <w:t>.;</w:t>
            </w:r>
          </w:p>
          <w:p w14:paraId="4CEAFBA0"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здания общеобразовательных учреждений допускается размещать:</w:t>
            </w:r>
          </w:p>
          <w:p w14:paraId="6DC4043C"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на внутриквартальных территориях микрорайона, удаленных от межквартальных проездов с регулярным движением транспорта на </w:t>
            </w:r>
            <w:proofErr w:type="spellStart"/>
            <w:r w:rsidRPr="00E91C56">
              <w:rPr>
                <w:color w:val="000000" w:themeColor="text1"/>
                <w:sz w:val="28"/>
                <w:szCs w:val="28"/>
              </w:rPr>
              <w:t>расстоя</w:t>
            </w:r>
            <w:proofErr w:type="spellEnd"/>
            <w:r w:rsidR="00AD37C4">
              <w:rPr>
                <w:color w:val="000000" w:themeColor="text1"/>
                <w:sz w:val="28"/>
                <w:szCs w:val="28"/>
              </w:rPr>
              <w:t xml:space="preserve">-                            </w:t>
            </w:r>
            <w:proofErr w:type="spellStart"/>
            <w:r w:rsidRPr="00E91C56">
              <w:rPr>
                <w:color w:val="000000" w:themeColor="text1"/>
                <w:sz w:val="28"/>
                <w:szCs w:val="28"/>
              </w:rPr>
              <w:t>ние</w:t>
            </w:r>
            <w:proofErr w:type="spellEnd"/>
            <w:r w:rsidRPr="00E91C56">
              <w:rPr>
                <w:color w:val="000000" w:themeColor="text1"/>
                <w:sz w:val="28"/>
                <w:szCs w:val="28"/>
              </w:rPr>
              <w:t xml:space="preserve"> 100 - 170 м;</w:t>
            </w:r>
          </w:p>
          <w:p w14:paraId="13E36D35"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на внутриквартальных проездах с периодическим (нерегулярным) движением автотранспорта </w:t>
            </w:r>
            <w:r w:rsidRPr="00E91C56">
              <w:rPr>
                <w:rFonts w:eastAsia="Calibri"/>
                <w:color w:val="000000" w:themeColor="text1"/>
                <w:sz w:val="28"/>
                <w:szCs w:val="28"/>
                <w:lang w:eastAsia="en-US"/>
              </w:rPr>
              <w:lastRenderedPageBreak/>
              <w:t>только при условии увеличения минимального разрыва от границы участка учреждения до проезда на 15 - 25 м.</w:t>
            </w:r>
            <w:r w:rsidR="00AD37C4">
              <w:rPr>
                <w:rFonts w:eastAsia="Calibri"/>
                <w:color w:val="000000" w:themeColor="text1"/>
                <w:sz w:val="28"/>
                <w:szCs w:val="28"/>
                <w:lang w:eastAsia="en-US"/>
              </w:rPr>
              <w:t>;</w:t>
            </w:r>
          </w:p>
          <w:p w14:paraId="16E14407"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этажность для дошкольных учреждений -2 этажа, для школ и начального профессионального образования -4 этажа прочие образовательные учреждения по заданию на проектирование</w:t>
            </w:r>
            <w:r w:rsidR="00AD37C4">
              <w:rPr>
                <w:rFonts w:eastAsia="Calibri"/>
                <w:color w:val="000000" w:themeColor="text1"/>
                <w:sz w:val="28"/>
                <w:szCs w:val="28"/>
                <w:lang w:eastAsia="en-US"/>
              </w:rPr>
              <w:t xml:space="preserve"> с учетом сложившейся застройки;</w:t>
            </w:r>
          </w:p>
          <w:p w14:paraId="5AFB75BE" w14:textId="77777777" w:rsidR="00AD37C4" w:rsidRDefault="005103EB" w:rsidP="00AD37C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AD37C4">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50%</w:t>
            </w:r>
            <w:r w:rsidR="00AD37C4">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7BE0D283" w14:textId="77777777" w:rsidR="00E91C56" w:rsidRDefault="005103EB" w:rsidP="00AD37C4">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озеленение 30-50%</w:t>
            </w:r>
            <w:r w:rsidR="00AD37C4">
              <w:rPr>
                <w:rFonts w:eastAsia="Calibri"/>
                <w:color w:val="000000" w:themeColor="text1"/>
                <w:sz w:val="28"/>
                <w:szCs w:val="28"/>
                <w:lang w:eastAsia="en-US"/>
              </w:rPr>
              <w:t>;</w:t>
            </w:r>
          </w:p>
          <w:p w14:paraId="7AF8D948" w14:textId="17E47F21" w:rsidR="00AD37C4" w:rsidRPr="00E91C56" w:rsidRDefault="007D32ED" w:rsidP="00604F7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5FADC8B9" w14:textId="77777777" w:rsidTr="007D32ED">
        <w:trPr>
          <w:trHeight w:val="135"/>
        </w:trPr>
        <w:tc>
          <w:tcPr>
            <w:tcW w:w="562" w:type="dxa"/>
          </w:tcPr>
          <w:p w14:paraId="26DF6358" w14:textId="5772B6B3"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 </w:t>
            </w:r>
            <w:r w:rsidR="005A2D5F">
              <w:rPr>
                <w:rFonts w:eastAsia="Calibri"/>
                <w:color w:val="000000" w:themeColor="text1"/>
                <w:sz w:val="28"/>
                <w:szCs w:val="28"/>
                <w:lang w:eastAsia="en-US"/>
              </w:rPr>
              <w:t>6</w:t>
            </w:r>
          </w:p>
          <w:p w14:paraId="62F2EC5A" w14:textId="77777777" w:rsidR="00E91C56" w:rsidRPr="00E91C56" w:rsidRDefault="00E91C56" w:rsidP="00E91C56">
            <w:pPr>
              <w:contextualSpacing/>
              <w:jc w:val="both"/>
              <w:rPr>
                <w:rFonts w:eastAsia="Calibri"/>
                <w:color w:val="000000" w:themeColor="text1"/>
                <w:sz w:val="28"/>
                <w:szCs w:val="28"/>
                <w:lang w:eastAsia="en-US"/>
              </w:rPr>
            </w:pPr>
          </w:p>
          <w:p w14:paraId="1C621A2E" w14:textId="77777777" w:rsidR="00E91C56" w:rsidRPr="00E91C56" w:rsidRDefault="00E91C56" w:rsidP="00E91C56">
            <w:pPr>
              <w:contextualSpacing/>
              <w:jc w:val="both"/>
              <w:rPr>
                <w:rFonts w:eastAsia="Calibri"/>
                <w:color w:val="000000" w:themeColor="text1"/>
                <w:sz w:val="28"/>
                <w:szCs w:val="28"/>
                <w:lang w:eastAsia="en-US"/>
              </w:rPr>
            </w:pPr>
          </w:p>
          <w:p w14:paraId="7A93163F" w14:textId="77777777" w:rsidR="00E91C56" w:rsidRPr="00E91C56" w:rsidRDefault="00E91C56" w:rsidP="00E91C56">
            <w:pPr>
              <w:contextualSpacing/>
              <w:jc w:val="both"/>
              <w:rPr>
                <w:rFonts w:eastAsia="Calibri"/>
                <w:color w:val="000000" w:themeColor="text1"/>
                <w:sz w:val="28"/>
                <w:szCs w:val="28"/>
                <w:lang w:eastAsia="en-US"/>
              </w:rPr>
            </w:pPr>
          </w:p>
          <w:p w14:paraId="77C97049" w14:textId="77777777" w:rsidR="00E91C56" w:rsidRPr="00E91C56" w:rsidRDefault="00E91C56" w:rsidP="00E91C56">
            <w:pPr>
              <w:contextualSpacing/>
              <w:jc w:val="both"/>
              <w:rPr>
                <w:rFonts w:eastAsia="Calibri"/>
                <w:color w:val="000000" w:themeColor="text1"/>
                <w:sz w:val="28"/>
                <w:szCs w:val="28"/>
                <w:lang w:eastAsia="en-US"/>
              </w:rPr>
            </w:pPr>
          </w:p>
          <w:p w14:paraId="05E59509" w14:textId="77777777" w:rsidR="00E91C56" w:rsidRPr="00E91C56" w:rsidRDefault="00E91C56" w:rsidP="00E91C56">
            <w:pPr>
              <w:contextualSpacing/>
              <w:jc w:val="both"/>
              <w:rPr>
                <w:rFonts w:eastAsia="Calibri"/>
                <w:color w:val="000000" w:themeColor="text1"/>
                <w:sz w:val="28"/>
                <w:szCs w:val="28"/>
                <w:lang w:eastAsia="en-US"/>
              </w:rPr>
            </w:pPr>
          </w:p>
          <w:p w14:paraId="53933F21" w14:textId="77777777" w:rsidR="00E91C56" w:rsidRPr="00E91C56" w:rsidRDefault="00E91C56" w:rsidP="00E91C56">
            <w:pPr>
              <w:contextualSpacing/>
              <w:jc w:val="both"/>
              <w:rPr>
                <w:rFonts w:eastAsia="Calibri"/>
                <w:color w:val="000000" w:themeColor="text1"/>
                <w:sz w:val="28"/>
                <w:szCs w:val="28"/>
                <w:lang w:eastAsia="en-US"/>
              </w:rPr>
            </w:pPr>
          </w:p>
          <w:p w14:paraId="52E9AC0E"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697A7178"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земельные участки (территории) общего пользования</w:t>
            </w:r>
          </w:p>
          <w:p w14:paraId="19600760" w14:textId="77777777" w:rsidR="00E91C56" w:rsidRPr="00E91C56" w:rsidRDefault="00E91C56" w:rsidP="00E91C56">
            <w:pPr>
              <w:contextualSpacing/>
              <w:jc w:val="both"/>
              <w:rPr>
                <w:rFonts w:eastAsia="Calibri"/>
                <w:color w:val="000000" w:themeColor="text1"/>
                <w:sz w:val="28"/>
                <w:szCs w:val="28"/>
                <w:lang w:eastAsia="en-US"/>
              </w:rPr>
            </w:pPr>
          </w:p>
          <w:p w14:paraId="1407AE3E" w14:textId="77777777" w:rsidR="00E91C56" w:rsidRPr="00E91C56" w:rsidRDefault="00E91C56" w:rsidP="00E91C56">
            <w:pPr>
              <w:contextualSpacing/>
              <w:jc w:val="both"/>
              <w:rPr>
                <w:rFonts w:eastAsia="Calibri"/>
                <w:color w:val="000000" w:themeColor="text1"/>
                <w:sz w:val="28"/>
                <w:szCs w:val="28"/>
                <w:lang w:eastAsia="en-US"/>
              </w:rPr>
            </w:pPr>
          </w:p>
          <w:p w14:paraId="05B43521" w14:textId="77777777" w:rsidR="00E91C56" w:rsidRPr="00E91C56" w:rsidRDefault="00E91C56" w:rsidP="00E91C56">
            <w:pPr>
              <w:contextualSpacing/>
              <w:jc w:val="both"/>
              <w:rPr>
                <w:rFonts w:eastAsia="Calibri"/>
                <w:color w:val="000000" w:themeColor="text1"/>
                <w:sz w:val="28"/>
                <w:szCs w:val="28"/>
                <w:lang w:eastAsia="en-US"/>
              </w:rPr>
            </w:pPr>
          </w:p>
          <w:p w14:paraId="6D66D3BB" w14:textId="77777777" w:rsidR="00E91C56" w:rsidRPr="00E91C56" w:rsidRDefault="00E91C56" w:rsidP="00E91C56">
            <w:pPr>
              <w:contextualSpacing/>
              <w:jc w:val="both"/>
              <w:rPr>
                <w:rFonts w:eastAsia="Calibri"/>
                <w:color w:val="000000" w:themeColor="text1"/>
                <w:sz w:val="28"/>
                <w:szCs w:val="28"/>
                <w:lang w:eastAsia="en-US"/>
              </w:rPr>
            </w:pPr>
          </w:p>
          <w:p w14:paraId="1CD5953C"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48CAF2A4" w14:textId="77777777" w:rsidR="00E91C56" w:rsidRPr="00E91C56" w:rsidRDefault="005103EB" w:rsidP="00CB749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proofErr w:type="spellStart"/>
            <w:proofErr w:type="gramStart"/>
            <w:r w:rsidRPr="00E91C56">
              <w:rPr>
                <w:rFonts w:eastAsia="Calibri"/>
                <w:color w:val="000000" w:themeColor="text1"/>
                <w:sz w:val="28"/>
                <w:szCs w:val="28"/>
                <w:lang w:eastAsia="en-US"/>
              </w:rPr>
              <w:t>набережных,береговых</w:t>
            </w:r>
            <w:proofErr w:type="spellEnd"/>
            <w:proofErr w:type="gramEnd"/>
            <w:r w:rsidRPr="00E91C56">
              <w:rPr>
                <w:rFonts w:eastAsia="Calibri"/>
                <w:color w:val="000000" w:themeColor="text1"/>
                <w:sz w:val="28"/>
                <w:szCs w:val="28"/>
                <w:lang w:eastAsia="en-US"/>
              </w:rPr>
              <w:t xml:space="preserve">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2CCB613C"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14:paraId="115E049B" w14:textId="77777777" w:rsidR="00E91C56" w:rsidRPr="00E91C56" w:rsidRDefault="00E91C56" w:rsidP="00E91C56">
            <w:pPr>
              <w:contextualSpacing/>
              <w:jc w:val="both"/>
              <w:rPr>
                <w:rFonts w:eastAsia="Calibri"/>
                <w:color w:val="000000" w:themeColor="text1"/>
                <w:sz w:val="28"/>
                <w:szCs w:val="28"/>
                <w:lang w:eastAsia="en-US"/>
              </w:rPr>
            </w:pPr>
          </w:p>
          <w:p w14:paraId="5EE35E90" w14:textId="77777777" w:rsidR="00E91C56" w:rsidRPr="00E91C56" w:rsidRDefault="00E91C56" w:rsidP="00E91C56">
            <w:pPr>
              <w:contextualSpacing/>
              <w:jc w:val="both"/>
              <w:rPr>
                <w:rFonts w:eastAsia="Calibri"/>
                <w:color w:val="000000" w:themeColor="text1"/>
                <w:sz w:val="28"/>
                <w:szCs w:val="28"/>
                <w:lang w:eastAsia="en-US"/>
              </w:rPr>
            </w:pPr>
          </w:p>
          <w:p w14:paraId="53AF9340" w14:textId="77777777" w:rsidR="00E91C56" w:rsidRPr="00E91C56" w:rsidRDefault="00E91C56" w:rsidP="00E91C56">
            <w:pPr>
              <w:contextualSpacing/>
              <w:jc w:val="both"/>
              <w:rPr>
                <w:rFonts w:eastAsia="Calibri"/>
                <w:color w:val="000000" w:themeColor="text1"/>
                <w:sz w:val="28"/>
                <w:szCs w:val="28"/>
                <w:lang w:eastAsia="en-US"/>
              </w:rPr>
            </w:pPr>
          </w:p>
          <w:p w14:paraId="11B0EF65" w14:textId="77777777" w:rsidR="00E91C56" w:rsidRPr="00E91C56" w:rsidRDefault="00E91C56" w:rsidP="00E91C56">
            <w:pPr>
              <w:contextualSpacing/>
              <w:jc w:val="both"/>
              <w:rPr>
                <w:rFonts w:eastAsia="Calibri"/>
                <w:color w:val="000000" w:themeColor="text1"/>
                <w:sz w:val="28"/>
                <w:szCs w:val="28"/>
                <w:lang w:eastAsia="en-US"/>
              </w:rPr>
            </w:pPr>
          </w:p>
          <w:p w14:paraId="4BDCB3CE" w14:textId="77777777" w:rsidR="00E91C56" w:rsidRPr="00E91C56" w:rsidRDefault="00E91C56" w:rsidP="00E91C56">
            <w:pPr>
              <w:contextualSpacing/>
              <w:jc w:val="both"/>
              <w:rPr>
                <w:rFonts w:eastAsia="Calibri"/>
                <w:color w:val="000000" w:themeColor="text1"/>
                <w:sz w:val="28"/>
                <w:szCs w:val="28"/>
                <w:lang w:eastAsia="en-US"/>
              </w:rPr>
            </w:pPr>
          </w:p>
          <w:p w14:paraId="6CEAD5ED" w14:textId="77777777" w:rsidR="00E91C56" w:rsidRPr="00E91C56" w:rsidRDefault="00E91C56" w:rsidP="00E91C56">
            <w:pPr>
              <w:contextualSpacing/>
              <w:jc w:val="both"/>
              <w:rPr>
                <w:rFonts w:eastAsia="Calibri"/>
                <w:color w:val="000000" w:themeColor="text1"/>
                <w:sz w:val="28"/>
                <w:szCs w:val="28"/>
                <w:lang w:eastAsia="en-US"/>
              </w:rPr>
            </w:pPr>
          </w:p>
          <w:p w14:paraId="081DDB1D"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7C6B9E4E" w14:textId="77777777" w:rsidR="00E91C56" w:rsidRPr="00E91C56" w:rsidRDefault="005103EB" w:rsidP="00CB749B">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14:paraId="47A50E12"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2219AC92"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4DFE2352"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299DE92A"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2A06CB13"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61A95112" w14:textId="77777777" w:rsidR="00E91C56" w:rsidRPr="00E91C56" w:rsidRDefault="00E91C56" w:rsidP="00E91C56">
            <w:pPr>
              <w:tabs>
                <w:tab w:val="left" w:pos="1134"/>
              </w:tabs>
              <w:ind w:firstLine="426"/>
              <w:contextualSpacing/>
              <w:jc w:val="both"/>
              <w:rPr>
                <w:rFonts w:eastAsia="Calibri"/>
                <w:color w:val="000000" w:themeColor="text1"/>
                <w:sz w:val="28"/>
                <w:szCs w:val="28"/>
                <w:lang w:eastAsia="en-US"/>
              </w:rPr>
            </w:pPr>
          </w:p>
          <w:p w14:paraId="37981015" w14:textId="77777777" w:rsidR="00E91C56" w:rsidRPr="00E91C56" w:rsidRDefault="00E91C56" w:rsidP="00E91C56">
            <w:pPr>
              <w:tabs>
                <w:tab w:val="left" w:pos="1134"/>
              </w:tabs>
              <w:contextualSpacing/>
              <w:jc w:val="both"/>
              <w:rPr>
                <w:rFonts w:eastAsia="Calibri"/>
                <w:color w:val="000000" w:themeColor="text1"/>
                <w:sz w:val="28"/>
                <w:szCs w:val="28"/>
                <w:lang w:eastAsia="en-US"/>
              </w:rPr>
            </w:pPr>
          </w:p>
        </w:tc>
      </w:tr>
      <w:tr w:rsidR="00E91C56" w:rsidRPr="00E91C56" w14:paraId="51916C3D" w14:textId="77777777" w:rsidTr="007D32ED">
        <w:trPr>
          <w:trHeight w:val="135"/>
        </w:trPr>
        <w:tc>
          <w:tcPr>
            <w:tcW w:w="562" w:type="dxa"/>
          </w:tcPr>
          <w:p w14:paraId="28FA4BE8" w14:textId="7E52468B" w:rsidR="00E91C56" w:rsidRPr="00E91C56" w:rsidRDefault="005A2D5F"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7</w:t>
            </w:r>
          </w:p>
          <w:p w14:paraId="253ECFEF" w14:textId="77777777" w:rsidR="00E91C56" w:rsidRPr="00E91C56" w:rsidRDefault="00E91C56" w:rsidP="00E91C56">
            <w:pPr>
              <w:contextualSpacing/>
              <w:jc w:val="both"/>
              <w:rPr>
                <w:rFonts w:eastAsia="Calibri"/>
                <w:color w:val="000000" w:themeColor="text1"/>
                <w:sz w:val="28"/>
                <w:szCs w:val="28"/>
                <w:lang w:eastAsia="en-US"/>
              </w:rPr>
            </w:pPr>
          </w:p>
          <w:p w14:paraId="75BBD6B1" w14:textId="77777777" w:rsidR="00E91C56" w:rsidRPr="00E91C56" w:rsidRDefault="00E91C56" w:rsidP="00E91C56">
            <w:pPr>
              <w:contextualSpacing/>
              <w:jc w:val="both"/>
              <w:rPr>
                <w:rFonts w:eastAsia="Calibri"/>
                <w:color w:val="000000" w:themeColor="text1"/>
                <w:sz w:val="28"/>
                <w:szCs w:val="28"/>
                <w:lang w:eastAsia="en-US"/>
              </w:rPr>
            </w:pPr>
          </w:p>
          <w:p w14:paraId="42284075" w14:textId="77777777" w:rsidR="00E91C56" w:rsidRPr="00E91C56" w:rsidRDefault="00E91C56" w:rsidP="00E91C56">
            <w:pPr>
              <w:contextualSpacing/>
              <w:jc w:val="both"/>
              <w:rPr>
                <w:rFonts w:eastAsia="Calibri"/>
                <w:color w:val="000000" w:themeColor="text1"/>
                <w:sz w:val="28"/>
                <w:szCs w:val="28"/>
                <w:lang w:eastAsia="en-US"/>
              </w:rPr>
            </w:pPr>
          </w:p>
          <w:p w14:paraId="1D3DA199" w14:textId="77777777" w:rsidR="00E91C56" w:rsidRPr="00E91C56" w:rsidRDefault="00E91C56" w:rsidP="00E91C56">
            <w:pPr>
              <w:contextualSpacing/>
              <w:jc w:val="both"/>
              <w:rPr>
                <w:rFonts w:eastAsia="Calibri"/>
                <w:color w:val="000000" w:themeColor="text1"/>
                <w:sz w:val="28"/>
                <w:szCs w:val="28"/>
                <w:lang w:eastAsia="en-US"/>
              </w:rPr>
            </w:pPr>
          </w:p>
          <w:p w14:paraId="606D1CEF" w14:textId="77777777" w:rsidR="00E91C56" w:rsidRPr="00E91C56" w:rsidRDefault="00E91C56" w:rsidP="00E91C56">
            <w:pPr>
              <w:contextualSpacing/>
              <w:jc w:val="both"/>
              <w:rPr>
                <w:rFonts w:eastAsia="Calibri"/>
                <w:color w:val="000000" w:themeColor="text1"/>
                <w:sz w:val="28"/>
                <w:szCs w:val="28"/>
                <w:lang w:eastAsia="en-US"/>
              </w:rPr>
            </w:pPr>
          </w:p>
          <w:p w14:paraId="54FBD90F" w14:textId="77777777" w:rsidR="00E91C56" w:rsidRPr="00E91C56" w:rsidRDefault="00E91C56" w:rsidP="00E91C56">
            <w:pPr>
              <w:contextualSpacing/>
              <w:jc w:val="both"/>
              <w:rPr>
                <w:rFonts w:eastAsia="Calibri"/>
                <w:color w:val="000000" w:themeColor="text1"/>
                <w:sz w:val="28"/>
                <w:szCs w:val="28"/>
                <w:lang w:eastAsia="en-US"/>
              </w:rPr>
            </w:pPr>
          </w:p>
          <w:p w14:paraId="5CC3054A" w14:textId="77777777" w:rsidR="00E91C56" w:rsidRPr="00E91C56" w:rsidRDefault="00E91C56" w:rsidP="00E91C56">
            <w:pPr>
              <w:contextualSpacing/>
              <w:jc w:val="both"/>
              <w:rPr>
                <w:rFonts w:eastAsia="Calibri"/>
                <w:color w:val="000000" w:themeColor="text1"/>
                <w:sz w:val="28"/>
                <w:szCs w:val="28"/>
                <w:lang w:eastAsia="en-US"/>
              </w:rPr>
            </w:pPr>
          </w:p>
          <w:p w14:paraId="40AED6DA" w14:textId="77777777" w:rsidR="00E91C56" w:rsidRPr="00E91C56" w:rsidRDefault="00E91C56" w:rsidP="00E91C56">
            <w:pPr>
              <w:contextualSpacing/>
              <w:jc w:val="both"/>
              <w:rPr>
                <w:rFonts w:eastAsia="Calibri"/>
                <w:color w:val="000000" w:themeColor="text1"/>
                <w:sz w:val="28"/>
                <w:szCs w:val="28"/>
                <w:lang w:eastAsia="en-US"/>
              </w:rPr>
            </w:pPr>
          </w:p>
          <w:p w14:paraId="0E75436A" w14:textId="77777777" w:rsidR="00E91C56" w:rsidRPr="00E91C56" w:rsidRDefault="00E91C56" w:rsidP="00E91C56">
            <w:pPr>
              <w:contextualSpacing/>
              <w:jc w:val="both"/>
              <w:rPr>
                <w:rFonts w:eastAsia="Calibri"/>
                <w:color w:val="000000" w:themeColor="text1"/>
                <w:sz w:val="28"/>
                <w:szCs w:val="28"/>
                <w:lang w:eastAsia="en-US"/>
              </w:rPr>
            </w:pPr>
          </w:p>
          <w:p w14:paraId="43A7E14B" w14:textId="77777777" w:rsidR="00E91C56" w:rsidRPr="00E91C56" w:rsidRDefault="00E91C56" w:rsidP="00E91C56">
            <w:pPr>
              <w:contextualSpacing/>
              <w:jc w:val="both"/>
              <w:rPr>
                <w:rFonts w:eastAsia="Calibri"/>
                <w:color w:val="000000" w:themeColor="text1"/>
                <w:sz w:val="28"/>
                <w:szCs w:val="28"/>
                <w:lang w:eastAsia="en-US"/>
              </w:rPr>
            </w:pPr>
          </w:p>
          <w:p w14:paraId="1A7AE565" w14:textId="77777777" w:rsidR="00E91C56" w:rsidRPr="00E91C56" w:rsidRDefault="00E91C56" w:rsidP="00E91C56">
            <w:pPr>
              <w:contextualSpacing/>
              <w:jc w:val="both"/>
              <w:rPr>
                <w:rFonts w:eastAsia="Calibri"/>
                <w:color w:val="000000" w:themeColor="text1"/>
                <w:sz w:val="28"/>
                <w:szCs w:val="28"/>
                <w:lang w:eastAsia="en-US"/>
              </w:rPr>
            </w:pPr>
          </w:p>
          <w:p w14:paraId="77BF23C9" w14:textId="77777777" w:rsidR="00E91C56" w:rsidRPr="00E91C56" w:rsidRDefault="00E91C56" w:rsidP="00E91C56">
            <w:pPr>
              <w:contextualSpacing/>
              <w:jc w:val="both"/>
              <w:rPr>
                <w:rFonts w:eastAsia="Calibri"/>
                <w:color w:val="000000" w:themeColor="text1"/>
                <w:sz w:val="28"/>
                <w:szCs w:val="28"/>
                <w:lang w:eastAsia="en-US"/>
              </w:rPr>
            </w:pPr>
          </w:p>
          <w:p w14:paraId="7ACCDCE3" w14:textId="77777777" w:rsidR="00E91C56" w:rsidRPr="00E91C56" w:rsidRDefault="00E91C56" w:rsidP="00E91C56">
            <w:pPr>
              <w:contextualSpacing/>
              <w:jc w:val="both"/>
              <w:rPr>
                <w:rFonts w:eastAsia="Calibri"/>
                <w:color w:val="000000" w:themeColor="text1"/>
                <w:sz w:val="28"/>
                <w:szCs w:val="28"/>
                <w:lang w:eastAsia="en-US"/>
              </w:rPr>
            </w:pPr>
          </w:p>
          <w:p w14:paraId="2042EEDF" w14:textId="77777777" w:rsidR="00E91C56" w:rsidRPr="00E91C56" w:rsidRDefault="00E91C56" w:rsidP="00E91C56">
            <w:pPr>
              <w:contextualSpacing/>
              <w:jc w:val="both"/>
              <w:rPr>
                <w:rFonts w:eastAsia="Calibri"/>
                <w:color w:val="000000" w:themeColor="text1"/>
                <w:sz w:val="28"/>
                <w:szCs w:val="28"/>
                <w:lang w:eastAsia="en-US"/>
              </w:rPr>
            </w:pPr>
          </w:p>
          <w:p w14:paraId="42D2A4F9" w14:textId="77777777" w:rsidR="00E91C56" w:rsidRPr="00E91C56" w:rsidRDefault="00E91C56" w:rsidP="00E91C56">
            <w:pPr>
              <w:contextualSpacing/>
              <w:jc w:val="both"/>
              <w:rPr>
                <w:rFonts w:eastAsia="Calibri"/>
                <w:color w:val="000000" w:themeColor="text1"/>
                <w:sz w:val="28"/>
                <w:szCs w:val="28"/>
                <w:lang w:eastAsia="en-US"/>
              </w:rPr>
            </w:pPr>
          </w:p>
          <w:p w14:paraId="260FB4A2"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43916BF7"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амбулаторно-поликлиническое обслуживание</w:t>
            </w:r>
          </w:p>
          <w:p w14:paraId="3CE7B6A7" w14:textId="77777777" w:rsidR="00E91C56" w:rsidRPr="00E91C56" w:rsidRDefault="00E91C56" w:rsidP="00E91C56">
            <w:pPr>
              <w:contextualSpacing/>
              <w:jc w:val="both"/>
              <w:rPr>
                <w:rFonts w:eastAsia="Calibri"/>
                <w:color w:val="000000" w:themeColor="text1"/>
                <w:sz w:val="28"/>
                <w:szCs w:val="28"/>
                <w:lang w:eastAsia="en-US"/>
              </w:rPr>
            </w:pPr>
          </w:p>
          <w:p w14:paraId="2056E8EE" w14:textId="77777777" w:rsidR="00E91C56" w:rsidRPr="00E91C56" w:rsidRDefault="00E91C56" w:rsidP="00E91C56">
            <w:pPr>
              <w:contextualSpacing/>
              <w:jc w:val="both"/>
              <w:rPr>
                <w:rFonts w:eastAsia="Calibri"/>
                <w:color w:val="000000" w:themeColor="text1"/>
                <w:sz w:val="28"/>
                <w:szCs w:val="28"/>
                <w:lang w:eastAsia="en-US"/>
              </w:rPr>
            </w:pPr>
          </w:p>
          <w:p w14:paraId="4132B825" w14:textId="77777777" w:rsidR="00E91C56" w:rsidRPr="00E91C56" w:rsidRDefault="00E91C56" w:rsidP="00E91C56">
            <w:pPr>
              <w:contextualSpacing/>
              <w:jc w:val="both"/>
              <w:rPr>
                <w:rFonts w:eastAsia="Calibri"/>
                <w:color w:val="000000" w:themeColor="text1"/>
                <w:sz w:val="28"/>
                <w:szCs w:val="28"/>
                <w:lang w:eastAsia="en-US"/>
              </w:rPr>
            </w:pPr>
          </w:p>
          <w:p w14:paraId="51CF3A6F" w14:textId="77777777" w:rsidR="00E91C56" w:rsidRPr="00E91C56" w:rsidRDefault="00E91C56" w:rsidP="00E91C56">
            <w:pPr>
              <w:contextualSpacing/>
              <w:jc w:val="both"/>
              <w:rPr>
                <w:rFonts w:eastAsia="Calibri"/>
                <w:color w:val="000000" w:themeColor="text1"/>
                <w:sz w:val="28"/>
                <w:szCs w:val="28"/>
                <w:lang w:eastAsia="en-US"/>
              </w:rPr>
            </w:pPr>
          </w:p>
          <w:p w14:paraId="160189BF" w14:textId="77777777" w:rsidR="00E91C56" w:rsidRPr="00E91C56" w:rsidRDefault="00E91C56" w:rsidP="00E91C56">
            <w:pPr>
              <w:contextualSpacing/>
              <w:jc w:val="both"/>
              <w:rPr>
                <w:rFonts w:eastAsia="Calibri"/>
                <w:color w:val="000000" w:themeColor="text1"/>
                <w:sz w:val="28"/>
                <w:szCs w:val="28"/>
                <w:lang w:eastAsia="en-US"/>
              </w:rPr>
            </w:pPr>
          </w:p>
          <w:p w14:paraId="540E1A8F" w14:textId="77777777" w:rsidR="00E91C56" w:rsidRPr="00E91C56" w:rsidRDefault="00E91C56" w:rsidP="00E91C56">
            <w:pPr>
              <w:contextualSpacing/>
              <w:jc w:val="both"/>
              <w:rPr>
                <w:rFonts w:eastAsia="Calibri"/>
                <w:color w:val="000000" w:themeColor="text1"/>
                <w:sz w:val="28"/>
                <w:szCs w:val="28"/>
                <w:lang w:eastAsia="en-US"/>
              </w:rPr>
            </w:pPr>
          </w:p>
          <w:p w14:paraId="3C1DC64D" w14:textId="77777777" w:rsidR="00E91C56" w:rsidRPr="00E91C56" w:rsidRDefault="00E91C56" w:rsidP="00E91C56">
            <w:pPr>
              <w:contextualSpacing/>
              <w:jc w:val="both"/>
              <w:rPr>
                <w:rFonts w:eastAsia="Calibri"/>
                <w:color w:val="000000" w:themeColor="text1"/>
                <w:sz w:val="28"/>
                <w:szCs w:val="28"/>
                <w:lang w:eastAsia="en-US"/>
              </w:rPr>
            </w:pPr>
          </w:p>
          <w:p w14:paraId="5D4D5675" w14:textId="77777777" w:rsidR="00E91C56" w:rsidRPr="00E91C56" w:rsidRDefault="00E91C56" w:rsidP="00E91C56">
            <w:pPr>
              <w:contextualSpacing/>
              <w:jc w:val="both"/>
              <w:rPr>
                <w:rFonts w:eastAsia="Calibri"/>
                <w:color w:val="000000" w:themeColor="text1"/>
                <w:sz w:val="28"/>
                <w:szCs w:val="28"/>
                <w:lang w:eastAsia="en-US"/>
              </w:rPr>
            </w:pPr>
          </w:p>
          <w:p w14:paraId="7AFAA236" w14:textId="77777777" w:rsidR="00E91C56" w:rsidRPr="00E91C56" w:rsidRDefault="00E91C56" w:rsidP="00E91C56">
            <w:pPr>
              <w:contextualSpacing/>
              <w:jc w:val="both"/>
              <w:rPr>
                <w:rFonts w:eastAsia="Calibri"/>
                <w:color w:val="000000" w:themeColor="text1"/>
                <w:sz w:val="28"/>
                <w:szCs w:val="28"/>
                <w:lang w:eastAsia="en-US"/>
              </w:rPr>
            </w:pPr>
          </w:p>
          <w:p w14:paraId="7C2DFE67" w14:textId="77777777" w:rsidR="00E91C56" w:rsidRPr="00E91C56" w:rsidRDefault="00E91C56" w:rsidP="00E91C56">
            <w:pPr>
              <w:contextualSpacing/>
              <w:jc w:val="both"/>
              <w:rPr>
                <w:rFonts w:eastAsia="Calibri"/>
                <w:color w:val="000000" w:themeColor="text1"/>
                <w:sz w:val="28"/>
                <w:szCs w:val="28"/>
                <w:lang w:eastAsia="en-US"/>
              </w:rPr>
            </w:pPr>
          </w:p>
          <w:p w14:paraId="0B85C150" w14:textId="77777777" w:rsidR="00E91C56" w:rsidRPr="00E91C56" w:rsidRDefault="00E91C56" w:rsidP="00E91C56">
            <w:pPr>
              <w:contextualSpacing/>
              <w:jc w:val="both"/>
              <w:rPr>
                <w:rFonts w:eastAsia="Calibri"/>
                <w:color w:val="000000" w:themeColor="text1"/>
                <w:sz w:val="28"/>
                <w:szCs w:val="28"/>
                <w:lang w:eastAsia="en-US"/>
              </w:rPr>
            </w:pPr>
          </w:p>
          <w:p w14:paraId="2555D256" w14:textId="77777777" w:rsidR="00E91C56" w:rsidRPr="00E91C56" w:rsidRDefault="00E91C56" w:rsidP="00E91C56">
            <w:pPr>
              <w:contextualSpacing/>
              <w:jc w:val="both"/>
              <w:rPr>
                <w:rFonts w:eastAsia="Calibri"/>
                <w:color w:val="000000" w:themeColor="text1"/>
                <w:sz w:val="28"/>
                <w:szCs w:val="28"/>
                <w:lang w:eastAsia="en-US"/>
              </w:rPr>
            </w:pPr>
          </w:p>
          <w:p w14:paraId="6872F087" w14:textId="77777777" w:rsidR="00E91C56" w:rsidRPr="00E91C56" w:rsidRDefault="00E91C56" w:rsidP="00E91C56">
            <w:pPr>
              <w:contextualSpacing/>
              <w:jc w:val="both"/>
              <w:rPr>
                <w:rFonts w:eastAsia="Calibri"/>
                <w:color w:val="000000" w:themeColor="text1"/>
                <w:sz w:val="28"/>
                <w:szCs w:val="28"/>
                <w:lang w:eastAsia="en-US"/>
              </w:rPr>
            </w:pPr>
          </w:p>
          <w:p w14:paraId="1C82493B"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4D401C4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w:t>
            </w:r>
            <w:r w:rsidRPr="00E91C56">
              <w:rPr>
                <w:rFonts w:eastAsia="Calibri"/>
                <w:color w:val="000000" w:themeColor="text1"/>
                <w:sz w:val="28"/>
                <w:szCs w:val="28"/>
                <w:lang w:eastAsia="en-US"/>
              </w:rPr>
              <w:lastRenderedPageBreak/>
              <w:t>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F8979FB" w14:textId="77777777" w:rsidR="00E91C56" w:rsidRPr="00E91C56" w:rsidRDefault="00E91C56" w:rsidP="00E91C56">
            <w:pPr>
              <w:contextualSpacing/>
              <w:jc w:val="both"/>
              <w:rPr>
                <w:rFonts w:eastAsia="Calibri"/>
                <w:color w:val="000000" w:themeColor="text1"/>
                <w:sz w:val="28"/>
                <w:szCs w:val="28"/>
                <w:lang w:eastAsia="en-US"/>
              </w:rPr>
            </w:pPr>
          </w:p>
          <w:p w14:paraId="48194FC6" w14:textId="77777777" w:rsidR="00E91C56" w:rsidRPr="00E91C56" w:rsidRDefault="00E91C56" w:rsidP="00E91C56">
            <w:pPr>
              <w:contextualSpacing/>
              <w:jc w:val="both"/>
              <w:rPr>
                <w:rFonts w:eastAsia="Calibri"/>
                <w:color w:val="000000" w:themeColor="text1"/>
                <w:sz w:val="28"/>
                <w:szCs w:val="28"/>
                <w:lang w:eastAsia="en-US"/>
              </w:rPr>
            </w:pPr>
          </w:p>
          <w:p w14:paraId="0E16449C" w14:textId="77777777" w:rsidR="00E91C56" w:rsidRPr="00E91C56" w:rsidRDefault="00E91C56" w:rsidP="00E91C56">
            <w:pPr>
              <w:contextualSpacing/>
              <w:jc w:val="both"/>
              <w:rPr>
                <w:rFonts w:eastAsia="Calibri"/>
                <w:color w:val="000000" w:themeColor="text1"/>
                <w:sz w:val="28"/>
                <w:szCs w:val="28"/>
                <w:lang w:eastAsia="en-US"/>
              </w:rPr>
            </w:pPr>
          </w:p>
          <w:p w14:paraId="0752DACF" w14:textId="77777777" w:rsidR="00E91C56" w:rsidRPr="00E91C56" w:rsidRDefault="00E91C56" w:rsidP="00E91C56">
            <w:pPr>
              <w:contextualSpacing/>
              <w:jc w:val="both"/>
              <w:rPr>
                <w:rFonts w:eastAsia="Calibri"/>
                <w:color w:val="000000" w:themeColor="text1"/>
                <w:sz w:val="28"/>
                <w:szCs w:val="28"/>
                <w:lang w:eastAsia="en-US"/>
              </w:rPr>
            </w:pPr>
          </w:p>
          <w:p w14:paraId="10A0EB47" w14:textId="77777777" w:rsidR="00E91C56" w:rsidRPr="00E91C56" w:rsidRDefault="00E91C56" w:rsidP="00E91C56">
            <w:pPr>
              <w:contextualSpacing/>
              <w:jc w:val="both"/>
              <w:rPr>
                <w:rFonts w:eastAsia="Calibri"/>
                <w:color w:val="000000" w:themeColor="text1"/>
                <w:sz w:val="28"/>
                <w:szCs w:val="28"/>
                <w:lang w:eastAsia="en-US"/>
              </w:rPr>
            </w:pPr>
          </w:p>
          <w:p w14:paraId="086EBF7D" w14:textId="77777777" w:rsidR="00E91C56" w:rsidRPr="00E91C56" w:rsidRDefault="00E91C56" w:rsidP="00E91C56">
            <w:pPr>
              <w:contextualSpacing/>
              <w:jc w:val="both"/>
              <w:rPr>
                <w:rFonts w:eastAsia="Calibri"/>
                <w:color w:val="000000" w:themeColor="text1"/>
                <w:sz w:val="28"/>
                <w:szCs w:val="28"/>
                <w:lang w:eastAsia="en-US"/>
              </w:rPr>
            </w:pPr>
          </w:p>
          <w:p w14:paraId="1BB4D6D5" w14:textId="77777777" w:rsidR="00E91C56" w:rsidRPr="00E91C56" w:rsidRDefault="00E91C56" w:rsidP="00E91C56">
            <w:pPr>
              <w:contextualSpacing/>
              <w:jc w:val="both"/>
              <w:rPr>
                <w:rFonts w:eastAsia="Calibri"/>
                <w:color w:val="000000" w:themeColor="text1"/>
                <w:sz w:val="28"/>
                <w:szCs w:val="28"/>
                <w:lang w:eastAsia="en-US"/>
              </w:rPr>
            </w:pPr>
          </w:p>
          <w:p w14:paraId="03A27A9B"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0B463BE4"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3.4.1</w:t>
            </w:r>
          </w:p>
          <w:p w14:paraId="20745A6B" w14:textId="77777777" w:rsidR="00E91C56" w:rsidRPr="00E91C56" w:rsidRDefault="00E91C56" w:rsidP="00E91C56">
            <w:pPr>
              <w:contextualSpacing/>
              <w:jc w:val="both"/>
              <w:rPr>
                <w:rFonts w:eastAsia="Calibri"/>
                <w:color w:val="000000" w:themeColor="text1"/>
                <w:sz w:val="28"/>
                <w:szCs w:val="28"/>
                <w:lang w:eastAsia="en-US"/>
              </w:rPr>
            </w:pPr>
          </w:p>
          <w:p w14:paraId="2ABD8461" w14:textId="77777777" w:rsidR="00E91C56" w:rsidRPr="00E91C56" w:rsidRDefault="00E91C56" w:rsidP="00E91C56">
            <w:pPr>
              <w:contextualSpacing/>
              <w:jc w:val="both"/>
              <w:rPr>
                <w:rFonts w:eastAsia="Calibri"/>
                <w:color w:val="000000" w:themeColor="text1"/>
                <w:sz w:val="28"/>
                <w:szCs w:val="28"/>
                <w:lang w:eastAsia="en-US"/>
              </w:rPr>
            </w:pPr>
          </w:p>
          <w:p w14:paraId="438C37FB" w14:textId="77777777" w:rsidR="00E91C56" w:rsidRPr="00E91C56" w:rsidRDefault="00E91C56" w:rsidP="00E91C56">
            <w:pPr>
              <w:contextualSpacing/>
              <w:jc w:val="both"/>
              <w:rPr>
                <w:rFonts w:eastAsia="Calibri"/>
                <w:color w:val="000000" w:themeColor="text1"/>
                <w:sz w:val="28"/>
                <w:szCs w:val="28"/>
                <w:lang w:eastAsia="en-US"/>
              </w:rPr>
            </w:pPr>
          </w:p>
          <w:p w14:paraId="754C819B" w14:textId="77777777" w:rsidR="00E91C56" w:rsidRPr="00E91C56" w:rsidRDefault="00E91C56" w:rsidP="00E91C56">
            <w:pPr>
              <w:contextualSpacing/>
              <w:jc w:val="both"/>
              <w:rPr>
                <w:rFonts w:eastAsia="Calibri"/>
                <w:color w:val="000000" w:themeColor="text1"/>
                <w:sz w:val="28"/>
                <w:szCs w:val="28"/>
                <w:lang w:eastAsia="en-US"/>
              </w:rPr>
            </w:pPr>
          </w:p>
          <w:p w14:paraId="131506F4" w14:textId="77777777" w:rsidR="00E91C56" w:rsidRPr="00E91C56" w:rsidRDefault="00E91C56" w:rsidP="00E91C56">
            <w:pPr>
              <w:contextualSpacing/>
              <w:jc w:val="both"/>
              <w:rPr>
                <w:rFonts w:eastAsia="Calibri"/>
                <w:color w:val="000000" w:themeColor="text1"/>
                <w:sz w:val="28"/>
                <w:szCs w:val="28"/>
                <w:lang w:eastAsia="en-US"/>
              </w:rPr>
            </w:pPr>
          </w:p>
          <w:p w14:paraId="28B88AFF" w14:textId="77777777" w:rsidR="00E91C56" w:rsidRPr="00E91C56" w:rsidRDefault="00E91C56" w:rsidP="00E91C56">
            <w:pPr>
              <w:contextualSpacing/>
              <w:jc w:val="both"/>
              <w:rPr>
                <w:rFonts w:eastAsia="Calibri"/>
                <w:color w:val="000000" w:themeColor="text1"/>
                <w:sz w:val="28"/>
                <w:szCs w:val="28"/>
                <w:lang w:eastAsia="en-US"/>
              </w:rPr>
            </w:pPr>
          </w:p>
          <w:p w14:paraId="4AB90FA2" w14:textId="77777777" w:rsidR="00E91C56" w:rsidRPr="00E91C56" w:rsidRDefault="00E91C56" w:rsidP="00E91C56">
            <w:pPr>
              <w:contextualSpacing/>
              <w:jc w:val="both"/>
              <w:rPr>
                <w:rFonts w:eastAsia="Calibri"/>
                <w:color w:val="000000" w:themeColor="text1"/>
                <w:sz w:val="28"/>
                <w:szCs w:val="28"/>
                <w:lang w:eastAsia="en-US"/>
              </w:rPr>
            </w:pPr>
          </w:p>
          <w:p w14:paraId="3899A021" w14:textId="77777777" w:rsidR="00E91C56" w:rsidRPr="00E91C56" w:rsidRDefault="00E91C56" w:rsidP="00E91C56">
            <w:pPr>
              <w:contextualSpacing/>
              <w:jc w:val="both"/>
              <w:rPr>
                <w:rFonts w:eastAsia="Calibri"/>
                <w:color w:val="000000" w:themeColor="text1"/>
                <w:sz w:val="28"/>
                <w:szCs w:val="28"/>
                <w:lang w:eastAsia="en-US"/>
              </w:rPr>
            </w:pPr>
          </w:p>
          <w:p w14:paraId="78A0E980" w14:textId="77777777" w:rsidR="00E91C56" w:rsidRPr="00E91C56" w:rsidRDefault="00E91C56" w:rsidP="00E91C56">
            <w:pPr>
              <w:contextualSpacing/>
              <w:jc w:val="both"/>
              <w:rPr>
                <w:rFonts w:eastAsia="Calibri"/>
                <w:color w:val="000000" w:themeColor="text1"/>
                <w:sz w:val="28"/>
                <w:szCs w:val="28"/>
                <w:lang w:eastAsia="en-US"/>
              </w:rPr>
            </w:pPr>
          </w:p>
          <w:p w14:paraId="502AD9B2" w14:textId="77777777" w:rsidR="00E91C56" w:rsidRPr="00E91C56" w:rsidRDefault="00E91C56" w:rsidP="00E91C56">
            <w:pPr>
              <w:contextualSpacing/>
              <w:jc w:val="both"/>
              <w:rPr>
                <w:rFonts w:eastAsia="Calibri"/>
                <w:color w:val="000000" w:themeColor="text1"/>
                <w:sz w:val="28"/>
                <w:szCs w:val="28"/>
                <w:lang w:eastAsia="en-US"/>
              </w:rPr>
            </w:pPr>
          </w:p>
          <w:p w14:paraId="16EE67CB" w14:textId="77777777" w:rsidR="00E91C56" w:rsidRPr="00E91C56" w:rsidRDefault="00E91C56" w:rsidP="00E91C56">
            <w:pPr>
              <w:contextualSpacing/>
              <w:jc w:val="both"/>
              <w:rPr>
                <w:rFonts w:eastAsia="Calibri"/>
                <w:color w:val="000000" w:themeColor="text1"/>
                <w:sz w:val="28"/>
                <w:szCs w:val="28"/>
                <w:lang w:eastAsia="en-US"/>
              </w:rPr>
            </w:pPr>
          </w:p>
          <w:p w14:paraId="5310A053" w14:textId="77777777" w:rsidR="00E91C56" w:rsidRPr="00E91C56" w:rsidRDefault="00E91C56" w:rsidP="00E91C56">
            <w:pPr>
              <w:contextualSpacing/>
              <w:jc w:val="both"/>
              <w:rPr>
                <w:rFonts w:eastAsia="Calibri"/>
                <w:color w:val="000000" w:themeColor="text1"/>
                <w:sz w:val="28"/>
                <w:szCs w:val="28"/>
                <w:lang w:eastAsia="en-US"/>
              </w:rPr>
            </w:pPr>
          </w:p>
          <w:p w14:paraId="3FE3783A" w14:textId="77777777" w:rsidR="00E91C56" w:rsidRPr="00E91C56" w:rsidRDefault="00E91C56" w:rsidP="00E91C56">
            <w:pPr>
              <w:contextualSpacing/>
              <w:jc w:val="both"/>
              <w:rPr>
                <w:rFonts w:eastAsia="Calibri"/>
                <w:color w:val="000000" w:themeColor="text1"/>
                <w:sz w:val="28"/>
                <w:szCs w:val="28"/>
                <w:lang w:eastAsia="en-US"/>
              </w:rPr>
            </w:pPr>
          </w:p>
          <w:p w14:paraId="14882E60" w14:textId="77777777" w:rsidR="00E91C56" w:rsidRPr="00E91C56" w:rsidRDefault="00E91C56" w:rsidP="00E91C56">
            <w:pPr>
              <w:contextualSpacing/>
              <w:jc w:val="both"/>
              <w:rPr>
                <w:rFonts w:eastAsia="Calibri"/>
                <w:color w:val="000000" w:themeColor="text1"/>
                <w:sz w:val="28"/>
                <w:szCs w:val="28"/>
                <w:lang w:eastAsia="en-US"/>
              </w:rPr>
            </w:pPr>
          </w:p>
          <w:p w14:paraId="4767E288"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776A4415"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w:t>
            </w:r>
            <w:r w:rsidRPr="00E91C56">
              <w:rPr>
                <w:color w:val="000000" w:themeColor="text1"/>
                <w:sz w:val="28"/>
                <w:szCs w:val="28"/>
              </w:rPr>
              <w:lastRenderedPageBreak/>
              <w:t xml:space="preserve">«градостроительство.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14:paraId="42C2E12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604F76">
              <w:rPr>
                <w:color w:val="000000" w:themeColor="text1"/>
                <w:sz w:val="28"/>
                <w:szCs w:val="28"/>
              </w:rPr>
              <w:t xml:space="preserve">             </w:t>
            </w:r>
            <w:r w:rsidRPr="00E91C56">
              <w:rPr>
                <w:color w:val="000000" w:themeColor="text1"/>
                <w:sz w:val="28"/>
                <w:szCs w:val="28"/>
              </w:rPr>
              <w:t xml:space="preserve"> от 1 кв. м;</w:t>
            </w:r>
          </w:p>
          <w:p w14:paraId="49454574" w14:textId="77777777" w:rsidR="00E91C56" w:rsidRPr="00E91C56" w:rsidRDefault="005103EB" w:rsidP="00E91C56">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14:paraId="01863F46"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sidR="00CB749B">
              <w:rPr>
                <w:rFonts w:eastAsia="Calibri"/>
                <w:color w:val="000000" w:themeColor="text1"/>
                <w:sz w:val="28"/>
                <w:szCs w:val="28"/>
                <w:lang w:eastAsia="en-US"/>
              </w:rPr>
              <w:t>тво надземных этажей зданий – 5;</w:t>
            </w:r>
          </w:p>
          <w:p w14:paraId="16360286"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CB749B">
              <w:rPr>
                <w:rFonts w:eastAsia="Calibri"/>
                <w:color w:val="000000" w:themeColor="text1"/>
                <w:sz w:val="28"/>
                <w:szCs w:val="28"/>
                <w:lang w:eastAsia="en-US"/>
              </w:rPr>
              <w:t>;</w:t>
            </w:r>
          </w:p>
          <w:p w14:paraId="310B9AF6" w14:textId="77777777" w:rsidR="00E91C56" w:rsidRDefault="005103EB" w:rsidP="00E91C56">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CB749B">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 или определяет</w:t>
            </w:r>
            <w:r w:rsidR="00CB749B">
              <w:rPr>
                <w:rFonts w:eastAsia="Calibri"/>
                <w:color w:val="000000" w:themeColor="text1"/>
                <w:sz w:val="28"/>
                <w:szCs w:val="28"/>
                <w:lang w:eastAsia="en-US"/>
              </w:rPr>
              <w:t>ся по заданию на проектирование;</w:t>
            </w:r>
          </w:p>
          <w:p w14:paraId="25448AE6" w14:textId="48384079" w:rsidR="00CB749B" w:rsidRPr="00E91C56" w:rsidRDefault="007D32ED" w:rsidP="00711259">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1BDDD89A" w14:textId="77777777" w:rsidTr="007D32ED">
        <w:trPr>
          <w:trHeight w:val="315"/>
        </w:trPr>
        <w:tc>
          <w:tcPr>
            <w:tcW w:w="562" w:type="dxa"/>
          </w:tcPr>
          <w:p w14:paraId="58A57B91" w14:textId="21112BB5" w:rsidR="00E91C56" w:rsidRPr="00E91C56" w:rsidRDefault="005A2D5F"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8</w:t>
            </w:r>
          </w:p>
          <w:p w14:paraId="5F82507A" w14:textId="77777777" w:rsidR="00E91C56" w:rsidRPr="00E91C56" w:rsidRDefault="00E91C56" w:rsidP="00E91C56">
            <w:pPr>
              <w:contextualSpacing/>
              <w:jc w:val="both"/>
              <w:rPr>
                <w:rFonts w:eastAsia="Calibri"/>
                <w:color w:val="000000" w:themeColor="text1"/>
                <w:sz w:val="28"/>
                <w:szCs w:val="28"/>
                <w:lang w:eastAsia="en-US"/>
              </w:rPr>
            </w:pPr>
          </w:p>
          <w:p w14:paraId="25563A41" w14:textId="77777777" w:rsidR="00E91C56" w:rsidRPr="00E91C56" w:rsidRDefault="00E91C56" w:rsidP="00E91C56">
            <w:pPr>
              <w:contextualSpacing/>
              <w:jc w:val="both"/>
              <w:rPr>
                <w:rFonts w:eastAsia="Calibri"/>
                <w:color w:val="000000" w:themeColor="text1"/>
                <w:sz w:val="28"/>
                <w:szCs w:val="28"/>
                <w:lang w:eastAsia="en-US"/>
              </w:rPr>
            </w:pPr>
          </w:p>
          <w:p w14:paraId="78059299" w14:textId="77777777" w:rsidR="00E91C56" w:rsidRPr="00E91C56" w:rsidRDefault="00E91C56" w:rsidP="00E91C56">
            <w:pPr>
              <w:contextualSpacing/>
              <w:jc w:val="both"/>
              <w:rPr>
                <w:rFonts w:eastAsia="Calibri"/>
                <w:color w:val="000000" w:themeColor="text1"/>
                <w:sz w:val="28"/>
                <w:szCs w:val="28"/>
                <w:lang w:eastAsia="en-US"/>
              </w:rPr>
            </w:pPr>
          </w:p>
          <w:p w14:paraId="08D5E043" w14:textId="77777777" w:rsidR="00E91C56" w:rsidRPr="00E91C56" w:rsidRDefault="00E91C56" w:rsidP="00E91C56">
            <w:pPr>
              <w:contextualSpacing/>
              <w:jc w:val="both"/>
              <w:rPr>
                <w:rFonts w:eastAsia="Calibri"/>
                <w:color w:val="000000" w:themeColor="text1"/>
                <w:sz w:val="28"/>
                <w:szCs w:val="28"/>
                <w:lang w:eastAsia="en-US"/>
              </w:rPr>
            </w:pPr>
          </w:p>
          <w:p w14:paraId="10091461" w14:textId="77777777" w:rsidR="00E91C56" w:rsidRPr="00E91C56" w:rsidRDefault="00E91C56" w:rsidP="00E91C56">
            <w:pPr>
              <w:contextualSpacing/>
              <w:jc w:val="both"/>
              <w:rPr>
                <w:rFonts w:eastAsia="Calibri"/>
                <w:color w:val="000000" w:themeColor="text1"/>
                <w:sz w:val="28"/>
                <w:szCs w:val="28"/>
                <w:lang w:eastAsia="en-US"/>
              </w:rPr>
            </w:pPr>
          </w:p>
          <w:p w14:paraId="475F7CE4" w14:textId="77777777" w:rsidR="00E91C56" w:rsidRPr="00E91C56" w:rsidRDefault="00E91C56" w:rsidP="00E91C56">
            <w:pPr>
              <w:contextualSpacing/>
              <w:jc w:val="both"/>
              <w:rPr>
                <w:rFonts w:eastAsia="Calibri"/>
                <w:color w:val="000000" w:themeColor="text1"/>
                <w:sz w:val="28"/>
                <w:szCs w:val="28"/>
                <w:lang w:eastAsia="en-US"/>
              </w:rPr>
            </w:pPr>
          </w:p>
          <w:p w14:paraId="354724C0" w14:textId="77777777" w:rsidR="00E91C56" w:rsidRPr="00E91C56" w:rsidRDefault="00E91C56" w:rsidP="00E91C56">
            <w:pPr>
              <w:contextualSpacing/>
              <w:jc w:val="both"/>
              <w:rPr>
                <w:rFonts w:eastAsia="Calibri"/>
                <w:color w:val="000000" w:themeColor="text1"/>
                <w:sz w:val="28"/>
                <w:szCs w:val="28"/>
                <w:lang w:eastAsia="en-US"/>
              </w:rPr>
            </w:pPr>
          </w:p>
          <w:p w14:paraId="05599F23" w14:textId="77777777" w:rsidR="00E91C56" w:rsidRPr="00E91C56" w:rsidRDefault="00E91C56" w:rsidP="00E91C56">
            <w:pPr>
              <w:contextualSpacing/>
              <w:jc w:val="both"/>
              <w:rPr>
                <w:rFonts w:eastAsia="Calibri"/>
                <w:color w:val="000000" w:themeColor="text1"/>
                <w:sz w:val="28"/>
                <w:szCs w:val="28"/>
                <w:lang w:eastAsia="en-US"/>
              </w:rPr>
            </w:pPr>
          </w:p>
          <w:p w14:paraId="5A3ABCD5" w14:textId="77777777" w:rsidR="00E91C56" w:rsidRPr="00E91C56" w:rsidRDefault="00E91C56" w:rsidP="00E91C56">
            <w:pPr>
              <w:contextualSpacing/>
              <w:jc w:val="both"/>
              <w:rPr>
                <w:rFonts w:eastAsia="Calibri"/>
                <w:color w:val="000000" w:themeColor="text1"/>
                <w:sz w:val="28"/>
                <w:szCs w:val="28"/>
                <w:lang w:eastAsia="en-US"/>
              </w:rPr>
            </w:pPr>
          </w:p>
          <w:p w14:paraId="1A6B1D49" w14:textId="77777777" w:rsidR="00E91C56" w:rsidRPr="00E91C56" w:rsidRDefault="00E91C56" w:rsidP="00E91C56">
            <w:pPr>
              <w:contextualSpacing/>
              <w:jc w:val="both"/>
              <w:rPr>
                <w:rFonts w:eastAsia="Calibri"/>
                <w:color w:val="000000" w:themeColor="text1"/>
                <w:sz w:val="28"/>
                <w:szCs w:val="28"/>
                <w:lang w:eastAsia="en-US"/>
              </w:rPr>
            </w:pPr>
          </w:p>
          <w:p w14:paraId="1A4F2E32" w14:textId="77777777" w:rsidR="00E91C56" w:rsidRPr="00E91C56" w:rsidRDefault="00E91C56" w:rsidP="00E91C56">
            <w:pPr>
              <w:contextualSpacing/>
              <w:jc w:val="both"/>
              <w:rPr>
                <w:rFonts w:eastAsia="Calibri"/>
                <w:color w:val="000000" w:themeColor="text1"/>
                <w:sz w:val="28"/>
                <w:szCs w:val="28"/>
                <w:lang w:eastAsia="en-US"/>
              </w:rPr>
            </w:pPr>
          </w:p>
          <w:p w14:paraId="6AAC023D" w14:textId="77777777" w:rsidR="00E91C56" w:rsidRPr="00E91C56" w:rsidRDefault="00E91C56" w:rsidP="00E91C56">
            <w:pPr>
              <w:contextualSpacing/>
              <w:jc w:val="both"/>
              <w:rPr>
                <w:rFonts w:eastAsia="Calibri"/>
                <w:color w:val="000000" w:themeColor="text1"/>
                <w:sz w:val="28"/>
                <w:szCs w:val="28"/>
                <w:lang w:eastAsia="en-US"/>
              </w:rPr>
            </w:pPr>
          </w:p>
          <w:p w14:paraId="63DEC256" w14:textId="77777777" w:rsidR="00E91C56" w:rsidRPr="00E91C56" w:rsidRDefault="00E91C56" w:rsidP="00E91C56">
            <w:pPr>
              <w:contextualSpacing/>
              <w:jc w:val="both"/>
              <w:rPr>
                <w:rFonts w:eastAsia="Calibri"/>
                <w:color w:val="000000" w:themeColor="text1"/>
                <w:sz w:val="28"/>
                <w:szCs w:val="28"/>
                <w:lang w:eastAsia="en-US"/>
              </w:rPr>
            </w:pPr>
          </w:p>
          <w:p w14:paraId="73D257D2" w14:textId="77777777" w:rsidR="00E91C56" w:rsidRPr="00E91C56" w:rsidRDefault="00E91C56" w:rsidP="00E91C56">
            <w:pPr>
              <w:contextualSpacing/>
              <w:jc w:val="both"/>
              <w:rPr>
                <w:rFonts w:eastAsia="Calibri"/>
                <w:color w:val="000000" w:themeColor="text1"/>
                <w:sz w:val="28"/>
                <w:szCs w:val="28"/>
                <w:lang w:eastAsia="en-US"/>
              </w:rPr>
            </w:pPr>
          </w:p>
          <w:p w14:paraId="678019C9" w14:textId="77777777" w:rsidR="00E91C56" w:rsidRPr="00E91C56" w:rsidRDefault="00E91C56" w:rsidP="00E91C56">
            <w:pPr>
              <w:contextualSpacing/>
              <w:jc w:val="both"/>
              <w:rPr>
                <w:rFonts w:eastAsia="Calibri"/>
                <w:color w:val="000000" w:themeColor="text1"/>
                <w:sz w:val="28"/>
                <w:szCs w:val="28"/>
                <w:lang w:eastAsia="en-US"/>
              </w:rPr>
            </w:pPr>
          </w:p>
          <w:p w14:paraId="386A0FA8" w14:textId="77777777" w:rsidR="00E91C56" w:rsidRPr="00E91C56" w:rsidRDefault="00E91C56" w:rsidP="00E91C56">
            <w:pPr>
              <w:contextualSpacing/>
              <w:jc w:val="both"/>
              <w:rPr>
                <w:rFonts w:eastAsia="Calibri"/>
                <w:color w:val="000000" w:themeColor="text1"/>
                <w:sz w:val="28"/>
                <w:szCs w:val="28"/>
                <w:lang w:eastAsia="en-US"/>
              </w:rPr>
            </w:pPr>
          </w:p>
          <w:p w14:paraId="57E77F7D" w14:textId="77777777" w:rsidR="00E91C56" w:rsidRPr="00E91C56" w:rsidRDefault="00E91C56" w:rsidP="00E91C56">
            <w:pPr>
              <w:contextualSpacing/>
              <w:jc w:val="both"/>
              <w:rPr>
                <w:rFonts w:eastAsia="Calibri"/>
                <w:color w:val="000000" w:themeColor="text1"/>
                <w:sz w:val="28"/>
                <w:szCs w:val="28"/>
                <w:lang w:eastAsia="en-US"/>
              </w:rPr>
            </w:pPr>
          </w:p>
          <w:p w14:paraId="6712C7FB" w14:textId="77777777" w:rsidR="00E91C56" w:rsidRPr="00E91C56" w:rsidRDefault="00E91C56" w:rsidP="00E91C56">
            <w:pPr>
              <w:contextualSpacing/>
              <w:jc w:val="both"/>
              <w:rPr>
                <w:rFonts w:eastAsia="Calibri"/>
                <w:color w:val="000000" w:themeColor="text1"/>
                <w:sz w:val="28"/>
                <w:szCs w:val="28"/>
                <w:lang w:eastAsia="en-US"/>
              </w:rPr>
            </w:pPr>
          </w:p>
          <w:p w14:paraId="568EE5C3" w14:textId="77777777" w:rsidR="00E91C56" w:rsidRPr="00E91C56" w:rsidRDefault="00E91C56" w:rsidP="00E91C56">
            <w:pPr>
              <w:contextualSpacing/>
              <w:jc w:val="both"/>
              <w:rPr>
                <w:rFonts w:eastAsia="Calibri"/>
                <w:color w:val="000000" w:themeColor="text1"/>
                <w:sz w:val="28"/>
                <w:szCs w:val="28"/>
                <w:lang w:eastAsia="en-US"/>
              </w:rPr>
            </w:pPr>
          </w:p>
          <w:p w14:paraId="4311542A" w14:textId="77777777" w:rsidR="00E91C56" w:rsidRPr="00E91C56" w:rsidRDefault="00E91C56" w:rsidP="00E91C56">
            <w:pPr>
              <w:contextualSpacing/>
              <w:jc w:val="both"/>
              <w:rPr>
                <w:rFonts w:eastAsia="Calibri"/>
                <w:color w:val="000000" w:themeColor="text1"/>
                <w:sz w:val="28"/>
                <w:szCs w:val="28"/>
                <w:lang w:eastAsia="en-US"/>
              </w:rPr>
            </w:pPr>
          </w:p>
          <w:p w14:paraId="0AD69F6F" w14:textId="77777777" w:rsidR="00E91C56" w:rsidRPr="00E91C56" w:rsidRDefault="00E91C56" w:rsidP="00E91C56">
            <w:pPr>
              <w:contextualSpacing/>
              <w:jc w:val="both"/>
              <w:rPr>
                <w:rFonts w:eastAsia="Calibri"/>
                <w:color w:val="000000" w:themeColor="text1"/>
                <w:sz w:val="28"/>
                <w:szCs w:val="28"/>
                <w:lang w:eastAsia="en-US"/>
              </w:rPr>
            </w:pPr>
          </w:p>
          <w:p w14:paraId="66AF266F" w14:textId="77777777" w:rsidR="00E91C56" w:rsidRPr="00E91C56" w:rsidRDefault="00E91C56" w:rsidP="00E91C56">
            <w:pPr>
              <w:contextualSpacing/>
              <w:jc w:val="both"/>
              <w:rPr>
                <w:rFonts w:eastAsia="Calibri"/>
                <w:color w:val="000000" w:themeColor="text1"/>
                <w:sz w:val="28"/>
                <w:szCs w:val="28"/>
                <w:lang w:eastAsia="en-US"/>
              </w:rPr>
            </w:pPr>
          </w:p>
          <w:p w14:paraId="68626A9B" w14:textId="77777777" w:rsidR="00E91C56" w:rsidRPr="00E91C56" w:rsidRDefault="00E91C56" w:rsidP="00E91C56">
            <w:pPr>
              <w:contextualSpacing/>
              <w:jc w:val="both"/>
              <w:rPr>
                <w:rFonts w:eastAsia="Calibri"/>
                <w:color w:val="000000" w:themeColor="text1"/>
                <w:sz w:val="28"/>
                <w:szCs w:val="28"/>
                <w:lang w:eastAsia="en-US"/>
              </w:rPr>
            </w:pPr>
          </w:p>
          <w:p w14:paraId="22A0A6EF" w14:textId="77777777" w:rsidR="00E91C56" w:rsidRPr="00E91C56" w:rsidRDefault="00E91C56" w:rsidP="00E91C56">
            <w:pPr>
              <w:contextualSpacing/>
              <w:jc w:val="both"/>
              <w:rPr>
                <w:rFonts w:eastAsia="Calibri"/>
                <w:color w:val="000000" w:themeColor="text1"/>
                <w:sz w:val="28"/>
                <w:szCs w:val="28"/>
                <w:lang w:eastAsia="en-US"/>
              </w:rPr>
            </w:pPr>
          </w:p>
          <w:p w14:paraId="0830E483" w14:textId="77777777" w:rsidR="00E91C56" w:rsidRPr="00E91C56" w:rsidRDefault="00E91C56" w:rsidP="00E91C56">
            <w:pPr>
              <w:contextualSpacing/>
              <w:jc w:val="both"/>
              <w:rPr>
                <w:rFonts w:eastAsia="Calibri"/>
                <w:color w:val="000000" w:themeColor="text1"/>
                <w:sz w:val="28"/>
                <w:szCs w:val="28"/>
                <w:lang w:eastAsia="en-US"/>
              </w:rPr>
            </w:pPr>
          </w:p>
          <w:p w14:paraId="56BB2638" w14:textId="77777777" w:rsidR="00E91C56" w:rsidRPr="00E91C56" w:rsidRDefault="00E91C56" w:rsidP="00E91C56">
            <w:pPr>
              <w:contextualSpacing/>
              <w:jc w:val="both"/>
              <w:rPr>
                <w:rFonts w:eastAsia="Calibri"/>
                <w:color w:val="000000" w:themeColor="text1"/>
                <w:sz w:val="28"/>
                <w:szCs w:val="28"/>
                <w:lang w:eastAsia="en-US"/>
              </w:rPr>
            </w:pPr>
          </w:p>
          <w:p w14:paraId="64B607C3" w14:textId="77777777" w:rsidR="00E91C56" w:rsidRPr="00E91C56" w:rsidRDefault="00E91C56" w:rsidP="00E91C56">
            <w:pPr>
              <w:contextualSpacing/>
              <w:jc w:val="both"/>
              <w:rPr>
                <w:rFonts w:eastAsia="Calibri"/>
                <w:color w:val="000000" w:themeColor="text1"/>
                <w:sz w:val="28"/>
                <w:szCs w:val="28"/>
                <w:lang w:eastAsia="en-US"/>
              </w:rPr>
            </w:pPr>
          </w:p>
          <w:p w14:paraId="3654A061" w14:textId="77777777" w:rsidR="00E91C56" w:rsidRPr="00E91C56" w:rsidRDefault="00E91C56" w:rsidP="00E91C56">
            <w:pPr>
              <w:contextualSpacing/>
              <w:jc w:val="both"/>
              <w:rPr>
                <w:rFonts w:eastAsia="Calibri"/>
                <w:color w:val="000000" w:themeColor="text1"/>
                <w:sz w:val="28"/>
                <w:szCs w:val="28"/>
                <w:lang w:eastAsia="en-US"/>
              </w:rPr>
            </w:pPr>
          </w:p>
          <w:p w14:paraId="6799693A" w14:textId="77777777" w:rsidR="00E91C56" w:rsidRPr="00E91C56" w:rsidRDefault="00E91C56" w:rsidP="00E91C56">
            <w:pPr>
              <w:contextualSpacing/>
              <w:jc w:val="both"/>
              <w:rPr>
                <w:rFonts w:eastAsia="Calibri"/>
                <w:color w:val="000000" w:themeColor="text1"/>
                <w:sz w:val="28"/>
                <w:szCs w:val="28"/>
                <w:lang w:eastAsia="en-US"/>
              </w:rPr>
            </w:pPr>
          </w:p>
          <w:p w14:paraId="0366B48F" w14:textId="77777777" w:rsidR="00E91C56" w:rsidRPr="00E91C56" w:rsidRDefault="00E91C56" w:rsidP="00E91C56">
            <w:pPr>
              <w:contextualSpacing/>
              <w:jc w:val="both"/>
              <w:rPr>
                <w:rFonts w:eastAsia="Calibri"/>
                <w:color w:val="000000" w:themeColor="text1"/>
                <w:sz w:val="28"/>
                <w:szCs w:val="28"/>
                <w:lang w:eastAsia="en-US"/>
              </w:rPr>
            </w:pPr>
          </w:p>
          <w:p w14:paraId="1629874D" w14:textId="77777777" w:rsidR="00E91C56" w:rsidRPr="00E91C56" w:rsidRDefault="00E91C56" w:rsidP="00E91C56">
            <w:pPr>
              <w:contextualSpacing/>
              <w:jc w:val="both"/>
              <w:rPr>
                <w:rFonts w:eastAsia="Calibri"/>
                <w:color w:val="000000" w:themeColor="text1"/>
                <w:sz w:val="28"/>
                <w:szCs w:val="28"/>
                <w:lang w:eastAsia="en-US"/>
              </w:rPr>
            </w:pPr>
          </w:p>
          <w:p w14:paraId="52385509" w14:textId="77777777" w:rsidR="00E91C56" w:rsidRPr="00E91C56" w:rsidRDefault="00E91C56" w:rsidP="00E91C56">
            <w:pPr>
              <w:contextualSpacing/>
              <w:jc w:val="both"/>
              <w:rPr>
                <w:rFonts w:eastAsia="Calibri"/>
                <w:color w:val="000000" w:themeColor="text1"/>
                <w:sz w:val="28"/>
                <w:szCs w:val="28"/>
                <w:lang w:eastAsia="en-US"/>
              </w:rPr>
            </w:pPr>
          </w:p>
          <w:p w14:paraId="56231FB9" w14:textId="77777777" w:rsidR="00E91C56" w:rsidRPr="00E91C56" w:rsidRDefault="00E91C56" w:rsidP="00E91C56">
            <w:pPr>
              <w:contextualSpacing/>
              <w:jc w:val="both"/>
              <w:rPr>
                <w:rFonts w:eastAsia="Calibri"/>
                <w:color w:val="000000" w:themeColor="text1"/>
                <w:sz w:val="28"/>
                <w:szCs w:val="28"/>
                <w:lang w:eastAsia="en-US"/>
              </w:rPr>
            </w:pPr>
          </w:p>
          <w:p w14:paraId="1C84D3CD" w14:textId="77777777" w:rsidR="00E91C56" w:rsidRPr="00E91C56" w:rsidRDefault="00E91C56" w:rsidP="00E91C56">
            <w:pPr>
              <w:contextualSpacing/>
              <w:jc w:val="both"/>
              <w:rPr>
                <w:rFonts w:eastAsia="Calibri"/>
                <w:color w:val="000000" w:themeColor="text1"/>
                <w:sz w:val="28"/>
                <w:szCs w:val="28"/>
                <w:lang w:eastAsia="en-US"/>
              </w:rPr>
            </w:pPr>
          </w:p>
          <w:p w14:paraId="2EBE1FEA" w14:textId="77777777" w:rsidR="00E91C56" w:rsidRPr="00E91C56" w:rsidRDefault="00E91C56" w:rsidP="00E91C56">
            <w:pPr>
              <w:contextualSpacing/>
              <w:jc w:val="both"/>
              <w:rPr>
                <w:rFonts w:eastAsia="Calibri"/>
                <w:color w:val="000000" w:themeColor="text1"/>
                <w:sz w:val="28"/>
                <w:szCs w:val="28"/>
                <w:lang w:eastAsia="en-US"/>
              </w:rPr>
            </w:pPr>
          </w:p>
          <w:p w14:paraId="4EDB0F93" w14:textId="77777777" w:rsidR="00E91C56" w:rsidRPr="00E91C56" w:rsidRDefault="00E91C56" w:rsidP="00E91C56">
            <w:pPr>
              <w:contextualSpacing/>
              <w:jc w:val="both"/>
              <w:rPr>
                <w:rFonts w:eastAsia="Calibri"/>
                <w:color w:val="000000" w:themeColor="text1"/>
                <w:sz w:val="28"/>
                <w:szCs w:val="28"/>
                <w:lang w:eastAsia="en-US"/>
              </w:rPr>
            </w:pPr>
          </w:p>
          <w:p w14:paraId="44F163C0" w14:textId="77777777" w:rsidR="00E91C56" w:rsidRPr="00E91C56" w:rsidRDefault="00E91C56" w:rsidP="00E91C56">
            <w:pPr>
              <w:contextualSpacing/>
              <w:jc w:val="both"/>
              <w:rPr>
                <w:rFonts w:eastAsia="Calibri"/>
                <w:color w:val="000000" w:themeColor="text1"/>
                <w:sz w:val="28"/>
                <w:szCs w:val="28"/>
                <w:lang w:eastAsia="en-US"/>
              </w:rPr>
            </w:pPr>
          </w:p>
          <w:p w14:paraId="7B8CA56C" w14:textId="77777777" w:rsidR="00E91C56" w:rsidRPr="00E91C56" w:rsidRDefault="00E91C56" w:rsidP="00E91C56">
            <w:pPr>
              <w:contextualSpacing/>
              <w:jc w:val="both"/>
              <w:rPr>
                <w:rFonts w:eastAsia="Calibri"/>
                <w:color w:val="000000" w:themeColor="text1"/>
                <w:sz w:val="28"/>
                <w:szCs w:val="28"/>
                <w:lang w:eastAsia="en-US"/>
              </w:rPr>
            </w:pPr>
          </w:p>
          <w:p w14:paraId="5DB316EB" w14:textId="77777777" w:rsidR="00E91C56" w:rsidRPr="00E91C56" w:rsidRDefault="00E91C56" w:rsidP="00E91C56">
            <w:pPr>
              <w:contextualSpacing/>
              <w:jc w:val="both"/>
              <w:rPr>
                <w:rFonts w:eastAsia="Calibri"/>
                <w:color w:val="000000" w:themeColor="text1"/>
                <w:sz w:val="28"/>
                <w:szCs w:val="28"/>
                <w:lang w:eastAsia="en-US"/>
              </w:rPr>
            </w:pPr>
          </w:p>
          <w:p w14:paraId="3A832AC9" w14:textId="77777777" w:rsidR="00E91C56" w:rsidRPr="00E91C56" w:rsidRDefault="00E91C56" w:rsidP="00E91C56">
            <w:pPr>
              <w:contextualSpacing/>
              <w:jc w:val="both"/>
              <w:rPr>
                <w:rFonts w:eastAsia="Calibri"/>
                <w:color w:val="000000" w:themeColor="text1"/>
                <w:sz w:val="28"/>
                <w:szCs w:val="28"/>
                <w:lang w:eastAsia="en-US"/>
              </w:rPr>
            </w:pPr>
          </w:p>
          <w:p w14:paraId="550D2CB2" w14:textId="77777777" w:rsidR="00E91C56" w:rsidRPr="00E91C56" w:rsidRDefault="00E91C56" w:rsidP="00E91C56">
            <w:pPr>
              <w:contextualSpacing/>
              <w:jc w:val="both"/>
              <w:rPr>
                <w:rFonts w:eastAsia="Calibri"/>
                <w:color w:val="000000" w:themeColor="text1"/>
                <w:sz w:val="28"/>
                <w:szCs w:val="28"/>
                <w:lang w:eastAsia="en-US"/>
              </w:rPr>
            </w:pPr>
          </w:p>
          <w:p w14:paraId="75789409" w14:textId="77777777" w:rsidR="00E91C56" w:rsidRPr="00E91C56" w:rsidRDefault="00E91C56" w:rsidP="00E91C56">
            <w:pPr>
              <w:contextualSpacing/>
              <w:jc w:val="both"/>
              <w:rPr>
                <w:rFonts w:eastAsia="Calibri"/>
                <w:color w:val="000000" w:themeColor="text1"/>
                <w:sz w:val="28"/>
                <w:szCs w:val="28"/>
                <w:lang w:eastAsia="en-US"/>
              </w:rPr>
            </w:pPr>
          </w:p>
          <w:p w14:paraId="2DD40246" w14:textId="77777777" w:rsidR="00E91C56" w:rsidRPr="00E91C56" w:rsidRDefault="00E91C56" w:rsidP="00E91C56">
            <w:pPr>
              <w:contextualSpacing/>
              <w:jc w:val="both"/>
              <w:rPr>
                <w:rFonts w:eastAsia="Calibri"/>
                <w:color w:val="000000" w:themeColor="text1"/>
                <w:sz w:val="28"/>
                <w:szCs w:val="28"/>
                <w:lang w:eastAsia="en-US"/>
              </w:rPr>
            </w:pPr>
          </w:p>
          <w:p w14:paraId="39680B93" w14:textId="77777777" w:rsidR="00E91C56" w:rsidRPr="00E91C56" w:rsidRDefault="00E91C56" w:rsidP="00E91C56">
            <w:pPr>
              <w:contextualSpacing/>
              <w:jc w:val="both"/>
              <w:rPr>
                <w:rFonts w:eastAsia="Calibri"/>
                <w:color w:val="000000" w:themeColor="text1"/>
                <w:sz w:val="28"/>
                <w:szCs w:val="28"/>
                <w:lang w:eastAsia="en-US"/>
              </w:rPr>
            </w:pPr>
          </w:p>
          <w:p w14:paraId="6790DF91" w14:textId="77777777" w:rsidR="00E91C56" w:rsidRPr="00E91C56" w:rsidRDefault="00E91C56" w:rsidP="00E91C56">
            <w:pPr>
              <w:contextualSpacing/>
              <w:jc w:val="both"/>
              <w:rPr>
                <w:rFonts w:eastAsia="Calibri"/>
                <w:color w:val="000000" w:themeColor="text1"/>
                <w:sz w:val="28"/>
                <w:szCs w:val="28"/>
                <w:lang w:eastAsia="en-US"/>
              </w:rPr>
            </w:pPr>
          </w:p>
          <w:p w14:paraId="3BDD9D5C" w14:textId="77777777" w:rsidR="00E91C56" w:rsidRPr="00E91C56" w:rsidRDefault="00E91C56" w:rsidP="00E91C56">
            <w:pPr>
              <w:contextualSpacing/>
              <w:jc w:val="both"/>
              <w:rPr>
                <w:rFonts w:eastAsia="Calibri"/>
                <w:color w:val="000000" w:themeColor="text1"/>
                <w:sz w:val="28"/>
                <w:szCs w:val="28"/>
                <w:lang w:eastAsia="en-US"/>
              </w:rPr>
            </w:pPr>
          </w:p>
          <w:p w14:paraId="3FEAAA8A" w14:textId="77777777" w:rsidR="00E91C56" w:rsidRPr="00E91C56" w:rsidRDefault="00E91C56" w:rsidP="00E91C56">
            <w:pPr>
              <w:contextualSpacing/>
              <w:jc w:val="both"/>
              <w:rPr>
                <w:rFonts w:eastAsia="Calibri"/>
                <w:color w:val="000000" w:themeColor="text1"/>
                <w:sz w:val="28"/>
                <w:szCs w:val="28"/>
                <w:lang w:eastAsia="en-US"/>
              </w:rPr>
            </w:pPr>
          </w:p>
          <w:p w14:paraId="289D3AFD" w14:textId="77777777" w:rsidR="00E91C56" w:rsidRPr="00E91C56" w:rsidRDefault="00E91C56" w:rsidP="00E91C56">
            <w:pPr>
              <w:contextualSpacing/>
              <w:jc w:val="both"/>
              <w:rPr>
                <w:rFonts w:eastAsia="Calibri"/>
                <w:color w:val="000000" w:themeColor="text1"/>
                <w:sz w:val="28"/>
                <w:szCs w:val="28"/>
                <w:lang w:eastAsia="en-US"/>
              </w:rPr>
            </w:pPr>
          </w:p>
          <w:p w14:paraId="32ECC0FF" w14:textId="77777777" w:rsidR="00E91C56" w:rsidRPr="00E91C56" w:rsidRDefault="00E91C56" w:rsidP="00E91C56">
            <w:pPr>
              <w:contextualSpacing/>
              <w:jc w:val="both"/>
              <w:rPr>
                <w:rFonts w:eastAsia="Calibri"/>
                <w:color w:val="000000" w:themeColor="text1"/>
                <w:sz w:val="28"/>
                <w:szCs w:val="28"/>
                <w:lang w:eastAsia="en-US"/>
              </w:rPr>
            </w:pPr>
          </w:p>
          <w:p w14:paraId="3FB4BC3F" w14:textId="77777777" w:rsidR="00E91C56" w:rsidRPr="00E91C56" w:rsidRDefault="00E91C56" w:rsidP="00E91C56">
            <w:pPr>
              <w:contextualSpacing/>
              <w:jc w:val="both"/>
              <w:rPr>
                <w:rFonts w:eastAsia="Calibri"/>
                <w:color w:val="000000" w:themeColor="text1"/>
                <w:sz w:val="28"/>
                <w:szCs w:val="28"/>
                <w:lang w:eastAsia="en-US"/>
              </w:rPr>
            </w:pPr>
          </w:p>
          <w:p w14:paraId="13A68CEA" w14:textId="77777777" w:rsidR="00E91C56" w:rsidRPr="00E91C56" w:rsidRDefault="00E91C56" w:rsidP="00E91C56">
            <w:pPr>
              <w:contextualSpacing/>
              <w:jc w:val="both"/>
              <w:rPr>
                <w:rFonts w:eastAsia="Calibri"/>
                <w:color w:val="000000" w:themeColor="text1"/>
                <w:sz w:val="28"/>
                <w:szCs w:val="28"/>
                <w:lang w:eastAsia="en-US"/>
              </w:rPr>
            </w:pPr>
          </w:p>
          <w:p w14:paraId="7778A02E" w14:textId="77777777" w:rsidR="00E91C56" w:rsidRPr="00E91C56" w:rsidRDefault="00E91C56" w:rsidP="00E91C56">
            <w:pPr>
              <w:contextualSpacing/>
              <w:jc w:val="both"/>
              <w:rPr>
                <w:rFonts w:eastAsia="Calibri"/>
                <w:color w:val="000000" w:themeColor="text1"/>
                <w:sz w:val="28"/>
                <w:szCs w:val="28"/>
                <w:lang w:eastAsia="en-US"/>
              </w:rPr>
            </w:pPr>
          </w:p>
          <w:p w14:paraId="69A6073C" w14:textId="77777777" w:rsidR="00E91C56" w:rsidRPr="00E91C56" w:rsidRDefault="00E91C56" w:rsidP="00E91C56">
            <w:pPr>
              <w:contextualSpacing/>
              <w:jc w:val="both"/>
              <w:rPr>
                <w:rFonts w:eastAsia="Calibri"/>
                <w:color w:val="000000" w:themeColor="text1"/>
                <w:sz w:val="28"/>
                <w:szCs w:val="28"/>
                <w:lang w:eastAsia="en-US"/>
              </w:rPr>
            </w:pPr>
          </w:p>
          <w:p w14:paraId="217072D3" w14:textId="77777777" w:rsidR="00E91C56" w:rsidRPr="00E91C56" w:rsidRDefault="00E91C56" w:rsidP="005F6003">
            <w:pPr>
              <w:contextualSpacing/>
              <w:jc w:val="both"/>
              <w:rPr>
                <w:rFonts w:eastAsia="Calibri"/>
                <w:color w:val="000000" w:themeColor="text1"/>
                <w:sz w:val="28"/>
                <w:szCs w:val="28"/>
                <w:lang w:eastAsia="en-US"/>
              </w:rPr>
            </w:pPr>
          </w:p>
        </w:tc>
        <w:tc>
          <w:tcPr>
            <w:tcW w:w="3076" w:type="dxa"/>
          </w:tcPr>
          <w:p w14:paraId="71F1BCF3" w14:textId="2AC69539"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для ведения личного подсобного хозяйства</w:t>
            </w:r>
          </w:p>
          <w:p w14:paraId="61EAAE3C" w14:textId="77777777" w:rsidR="00E91C56" w:rsidRPr="00E91C56" w:rsidRDefault="00E91C56" w:rsidP="00E91C56">
            <w:pPr>
              <w:contextualSpacing/>
              <w:jc w:val="both"/>
              <w:rPr>
                <w:rFonts w:eastAsia="Calibri"/>
                <w:color w:val="000000" w:themeColor="text1"/>
                <w:sz w:val="28"/>
                <w:szCs w:val="28"/>
                <w:lang w:eastAsia="en-US"/>
              </w:rPr>
            </w:pPr>
          </w:p>
          <w:p w14:paraId="032B2CA9" w14:textId="77777777" w:rsidR="00E91C56" w:rsidRPr="00E91C56" w:rsidRDefault="00E91C56" w:rsidP="00E91C56">
            <w:pPr>
              <w:contextualSpacing/>
              <w:jc w:val="both"/>
              <w:rPr>
                <w:rFonts w:eastAsia="Calibri"/>
                <w:color w:val="000000" w:themeColor="text1"/>
                <w:sz w:val="28"/>
                <w:szCs w:val="28"/>
                <w:lang w:eastAsia="en-US"/>
              </w:rPr>
            </w:pPr>
          </w:p>
          <w:p w14:paraId="2A5D0259" w14:textId="77777777" w:rsidR="00E91C56" w:rsidRPr="00E91C56" w:rsidRDefault="00E91C56" w:rsidP="00E91C56">
            <w:pPr>
              <w:contextualSpacing/>
              <w:jc w:val="both"/>
              <w:rPr>
                <w:rFonts w:eastAsia="Calibri"/>
                <w:color w:val="000000" w:themeColor="text1"/>
                <w:sz w:val="28"/>
                <w:szCs w:val="28"/>
                <w:lang w:eastAsia="en-US"/>
              </w:rPr>
            </w:pPr>
          </w:p>
          <w:p w14:paraId="4D2FD797" w14:textId="77777777" w:rsidR="00E91C56" w:rsidRPr="00E91C56" w:rsidRDefault="00E91C56" w:rsidP="00E91C56">
            <w:pPr>
              <w:contextualSpacing/>
              <w:jc w:val="both"/>
              <w:rPr>
                <w:rFonts w:eastAsia="Calibri"/>
                <w:color w:val="000000" w:themeColor="text1"/>
                <w:sz w:val="28"/>
                <w:szCs w:val="28"/>
                <w:lang w:eastAsia="en-US"/>
              </w:rPr>
            </w:pPr>
          </w:p>
          <w:p w14:paraId="3F6EA2BB" w14:textId="77777777" w:rsidR="00E91C56" w:rsidRPr="00E91C56" w:rsidRDefault="00E91C56" w:rsidP="00E91C56">
            <w:pPr>
              <w:contextualSpacing/>
              <w:jc w:val="both"/>
              <w:rPr>
                <w:rFonts w:eastAsia="Calibri"/>
                <w:color w:val="000000" w:themeColor="text1"/>
                <w:sz w:val="28"/>
                <w:szCs w:val="28"/>
                <w:lang w:eastAsia="en-US"/>
              </w:rPr>
            </w:pPr>
          </w:p>
          <w:p w14:paraId="1265C8D6" w14:textId="77777777" w:rsidR="00E91C56" w:rsidRPr="00E91C56" w:rsidRDefault="00E91C56" w:rsidP="00E91C56">
            <w:pPr>
              <w:contextualSpacing/>
              <w:jc w:val="both"/>
              <w:rPr>
                <w:rFonts w:eastAsia="Calibri"/>
                <w:color w:val="000000" w:themeColor="text1"/>
                <w:sz w:val="28"/>
                <w:szCs w:val="28"/>
                <w:lang w:eastAsia="en-US"/>
              </w:rPr>
            </w:pPr>
          </w:p>
          <w:p w14:paraId="65D6789B" w14:textId="77777777" w:rsidR="00E91C56" w:rsidRPr="00E91C56" w:rsidRDefault="00E91C56" w:rsidP="00E91C56">
            <w:pPr>
              <w:contextualSpacing/>
              <w:jc w:val="both"/>
              <w:rPr>
                <w:rFonts w:eastAsia="Calibri"/>
                <w:color w:val="000000" w:themeColor="text1"/>
                <w:sz w:val="28"/>
                <w:szCs w:val="28"/>
                <w:lang w:eastAsia="en-US"/>
              </w:rPr>
            </w:pPr>
          </w:p>
          <w:p w14:paraId="6FDDBB5B" w14:textId="77777777" w:rsidR="00E91C56" w:rsidRPr="00E91C56" w:rsidRDefault="00E91C56" w:rsidP="00E91C56">
            <w:pPr>
              <w:contextualSpacing/>
              <w:jc w:val="both"/>
              <w:rPr>
                <w:rFonts w:eastAsia="Calibri"/>
                <w:color w:val="000000" w:themeColor="text1"/>
                <w:sz w:val="28"/>
                <w:szCs w:val="28"/>
                <w:lang w:eastAsia="en-US"/>
              </w:rPr>
            </w:pPr>
          </w:p>
          <w:p w14:paraId="2869853A" w14:textId="77777777" w:rsidR="00E91C56" w:rsidRPr="00E91C56" w:rsidRDefault="00E91C56" w:rsidP="00E91C56">
            <w:pPr>
              <w:contextualSpacing/>
              <w:jc w:val="both"/>
              <w:rPr>
                <w:rFonts w:eastAsia="Calibri"/>
                <w:color w:val="000000" w:themeColor="text1"/>
                <w:sz w:val="28"/>
                <w:szCs w:val="28"/>
                <w:lang w:eastAsia="en-US"/>
              </w:rPr>
            </w:pPr>
          </w:p>
          <w:p w14:paraId="7328BC96" w14:textId="77777777" w:rsidR="00E91C56" w:rsidRPr="00E91C56" w:rsidRDefault="00E91C56" w:rsidP="00E91C56">
            <w:pPr>
              <w:contextualSpacing/>
              <w:jc w:val="both"/>
              <w:rPr>
                <w:rFonts w:eastAsia="Calibri"/>
                <w:color w:val="000000" w:themeColor="text1"/>
                <w:sz w:val="28"/>
                <w:szCs w:val="28"/>
                <w:lang w:eastAsia="en-US"/>
              </w:rPr>
            </w:pPr>
          </w:p>
          <w:p w14:paraId="7CD7C15F" w14:textId="77777777" w:rsidR="00E91C56" w:rsidRPr="00E91C56" w:rsidRDefault="00E91C56" w:rsidP="00E91C56">
            <w:pPr>
              <w:contextualSpacing/>
              <w:jc w:val="both"/>
              <w:rPr>
                <w:rFonts w:eastAsia="Calibri"/>
                <w:color w:val="000000" w:themeColor="text1"/>
                <w:sz w:val="28"/>
                <w:szCs w:val="28"/>
                <w:lang w:eastAsia="en-US"/>
              </w:rPr>
            </w:pPr>
          </w:p>
          <w:p w14:paraId="7C225584" w14:textId="77777777" w:rsidR="00E91C56" w:rsidRPr="00E91C56" w:rsidRDefault="00E91C56" w:rsidP="00E91C56">
            <w:pPr>
              <w:contextualSpacing/>
              <w:jc w:val="both"/>
              <w:rPr>
                <w:rFonts w:eastAsia="Calibri"/>
                <w:color w:val="000000" w:themeColor="text1"/>
                <w:sz w:val="28"/>
                <w:szCs w:val="28"/>
                <w:lang w:eastAsia="en-US"/>
              </w:rPr>
            </w:pPr>
          </w:p>
          <w:p w14:paraId="4C379A78" w14:textId="77777777" w:rsidR="00E91C56" w:rsidRPr="00E91C56" w:rsidRDefault="00E91C56" w:rsidP="00E91C56">
            <w:pPr>
              <w:contextualSpacing/>
              <w:jc w:val="both"/>
              <w:rPr>
                <w:rFonts w:eastAsia="Calibri"/>
                <w:color w:val="000000" w:themeColor="text1"/>
                <w:sz w:val="28"/>
                <w:szCs w:val="28"/>
                <w:lang w:eastAsia="en-US"/>
              </w:rPr>
            </w:pPr>
          </w:p>
          <w:p w14:paraId="0C2DCEA1" w14:textId="77777777" w:rsidR="00E91C56" w:rsidRPr="00E91C56" w:rsidRDefault="00E91C56" w:rsidP="00E91C56">
            <w:pPr>
              <w:contextualSpacing/>
              <w:jc w:val="both"/>
              <w:rPr>
                <w:rFonts w:eastAsia="Calibri"/>
                <w:color w:val="000000" w:themeColor="text1"/>
                <w:sz w:val="28"/>
                <w:szCs w:val="28"/>
                <w:lang w:eastAsia="en-US"/>
              </w:rPr>
            </w:pPr>
          </w:p>
          <w:p w14:paraId="545CB294" w14:textId="77777777" w:rsidR="00E91C56" w:rsidRPr="00E91C56" w:rsidRDefault="00E91C56" w:rsidP="00E91C56">
            <w:pPr>
              <w:contextualSpacing/>
              <w:jc w:val="both"/>
              <w:rPr>
                <w:rFonts w:eastAsia="Calibri"/>
                <w:color w:val="000000" w:themeColor="text1"/>
                <w:sz w:val="28"/>
                <w:szCs w:val="28"/>
                <w:lang w:eastAsia="en-US"/>
              </w:rPr>
            </w:pPr>
          </w:p>
          <w:p w14:paraId="033BCB89" w14:textId="77777777" w:rsidR="00E91C56" w:rsidRPr="00E91C56" w:rsidRDefault="00E91C56" w:rsidP="00E91C56">
            <w:pPr>
              <w:contextualSpacing/>
              <w:jc w:val="both"/>
              <w:rPr>
                <w:rFonts w:eastAsia="Calibri"/>
                <w:color w:val="000000" w:themeColor="text1"/>
                <w:sz w:val="28"/>
                <w:szCs w:val="28"/>
                <w:lang w:eastAsia="en-US"/>
              </w:rPr>
            </w:pPr>
          </w:p>
          <w:p w14:paraId="27FBEC3C" w14:textId="77777777" w:rsidR="00E91C56" w:rsidRPr="00E91C56" w:rsidRDefault="00E91C56" w:rsidP="00E91C56">
            <w:pPr>
              <w:contextualSpacing/>
              <w:jc w:val="both"/>
              <w:rPr>
                <w:rFonts w:eastAsia="Calibri"/>
                <w:color w:val="000000" w:themeColor="text1"/>
                <w:sz w:val="28"/>
                <w:szCs w:val="28"/>
                <w:lang w:eastAsia="en-US"/>
              </w:rPr>
            </w:pPr>
          </w:p>
          <w:p w14:paraId="06A28CC0" w14:textId="77777777" w:rsidR="00E91C56" w:rsidRPr="00E91C56" w:rsidRDefault="00E91C56" w:rsidP="00E91C56">
            <w:pPr>
              <w:contextualSpacing/>
              <w:jc w:val="both"/>
              <w:rPr>
                <w:rFonts w:eastAsia="Calibri"/>
                <w:color w:val="000000" w:themeColor="text1"/>
                <w:sz w:val="28"/>
                <w:szCs w:val="28"/>
                <w:lang w:eastAsia="en-US"/>
              </w:rPr>
            </w:pPr>
          </w:p>
          <w:p w14:paraId="24FE48CA" w14:textId="77777777" w:rsidR="00E91C56" w:rsidRPr="00E91C56" w:rsidRDefault="00E91C56" w:rsidP="00E91C56">
            <w:pPr>
              <w:contextualSpacing/>
              <w:jc w:val="both"/>
              <w:rPr>
                <w:rFonts w:eastAsia="Calibri"/>
                <w:color w:val="000000" w:themeColor="text1"/>
                <w:sz w:val="28"/>
                <w:szCs w:val="28"/>
                <w:lang w:eastAsia="en-US"/>
              </w:rPr>
            </w:pPr>
          </w:p>
          <w:p w14:paraId="4A3B3936" w14:textId="77777777" w:rsidR="00E91C56" w:rsidRPr="00E91C56" w:rsidRDefault="00E91C56" w:rsidP="00E91C56">
            <w:pPr>
              <w:contextualSpacing/>
              <w:jc w:val="both"/>
              <w:rPr>
                <w:rFonts w:eastAsia="Calibri"/>
                <w:color w:val="000000" w:themeColor="text1"/>
                <w:sz w:val="28"/>
                <w:szCs w:val="28"/>
                <w:lang w:eastAsia="en-US"/>
              </w:rPr>
            </w:pPr>
          </w:p>
          <w:p w14:paraId="5D0E9F90" w14:textId="77777777" w:rsidR="00E91C56" w:rsidRPr="00E91C56" w:rsidRDefault="00E91C56" w:rsidP="00E91C56">
            <w:pPr>
              <w:contextualSpacing/>
              <w:jc w:val="both"/>
              <w:rPr>
                <w:rFonts w:eastAsia="Calibri"/>
                <w:color w:val="000000" w:themeColor="text1"/>
                <w:sz w:val="28"/>
                <w:szCs w:val="28"/>
                <w:lang w:eastAsia="en-US"/>
              </w:rPr>
            </w:pPr>
          </w:p>
          <w:p w14:paraId="150C3414" w14:textId="77777777" w:rsidR="00E91C56" w:rsidRPr="00E91C56" w:rsidRDefault="00E91C56" w:rsidP="00E91C56">
            <w:pPr>
              <w:contextualSpacing/>
              <w:jc w:val="both"/>
              <w:rPr>
                <w:rFonts w:eastAsia="Calibri"/>
                <w:color w:val="000000" w:themeColor="text1"/>
                <w:sz w:val="28"/>
                <w:szCs w:val="28"/>
                <w:lang w:eastAsia="en-US"/>
              </w:rPr>
            </w:pPr>
          </w:p>
          <w:p w14:paraId="103691CD" w14:textId="77777777" w:rsidR="00E91C56" w:rsidRPr="00E91C56" w:rsidRDefault="00E91C56" w:rsidP="00E91C56">
            <w:pPr>
              <w:contextualSpacing/>
              <w:jc w:val="both"/>
              <w:rPr>
                <w:rFonts w:eastAsia="Calibri"/>
                <w:color w:val="000000" w:themeColor="text1"/>
                <w:sz w:val="28"/>
                <w:szCs w:val="28"/>
                <w:lang w:eastAsia="en-US"/>
              </w:rPr>
            </w:pPr>
          </w:p>
          <w:p w14:paraId="1884113C" w14:textId="77777777" w:rsidR="00E91C56" w:rsidRPr="00E91C56" w:rsidRDefault="00E91C56" w:rsidP="00E91C56">
            <w:pPr>
              <w:contextualSpacing/>
              <w:jc w:val="both"/>
              <w:rPr>
                <w:rFonts w:eastAsia="Calibri"/>
                <w:color w:val="000000" w:themeColor="text1"/>
                <w:sz w:val="28"/>
                <w:szCs w:val="28"/>
                <w:lang w:eastAsia="en-US"/>
              </w:rPr>
            </w:pPr>
          </w:p>
          <w:p w14:paraId="1D95E146" w14:textId="77777777" w:rsidR="00E91C56" w:rsidRPr="00E91C56" w:rsidRDefault="00E91C56" w:rsidP="00E91C56">
            <w:pPr>
              <w:contextualSpacing/>
              <w:jc w:val="both"/>
              <w:rPr>
                <w:rFonts w:eastAsia="Calibri"/>
                <w:color w:val="000000" w:themeColor="text1"/>
                <w:sz w:val="28"/>
                <w:szCs w:val="28"/>
                <w:lang w:eastAsia="en-US"/>
              </w:rPr>
            </w:pPr>
          </w:p>
          <w:p w14:paraId="19EFEFEE" w14:textId="77777777" w:rsidR="00E91C56" w:rsidRPr="00E91C56" w:rsidRDefault="00E91C56" w:rsidP="00E91C56">
            <w:pPr>
              <w:contextualSpacing/>
              <w:jc w:val="both"/>
              <w:rPr>
                <w:rFonts w:eastAsia="Calibri"/>
                <w:color w:val="000000" w:themeColor="text1"/>
                <w:sz w:val="28"/>
                <w:szCs w:val="28"/>
                <w:lang w:eastAsia="en-US"/>
              </w:rPr>
            </w:pPr>
          </w:p>
          <w:p w14:paraId="24D44B77" w14:textId="77777777" w:rsidR="00E91C56" w:rsidRPr="00E91C56" w:rsidRDefault="00E91C56" w:rsidP="00E91C56">
            <w:pPr>
              <w:contextualSpacing/>
              <w:jc w:val="both"/>
              <w:rPr>
                <w:rFonts w:eastAsia="Calibri"/>
                <w:color w:val="000000" w:themeColor="text1"/>
                <w:sz w:val="28"/>
                <w:szCs w:val="28"/>
                <w:lang w:eastAsia="en-US"/>
              </w:rPr>
            </w:pPr>
          </w:p>
          <w:p w14:paraId="7F5FCB13" w14:textId="77777777" w:rsidR="00E91C56" w:rsidRPr="00E91C56" w:rsidRDefault="00E91C56" w:rsidP="00E91C56">
            <w:pPr>
              <w:contextualSpacing/>
              <w:jc w:val="both"/>
              <w:rPr>
                <w:rFonts w:eastAsia="Calibri"/>
                <w:color w:val="000000" w:themeColor="text1"/>
                <w:sz w:val="28"/>
                <w:szCs w:val="28"/>
                <w:lang w:eastAsia="en-US"/>
              </w:rPr>
            </w:pPr>
          </w:p>
          <w:p w14:paraId="18FE969C" w14:textId="77777777" w:rsidR="00E91C56" w:rsidRPr="00E91C56" w:rsidRDefault="00E91C56" w:rsidP="00E91C56">
            <w:pPr>
              <w:contextualSpacing/>
              <w:jc w:val="both"/>
              <w:rPr>
                <w:rFonts w:eastAsia="Calibri"/>
                <w:color w:val="000000" w:themeColor="text1"/>
                <w:sz w:val="28"/>
                <w:szCs w:val="28"/>
                <w:lang w:eastAsia="en-US"/>
              </w:rPr>
            </w:pPr>
          </w:p>
          <w:p w14:paraId="79E49823" w14:textId="77777777" w:rsidR="00E91C56" w:rsidRPr="00E91C56" w:rsidRDefault="00E91C56" w:rsidP="00E91C56">
            <w:pPr>
              <w:contextualSpacing/>
              <w:jc w:val="both"/>
              <w:rPr>
                <w:rFonts w:eastAsia="Calibri"/>
                <w:color w:val="000000" w:themeColor="text1"/>
                <w:sz w:val="28"/>
                <w:szCs w:val="28"/>
                <w:lang w:eastAsia="en-US"/>
              </w:rPr>
            </w:pPr>
          </w:p>
          <w:p w14:paraId="51AD8321" w14:textId="77777777" w:rsidR="00E91C56" w:rsidRPr="00E91C56" w:rsidRDefault="00E91C56" w:rsidP="00E91C56">
            <w:pPr>
              <w:contextualSpacing/>
              <w:jc w:val="both"/>
              <w:rPr>
                <w:rFonts w:eastAsia="Calibri"/>
                <w:color w:val="000000" w:themeColor="text1"/>
                <w:sz w:val="28"/>
                <w:szCs w:val="28"/>
                <w:lang w:eastAsia="en-US"/>
              </w:rPr>
            </w:pPr>
          </w:p>
          <w:p w14:paraId="088C721E" w14:textId="77777777" w:rsidR="00E91C56" w:rsidRPr="00E91C56" w:rsidRDefault="00E91C56" w:rsidP="00E91C56">
            <w:pPr>
              <w:contextualSpacing/>
              <w:jc w:val="both"/>
              <w:rPr>
                <w:rFonts w:eastAsia="Calibri"/>
                <w:color w:val="000000" w:themeColor="text1"/>
                <w:sz w:val="28"/>
                <w:szCs w:val="28"/>
                <w:lang w:eastAsia="en-US"/>
              </w:rPr>
            </w:pPr>
          </w:p>
          <w:p w14:paraId="0F02964F" w14:textId="77777777" w:rsidR="00E91C56" w:rsidRPr="00E91C56" w:rsidRDefault="00E91C56" w:rsidP="00E91C56">
            <w:pPr>
              <w:contextualSpacing/>
              <w:jc w:val="both"/>
              <w:rPr>
                <w:rFonts w:eastAsia="Calibri"/>
                <w:color w:val="000000" w:themeColor="text1"/>
                <w:sz w:val="28"/>
                <w:szCs w:val="28"/>
                <w:lang w:eastAsia="en-US"/>
              </w:rPr>
            </w:pPr>
          </w:p>
          <w:p w14:paraId="714D0B05" w14:textId="77777777" w:rsidR="00E91C56" w:rsidRPr="00E91C56" w:rsidRDefault="00E91C56" w:rsidP="00E91C56">
            <w:pPr>
              <w:contextualSpacing/>
              <w:jc w:val="both"/>
              <w:rPr>
                <w:rFonts w:eastAsia="Calibri"/>
                <w:color w:val="000000" w:themeColor="text1"/>
                <w:sz w:val="28"/>
                <w:szCs w:val="28"/>
                <w:lang w:eastAsia="en-US"/>
              </w:rPr>
            </w:pPr>
          </w:p>
          <w:p w14:paraId="33ACB31B" w14:textId="77777777" w:rsidR="00E91C56" w:rsidRPr="00E91C56" w:rsidRDefault="00E91C56" w:rsidP="00E91C56">
            <w:pPr>
              <w:contextualSpacing/>
              <w:jc w:val="both"/>
              <w:rPr>
                <w:rFonts w:eastAsia="Calibri"/>
                <w:color w:val="000000" w:themeColor="text1"/>
                <w:sz w:val="28"/>
                <w:szCs w:val="28"/>
                <w:lang w:eastAsia="en-US"/>
              </w:rPr>
            </w:pPr>
          </w:p>
          <w:p w14:paraId="035FE90E" w14:textId="77777777" w:rsidR="00E91C56" w:rsidRPr="00E91C56" w:rsidRDefault="00E91C56" w:rsidP="00E91C56">
            <w:pPr>
              <w:contextualSpacing/>
              <w:jc w:val="both"/>
              <w:rPr>
                <w:rFonts w:eastAsia="Calibri"/>
                <w:color w:val="000000" w:themeColor="text1"/>
                <w:sz w:val="28"/>
                <w:szCs w:val="28"/>
                <w:lang w:eastAsia="en-US"/>
              </w:rPr>
            </w:pPr>
          </w:p>
          <w:p w14:paraId="117C7430" w14:textId="77777777" w:rsidR="00E91C56" w:rsidRPr="00E91C56" w:rsidRDefault="00E91C56" w:rsidP="00E91C56">
            <w:pPr>
              <w:contextualSpacing/>
              <w:jc w:val="both"/>
              <w:rPr>
                <w:rFonts w:eastAsia="Calibri"/>
                <w:color w:val="000000" w:themeColor="text1"/>
                <w:sz w:val="28"/>
                <w:szCs w:val="28"/>
                <w:lang w:eastAsia="en-US"/>
              </w:rPr>
            </w:pPr>
          </w:p>
          <w:p w14:paraId="6E820E75" w14:textId="77777777" w:rsidR="00E91C56" w:rsidRPr="00E91C56" w:rsidRDefault="00E91C56" w:rsidP="00E91C56">
            <w:pPr>
              <w:contextualSpacing/>
              <w:jc w:val="both"/>
              <w:rPr>
                <w:rFonts w:eastAsia="Calibri"/>
                <w:color w:val="000000" w:themeColor="text1"/>
                <w:sz w:val="28"/>
                <w:szCs w:val="28"/>
                <w:lang w:eastAsia="en-US"/>
              </w:rPr>
            </w:pPr>
          </w:p>
          <w:p w14:paraId="0E71811D" w14:textId="77777777" w:rsidR="00E91C56" w:rsidRPr="00E91C56" w:rsidRDefault="00E91C56" w:rsidP="00E91C56">
            <w:pPr>
              <w:contextualSpacing/>
              <w:jc w:val="both"/>
              <w:rPr>
                <w:rFonts w:eastAsia="Calibri"/>
                <w:color w:val="000000" w:themeColor="text1"/>
                <w:sz w:val="28"/>
                <w:szCs w:val="28"/>
                <w:lang w:eastAsia="en-US"/>
              </w:rPr>
            </w:pPr>
          </w:p>
          <w:p w14:paraId="3372EA83" w14:textId="77777777" w:rsidR="00E91C56" w:rsidRPr="00E91C56" w:rsidRDefault="00E91C56" w:rsidP="00E91C56">
            <w:pPr>
              <w:contextualSpacing/>
              <w:jc w:val="both"/>
              <w:rPr>
                <w:rFonts w:eastAsia="Calibri"/>
                <w:color w:val="000000" w:themeColor="text1"/>
                <w:sz w:val="28"/>
                <w:szCs w:val="28"/>
                <w:lang w:eastAsia="en-US"/>
              </w:rPr>
            </w:pPr>
          </w:p>
          <w:p w14:paraId="5A9B672D" w14:textId="77777777" w:rsidR="00E91C56" w:rsidRPr="00E91C56" w:rsidRDefault="00E91C56" w:rsidP="00E91C56">
            <w:pPr>
              <w:contextualSpacing/>
              <w:jc w:val="both"/>
              <w:rPr>
                <w:rFonts w:eastAsia="Calibri"/>
                <w:color w:val="000000" w:themeColor="text1"/>
                <w:sz w:val="28"/>
                <w:szCs w:val="28"/>
                <w:lang w:eastAsia="en-US"/>
              </w:rPr>
            </w:pPr>
          </w:p>
          <w:p w14:paraId="16D1FD0C" w14:textId="77777777" w:rsidR="00E91C56" w:rsidRPr="00E91C56" w:rsidRDefault="00E91C56" w:rsidP="00E91C56">
            <w:pPr>
              <w:contextualSpacing/>
              <w:jc w:val="both"/>
              <w:rPr>
                <w:rFonts w:eastAsia="Calibri"/>
                <w:color w:val="000000" w:themeColor="text1"/>
                <w:sz w:val="28"/>
                <w:szCs w:val="28"/>
                <w:lang w:eastAsia="en-US"/>
              </w:rPr>
            </w:pPr>
          </w:p>
          <w:p w14:paraId="10E564B8" w14:textId="77777777" w:rsidR="00E91C56" w:rsidRPr="00E91C56" w:rsidRDefault="00E91C56" w:rsidP="00E91C56">
            <w:pPr>
              <w:contextualSpacing/>
              <w:jc w:val="both"/>
              <w:rPr>
                <w:rFonts w:eastAsia="Calibri"/>
                <w:color w:val="000000" w:themeColor="text1"/>
                <w:sz w:val="28"/>
                <w:szCs w:val="28"/>
                <w:lang w:eastAsia="en-US"/>
              </w:rPr>
            </w:pPr>
          </w:p>
          <w:p w14:paraId="4B559287" w14:textId="77777777" w:rsidR="00E91C56" w:rsidRPr="00E91C56" w:rsidRDefault="00E91C56" w:rsidP="00E91C56">
            <w:pPr>
              <w:contextualSpacing/>
              <w:jc w:val="both"/>
              <w:rPr>
                <w:rFonts w:eastAsia="Calibri"/>
                <w:color w:val="000000" w:themeColor="text1"/>
                <w:sz w:val="28"/>
                <w:szCs w:val="28"/>
                <w:lang w:eastAsia="en-US"/>
              </w:rPr>
            </w:pPr>
          </w:p>
          <w:p w14:paraId="2CE31AEA" w14:textId="77777777" w:rsidR="00E91C56" w:rsidRPr="00E91C56" w:rsidRDefault="00E91C56" w:rsidP="00E91C56">
            <w:pPr>
              <w:contextualSpacing/>
              <w:jc w:val="both"/>
              <w:rPr>
                <w:rFonts w:eastAsia="Calibri"/>
                <w:color w:val="000000" w:themeColor="text1"/>
                <w:sz w:val="28"/>
                <w:szCs w:val="28"/>
                <w:lang w:eastAsia="en-US"/>
              </w:rPr>
            </w:pPr>
          </w:p>
          <w:p w14:paraId="1F8C3CA1" w14:textId="77777777" w:rsidR="00E91C56" w:rsidRPr="00E91C56" w:rsidRDefault="00E91C56" w:rsidP="00E91C56">
            <w:pPr>
              <w:contextualSpacing/>
              <w:jc w:val="both"/>
              <w:rPr>
                <w:rFonts w:eastAsia="Calibri"/>
                <w:color w:val="000000" w:themeColor="text1"/>
                <w:sz w:val="28"/>
                <w:szCs w:val="28"/>
                <w:lang w:eastAsia="en-US"/>
              </w:rPr>
            </w:pPr>
          </w:p>
          <w:p w14:paraId="61FEBA1D" w14:textId="77777777" w:rsidR="00E91C56" w:rsidRPr="00E91C56" w:rsidRDefault="00E91C56" w:rsidP="00E91C56">
            <w:pPr>
              <w:contextualSpacing/>
              <w:jc w:val="both"/>
              <w:rPr>
                <w:rFonts w:eastAsia="Calibri"/>
                <w:color w:val="000000" w:themeColor="text1"/>
                <w:sz w:val="28"/>
                <w:szCs w:val="28"/>
                <w:lang w:eastAsia="en-US"/>
              </w:rPr>
            </w:pPr>
          </w:p>
          <w:p w14:paraId="0436CB46" w14:textId="77777777" w:rsidR="00E91C56" w:rsidRPr="00E91C56" w:rsidRDefault="00E91C56" w:rsidP="00E91C56">
            <w:pPr>
              <w:contextualSpacing/>
              <w:jc w:val="both"/>
              <w:rPr>
                <w:rFonts w:eastAsia="Calibri"/>
                <w:color w:val="000000" w:themeColor="text1"/>
                <w:sz w:val="28"/>
                <w:szCs w:val="28"/>
                <w:lang w:eastAsia="en-US"/>
              </w:rPr>
            </w:pPr>
          </w:p>
          <w:p w14:paraId="4520DCA6" w14:textId="77777777" w:rsidR="00E91C56" w:rsidRPr="00E91C56" w:rsidRDefault="00E91C56" w:rsidP="00E91C56">
            <w:pPr>
              <w:contextualSpacing/>
              <w:jc w:val="both"/>
              <w:rPr>
                <w:rFonts w:eastAsia="Calibri"/>
                <w:color w:val="000000" w:themeColor="text1"/>
                <w:sz w:val="28"/>
                <w:szCs w:val="28"/>
                <w:lang w:eastAsia="en-US"/>
              </w:rPr>
            </w:pPr>
          </w:p>
          <w:p w14:paraId="18BDAA31" w14:textId="77777777" w:rsidR="00E91C56" w:rsidRPr="00E91C56" w:rsidRDefault="00E91C56" w:rsidP="00E91C56">
            <w:pPr>
              <w:contextualSpacing/>
              <w:jc w:val="both"/>
              <w:rPr>
                <w:rFonts w:eastAsia="Calibri"/>
                <w:color w:val="000000" w:themeColor="text1"/>
                <w:sz w:val="28"/>
                <w:szCs w:val="28"/>
                <w:lang w:eastAsia="en-US"/>
              </w:rPr>
            </w:pPr>
          </w:p>
          <w:p w14:paraId="3F36E421" w14:textId="77777777" w:rsidR="00E91C56" w:rsidRPr="00E91C56" w:rsidRDefault="00E91C56" w:rsidP="00E91C56">
            <w:pPr>
              <w:contextualSpacing/>
              <w:jc w:val="both"/>
              <w:rPr>
                <w:rFonts w:eastAsia="Calibri"/>
                <w:color w:val="000000" w:themeColor="text1"/>
                <w:sz w:val="28"/>
                <w:szCs w:val="28"/>
                <w:lang w:eastAsia="en-US"/>
              </w:rPr>
            </w:pPr>
          </w:p>
          <w:p w14:paraId="37DAA705" w14:textId="77777777" w:rsidR="00E91C56" w:rsidRPr="00E91C56" w:rsidRDefault="00E91C56" w:rsidP="00E91C56">
            <w:pPr>
              <w:contextualSpacing/>
              <w:jc w:val="both"/>
              <w:rPr>
                <w:rFonts w:eastAsia="Calibri"/>
                <w:color w:val="000000" w:themeColor="text1"/>
                <w:sz w:val="28"/>
                <w:szCs w:val="28"/>
                <w:lang w:eastAsia="en-US"/>
              </w:rPr>
            </w:pPr>
          </w:p>
          <w:p w14:paraId="5A464D45" w14:textId="77777777" w:rsidR="00E91C56" w:rsidRPr="00E91C56" w:rsidRDefault="00E91C56" w:rsidP="005F6003">
            <w:pPr>
              <w:contextualSpacing/>
              <w:jc w:val="both"/>
              <w:rPr>
                <w:rFonts w:eastAsia="Calibri"/>
                <w:color w:val="000000" w:themeColor="text1"/>
                <w:sz w:val="28"/>
                <w:szCs w:val="28"/>
                <w:lang w:eastAsia="en-US"/>
              </w:rPr>
            </w:pPr>
          </w:p>
        </w:tc>
        <w:tc>
          <w:tcPr>
            <w:tcW w:w="4012" w:type="dxa"/>
          </w:tcPr>
          <w:p w14:paraId="560F43D4"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14:paraId="22AA0E35"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производство сельскохозяйственной продукции</w:t>
            </w:r>
          </w:p>
          <w:p w14:paraId="70EFDA32" w14:textId="77777777" w:rsidR="00E91C56" w:rsidRPr="00E91C56" w:rsidRDefault="00E91C56" w:rsidP="00E91C56">
            <w:pPr>
              <w:autoSpaceDN w:val="0"/>
              <w:contextualSpacing/>
              <w:jc w:val="both"/>
              <w:rPr>
                <w:color w:val="000000" w:themeColor="text1"/>
                <w:sz w:val="28"/>
                <w:szCs w:val="28"/>
              </w:rPr>
            </w:pPr>
          </w:p>
          <w:p w14:paraId="3C92B34A" w14:textId="77777777" w:rsidR="00E91C56" w:rsidRPr="00E91C56" w:rsidRDefault="00E91C56" w:rsidP="00E91C56">
            <w:pPr>
              <w:autoSpaceDN w:val="0"/>
              <w:contextualSpacing/>
              <w:jc w:val="both"/>
              <w:rPr>
                <w:color w:val="000000" w:themeColor="text1"/>
                <w:sz w:val="28"/>
                <w:szCs w:val="28"/>
              </w:rPr>
            </w:pPr>
          </w:p>
          <w:p w14:paraId="62F4F2ED" w14:textId="77777777" w:rsidR="00E91C56" w:rsidRPr="00E91C56" w:rsidRDefault="00E91C56" w:rsidP="00E91C56">
            <w:pPr>
              <w:autoSpaceDN w:val="0"/>
              <w:contextualSpacing/>
              <w:jc w:val="both"/>
              <w:rPr>
                <w:color w:val="000000" w:themeColor="text1"/>
                <w:sz w:val="28"/>
                <w:szCs w:val="28"/>
              </w:rPr>
            </w:pPr>
          </w:p>
          <w:p w14:paraId="6A184E27" w14:textId="77777777" w:rsidR="00E91C56" w:rsidRPr="00E91C56" w:rsidRDefault="00E91C56" w:rsidP="00E91C56">
            <w:pPr>
              <w:autoSpaceDN w:val="0"/>
              <w:contextualSpacing/>
              <w:jc w:val="both"/>
              <w:rPr>
                <w:color w:val="000000" w:themeColor="text1"/>
                <w:sz w:val="28"/>
                <w:szCs w:val="28"/>
              </w:rPr>
            </w:pPr>
          </w:p>
          <w:p w14:paraId="417B2920" w14:textId="77777777" w:rsidR="00E91C56" w:rsidRPr="00E91C56" w:rsidRDefault="00E91C56" w:rsidP="00E91C56">
            <w:pPr>
              <w:autoSpaceDN w:val="0"/>
              <w:contextualSpacing/>
              <w:jc w:val="both"/>
              <w:rPr>
                <w:color w:val="000000" w:themeColor="text1"/>
                <w:sz w:val="28"/>
                <w:szCs w:val="28"/>
              </w:rPr>
            </w:pPr>
          </w:p>
          <w:p w14:paraId="2CE58D3D" w14:textId="77777777" w:rsidR="00E91C56" w:rsidRPr="00E91C56" w:rsidRDefault="00E91C56" w:rsidP="00E91C56">
            <w:pPr>
              <w:autoSpaceDN w:val="0"/>
              <w:contextualSpacing/>
              <w:jc w:val="both"/>
              <w:rPr>
                <w:color w:val="000000" w:themeColor="text1"/>
                <w:sz w:val="28"/>
                <w:szCs w:val="28"/>
              </w:rPr>
            </w:pPr>
          </w:p>
          <w:p w14:paraId="7D68241D" w14:textId="77777777" w:rsidR="00E91C56" w:rsidRPr="00E91C56" w:rsidRDefault="00E91C56" w:rsidP="00E91C56">
            <w:pPr>
              <w:autoSpaceDN w:val="0"/>
              <w:contextualSpacing/>
              <w:jc w:val="both"/>
              <w:rPr>
                <w:color w:val="000000" w:themeColor="text1"/>
                <w:sz w:val="28"/>
                <w:szCs w:val="28"/>
              </w:rPr>
            </w:pPr>
          </w:p>
          <w:p w14:paraId="1F3E6D44" w14:textId="77777777" w:rsidR="00E91C56" w:rsidRPr="00E91C56" w:rsidRDefault="00E91C56" w:rsidP="00E91C56">
            <w:pPr>
              <w:autoSpaceDN w:val="0"/>
              <w:contextualSpacing/>
              <w:jc w:val="both"/>
              <w:rPr>
                <w:color w:val="000000" w:themeColor="text1"/>
                <w:sz w:val="28"/>
                <w:szCs w:val="28"/>
              </w:rPr>
            </w:pPr>
          </w:p>
          <w:p w14:paraId="38F27F94" w14:textId="77777777" w:rsidR="00E91C56" w:rsidRPr="00E91C56" w:rsidRDefault="00E91C56" w:rsidP="00E91C56">
            <w:pPr>
              <w:autoSpaceDN w:val="0"/>
              <w:contextualSpacing/>
              <w:jc w:val="both"/>
              <w:rPr>
                <w:color w:val="000000" w:themeColor="text1"/>
                <w:sz w:val="28"/>
                <w:szCs w:val="28"/>
              </w:rPr>
            </w:pPr>
          </w:p>
          <w:p w14:paraId="4A151B3E" w14:textId="77777777" w:rsidR="00E91C56" w:rsidRPr="00E91C56" w:rsidRDefault="00E91C56" w:rsidP="00E91C56">
            <w:pPr>
              <w:autoSpaceDN w:val="0"/>
              <w:contextualSpacing/>
              <w:jc w:val="both"/>
              <w:rPr>
                <w:color w:val="000000" w:themeColor="text1"/>
                <w:sz w:val="28"/>
                <w:szCs w:val="28"/>
              </w:rPr>
            </w:pPr>
          </w:p>
          <w:p w14:paraId="26C3087E" w14:textId="77777777" w:rsidR="00E91C56" w:rsidRPr="00E91C56" w:rsidRDefault="00E91C56" w:rsidP="00E91C56">
            <w:pPr>
              <w:autoSpaceDN w:val="0"/>
              <w:contextualSpacing/>
              <w:jc w:val="both"/>
              <w:rPr>
                <w:color w:val="000000" w:themeColor="text1"/>
                <w:sz w:val="28"/>
                <w:szCs w:val="28"/>
              </w:rPr>
            </w:pPr>
          </w:p>
          <w:p w14:paraId="2329A3FD" w14:textId="77777777" w:rsidR="00E91C56" w:rsidRPr="00E91C56" w:rsidRDefault="00E91C56" w:rsidP="00E91C56">
            <w:pPr>
              <w:autoSpaceDN w:val="0"/>
              <w:contextualSpacing/>
              <w:jc w:val="both"/>
              <w:rPr>
                <w:color w:val="000000" w:themeColor="text1"/>
                <w:sz w:val="28"/>
                <w:szCs w:val="28"/>
              </w:rPr>
            </w:pPr>
          </w:p>
          <w:p w14:paraId="0F84EF10" w14:textId="77777777" w:rsidR="00E91C56" w:rsidRPr="00E91C56" w:rsidRDefault="00E91C56" w:rsidP="00E91C56">
            <w:pPr>
              <w:autoSpaceDN w:val="0"/>
              <w:contextualSpacing/>
              <w:jc w:val="both"/>
              <w:rPr>
                <w:color w:val="000000" w:themeColor="text1"/>
                <w:sz w:val="28"/>
                <w:szCs w:val="28"/>
              </w:rPr>
            </w:pPr>
          </w:p>
          <w:p w14:paraId="79D3FD98" w14:textId="77777777" w:rsidR="00E91C56" w:rsidRPr="00E91C56" w:rsidRDefault="00E91C56" w:rsidP="00E91C56">
            <w:pPr>
              <w:autoSpaceDN w:val="0"/>
              <w:contextualSpacing/>
              <w:jc w:val="both"/>
              <w:rPr>
                <w:color w:val="000000" w:themeColor="text1"/>
                <w:sz w:val="28"/>
                <w:szCs w:val="28"/>
              </w:rPr>
            </w:pPr>
          </w:p>
          <w:p w14:paraId="54B4A6AE" w14:textId="77777777" w:rsidR="00E91C56" w:rsidRPr="00E91C56" w:rsidRDefault="00E91C56" w:rsidP="00E91C56">
            <w:pPr>
              <w:autoSpaceDN w:val="0"/>
              <w:contextualSpacing/>
              <w:jc w:val="both"/>
              <w:rPr>
                <w:color w:val="000000" w:themeColor="text1"/>
                <w:sz w:val="28"/>
                <w:szCs w:val="28"/>
              </w:rPr>
            </w:pPr>
          </w:p>
          <w:p w14:paraId="316B41CB" w14:textId="77777777" w:rsidR="00E91C56" w:rsidRPr="00E91C56" w:rsidRDefault="00E91C56" w:rsidP="00E91C56">
            <w:pPr>
              <w:autoSpaceDN w:val="0"/>
              <w:contextualSpacing/>
              <w:jc w:val="both"/>
              <w:rPr>
                <w:color w:val="000000" w:themeColor="text1"/>
                <w:sz w:val="28"/>
                <w:szCs w:val="28"/>
              </w:rPr>
            </w:pPr>
          </w:p>
          <w:p w14:paraId="7AC7E7C0" w14:textId="77777777" w:rsidR="00E91C56" w:rsidRPr="00E91C56" w:rsidRDefault="00E91C56" w:rsidP="00E91C56">
            <w:pPr>
              <w:autoSpaceDN w:val="0"/>
              <w:contextualSpacing/>
              <w:jc w:val="both"/>
              <w:rPr>
                <w:color w:val="000000" w:themeColor="text1"/>
                <w:sz w:val="28"/>
                <w:szCs w:val="28"/>
              </w:rPr>
            </w:pPr>
          </w:p>
          <w:p w14:paraId="6212BD3D" w14:textId="77777777" w:rsidR="00E91C56" w:rsidRPr="00E91C56" w:rsidRDefault="00E91C56" w:rsidP="00E91C56">
            <w:pPr>
              <w:autoSpaceDN w:val="0"/>
              <w:contextualSpacing/>
              <w:jc w:val="both"/>
              <w:rPr>
                <w:color w:val="000000" w:themeColor="text1"/>
                <w:sz w:val="28"/>
                <w:szCs w:val="28"/>
              </w:rPr>
            </w:pPr>
          </w:p>
          <w:p w14:paraId="03F2BD2F" w14:textId="77777777" w:rsidR="00E91C56" w:rsidRPr="00E91C56" w:rsidRDefault="00E91C56" w:rsidP="00E91C56">
            <w:pPr>
              <w:autoSpaceDN w:val="0"/>
              <w:contextualSpacing/>
              <w:jc w:val="both"/>
              <w:rPr>
                <w:color w:val="000000" w:themeColor="text1"/>
                <w:sz w:val="28"/>
                <w:szCs w:val="28"/>
              </w:rPr>
            </w:pPr>
          </w:p>
          <w:p w14:paraId="12505665" w14:textId="77777777" w:rsidR="00E91C56" w:rsidRPr="00E91C56" w:rsidRDefault="00E91C56" w:rsidP="00E91C56">
            <w:pPr>
              <w:autoSpaceDN w:val="0"/>
              <w:contextualSpacing/>
              <w:jc w:val="both"/>
              <w:rPr>
                <w:color w:val="000000" w:themeColor="text1"/>
                <w:sz w:val="28"/>
                <w:szCs w:val="28"/>
              </w:rPr>
            </w:pPr>
          </w:p>
          <w:p w14:paraId="2F0F1B83" w14:textId="77777777" w:rsidR="00E91C56" w:rsidRPr="00E91C56" w:rsidRDefault="00E91C56" w:rsidP="00E91C56">
            <w:pPr>
              <w:autoSpaceDN w:val="0"/>
              <w:contextualSpacing/>
              <w:jc w:val="both"/>
              <w:rPr>
                <w:color w:val="000000" w:themeColor="text1"/>
                <w:sz w:val="28"/>
                <w:szCs w:val="28"/>
              </w:rPr>
            </w:pPr>
          </w:p>
          <w:p w14:paraId="719F3A9E" w14:textId="77777777" w:rsidR="00E91C56" w:rsidRPr="00E91C56" w:rsidRDefault="00E91C56" w:rsidP="00E91C56">
            <w:pPr>
              <w:autoSpaceDN w:val="0"/>
              <w:contextualSpacing/>
              <w:jc w:val="both"/>
              <w:rPr>
                <w:color w:val="000000" w:themeColor="text1"/>
                <w:sz w:val="28"/>
                <w:szCs w:val="28"/>
              </w:rPr>
            </w:pPr>
          </w:p>
          <w:p w14:paraId="0498AAED" w14:textId="77777777" w:rsidR="00E91C56" w:rsidRPr="00E91C56" w:rsidRDefault="00E91C56" w:rsidP="00E91C56">
            <w:pPr>
              <w:autoSpaceDN w:val="0"/>
              <w:contextualSpacing/>
              <w:jc w:val="both"/>
              <w:rPr>
                <w:color w:val="000000" w:themeColor="text1"/>
                <w:sz w:val="28"/>
                <w:szCs w:val="28"/>
              </w:rPr>
            </w:pPr>
          </w:p>
          <w:p w14:paraId="6FE1EC62" w14:textId="77777777" w:rsidR="00E91C56" w:rsidRPr="00E91C56" w:rsidRDefault="00E91C56" w:rsidP="00E91C56">
            <w:pPr>
              <w:autoSpaceDN w:val="0"/>
              <w:contextualSpacing/>
              <w:jc w:val="both"/>
              <w:rPr>
                <w:color w:val="000000" w:themeColor="text1"/>
                <w:sz w:val="28"/>
                <w:szCs w:val="28"/>
              </w:rPr>
            </w:pPr>
          </w:p>
          <w:p w14:paraId="493664D6" w14:textId="77777777" w:rsidR="00E91C56" w:rsidRPr="00E91C56" w:rsidRDefault="00E91C56" w:rsidP="00E91C56">
            <w:pPr>
              <w:autoSpaceDN w:val="0"/>
              <w:contextualSpacing/>
              <w:jc w:val="both"/>
              <w:rPr>
                <w:color w:val="000000" w:themeColor="text1"/>
                <w:sz w:val="28"/>
                <w:szCs w:val="28"/>
              </w:rPr>
            </w:pPr>
          </w:p>
          <w:p w14:paraId="46C73BAF" w14:textId="77777777" w:rsidR="00E91C56" w:rsidRPr="00E91C56" w:rsidRDefault="00E91C56" w:rsidP="00E91C56">
            <w:pPr>
              <w:autoSpaceDN w:val="0"/>
              <w:contextualSpacing/>
              <w:jc w:val="both"/>
              <w:rPr>
                <w:color w:val="000000" w:themeColor="text1"/>
                <w:sz w:val="28"/>
                <w:szCs w:val="28"/>
              </w:rPr>
            </w:pPr>
          </w:p>
          <w:p w14:paraId="64498F86" w14:textId="77777777" w:rsidR="00E91C56" w:rsidRPr="00E91C56" w:rsidRDefault="00E91C56" w:rsidP="00E91C56">
            <w:pPr>
              <w:autoSpaceDN w:val="0"/>
              <w:contextualSpacing/>
              <w:jc w:val="both"/>
              <w:rPr>
                <w:color w:val="000000" w:themeColor="text1"/>
                <w:sz w:val="28"/>
                <w:szCs w:val="28"/>
              </w:rPr>
            </w:pPr>
          </w:p>
          <w:p w14:paraId="7513F78B" w14:textId="77777777" w:rsidR="00E91C56" w:rsidRPr="00E91C56" w:rsidRDefault="00E91C56" w:rsidP="00E91C56">
            <w:pPr>
              <w:autoSpaceDN w:val="0"/>
              <w:contextualSpacing/>
              <w:jc w:val="both"/>
              <w:rPr>
                <w:color w:val="000000" w:themeColor="text1"/>
                <w:sz w:val="28"/>
                <w:szCs w:val="28"/>
              </w:rPr>
            </w:pPr>
          </w:p>
          <w:p w14:paraId="1A0C96F8" w14:textId="77777777" w:rsidR="00E91C56" w:rsidRPr="00E91C56" w:rsidRDefault="00E91C56" w:rsidP="00E91C56">
            <w:pPr>
              <w:autoSpaceDN w:val="0"/>
              <w:contextualSpacing/>
              <w:jc w:val="both"/>
              <w:rPr>
                <w:color w:val="000000" w:themeColor="text1"/>
                <w:sz w:val="28"/>
                <w:szCs w:val="28"/>
              </w:rPr>
            </w:pPr>
          </w:p>
          <w:p w14:paraId="70086B27" w14:textId="77777777" w:rsidR="00E91C56" w:rsidRPr="00E91C56" w:rsidRDefault="00E91C56" w:rsidP="00E91C56">
            <w:pPr>
              <w:autoSpaceDN w:val="0"/>
              <w:contextualSpacing/>
              <w:jc w:val="both"/>
              <w:rPr>
                <w:color w:val="000000" w:themeColor="text1"/>
                <w:sz w:val="28"/>
                <w:szCs w:val="28"/>
              </w:rPr>
            </w:pPr>
          </w:p>
          <w:p w14:paraId="0E03A6D1" w14:textId="77777777" w:rsidR="00E91C56" w:rsidRPr="00E91C56" w:rsidRDefault="00E91C56" w:rsidP="00E91C56">
            <w:pPr>
              <w:autoSpaceDN w:val="0"/>
              <w:contextualSpacing/>
              <w:jc w:val="both"/>
              <w:rPr>
                <w:color w:val="000000" w:themeColor="text1"/>
                <w:sz w:val="28"/>
                <w:szCs w:val="28"/>
              </w:rPr>
            </w:pPr>
          </w:p>
          <w:p w14:paraId="3D2345EA" w14:textId="77777777" w:rsidR="00E91C56" w:rsidRPr="00E91C56" w:rsidRDefault="00E91C56" w:rsidP="00E91C56">
            <w:pPr>
              <w:autoSpaceDN w:val="0"/>
              <w:contextualSpacing/>
              <w:jc w:val="both"/>
              <w:rPr>
                <w:color w:val="000000" w:themeColor="text1"/>
                <w:sz w:val="28"/>
                <w:szCs w:val="28"/>
              </w:rPr>
            </w:pPr>
          </w:p>
          <w:p w14:paraId="0D3DFF5F" w14:textId="77777777" w:rsidR="00E91C56" w:rsidRPr="00E91C56" w:rsidRDefault="00E91C56" w:rsidP="00E91C56">
            <w:pPr>
              <w:autoSpaceDN w:val="0"/>
              <w:contextualSpacing/>
              <w:jc w:val="both"/>
              <w:rPr>
                <w:color w:val="000000" w:themeColor="text1"/>
                <w:sz w:val="28"/>
                <w:szCs w:val="28"/>
              </w:rPr>
            </w:pPr>
          </w:p>
          <w:p w14:paraId="1E7A9F6E" w14:textId="77777777" w:rsidR="00E91C56" w:rsidRPr="00E91C56" w:rsidRDefault="00E91C56" w:rsidP="00E91C56">
            <w:pPr>
              <w:autoSpaceDN w:val="0"/>
              <w:contextualSpacing/>
              <w:jc w:val="both"/>
              <w:rPr>
                <w:color w:val="000000" w:themeColor="text1"/>
                <w:sz w:val="28"/>
                <w:szCs w:val="28"/>
              </w:rPr>
            </w:pPr>
          </w:p>
          <w:p w14:paraId="6142F01D" w14:textId="77777777" w:rsidR="00E91C56" w:rsidRPr="00E91C56" w:rsidRDefault="00E91C56" w:rsidP="00E91C56">
            <w:pPr>
              <w:autoSpaceDN w:val="0"/>
              <w:contextualSpacing/>
              <w:jc w:val="both"/>
              <w:rPr>
                <w:color w:val="000000" w:themeColor="text1"/>
                <w:sz w:val="28"/>
                <w:szCs w:val="28"/>
              </w:rPr>
            </w:pPr>
          </w:p>
          <w:p w14:paraId="6002685E" w14:textId="77777777" w:rsidR="00E91C56" w:rsidRPr="00E91C56" w:rsidRDefault="00E91C56" w:rsidP="00E91C56">
            <w:pPr>
              <w:autoSpaceDN w:val="0"/>
              <w:contextualSpacing/>
              <w:jc w:val="both"/>
              <w:rPr>
                <w:color w:val="000000" w:themeColor="text1"/>
                <w:sz w:val="28"/>
                <w:szCs w:val="28"/>
              </w:rPr>
            </w:pPr>
          </w:p>
          <w:p w14:paraId="576AC433" w14:textId="77777777" w:rsidR="00E91C56" w:rsidRPr="00E91C56" w:rsidRDefault="00E91C56" w:rsidP="00E91C56">
            <w:pPr>
              <w:autoSpaceDN w:val="0"/>
              <w:contextualSpacing/>
              <w:jc w:val="both"/>
              <w:rPr>
                <w:color w:val="000000" w:themeColor="text1"/>
                <w:sz w:val="28"/>
                <w:szCs w:val="28"/>
              </w:rPr>
            </w:pPr>
          </w:p>
          <w:p w14:paraId="35F5C181" w14:textId="77777777" w:rsidR="00E91C56" w:rsidRPr="00E91C56" w:rsidRDefault="00E91C56" w:rsidP="00E91C56">
            <w:pPr>
              <w:autoSpaceDN w:val="0"/>
              <w:contextualSpacing/>
              <w:jc w:val="both"/>
              <w:rPr>
                <w:color w:val="000000" w:themeColor="text1"/>
                <w:sz w:val="28"/>
                <w:szCs w:val="28"/>
              </w:rPr>
            </w:pPr>
          </w:p>
          <w:p w14:paraId="300D37B3" w14:textId="77777777" w:rsidR="00E91C56" w:rsidRPr="00E91C56" w:rsidRDefault="00E91C56" w:rsidP="00E91C56">
            <w:pPr>
              <w:autoSpaceDN w:val="0"/>
              <w:contextualSpacing/>
              <w:jc w:val="both"/>
              <w:rPr>
                <w:color w:val="000000" w:themeColor="text1"/>
                <w:sz w:val="28"/>
                <w:szCs w:val="28"/>
              </w:rPr>
            </w:pPr>
          </w:p>
          <w:p w14:paraId="061E8C99" w14:textId="77777777" w:rsidR="00E91C56" w:rsidRPr="00E91C56" w:rsidRDefault="00E91C56" w:rsidP="00E91C56">
            <w:pPr>
              <w:autoSpaceDN w:val="0"/>
              <w:contextualSpacing/>
              <w:jc w:val="both"/>
              <w:rPr>
                <w:color w:val="000000" w:themeColor="text1"/>
                <w:sz w:val="28"/>
                <w:szCs w:val="28"/>
              </w:rPr>
            </w:pPr>
          </w:p>
          <w:p w14:paraId="5D047065" w14:textId="77777777" w:rsidR="00E91C56" w:rsidRPr="00E91C56" w:rsidRDefault="00E91C56" w:rsidP="00E91C56">
            <w:pPr>
              <w:autoSpaceDN w:val="0"/>
              <w:contextualSpacing/>
              <w:jc w:val="both"/>
              <w:rPr>
                <w:color w:val="000000" w:themeColor="text1"/>
                <w:sz w:val="28"/>
                <w:szCs w:val="28"/>
              </w:rPr>
            </w:pPr>
          </w:p>
          <w:p w14:paraId="0E58AFFB" w14:textId="77777777" w:rsidR="00E91C56" w:rsidRPr="00E91C56" w:rsidRDefault="00E91C56" w:rsidP="00E91C56">
            <w:pPr>
              <w:autoSpaceDN w:val="0"/>
              <w:contextualSpacing/>
              <w:jc w:val="both"/>
              <w:rPr>
                <w:color w:val="000000" w:themeColor="text1"/>
                <w:sz w:val="28"/>
                <w:szCs w:val="28"/>
              </w:rPr>
            </w:pPr>
          </w:p>
          <w:p w14:paraId="7B63E920" w14:textId="77777777" w:rsidR="00E91C56" w:rsidRPr="00E91C56" w:rsidRDefault="00E91C56" w:rsidP="00E91C56">
            <w:pPr>
              <w:autoSpaceDN w:val="0"/>
              <w:contextualSpacing/>
              <w:jc w:val="both"/>
              <w:rPr>
                <w:color w:val="000000" w:themeColor="text1"/>
                <w:sz w:val="28"/>
                <w:szCs w:val="28"/>
              </w:rPr>
            </w:pPr>
          </w:p>
          <w:p w14:paraId="42F372A0" w14:textId="77777777" w:rsidR="00E91C56" w:rsidRPr="00E91C56" w:rsidRDefault="00E91C56" w:rsidP="00E91C56">
            <w:pPr>
              <w:autoSpaceDN w:val="0"/>
              <w:contextualSpacing/>
              <w:jc w:val="both"/>
              <w:rPr>
                <w:color w:val="000000" w:themeColor="text1"/>
                <w:sz w:val="28"/>
                <w:szCs w:val="28"/>
              </w:rPr>
            </w:pPr>
          </w:p>
          <w:p w14:paraId="108143A9" w14:textId="77777777" w:rsidR="00E91C56" w:rsidRPr="00E91C56" w:rsidRDefault="00E91C56" w:rsidP="00E91C56">
            <w:pPr>
              <w:autoSpaceDN w:val="0"/>
              <w:contextualSpacing/>
              <w:jc w:val="both"/>
              <w:rPr>
                <w:color w:val="000000" w:themeColor="text1"/>
                <w:sz w:val="28"/>
                <w:szCs w:val="28"/>
              </w:rPr>
            </w:pPr>
          </w:p>
        </w:tc>
        <w:tc>
          <w:tcPr>
            <w:tcW w:w="709" w:type="dxa"/>
          </w:tcPr>
          <w:p w14:paraId="4A0D749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2.2</w:t>
            </w:r>
          </w:p>
          <w:p w14:paraId="013DFE81" w14:textId="77777777" w:rsidR="00E91C56" w:rsidRPr="00E91C56" w:rsidRDefault="00E91C56" w:rsidP="00E91C56">
            <w:pPr>
              <w:contextualSpacing/>
              <w:jc w:val="both"/>
              <w:rPr>
                <w:rFonts w:eastAsia="Calibri"/>
                <w:color w:val="000000" w:themeColor="text1"/>
                <w:sz w:val="28"/>
                <w:szCs w:val="28"/>
                <w:lang w:eastAsia="en-US"/>
              </w:rPr>
            </w:pPr>
          </w:p>
          <w:p w14:paraId="425938D6" w14:textId="77777777" w:rsidR="00E91C56" w:rsidRPr="00E91C56" w:rsidRDefault="00E91C56" w:rsidP="00E91C56">
            <w:pPr>
              <w:contextualSpacing/>
              <w:jc w:val="both"/>
              <w:rPr>
                <w:rFonts w:eastAsia="Calibri"/>
                <w:color w:val="000000" w:themeColor="text1"/>
                <w:sz w:val="28"/>
                <w:szCs w:val="28"/>
                <w:lang w:eastAsia="en-US"/>
              </w:rPr>
            </w:pPr>
          </w:p>
          <w:p w14:paraId="73E63664" w14:textId="77777777" w:rsidR="00E91C56" w:rsidRPr="00E91C56" w:rsidRDefault="00E91C56" w:rsidP="00E91C56">
            <w:pPr>
              <w:contextualSpacing/>
              <w:jc w:val="both"/>
              <w:rPr>
                <w:rFonts w:eastAsia="Calibri"/>
                <w:color w:val="000000" w:themeColor="text1"/>
                <w:sz w:val="28"/>
                <w:szCs w:val="28"/>
                <w:lang w:eastAsia="en-US"/>
              </w:rPr>
            </w:pPr>
          </w:p>
          <w:p w14:paraId="61C19F06" w14:textId="77777777" w:rsidR="00E91C56" w:rsidRPr="00E91C56" w:rsidRDefault="00E91C56" w:rsidP="00E91C56">
            <w:pPr>
              <w:contextualSpacing/>
              <w:jc w:val="both"/>
              <w:rPr>
                <w:rFonts w:eastAsia="Calibri"/>
                <w:color w:val="000000" w:themeColor="text1"/>
                <w:sz w:val="28"/>
                <w:szCs w:val="28"/>
                <w:lang w:eastAsia="en-US"/>
              </w:rPr>
            </w:pPr>
          </w:p>
          <w:p w14:paraId="5BFE9D64" w14:textId="77777777" w:rsidR="00E91C56" w:rsidRPr="00E91C56" w:rsidRDefault="00E91C56" w:rsidP="00E91C56">
            <w:pPr>
              <w:contextualSpacing/>
              <w:jc w:val="both"/>
              <w:rPr>
                <w:rFonts w:eastAsia="Calibri"/>
                <w:color w:val="000000" w:themeColor="text1"/>
                <w:sz w:val="28"/>
                <w:szCs w:val="28"/>
                <w:lang w:eastAsia="en-US"/>
              </w:rPr>
            </w:pPr>
          </w:p>
          <w:p w14:paraId="51E8FAF7" w14:textId="77777777" w:rsidR="00E91C56" w:rsidRPr="00E91C56" w:rsidRDefault="00E91C56" w:rsidP="00E91C56">
            <w:pPr>
              <w:contextualSpacing/>
              <w:jc w:val="both"/>
              <w:rPr>
                <w:rFonts w:eastAsia="Calibri"/>
                <w:color w:val="000000" w:themeColor="text1"/>
                <w:sz w:val="28"/>
                <w:szCs w:val="28"/>
                <w:lang w:eastAsia="en-US"/>
              </w:rPr>
            </w:pPr>
          </w:p>
          <w:p w14:paraId="71F0B64F" w14:textId="77777777" w:rsidR="00E91C56" w:rsidRPr="00E91C56" w:rsidRDefault="00E91C56" w:rsidP="00E91C56">
            <w:pPr>
              <w:contextualSpacing/>
              <w:jc w:val="both"/>
              <w:rPr>
                <w:rFonts w:eastAsia="Calibri"/>
                <w:color w:val="000000" w:themeColor="text1"/>
                <w:sz w:val="28"/>
                <w:szCs w:val="28"/>
                <w:lang w:eastAsia="en-US"/>
              </w:rPr>
            </w:pPr>
          </w:p>
          <w:p w14:paraId="3A8EFA12" w14:textId="77777777" w:rsidR="00E91C56" w:rsidRPr="00E91C56" w:rsidRDefault="00E91C56" w:rsidP="00E91C56">
            <w:pPr>
              <w:contextualSpacing/>
              <w:jc w:val="both"/>
              <w:rPr>
                <w:rFonts w:eastAsia="Calibri"/>
                <w:color w:val="000000" w:themeColor="text1"/>
                <w:sz w:val="28"/>
                <w:szCs w:val="28"/>
                <w:lang w:eastAsia="en-US"/>
              </w:rPr>
            </w:pPr>
          </w:p>
          <w:p w14:paraId="1A1C6AAB" w14:textId="77777777" w:rsidR="00E91C56" w:rsidRPr="00E91C56" w:rsidRDefault="00E91C56" w:rsidP="00E91C56">
            <w:pPr>
              <w:contextualSpacing/>
              <w:jc w:val="both"/>
              <w:rPr>
                <w:rFonts w:eastAsia="Calibri"/>
                <w:color w:val="000000" w:themeColor="text1"/>
                <w:sz w:val="28"/>
                <w:szCs w:val="28"/>
                <w:lang w:eastAsia="en-US"/>
              </w:rPr>
            </w:pPr>
          </w:p>
          <w:p w14:paraId="4F34EBB3" w14:textId="77777777" w:rsidR="00E91C56" w:rsidRPr="00E91C56" w:rsidRDefault="00E91C56" w:rsidP="00E91C56">
            <w:pPr>
              <w:contextualSpacing/>
              <w:jc w:val="both"/>
              <w:rPr>
                <w:rFonts w:eastAsia="Calibri"/>
                <w:color w:val="000000" w:themeColor="text1"/>
                <w:sz w:val="28"/>
                <w:szCs w:val="28"/>
                <w:lang w:eastAsia="en-US"/>
              </w:rPr>
            </w:pPr>
          </w:p>
          <w:p w14:paraId="3C431A1A" w14:textId="77777777" w:rsidR="00E91C56" w:rsidRPr="00E91C56" w:rsidRDefault="00E91C56" w:rsidP="00E91C56">
            <w:pPr>
              <w:contextualSpacing/>
              <w:jc w:val="both"/>
              <w:rPr>
                <w:rFonts w:eastAsia="Calibri"/>
                <w:color w:val="000000" w:themeColor="text1"/>
                <w:sz w:val="28"/>
                <w:szCs w:val="28"/>
                <w:lang w:eastAsia="en-US"/>
              </w:rPr>
            </w:pPr>
          </w:p>
          <w:p w14:paraId="754D3CBF" w14:textId="77777777" w:rsidR="00E91C56" w:rsidRPr="00E91C56" w:rsidRDefault="00E91C56" w:rsidP="00E91C56">
            <w:pPr>
              <w:contextualSpacing/>
              <w:jc w:val="both"/>
              <w:rPr>
                <w:rFonts w:eastAsia="Calibri"/>
                <w:color w:val="000000" w:themeColor="text1"/>
                <w:sz w:val="28"/>
                <w:szCs w:val="28"/>
                <w:lang w:eastAsia="en-US"/>
              </w:rPr>
            </w:pPr>
          </w:p>
          <w:p w14:paraId="2F205B68" w14:textId="77777777" w:rsidR="00E91C56" w:rsidRPr="00E91C56" w:rsidRDefault="00E91C56" w:rsidP="00E91C56">
            <w:pPr>
              <w:contextualSpacing/>
              <w:jc w:val="both"/>
              <w:rPr>
                <w:rFonts w:eastAsia="Calibri"/>
                <w:color w:val="000000" w:themeColor="text1"/>
                <w:sz w:val="28"/>
                <w:szCs w:val="28"/>
                <w:lang w:eastAsia="en-US"/>
              </w:rPr>
            </w:pPr>
          </w:p>
          <w:p w14:paraId="075F6D8A" w14:textId="77777777" w:rsidR="00E91C56" w:rsidRPr="00E91C56" w:rsidRDefault="00E91C56" w:rsidP="00E91C56">
            <w:pPr>
              <w:contextualSpacing/>
              <w:jc w:val="both"/>
              <w:rPr>
                <w:rFonts w:eastAsia="Calibri"/>
                <w:color w:val="000000" w:themeColor="text1"/>
                <w:sz w:val="28"/>
                <w:szCs w:val="28"/>
                <w:lang w:eastAsia="en-US"/>
              </w:rPr>
            </w:pPr>
          </w:p>
          <w:p w14:paraId="72FA08EB" w14:textId="77777777" w:rsidR="00E91C56" w:rsidRPr="00E91C56" w:rsidRDefault="00E91C56" w:rsidP="00E91C56">
            <w:pPr>
              <w:contextualSpacing/>
              <w:jc w:val="both"/>
              <w:rPr>
                <w:rFonts w:eastAsia="Calibri"/>
                <w:color w:val="000000" w:themeColor="text1"/>
                <w:sz w:val="28"/>
                <w:szCs w:val="28"/>
                <w:lang w:eastAsia="en-US"/>
              </w:rPr>
            </w:pPr>
          </w:p>
          <w:p w14:paraId="7D350BA4" w14:textId="77777777" w:rsidR="00E91C56" w:rsidRPr="00E91C56" w:rsidRDefault="00E91C56" w:rsidP="00E91C56">
            <w:pPr>
              <w:contextualSpacing/>
              <w:jc w:val="both"/>
              <w:rPr>
                <w:rFonts w:eastAsia="Calibri"/>
                <w:color w:val="000000" w:themeColor="text1"/>
                <w:sz w:val="28"/>
                <w:szCs w:val="28"/>
                <w:lang w:eastAsia="en-US"/>
              </w:rPr>
            </w:pPr>
          </w:p>
          <w:p w14:paraId="770C7E8C" w14:textId="77777777" w:rsidR="00E91C56" w:rsidRPr="00E91C56" w:rsidRDefault="00E91C56" w:rsidP="00E91C56">
            <w:pPr>
              <w:contextualSpacing/>
              <w:jc w:val="both"/>
              <w:rPr>
                <w:rFonts w:eastAsia="Calibri"/>
                <w:color w:val="000000" w:themeColor="text1"/>
                <w:sz w:val="28"/>
                <w:szCs w:val="28"/>
                <w:lang w:eastAsia="en-US"/>
              </w:rPr>
            </w:pPr>
          </w:p>
          <w:p w14:paraId="355FB752" w14:textId="77777777" w:rsidR="00E91C56" w:rsidRPr="00E91C56" w:rsidRDefault="00E91C56" w:rsidP="00E91C56">
            <w:pPr>
              <w:contextualSpacing/>
              <w:jc w:val="both"/>
              <w:rPr>
                <w:rFonts w:eastAsia="Calibri"/>
                <w:color w:val="000000" w:themeColor="text1"/>
                <w:sz w:val="28"/>
                <w:szCs w:val="28"/>
                <w:lang w:eastAsia="en-US"/>
              </w:rPr>
            </w:pPr>
          </w:p>
          <w:p w14:paraId="3408A55F" w14:textId="77777777" w:rsidR="00E91C56" w:rsidRPr="00E91C56" w:rsidRDefault="00E91C56" w:rsidP="00E91C56">
            <w:pPr>
              <w:contextualSpacing/>
              <w:jc w:val="both"/>
              <w:rPr>
                <w:rFonts w:eastAsia="Calibri"/>
                <w:color w:val="000000" w:themeColor="text1"/>
                <w:sz w:val="28"/>
                <w:szCs w:val="28"/>
                <w:lang w:eastAsia="en-US"/>
              </w:rPr>
            </w:pPr>
          </w:p>
          <w:p w14:paraId="4ABD0C85" w14:textId="77777777" w:rsidR="00E91C56" w:rsidRPr="00E91C56" w:rsidRDefault="00E91C56" w:rsidP="00E91C56">
            <w:pPr>
              <w:contextualSpacing/>
              <w:jc w:val="both"/>
              <w:rPr>
                <w:rFonts w:eastAsia="Calibri"/>
                <w:color w:val="000000" w:themeColor="text1"/>
                <w:sz w:val="28"/>
                <w:szCs w:val="28"/>
                <w:lang w:eastAsia="en-US"/>
              </w:rPr>
            </w:pPr>
          </w:p>
          <w:p w14:paraId="51963071" w14:textId="77777777" w:rsidR="00E91C56" w:rsidRPr="00E91C56" w:rsidRDefault="00E91C56" w:rsidP="00E91C56">
            <w:pPr>
              <w:contextualSpacing/>
              <w:jc w:val="both"/>
              <w:rPr>
                <w:rFonts w:eastAsia="Calibri"/>
                <w:color w:val="000000" w:themeColor="text1"/>
                <w:sz w:val="28"/>
                <w:szCs w:val="28"/>
                <w:lang w:eastAsia="en-US"/>
              </w:rPr>
            </w:pPr>
          </w:p>
          <w:p w14:paraId="09CD4EFF" w14:textId="77777777" w:rsidR="00E91C56" w:rsidRPr="00E91C56" w:rsidRDefault="00E91C56" w:rsidP="00E91C56">
            <w:pPr>
              <w:contextualSpacing/>
              <w:jc w:val="both"/>
              <w:rPr>
                <w:rFonts w:eastAsia="Calibri"/>
                <w:color w:val="000000" w:themeColor="text1"/>
                <w:sz w:val="28"/>
                <w:szCs w:val="28"/>
                <w:lang w:eastAsia="en-US"/>
              </w:rPr>
            </w:pPr>
          </w:p>
          <w:p w14:paraId="245C4E5A" w14:textId="77777777" w:rsidR="00E91C56" w:rsidRPr="00E91C56" w:rsidRDefault="00E91C56" w:rsidP="00E91C56">
            <w:pPr>
              <w:contextualSpacing/>
              <w:jc w:val="both"/>
              <w:rPr>
                <w:rFonts w:eastAsia="Calibri"/>
                <w:color w:val="000000" w:themeColor="text1"/>
                <w:sz w:val="28"/>
                <w:szCs w:val="28"/>
                <w:lang w:eastAsia="en-US"/>
              </w:rPr>
            </w:pPr>
          </w:p>
          <w:p w14:paraId="043691A4" w14:textId="77777777" w:rsidR="00E91C56" w:rsidRPr="00E91C56" w:rsidRDefault="00E91C56" w:rsidP="00E91C56">
            <w:pPr>
              <w:contextualSpacing/>
              <w:jc w:val="both"/>
              <w:rPr>
                <w:rFonts w:eastAsia="Calibri"/>
                <w:color w:val="000000" w:themeColor="text1"/>
                <w:sz w:val="28"/>
                <w:szCs w:val="28"/>
                <w:lang w:eastAsia="en-US"/>
              </w:rPr>
            </w:pPr>
          </w:p>
          <w:p w14:paraId="3C7DE3DF" w14:textId="77777777" w:rsidR="00E91C56" w:rsidRPr="00E91C56" w:rsidRDefault="00E91C56" w:rsidP="00E91C56">
            <w:pPr>
              <w:contextualSpacing/>
              <w:jc w:val="both"/>
              <w:rPr>
                <w:rFonts w:eastAsia="Calibri"/>
                <w:color w:val="000000" w:themeColor="text1"/>
                <w:sz w:val="28"/>
                <w:szCs w:val="28"/>
                <w:lang w:eastAsia="en-US"/>
              </w:rPr>
            </w:pPr>
          </w:p>
          <w:p w14:paraId="449BAAB1" w14:textId="77777777" w:rsidR="00E91C56" w:rsidRPr="00E91C56" w:rsidRDefault="00E91C56" w:rsidP="00E91C56">
            <w:pPr>
              <w:contextualSpacing/>
              <w:jc w:val="both"/>
              <w:rPr>
                <w:rFonts w:eastAsia="Calibri"/>
                <w:color w:val="000000" w:themeColor="text1"/>
                <w:sz w:val="28"/>
                <w:szCs w:val="28"/>
                <w:lang w:eastAsia="en-US"/>
              </w:rPr>
            </w:pPr>
          </w:p>
          <w:p w14:paraId="22F0297C" w14:textId="77777777" w:rsidR="00E91C56" w:rsidRPr="00E91C56" w:rsidRDefault="00E91C56" w:rsidP="00E91C56">
            <w:pPr>
              <w:contextualSpacing/>
              <w:jc w:val="both"/>
              <w:rPr>
                <w:rFonts w:eastAsia="Calibri"/>
                <w:color w:val="000000" w:themeColor="text1"/>
                <w:sz w:val="28"/>
                <w:szCs w:val="28"/>
                <w:lang w:eastAsia="en-US"/>
              </w:rPr>
            </w:pPr>
          </w:p>
          <w:p w14:paraId="72744413" w14:textId="77777777" w:rsidR="00E91C56" w:rsidRPr="00E91C56" w:rsidRDefault="00E91C56" w:rsidP="00E91C56">
            <w:pPr>
              <w:contextualSpacing/>
              <w:jc w:val="both"/>
              <w:rPr>
                <w:rFonts w:eastAsia="Calibri"/>
                <w:color w:val="000000" w:themeColor="text1"/>
                <w:sz w:val="28"/>
                <w:szCs w:val="28"/>
                <w:lang w:eastAsia="en-US"/>
              </w:rPr>
            </w:pPr>
          </w:p>
          <w:p w14:paraId="7164786C" w14:textId="77777777" w:rsidR="00E91C56" w:rsidRPr="00E91C56" w:rsidRDefault="00E91C56" w:rsidP="00E91C56">
            <w:pPr>
              <w:contextualSpacing/>
              <w:jc w:val="both"/>
              <w:rPr>
                <w:rFonts w:eastAsia="Calibri"/>
                <w:color w:val="000000" w:themeColor="text1"/>
                <w:sz w:val="28"/>
                <w:szCs w:val="28"/>
                <w:lang w:eastAsia="en-US"/>
              </w:rPr>
            </w:pPr>
          </w:p>
          <w:p w14:paraId="366CBA40" w14:textId="77777777" w:rsidR="00E91C56" w:rsidRPr="00E91C56" w:rsidRDefault="00E91C56" w:rsidP="00E91C56">
            <w:pPr>
              <w:contextualSpacing/>
              <w:jc w:val="both"/>
              <w:rPr>
                <w:rFonts w:eastAsia="Calibri"/>
                <w:color w:val="000000" w:themeColor="text1"/>
                <w:sz w:val="28"/>
                <w:szCs w:val="28"/>
                <w:lang w:eastAsia="en-US"/>
              </w:rPr>
            </w:pPr>
          </w:p>
          <w:p w14:paraId="0431FC33" w14:textId="77777777" w:rsidR="00E91C56" w:rsidRPr="00E91C56" w:rsidRDefault="00E91C56" w:rsidP="00E91C56">
            <w:pPr>
              <w:contextualSpacing/>
              <w:jc w:val="both"/>
              <w:rPr>
                <w:rFonts w:eastAsia="Calibri"/>
                <w:color w:val="000000" w:themeColor="text1"/>
                <w:sz w:val="28"/>
                <w:szCs w:val="28"/>
                <w:lang w:eastAsia="en-US"/>
              </w:rPr>
            </w:pPr>
          </w:p>
          <w:p w14:paraId="0CA4E6EE" w14:textId="77777777" w:rsidR="00E91C56" w:rsidRPr="00E91C56" w:rsidRDefault="00E91C56" w:rsidP="00E91C56">
            <w:pPr>
              <w:contextualSpacing/>
              <w:jc w:val="both"/>
              <w:rPr>
                <w:rFonts w:eastAsia="Calibri"/>
                <w:color w:val="000000" w:themeColor="text1"/>
                <w:sz w:val="28"/>
                <w:szCs w:val="28"/>
                <w:lang w:eastAsia="en-US"/>
              </w:rPr>
            </w:pPr>
          </w:p>
          <w:p w14:paraId="2D3BE6FE" w14:textId="77777777" w:rsidR="00E91C56" w:rsidRPr="00E91C56" w:rsidRDefault="00E91C56" w:rsidP="00E91C56">
            <w:pPr>
              <w:contextualSpacing/>
              <w:jc w:val="both"/>
              <w:rPr>
                <w:rFonts w:eastAsia="Calibri"/>
                <w:color w:val="000000" w:themeColor="text1"/>
                <w:sz w:val="28"/>
                <w:szCs w:val="28"/>
                <w:lang w:eastAsia="en-US"/>
              </w:rPr>
            </w:pPr>
          </w:p>
          <w:p w14:paraId="6E197064" w14:textId="77777777" w:rsidR="00E91C56" w:rsidRPr="00E91C56" w:rsidRDefault="00E91C56" w:rsidP="00E91C56">
            <w:pPr>
              <w:contextualSpacing/>
              <w:jc w:val="both"/>
              <w:rPr>
                <w:rFonts w:eastAsia="Calibri"/>
                <w:color w:val="000000" w:themeColor="text1"/>
                <w:sz w:val="28"/>
                <w:szCs w:val="28"/>
                <w:lang w:eastAsia="en-US"/>
              </w:rPr>
            </w:pPr>
          </w:p>
          <w:p w14:paraId="60F9AF87" w14:textId="77777777" w:rsidR="00E91C56" w:rsidRPr="00E91C56" w:rsidRDefault="00E91C56" w:rsidP="00E91C56">
            <w:pPr>
              <w:contextualSpacing/>
              <w:jc w:val="both"/>
              <w:rPr>
                <w:rFonts w:eastAsia="Calibri"/>
                <w:color w:val="000000" w:themeColor="text1"/>
                <w:sz w:val="28"/>
                <w:szCs w:val="28"/>
                <w:lang w:eastAsia="en-US"/>
              </w:rPr>
            </w:pPr>
          </w:p>
          <w:p w14:paraId="65CFA9FA" w14:textId="77777777" w:rsidR="00E91C56" w:rsidRPr="00E91C56" w:rsidRDefault="00E91C56" w:rsidP="00E91C56">
            <w:pPr>
              <w:contextualSpacing/>
              <w:jc w:val="both"/>
              <w:rPr>
                <w:rFonts w:eastAsia="Calibri"/>
                <w:color w:val="000000" w:themeColor="text1"/>
                <w:sz w:val="28"/>
                <w:szCs w:val="28"/>
                <w:lang w:eastAsia="en-US"/>
              </w:rPr>
            </w:pPr>
          </w:p>
          <w:p w14:paraId="6AB8D726" w14:textId="77777777" w:rsidR="00E91C56" w:rsidRPr="00E91C56" w:rsidRDefault="00E91C56" w:rsidP="00E91C56">
            <w:pPr>
              <w:contextualSpacing/>
              <w:jc w:val="both"/>
              <w:rPr>
                <w:rFonts w:eastAsia="Calibri"/>
                <w:color w:val="000000" w:themeColor="text1"/>
                <w:sz w:val="28"/>
                <w:szCs w:val="28"/>
                <w:lang w:eastAsia="en-US"/>
              </w:rPr>
            </w:pPr>
          </w:p>
          <w:p w14:paraId="5022CC42" w14:textId="77777777" w:rsidR="00E91C56" w:rsidRPr="00E91C56" w:rsidRDefault="00E91C56" w:rsidP="00E91C56">
            <w:pPr>
              <w:contextualSpacing/>
              <w:jc w:val="both"/>
              <w:rPr>
                <w:rFonts w:eastAsia="Calibri"/>
                <w:color w:val="000000" w:themeColor="text1"/>
                <w:sz w:val="28"/>
                <w:szCs w:val="28"/>
                <w:lang w:eastAsia="en-US"/>
              </w:rPr>
            </w:pPr>
          </w:p>
          <w:p w14:paraId="6202D8B1" w14:textId="77777777" w:rsidR="00E91C56" w:rsidRPr="00E91C56" w:rsidRDefault="00E91C56" w:rsidP="00E91C56">
            <w:pPr>
              <w:contextualSpacing/>
              <w:jc w:val="both"/>
              <w:rPr>
                <w:rFonts w:eastAsia="Calibri"/>
                <w:color w:val="000000" w:themeColor="text1"/>
                <w:sz w:val="28"/>
                <w:szCs w:val="28"/>
                <w:lang w:eastAsia="en-US"/>
              </w:rPr>
            </w:pPr>
          </w:p>
          <w:p w14:paraId="223FDA8A" w14:textId="77777777" w:rsidR="00E91C56" w:rsidRPr="00E91C56" w:rsidRDefault="00E91C56" w:rsidP="00E91C56">
            <w:pPr>
              <w:contextualSpacing/>
              <w:jc w:val="both"/>
              <w:rPr>
                <w:rFonts w:eastAsia="Calibri"/>
                <w:color w:val="000000" w:themeColor="text1"/>
                <w:sz w:val="28"/>
                <w:szCs w:val="28"/>
                <w:lang w:eastAsia="en-US"/>
              </w:rPr>
            </w:pPr>
          </w:p>
          <w:p w14:paraId="06AFAA9E" w14:textId="77777777" w:rsidR="00E91C56" w:rsidRPr="00E91C56" w:rsidRDefault="00E91C56" w:rsidP="00E91C56">
            <w:pPr>
              <w:contextualSpacing/>
              <w:jc w:val="both"/>
              <w:rPr>
                <w:rFonts w:eastAsia="Calibri"/>
                <w:color w:val="000000" w:themeColor="text1"/>
                <w:sz w:val="28"/>
                <w:szCs w:val="28"/>
                <w:lang w:eastAsia="en-US"/>
              </w:rPr>
            </w:pPr>
          </w:p>
          <w:p w14:paraId="1C3111A5" w14:textId="77777777" w:rsidR="00E91C56" w:rsidRPr="00E91C56" w:rsidRDefault="00E91C56" w:rsidP="00E91C56">
            <w:pPr>
              <w:contextualSpacing/>
              <w:jc w:val="both"/>
              <w:rPr>
                <w:rFonts w:eastAsia="Calibri"/>
                <w:color w:val="000000" w:themeColor="text1"/>
                <w:sz w:val="28"/>
                <w:szCs w:val="28"/>
                <w:lang w:eastAsia="en-US"/>
              </w:rPr>
            </w:pPr>
          </w:p>
          <w:p w14:paraId="217E9ACB" w14:textId="77777777" w:rsidR="00E91C56" w:rsidRPr="00E91C56" w:rsidRDefault="00E91C56" w:rsidP="00E91C56">
            <w:pPr>
              <w:contextualSpacing/>
              <w:jc w:val="both"/>
              <w:rPr>
                <w:rFonts w:eastAsia="Calibri"/>
                <w:color w:val="000000" w:themeColor="text1"/>
                <w:sz w:val="28"/>
                <w:szCs w:val="28"/>
                <w:lang w:eastAsia="en-US"/>
              </w:rPr>
            </w:pPr>
          </w:p>
          <w:p w14:paraId="11052BE6" w14:textId="77777777" w:rsidR="00E91C56" w:rsidRPr="00E91C56" w:rsidRDefault="00E91C56" w:rsidP="00E91C56">
            <w:pPr>
              <w:contextualSpacing/>
              <w:jc w:val="both"/>
              <w:rPr>
                <w:rFonts w:eastAsia="Calibri"/>
                <w:color w:val="000000" w:themeColor="text1"/>
                <w:sz w:val="28"/>
                <w:szCs w:val="28"/>
                <w:lang w:eastAsia="en-US"/>
              </w:rPr>
            </w:pPr>
          </w:p>
          <w:p w14:paraId="0E71DB58" w14:textId="77777777" w:rsidR="00E91C56" w:rsidRPr="00E91C56" w:rsidRDefault="00E91C56" w:rsidP="00E91C56">
            <w:pPr>
              <w:contextualSpacing/>
              <w:jc w:val="both"/>
              <w:rPr>
                <w:rFonts w:eastAsia="Calibri"/>
                <w:color w:val="000000" w:themeColor="text1"/>
                <w:sz w:val="28"/>
                <w:szCs w:val="28"/>
                <w:lang w:eastAsia="en-US"/>
              </w:rPr>
            </w:pPr>
          </w:p>
          <w:p w14:paraId="40F868B4" w14:textId="77777777" w:rsidR="00E91C56" w:rsidRPr="00E91C56" w:rsidRDefault="00E91C56" w:rsidP="00E91C56">
            <w:pPr>
              <w:contextualSpacing/>
              <w:jc w:val="both"/>
              <w:rPr>
                <w:rFonts w:eastAsia="Calibri"/>
                <w:color w:val="000000" w:themeColor="text1"/>
                <w:sz w:val="28"/>
                <w:szCs w:val="28"/>
                <w:lang w:eastAsia="en-US"/>
              </w:rPr>
            </w:pPr>
          </w:p>
          <w:p w14:paraId="14D5A1E7" w14:textId="77777777" w:rsidR="00E91C56" w:rsidRPr="00E91C56" w:rsidRDefault="00E91C56" w:rsidP="00E91C56">
            <w:pPr>
              <w:contextualSpacing/>
              <w:jc w:val="both"/>
              <w:rPr>
                <w:rFonts w:eastAsia="Calibri"/>
                <w:color w:val="000000" w:themeColor="text1"/>
                <w:sz w:val="28"/>
                <w:szCs w:val="28"/>
                <w:lang w:eastAsia="en-US"/>
              </w:rPr>
            </w:pPr>
          </w:p>
          <w:p w14:paraId="62B0CC98" w14:textId="77777777" w:rsidR="00E91C56" w:rsidRPr="00E91C56" w:rsidRDefault="00E91C56" w:rsidP="00E91C56">
            <w:pPr>
              <w:contextualSpacing/>
              <w:jc w:val="both"/>
              <w:rPr>
                <w:rFonts w:eastAsia="Calibri"/>
                <w:color w:val="000000" w:themeColor="text1"/>
                <w:sz w:val="28"/>
                <w:szCs w:val="28"/>
                <w:lang w:eastAsia="en-US"/>
              </w:rPr>
            </w:pPr>
          </w:p>
          <w:p w14:paraId="33A5CD78" w14:textId="77777777" w:rsidR="00E91C56" w:rsidRPr="00E91C56" w:rsidRDefault="00E91C56" w:rsidP="00E91C56">
            <w:pPr>
              <w:contextualSpacing/>
              <w:jc w:val="both"/>
              <w:rPr>
                <w:rFonts w:eastAsia="Calibri"/>
                <w:color w:val="000000" w:themeColor="text1"/>
                <w:sz w:val="28"/>
                <w:szCs w:val="28"/>
                <w:lang w:eastAsia="en-US"/>
              </w:rPr>
            </w:pPr>
          </w:p>
          <w:p w14:paraId="7AC83DCC" w14:textId="77777777" w:rsidR="00E91C56" w:rsidRPr="00E91C56" w:rsidRDefault="00E91C56" w:rsidP="00E91C56">
            <w:pPr>
              <w:contextualSpacing/>
              <w:jc w:val="both"/>
              <w:rPr>
                <w:rFonts w:eastAsia="Calibri"/>
                <w:color w:val="000000" w:themeColor="text1"/>
                <w:sz w:val="28"/>
                <w:szCs w:val="28"/>
                <w:lang w:eastAsia="en-US"/>
              </w:rPr>
            </w:pPr>
          </w:p>
          <w:p w14:paraId="6EF7A6B4" w14:textId="77777777" w:rsidR="00E91C56" w:rsidRPr="00E91C56" w:rsidRDefault="00E91C56" w:rsidP="005F6003">
            <w:pPr>
              <w:contextualSpacing/>
              <w:jc w:val="both"/>
              <w:rPr>
                <w:rFonts w:eastAsia="Calibri"/>
                <w:color w:val="000000" w:themeColor="text1"/>
                <w:sz w:val="28"/>
                <w:szCs w:val="28"/>
                <w:lang w:eastAsia="en-US"/>
              </w:rPr>
            </w:pPr>
          </w:p>
        </w:tc>
        <w:tc>
          <w:tcPr>
            <w:tcW w:w="6237" w:type="dxa"/>
          </w:tcPr>
          <w:p w14:paraId="2DC3414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земельных участков: </w:t>
            </w:r>
          </w:p>
          <w:p w14:paraId="36ACEED4"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отдельно стоящие жилые дома коттеджного типа на одну семью в 1 - 3 этажа – 300 – 5000 кв. м;</w:t>
            </w:r>
          </w:p>
          <w:p w14:paraId="23531C46"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дома </w:t>
            </w:r>
            <w:r w:rsidR="00CB749B">
              <w:rPr>
                <w:color w:val="000000" w:themeColor="text1"/>
                <w:sz w:val="28"/>
                <w:szCs w:val="28"/>
              </w:rPr>
              <w:t xml:space="preserve">коттеджного </w:t>
            </w:r>
            <w:r w:rsidRPr="00E91C56">
              <w:rPr>
                <w:color w:val="000000" w:themeColor="text1"/>
                <w:sz w:val="28"/>
                <w:szCs w:val="28"/>
              </w:rPr>
              <w:t xml:space="preserve">типа на одну семью в 1 - 3 </w:t>
            </w:r>
            <w:proofErr w:type="gramStart"/>
            <w:r w:rsidRPr="00E91C56">
              <w:rPr>
                <w:color w:val="000000" w:themeColor="text1"/>
                <w:sz w:val="28"/>
                <w:szCs w:val="28"/>
              </w:rPr>
              <w:t>эта</w:t>
            </w:r>
            <w:r w:rsidR="00CB749B">
              <w:rPr>
                <w:color w:val="000000" w:themeColor="text1"/>
                <w:sz w:val="28"/>
                <w:szCs w:val="28"/>
              </w:rPr>
              <w:t>-</w:t>
            </w:r>
            <w:proofErr w:type="spellStart"/>
            <w:r w:rsidRPr="00E91C56">
              <w:rPr>
                <w:color w:val="000000" w:themeColor="text1"/>
                <w:sz w:val="28"/>
                <w:szCs w:val="28"/>
              </w:rPr>
              <w:t>жа</w:t>
            </w:r>
            <w:proofErr w:type="spellEnd"/>
            <w:proofErr w:type="gramEnd"/>
            <w:r w:rsidRPr="00E91C56">
              <w:rPr>
                <w:color w:val="000000" w:themeColor="text1"/>
                <w:sz w:val="28"/>
                <w:szCs w:val="28"/>
              </w:rPr>
              <w:t xml:space="preserve"> – 300 – 2500 кв. м;</w:t>
            </w:r>
          </w:p>
          <w:p w14:paraId="46707A6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блокированные жилые дома не                                      выше 3 этажей – 300 –2500 кв. м;</w:t>
            </w:r>
          </w:p>
          <w:p w14:paraId="64158EFF"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торговли и </w:t>
            </w:r>
            <w:proofErr w:type="spellStart"/>
            <w:r w:rsidRPr="00E91C56">
              <w:rPr>
                <w:color w:val="000000" w:themeColor="text1"/>
                <w:sz w:val="28"/>
                <w:szCs w:val="28"/>
              </w:rPr>
              <w:t>обслужива</w:t>
            </w:r>
            <w:proofErr w:type="spellEnd"/>
            <w:r w:rsidR="00CB749B">
              <w:rPr>
                <w:color w:val="000000" w:themeColor="text1"/>
                <w:sz w:val="28"/>
                <w:szCs w:val="28"/>
              </w:rPr>
              <w:t xml:space="preserve">-                                </w:t>
            </w:r>
            <w:proofErr w:type="spellStart"/>
            <w:r w:rsidRPr="00E91C56">
              <w:rPr>
                <w:color w:val="000000" w:themeColor="text1"/>
                <w:sz w:val="28"/>
                <w:szCs w:val="28"/>
              </w:rPr>
              <w:t>ния</w:t>
            </w:r>
            <w:proofErr w:type="spellEnd"/>
            <w:r w:rsidRPr="00E91C56">
              <w:rPr>
                <w:color w:val="000000" w:themeColor="text1"/>
                <w:sz w:val="28"/>
                <w:szCs w:val="28"/>
              </w:rPr>
              <w:t xml:space="preserve"> – 10 –2500 кв. м;</w:t>
            </w:r>
          </w:p>
          <w:p w14:paraId="2A1BBFF4"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для объектов инженерного обеспечения и объектов вспомогательного инженерного назначения</w:t>
            </w:r>
            <w:r w:rsidR="00CB749B">
              <w:rPr>
                <w:color w:val="000000" w:themeColor="text1"/>
                <w:sz w:val="28"/>
                <w:szCs w:val="28"/>
              </w:rPr>
              <w:t xml:space="preserve">                   </w:t>
            </w:r>
            <w:r w:rsidRPr="00E91C56">
              <w:rPr>
                <w:color w:val="000000" w:themeColor="text1"/>
                <w:sz w:val="28"/>
                <w:szCs w:val="28"/>
              </w:rPr>
              <w:t xml:space="preserve"> от 1 кв. м;</w:t>
            </w:r>
          </w:p>
          <w:p w14:paraId="059FBC06"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минимальный размер земельного участка для размещения временных (некапитальных) объектов торговли и услуг от 1 кв. м.</w:t>
            </w:r>
            <w:r w:rsidR="00CB749B">
              <w:rPr>
                <w:color w:val="000000" w:themeColor="text1"/>
                <w:sz w:val="28"/>
                <w:szCs w:val="28"/>
              </w:rPr>
              <w:t>;</w:t>
            </w:r>
          </w:p>
          <w:p w14:paraId="5BFCF77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минимальная ширина земельных участков вдоль фронта улицы (проезда) – 8 м; минимальный отступ строений от красной линии участка или границ участка:</w:t>
            </w:r>
          </w:p>
          <w:p w14:paraId="12AF50E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в формируемой новой застройке жилых зон - 5м;</w:t>
            </w:r>
          </w:p>
          <w:p w14:paraId="6AC057C1"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минимальный отступ от границ соседнего участка: </w:t>
            </w:r>
          </w:p>
          <w:p w14:paraId="6FF38823"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до вновь построенного одно-, двухквартирного жилого дома не менее 3 м;</w:t>
            </w:r>
          </w:p>
          <w:p w14:paraId="6CBA9EAC"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реконструкции существующего здания не менее 1 м.;</w:t>
            </w:r>
          </w:p>
          <w:p w14:paraId="4E662558"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3FB37A5C"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1,0 м - для одноэтажного жилого дома;</w:t>
            </w:r>
          </w:p>
          <w:p w14:paraId="6369E9A5"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 м - для двухэтажного жилого дома;</w:t>
            </w:r>
          </w:p>
          <w:p w14:paraId="7135510E"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2,0 м - для трехэтажного жилого дома, при условии, что расстояние до расположенного на соседнем земельном участке жилого дома не менее 5 м.;</w:t>
            </w:r>
          </w:p>
          <w:p w14:paraId="2573786E"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максимальное количество надземных этажей объекта индивидуального жилищного </w:t>
            </w:r>
            <w:proofErr w:type="spellStart"/>
            <w:r w:rsidRPr="00E91C56">
              <w:rPr>
                <w:rFonts w:eastAsia="Calibri"/>
                <w:color w:val="000000" w:themeColor="text1"/>
                <w:sz w:val="28"/>
                <w:szCs w:val="28"/>
                <w:lang w:eastAsia="en-US"/>
              </w:rPr>
              <w:t>строительст</w:t>
            </w:r>
            <w:proofErr w:type="spellEnd"/>
            <w:r w:rsidR="00CB749B">
              <w:rPr>
                <w:rFonts w:eastAsia="Calibri"/>
                <w:color w:val="000000" w:themeColor="text1"/>
                <w:sz w:val="28"/>
                <w:szCs w:val="28"/>
                <w:lang w:eastAsia="en-US"/>
              </w:rPr>
              <w:t xml:space="preserve">-           </w:t>
            </w:r>
            <w:proofErr w:type="spellStart"/>
            <w:r w:rsidRPr="00E91C56">
              <w:rPr>
                <w:rFonts w:eastAsia="Calibri"/>
                <w:color w:val="000000" w:themeColor="text1"/>
                <w:sz w:val="28"/>
                <w:szCs w:val="28"/>
                <w:lang w:eastAsia="en-US"/>
              </w:rPr>
              <w:t>ва</w:t>
            </w:r>
            <w:proofErr w:type="spellEnd"/>
            <w:r w:rsidRPr="00E91C56">
              <w:rPr>
                <w:rFonts w:eastAsia="Calibri"/>
                <w:color w:val="000000" w:themeColor="text1"/>
                <w:sz w:val="28"/>
                <w:szCs w:val="28"/>
                <w:lang w:eastAsia="en-US"/>
              </w:rPr>
              <w:t xml:space="preserve"> - 3; </w:t>
            </w:r>
          </w:p>
          <w:p w14:paraId="59DFCEA1" w14:textId="77777777" w:rsidR="00E91C56" w:rsidRPr="00E91C56" w:rsidRDefault="005103EB" w:rsidP="00E91C56">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максимальная высота объекта индивидуального жилищного строительства не более 20 метров;</w:t>
            </w:r>
          </w:p>
          <w:p w14:paraId="7A06D8F1"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септики:</w:t>
            </w:r>
          </w:p>
          <w:p w14:paraId="73BD8950"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4949B454"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водонепроницаемые – на расстоянии не м</w:t>
            </w:r>
            <w:r w:rsidR="00CB749B">
              <w:rPr>
                <w:rFonts w:eastAsia="Calibri"/>
                <w:color w:val="000000" w:themeColor="text1"/>
                <w:sz w:val="28"/>
                <w:szCs w:val="28"/>
                <w:lang w:eastAsia="en-US"/>
              </w:rPr>
              <w:t>енее 5 м от фундамента построек;</w:t>
            </w:r>
            <w:r w:rsidRPr="00E91C56">
              <w:rPr>
                <w:rFonts w:eastAsia="Calibri"/>
                <w:color w:val="000000" w:themeColor="text1"/>
                <w:sz w:val="28"/>
                <w:szCs w:val="28"/>
                <w:lang w:eastAsia="en-US"/>
              </w:rPr>
              <w:t xml:space="preserve"> </w:t>
            </w:r>
          </w:p>
          <w:p w14:paraId="2B97D482"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фильтрующие – на расстоянии не менее 8 м от фундамента построек;</w:t>
            </w:r>
          </w:p>
          <w:p w14:paraId="7AC03878"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3B434B1B"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p>
          <w:p w14:paraId="1FA519DC" w14:textId="0C8896B9" w:rsidR="005F6003" w:rsidRPr="005F6003" w:rsidRDefault="007D32ED"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1AED85A6" w14:textId="77777777" w:rsidTr="00AD37C4">
        <w:trPr>
          <w:trHeight w:val="270"/>
        </w:trPr>
        <w:tc>
          <w:tcPr>
            <w:tcW w:w="14596" w:type="dxa"/>
            <w:gridSpan w:val="5"/>
          </w:tcPr>
          <w:p w14:paraId="28CB50F5" w14:textId="77777777" w:rsidR="00E91C56" w:rsidRPr="00E91C56" w:rsidRDefault="005103EB" w:rsidP="005F6003">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14:paraId="2977DEBB" w14:textId="77777777" w:rsidTr="007D32ED">
        <w:trPr>
          <w:trHeight w:val="420"/>
        </w:trPr>
        <w:tc>
          <w:tcPr>
            <w:tcW w:w="562" w:type="dxa"/>
          </w:tcPr>
          <w:p w14:paraId="252CDF1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45772828" w14:textId="77777777" w:rsidR="00E91C56" w:rsidRPr="00E91C56" w:rsidRDefault="00E91C56" w:rsidP="00E91C56">
            <w:pPr>
              <w:contextualSpacing/>
              <w:jc w:val="both"/>
              <w:rPr>
                <w:rFonts w:eastAsia="Calibri"/>
                <w:color w:val="000000" w:themeColor="text1"/>
                <w:sz w:val="28"/>
                <w:szCs w:val="28"/>
                <w:lang w:eastAsia="en-US"/>
              </w:rPr>
            </w:pPr>
          </w:p>
          <w:p w14:paraId="074C6638" w14:textId="77777777" w:rsidR="00E91C56" w:rsidRPr="00E91C56" w:rsidRDefault="00E91C56" w:rsidP="00E91C56">
            <w:pPr>
              <w:contextualSpacing/>
              <w:jc w:val="both"/>
              <w:rPr>
                <w:rFonts w:eastAsia="Calibri"/>
                <w:color w:val="000000" w:themeColor="text1"/>
                <w:sz w:val="28"/>
                <w:szCs w:val="28"/>
                <w:lang w:eastAsia="en-US"/>
              </w:rPr>
            </w:pPr>
          </w:p>
          <w:p w14:paraId="18FA2419" w14:textId="77777777" w:rsidR="00E91C56" w:rsidRPr="00E91C56" w:rsidRDefault="00E91C56" w:rsidP="00E91C56">
            <w:pPr>
              <w:contextualSpacing/>
              <w:jc w:val="both"/>
              <w:rPr>
                <w:rFonts w:eastAsia="Calibri"/>
                <w:color w:val="000000" w:themeColor="text1"/>
                <w:sz w:val="28"/>
                <w:szCs w:val="28"/>
                <w:lang w:eastAsia="en-US"/>
              </w:rPr>
            </w:pPr>
          </w:p>
          <w:p w14:paraId="4F479DEF" w14:textId="77777777" w:rsidR="00E91C56" w:rsidRPr="00E91C56" w:rsidRDefault="00E91C56" w:rsidP="00E91C56">
            <w:pPr>
              <w:contextualSpacing/>
              <w:jc w:val="both"/>
              <w:rPr>
                <w:rFonts w:eastAsia="Calibri"/>
                <w:color w:val="000000" w:themeColor="text1"/>
                <w:sz w:val="28"/>
                <w:szCs w:val="28"/>
                <w:lang w:eastAsia="en-US"/>
              </w:rPr>
            </w:pPr>
          </w:p>
          <w:p w14:paraId="0982C546" w14:textId="77777777" w:rsidR="00E91C56" w:rsidRPr="00E91C56" w:rsidRDefault="00E91C56" w:rsidP="00E91C56">
            <w:pPr>
              <w:contextualSpacing/>
              <w:jc w:val="both"/>
              <w:rPr>
                <w:rFonts w:eastAsia="Calibri"/>
                <w:color w:val="000000" w:themeColor="text1"/>
                <w:sz w:val="28"/>
                <w:szCs w:val="28"/>
                <w:lang w:eastAsia="en-US"/>
              </w:rPr>
            </w:pPr>
          </w:p>
          <w:p w14:paraId="78D6D409" w14:textId="77777777" w:rsidR="00E91C56" w:rsidRPr="00E91C56" w:rsidRDefault="00E91C56" w:rsidP="00E91C56">
            <w:pPr>
              <w:contextualSpacing/>
              <w:jc w:val="both"/>
              <w:rPr>
                <w:rFonts w:eastAsia="Calibri"/>
                <w:color w:val="000000" w:themeColor="text1"/>
                <w:sz w:val="28"/>
                <w:szCs w:val="28"/>
                <w:lang w:eastAsia="en-US"/>
              </w:rPr>
            </w:pPr>
          </w:p>
          <w:p w14:paraId="649153A8" w14:textId="77777777" w:rsidR="00E91C56" w:rsidRPr="00E91C56" w:rsidRDefault="00E91C56" w:rsidP="00E91C56">
            <w:pPr>
              <w:contextualSpacing/>
              <w:jc w:val="both"/>
              <w:rPr>
                <w:rFonts w:eastAsia="Calibri"/>
                <w:color w:val="000000" w:themeColor="text1"/>
                <w:sz w:val="28"/>
                <w:szCs w:val="28"/>
                <w:lang w:eastAsia="en-US"/>
              </w:rPr>
            </w:pPr>
          </w:p>
          <w:p w14:paraId="36432D92" w14:textId="77777777" w:rsidR="00E91C56" w:rsidRPr="00E91C56" w:rsidRDefault="00E91C56" w:rsidP="00E91C56">
            <w:pPr>
              <w:contextualSpacing/>
              <w:jc w:val="both"/>
              <w:rPr>
                <w:rFonts w:eastAsia="Calibri"/>
                <w:color w:val="000000" w:themeColor="text1"/>
                <w:sz w:val="28"/>
                <w:szCs w:val="28"/>
                <w:lang w:eastAsia="en-US"/>
              </w:rPr>
            </w:pPr>
          </w:p>
          <w:p w14:paraId="4A381633" w14:textId="77777777" w:rsidR="00E91C56" w:rsidRPr="00E91C56" w:rsidRDefault="00E91C56" w:rsidP="00E91C56">
            <w:pPr>
              <w:contextualSpacing/>
              <w:jc w:val="both"/>
              <w:rPr>
                <w:rFonts w:eastAsia="Calibri"/>
                <w:color w:val="000000" w:themeColor="text1"/>
                <w:sz w:val="28"/>
                <w:szCs w:val="28"/>
                <w:lang w:eastAsia="en-US"/>
              </w:rPr>
            </w:pPr>
          </w:p>
          <w:p w14:paraId="64B88C66" w14:textId="77777777" w:rsidR="00E91C56" w:rsidRPr="00E91C56" w:rsidRDefault="00E91C56" w:rsidP="00E91C56">
            <w:pPr>
              <w:contextualSpacing/>
              <w:jc w:val="both"/>
              <w:rPr>
                <w:rFonts w:eastAsia="Calibri"/>
                <w:color w:val="000000" w:themeColor="text1"/>
                <w:sz w:val="28"/>
                <w:szCs w:val="28"/>
                <w:lang w:eastAsia="en-US"/>
              </w:rPr>
            </w:pPr>
          </w:p>
          <w:p w14:paraId="16EF1826" w14:textId="77777777" w:rsidR="00E91C56" w:rsidRPr="00E91C56" w:rsidRDefault="00E91C56" w:rsidP="00E91C56">
            <w:pPr>
              <w:contextualSpacing/>
              <w:jc w:val="both"/>
              <w:rPr>
                <w:rFonts w:eastAsia="Calibri"/>
                <w:color w:val="000000" w:themeColor="text1"/>
                <w:sz w:val="28"/>
                <w:szCs w:val="28"/>
                <w:lang w:eastAsia="en-US"/>
              </w:rPr>
            </w:pPr>
          </w:p>
          <w:p w14:paraId="787AD866" w14:textId="77777777" w:rsidR="00E91C56" w:rsidRPr="00E91C56" w:rsidRDefault="00E91C56" w:rsidP="007D32ED">
            <w:pPr>
              <w:contextualSpacing/>
              <w:jc w:val="both"/>
              <w:rPr>
                <w:rFonts w:eastAsia="Calibri"/>
                <w:color w:val="000000" w:themeColor="text1"/>
                <w:sz w:val="28"/>
                <w:szCs w:val="28"/>
                <w:lang w:eastAsia="en-US"/>
              </w:rPr>
            </w:pPr>
          </w:p>
        </w:tc>
        <w:tc>
          <w:tcPr>
            <w:tcW w:w="3076" w:type="dxa"/>
          </w:tcPr>
          <w:p w14:paraId="1BCCB3B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магазины</w:t>
            </w:r>
          </w:p>
          <w:p w14:paraId="17168A36" w14:textId="77777777" w:rsidR="00E91C56" w:rsidRPr="00E91C56" w:rsidRDefault="00E91C56" w:rsidP="00E91C56">
            <w:pPr>
              <w:contextualSpacing/>
              <w:jc w:val="both"/>
              <w:rPr>
                <w:rFonts w:eastAsia="Calibri"/>
                <w:color w:val="000000" w:themeColor="text1"/>
                <w:sz w:val="28"/>
                <w:szCs w:val="28"/>
                <w:lang w:eastAsia="en-US"/>
              </w:rPr>
            </w:pPr>
          </w:p>
          <w:p w14:paraId="56C0E539" w14:textId="77777777" w:rsidR="00E91C56" w:rsidRPr="00E91C56" w:rsidRDefault="00E91C56" w:rsidP="00E91C56">
            <w:pPr>
              <w:contextualSpacing/>
              <w:jc w:val="both"/>
              <w:rPr>
                <w:rFonts w:eastAsia="Calibri"/>
                <w:color w:val="000000" w:themeColor="text1"/>
                <w:sz w:val="28"/>
                <w:szCs w:val="28"/>
                <w:lang w:eastAsia="en-US"/>
              </w:rPr>
            </w:pPr>
          </w:p>
          <w:p w14:paraId="4126B0F8" w14:textId="77777777" w:rsidR="00E91C56" w:rsidRPr="00E91C56" w:rsidRDefault="00E91C56" w:rsidP="00E91C56">
            <w:pPr>
              <w:contextualSpacing/>
              <w:jc w:val="both"/>
              <w:rPr>
                <w:rFonts w:eastAsia="Calibri"/>
                <w:color w:val="000000" w:themeColor="text1"/>
                <w:sz w:val="28"/>
                <w:szCs w:val="28"/>
                <w:lang w:eastAsia="en-US"/>
              </w:rPr>
            </w:pPr>
          </w:p>
          <w:p w14:paraId="045FFE34" w14:textId="77777777" w:rsidR="00E91C56" w:rsidRPr="00E91C56" w:rsidRDefault="00E91C56" w:rsidP="00E91C56">
            <w:pPr>
              <w:contextualSpacing/>
              <w:jc w:val="both"/>
              <w:rPr>
                <w:rFonts w:eastAsia="Calibri"/>
                <w:color w:val="000000" w:themeColor="text1"/>
                <w:sz w:val="28"/>
                <w:szCs w:val="28"/>
                <w:lang w:eastAsia="en-US"/>
              </w:rPr>
            </w:pPr>
          </w:p>
          <w:p w14:paraId="71A7B7C7" w14:textId="77777777" w:rsidR="00E91C56" w:rsidRPr="00E91C56" w:rsidRDefault="00E91C56" w:rsidP="00E91C56">
            <w:pPr>
              <w:contextualSpacing/>
              <w:jc w:val="both"/>
              <w:rPr>
                <w:rFonts w:eastAsia="Calibri"/>
                <w:color w:val="000000" w:themeColor="text1"/>
                <w:sz w:val="28"/>
                <w:szCs w:val="28"/>
                <w:lang w:eastAsia="en-US"/>
              </w:rPr>
            </w:pPr>
          </w:p>
          <w:p w14:paraId="4A42318C" w14:textId="77777777" w:rsidR="00E91C56" w:rsidRPr="00E91C56" w:rsidRDefault="00E91C56" w:rsidP="00E91C56">
            <w:pPr>
              <w:contextualSpacing/>
              <w:jc w:val="both"/>
              <w:rPr>
                <w:rFonts w:eastAsia="Calibri"/>
                <w:color w:val="000000" w:themeColor="text1"/>
                <w:sz w:val="28"/>
                <w:szCs w:val="28"/>
                <w:lang w:eastAsia="en-US"/>
              </w:rPr>
            </w:pPr>
          </w:p>
          <w:p w14:paraId="6873A332" w14:textId="77777777" w:rsidR="00E91C56" w:rsidRPr="00E91C56" w:rsidRDefault="00E91C56" w:rsidP="00E91C56">
            <w:pPr>
              <w:contextualSpacing/>
              <w:jc w:val="both"/>
              <w:rPr>
                <w:rFonts w:eastAsia="Calibri"/>
                <w:color w:val="000000" w:themeColor="text1"/>
                <w:sz w:val="28"/>
                <w:szCs w:val="28"/>
                <w:lang w:eastAsia="en-US"/>
              </w:rPr>
            </w:pPr>
          </w:p>
          <w:p w14:paraId="37489F1D" w14:textId="77777777" w:rsidR="00E91C56" w:rsidRPr="00E91C56" w:rsidRDefault="00E91C56" w:rsidP="00E91C56">
            <w:pPr>
              <w:contextualSpacing/>
              <w:jc w:val="both"/>
              <w:rPr>
                <w:rFonts w:eastAsia="Calibri"/>
                <w:color w:val="000000" w:themeColor="text1"/>
                <w:sz w:val="28"/>
                <w:szCs w:val="28"/>
                <w:lang w:eastAsia="en-US"/>
              </w:rPr>
            </w:pPr>
          </w:p>
          <w:p w14:paraId="780CEF3A" w14:textId="77777777" w:rsidR="00E91C56" w:rsidRPr="00E91C56" w:rsidRDefault="00E91C56" w:rsidP="00E91C56">
            <w:pPr>
              <w:contextualSpacing/>
              <w:jc w:val="both"/>
              <w:rPr>
                <w:rFonts w:eastAsia="Calibri"/>
                <w:color w:val="000000" w:themeColor="text1"/>
                <w:sz w:val="28"/>
                <w:szCs w:val="28"/>
                <w:lang w:eastAsia="en-US"/>
              </w:rPr>
            </w:pPr>
          </w:p>
          <w:p w14:paraId="23428027" w14:textId="77777777" w:rsidR="00E91C56" w:rsidRPr="00E91C56" w:rsidRDefault="00E91C56" w:rsidP="00E91C56">
            <w:pPr>
              <w:contextualSpacing/>
              <w:jc w:val="both"/>
              <w:rPr>
                <w:rFonts w:eastAsia="Calibri"/>
                <w:color w:val="000000" w:themeColor="text1"/>
                <w:sz w:val="28"/>
                <w:szCs w:val="28"/>
                <w:lang w:eastAsia="en-US"/>
              </w:rPr>
            </w:pPr>
          </w:p>
          <w:p w14:paraId="493B2A37" w14:textId="77777777" w:rsidR="00E91C56" w:rsidRPr="00E91C56" w:rsidRDefault="00E91C56" w:rsidP="00E91C56">
            <w:pPr>
              <w:contextualSpacing/>
              <w:jc w:val="both"/>
              <w:rPr>
                <w:rFonts w:eastAsia="Calibri"/>
                <w:color w:val="000000" w:themeColor="text1"/>
                <w:sz w:val="28"/>
                <w:szCs w:val="28"/>
                <w:lang w:eastAsia="en-US"/>
              </w:rPr>
            </w:pPr>
          </w:p>
          <w:p w14:paraId="1C249B44" w14:textId="77777777" w:rsidR="00E91C56" w:rsidRPr="00E91C56" w:rsidRDefault="00E91C56" w:rsidP="00E91C56">
            <w:pPr>
              <w:contextualSpacing/>
              <w:jc w:val="both"/>
              <w:rPr>
                <w:rFonts w:eastAsia="Calibri"/>
                <w:color w:val="000000" w:themeColor="text1"/>
                <w:sz w:val="28"/>
                <w:szCs w:val="28"/>
                <w:lang w:eastAsia="en-US"/>
              </w:rPr>
            </w:pPr>
          </w:p>
          <w:p w14:paraId="43655067"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20CA4AF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14:paraId="0BAA035A" w14:textId="77777777" w:rsidR="00E91C56" w:rsidRPr="00E91C56" w:rsidRDefault="00E91C56" w:rsidP="00E91C56">
            <w:pPr>
              <w:contextualSpacing/>
              <w:jc w:val="both"/>
              <w:rPr>
                <w:rFonts w:eastAsia="Calibri"/>
                <w:color w:val="000000" w:themeColor="text1"/>
                <w:sz w:val="28"/>
                <w:szCs w:val="28"/>
                <w:lang w:eastAsia="en-US"/>
              </w:rPr>
            </w:pPr>
          </w:p>
          <w:p w14:paraId="144F5A95" w14:textId="77777777" w:rsidR="00E91C56" w:rsidRPr="00E91C56" w:rsidRDefault="00E91C56" w:rsidP="00E91C56">
            <w:pPr>
              <w:contextualSpacing/>
              <w:jc w:val="both"/>
              <w:rPr>
                <w:rFonts w:eastAsia="Calibri"/>
                <w:color w:val="000000" w:themeColor="text1"/>
                <w:sz w:val="28"/>
                <w:szCs w:val="28"/>
                <w:lang w:eastAsia="en-US"/>
              </w:rPr>
            </w:pPr>
          </w:p>
          <w:p w14:paraId="4352B329" w14:textId="77777777" w:rsidR="00E91C56" w:rsidRPr="00E91C56" w:rsidRDefault="00E91C56" w:rsidP="00E91C56">
            <w:pPr>
              <w:contextualSpacing/>
              <w:jc w:val="both"/>
              <w:rPr>
                <w:rFonts w:eastAsia="Calibri"/>
                <w:color w:val="000000" w:themeColor="text1"/>
                <w:sz w:val="28"/>
                <w:szCs w:val="28"/>
                <w:lang w:eastAsia="en-US"/>
              </w:rPr>
            </w:pPr>
          </w:p>
          <w:p w14:paraId="56B00C1A" w14:textId="77777777" w:rsidR="00E91C56" w:rsidRPr="00E91C56" w:rsidRDefault="00E91C56" w:rsidP="00E91C56">
            <w:pPr>
              <w:contextualSpacing/>
              <w:jc w:val="both"/>
              <w:rPr>
                <w:rFonts w:eastAsia="Calibri"/>
                <w:color w:val="000000" w:themeColor="text1"/>
                <w:sz w:val="28"/>
                <w:szCs w:val="28"/>
                <w:lang w:eastAsia="en-US"/>
              </w:rPr>
            </w:pPr>
          </w:p>
          <w:p w14:paraId="3ACD23FA" w14:textId="77777777" w:rsidR="00E91C56" w:rsidRPr="00E91C56" w:rsidRDefault="00E91C56" w:rsidP="00E91C56">
            <w:pPr>
              <w:contextualSpacing/>
              <w:jc w:val="both"/>
              <w:rPr>
                <w:rFonts w:eastAsia="Calibri"/>
                <w:color w:val="000000" w:themeColor="text1"/>
                <w:sz w:val="28"/>
                <w:szCs w:val="28"/>
                <w:lang w:eastAsia="en-US"/>
              </w:rPr>
            </w:pPr>
          </w:p>
          <w:p w14:paraId="6AEA0230" w14:textId="77777777" w:rsidR="00E91C56" w:rsidRPr="00E91C56" w:rsidRDefault="00E91C56" w:rsidP="00E91C56">
            <w:pPr>
              <w:contextualSpacing/>
              <w:jc w:val="both"/>
              <w:rPr>
                <w:rFonts w:eastAsia="Calibri"/>
                <w:color w:val="000000" w:themeColor="text1"/>
                <w:sz w:val="28"/>
                <w:szCs w:val="28"/>
                <w:lang w:eastAsia="en-US"/>
              </w:rPr>
            </w:pPr>
          </w:p>
          <w:p w14:paraId="2E62D982" w14:textId="77777777" w:rsidR="00E91C56" w:rsidRPr="00E91C56" w:rsidRDefault="00E91C56" w:rsidP="00E91C56">
            <w:pPr>
              <w:contextualSpacing/>
              <w:jc w:val="both"/>
              <w:rPr>
                <w:rFonts w:eastAsia="Calibri"/>
                <w:color w:val="000000" w:themeColor="text1"/>
                <w:sz w:val="28"/>
                <w:szCs w:val="28"/>
                <w:lang w:eastAsia="en-US"/>
              </w:rPr>
            </w:pPr>
          </w:p>
          <w:p w14:paraId="213F23A0" w14:textId="77777777" w:rsidR="00E91C56" w:rsidRPr="00E91C56" w:rsidRDefault="00E91C56" w:rsidP="00E91C56">
            <w:pPr>
              <w:contextualSpacing/>
              <w:jc w:val="both"/>
              <w:rPr>
                <w:rFonts w:eastAsia="Calibri"/>
                <w:color w:val="000000" w:themeColor="text1"/>
                <w:sz w:val="28"/>
                <w:szCs w:val="28"/>
                <w:lang w:eastAsia="en-US"/>
              </w:rPr>
            </w:pPr>
          </w:p>
          <w:p w14:paraId="03944618" w14:textId="77777777" w:rsidR="00E91C56" w:rsidRPr="00E91C56" w:rsidRDefault="00E91C56" w:rsidP="00E91C56">
            <w:pPr>
              <w:contextualSpacing/>
              <w:jc w:val="both"/>
              <w:rPr>
                <w:rFonts w:eastAsia="Calibri"/>
                <w:color w:val="000000" w:themeColor="text1"/>
                <w:sz w:val="28"/>
                <w:szCs w:val="28"/>
                <w:lang w:eastAsia="en-US"/>
              </w:rPr>
            </w:pPr>
          </w:p>
          <w:p w14:paraId="6A51C847"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5E7D4985"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4.4</w:t>
            </w:r>
          </w:p>
          <w:p w14:paraId="077A6B95" w14:textId="77777777" w:rsidR="00E91C56" w:rsidRPr="00E91C56" w:rsidRDefault="00E91C56" w:rsidP="00E91C56">
            <w:pPr>
              <w:contextualSpacing/>
              <w:jc w:val="both"/>
              <w:rPr>
                <w:rFonts w:eastAsia="Calibri"/>
                <w:color w:val="000000" w:themeColor="text1"/>
                <w:sz w:val="28"/>
                <w:szCs w:val="28"/>
                <w:lang w:eastAsia="en-US"/>
              </w:rPr>
            </w:pPr>
          </w:p>
          <w:p w14:paraId="7E7DD4B1" w14:textId="77777777" w:rsidR="00E91C56" w:rsidRPr="00E91C56" w:rsidRDefault="00E91C56" w:rsidP="00E91C56">
            <w:pPr>
              <w:contextualSpacing/>
              <w:jc w:val="both"/>
              <w:rPr>
                <w:rFonts w:eastAsia="Calibri"/>
                <w:color w:val="000000" w:themeColor="text1"/>
                <w:sz w:val="28"/>
                <w:szCs w:val="28"/>
                <w:lang w:eastAsia="en-US"/>
              </w:rPr>
            </w:pPr>
          </w:p>
          <w:p w14:paraId="3C5598E4" w14:textId="77777777" w:rsidR="00E91C56" w:rsidRPr="00E91C56" w:rsidRDefault="00E91C56" w:rsidP="00E91C56">
            <w:pPr>
              <w:contextualSpacing/>
              <w:jc w:val="both"/>
              <w:rPr>
                <w:rFonts w:eastAsia="Calibri"/>
                <w:color w:val="000000" w:themeColor="text1"/>
                <w:sz w:val="28"/>
                <w:szCs w:val="28"/>
                <w:lang w:eastAsia="en-US"/>
              </w:rPr>
            </w:pPr>
          </w:p>
          <w:p w14:paraId="3AD72FC8" w14:textId="77777777" w:rsidR="00E91C56" w:rsidRPr="00E91C56" w:rsidRDefault="00E91C56" w:rsidP="00E91C56">
            <w:pPr>
              <w:contextualSpacing/>
              <w:jc w:val="both"/>
              <w:rPr>
                <w:rFonts w:eastAsia="Calibri"/>
                <w:color w:val="000000" w:themeColor="text1"/>
                <w:sz w:val="28"/>
                <w:szCs w:val="28"/>
                <w:lang w:eastAsia="en-US"/>
              </w:rPr>
            </w:pPr>
          </w:p>
          <w:p w14:paraId="6C50D409" w14:textId="77777777" w:rsidR="00E91C56" w:rsidRPr="00E91C56" w:rsidRDefault="00E91C56" w:rsidP="00E91C56">
            <w:pPr>
              <w:contextualSpacing/>
              <w:jc w:val="both"/>
              <w:rPr>
                <w:rFonts w:eastAsia="Calibri"/>
                <w:color w:val="000000" w:themeColor="text1"/>
                <w:sz w:val="28"/>
                <w:szCs w:val="28"/>
                <w:lang w:eastAsia="en-US"/>
              </w:rPr>
            </w:pPr>
          </w:p>
          <w:p w14:paraId="73E348F0" w14:textId="77777777" w:rsidR="00E91C56" w:rsidRPr="00E91C56" w:rsidRDefault="00E91C56" w:rsidP="00E91C56">
            <w:pPr>
              <w:contextualSpacing/>
              <w:jc w:val="both"/>
              <w:rPr>
                <w:rFonts w:eastAsia="Calibri"/>
                <w:color w:val="000000" w:themeColor="text1"/>
                <w:sz w:val="28"/>
                <w:szCs w:val="28"/>
                <w:lang w:eastAsia="en-US"/>
              </w:rPr>
            </w:pPr>
          </w:p>
          <w:p w14:paraId="71722023" w14:textId="77777777" w:rsidR="00E91C56" w:rsidRPr="00E91C56" w:rsidRDefault="00E91C56" w:rsidP="00E91C56">
            <w:pPr>
              <w:contextualSpacing/>
              <w:jc w:val="both"/>
              <w:rPr>
                <w:rFonts w:eastAsia="Calibri"/>
                <w:color w:val="000000" w:themeColor="text1"/>
                <w:sz w:val="28"/>
                <w:szCs w:val="28"/>
                <w:lang w:eastAsia="en-US"/>
              </w:rPr>
            </w:pPr>
          </w:p>
          <w:p w14:paraId="4247CFC8" w14:textId="77777777" w:rsidR="00E91C56" w:rsidRPr="00E91C56" w:rsidRDefault="00E91C56" w:rsidP="00E91C56">
            <w:pPr>
              <w:contextualSpacing/>
              <w:jc w:val="both"/>
              <w:rPr>
                <w:rFonts w:eastAsia="Calibri"/>
                <w:color w:val="000000" w:themeColor="text1"/>
                <w:sz w:val="28"/>
                <w:szCs w:val="28"/>
                <w:lang w:eastAsia="en-US"/>
              </w:rPr>
            </w:pPr>
          </w:p>
          <w:p w14:paraId="57FB093E" w14:textId="77777777" w:rsidR="00E91C56" w:rsidRPr="00E91C56" w:rsidRDefault="00E91C56" w:rsidP="00E91C56">
            <w:pPr>
              <w:contextualSpacing/>
              <w:jc w:val="both"/>
              <w:rPr>
                <w:rFonts w:eastAsia="Calibri"/>
                <w:color w:val="000000" w:themeColor="text1"/>
                <w:sz w:val="28"/>
                <w:szCs w:val="28"/>
                <w:lang w:eastAsia="en-US"/>
              </w:rPr>
            </w:pPr>
          </w:p>
          <w:p w14:paraId="549E6457" w14:textId="77777777" w:rsidR="00E91C56" w:rsidRPr="00E91C56" w:rsidRDefault="00E91C56" w:rsidP="00E91C56">
            <w:pPr>
              <w:contextualSpacing/>
              <w:jc w:val="both"/>
              <w:rPr>
                <w:rFonts w:eastAsia="Calibri"/>
                <w:color w:val="000000" w:themeColor="text1"/>
                <w:sz w:val="28"/>
                <w:szCs w:val="28"/>
                <w:lang w:eastAsia="en-US"/>
              </w:rPr>
            </w:pPr>
          </w:p>
          <w:p w14:paraId="5B7C4F1F" w14:textId="77777777" w:rsidR="00E91C56" w:rsidRPr="00E91C56" w:rsidRDefault="00E91C56" w:rsidP="00E91C56">
            <w:pPr>
              <w:contextualSpacing/>
              <w:jc w:val="both"/>
              <w:rPr>
                <w:rFonts w:eastAsia="Calibri"/>
                <w:color w:val="000000" w:themeColor="text1"/>
                <w:sz w:val="28"/>
                <w:szCs w:val="28"/>
                <w:lang w:eastAsia="en-US"/>
              </w:rPr>
            </w:pPr>
          </w:p>
          <w:p w14:paraId="4AF43938" w14:textId="77777777" w:rsidR="00E91C56" w:rsidRPr="00E91C56" w:rsidRDefault="00E91C56" w:rsidP="00E91C56">
            <w:pPr>
              <w:contextualSpacing/>
              <w:jc w:val="both"/>
              <w:rPr>
                <w:rFonts w:eastAsia="Calibri"/>
                <w:color w:val="000000" w:themeColor="text1"/>
                <w:sz w:val="28"/>
                <w:szCs w:val="28"/>
                <w:lang w:eastAsia="en-US"/>
              </w:rPr>
            </w:pPr>
          </w:p>
          <w:p w14:paraId="47DE4CD3" w14:textId="77777777" w:rsidR="00E91C56" w:rsidRPr="00E91C56" w:rsidRDefault="00E91C56" w:rsidP="00E91C56">
            <w:pPr>
              <w:contextualSpacing/>
              <w:jc w:val="both"/>
              <w:rPr>
                <w:rFonts w:eastAsia="Calibri"/>
                <w:color w:val="000000" w:themeColor="text1"/>
                <w:sz w:val="28"/>
                <w:szCs w:val="28"/>
                <w:lang w:eastAsia="en-US"/>
              </w:rPr>
            </w:pPr>
          </w:p>
          <w:p w14:paraId="36362008"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5577A387" w14:textId="407F548A"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минимальная (максимальная) площадь земельного участка 10 – 10000 кв. м, а также определяется по заданию на проектирование, </w:t>
            </w:r>
          </w:p>
          <w:p w14:paraId="69C95CF7"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5F6003">
              <w:rPr>
                <w:color w:val="000000" w:themeColor="text1"/>
                <w:sz w:val="28"/>
                <w:szCs w:val="28"/>
              </w:rPr>
              <w:t xml:space="preserve">                         </w:t>
            </w:r>
            <w:r w:rsidRPr="00E91C56">
              <w:rPr>
                <w:color w:val="000000" w:themeColor="text1"/>
                <w:sz w:val="28"/>
                <w:szCs w:val="28"/>
              </w:rPr>
              <w:t>от 1 кв. м;</w:t>
            </w:r>
          </w:p>
          <w:p w14:paraId="6D005149"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5F6003">
              <w:rPr>
                <w:rFonts w:eastAsia="Calibri"/>
                <w:color w:val="000000" w:themeColor="text1"/>
                <w:sz w:val="28"/>
                <w:szCs w:val="28"/>
                <w:lang w:eastAsia="en-US"/>
              </w:rPr>
              <w:t>;</w:t>
            </w:r>
          </w:p>
          <w:p w14:paraId="403B4A64" w14:textId="77777777" w:rsidR="00E91C56" w:rsidRPr="00E91C56" w:rsidRDefault="005103EB" w:rsidP="00E91C56">
            <w:pPr>
              <w:contextualSpacing/>
              <w:jc w:val="both"/>
              <w:rPr>
                <w:rFonts w:eastAsia="SimSun"/>
                <w:color w:val="000000" w:themeColor="text1"/>
                <w:sz w:val="28"/>
                <w:szCs w:val="28"/>
                <w:lang w:eastAsia="zh-CN"/>
              </w:rPr>
            </w:pPr>
            <w:r w:rsidRPr="00E91C56">
              <w:rPr>
                <w:rFonts w:eastAsia="Calibri"/>
                <w:color w:val="000000" w:themeColor="text1"/>
                <w:sz w:val="28"/>
                <w:szCs w:val="28"/>
                <w:lang w:eastAsia="en-US"/>
              </w:rPr>
              <w:lastRenderedPageBreak/>
              <w:t>минимальный отступ строений от красной линии участка или границ участка 5 метров</w:t>
            </w:r>
            <w:r w:rsidR="005F6003">
              <w:rPr>
                <w:rFonts w:eastAsia="Calibri"/>
                <w:color w:val="000000" w:themeColor="text1"/>
                <w:sz w:val="28"/>
                <w:szCs w:val="28"/>
                <w:lang w:eastAsia="en-US"/>
              </w:rPr>
              <w:t>;</w:t>
            </w:r>
          </w:p>
          <w:p w14:paraId="3DA1B552"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5F6003">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7FB5E034"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5F6003">
              <w:rPr>
                <w:rFonts w:eastAsia="Calibri"/>
                <w:color w:val="000000" w:themeColor="text1"/>
                <w:sz w:val="28"/>
                <w:szCs w:val="28"/>
                <w:lang w:eastAsia="en-US"/>
              </w:rPr>
              <w:t>;</w:t>
            </w:r>
          </w:p>
          <w:p w14:paraId="7F672DC9" w14:textId="77777777" w:rsidR="00E91C56" w:rsidRDefault="005103EB" w:rsidP="00881B13">
            <w:pPr>
              <w:ind w:firstLine="34"/>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50 %</w:t>
            </w:r>
            <w:r w:rsidR="00881B13">
              <w:rPr>
                <w:rFonts w:eastAsia="Calibri"/>
                <w:color w:val="000000" w:themeColor="text1"/>
                <w:sz w:val="28"/>
                <w:szCs w:val="28"/>
                <w:lang w:eastAsia="en-US"/>
              </w:rPr>
              <w:t>;</w:t>
            </w:r>
          </w:p>
          <w:p w14:paraId="345484D0" w14:textId="0EFFC297" w:rsidR="00881B13" w:rsidRPr="00E91C56" w:rsidRDefault="007D32ED" w:rsidP="00881B13">
            <w:pPr>
              <w:ind w:firstLine="34"/>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2E6C7C66" w14:textId="77777777" w:rsidTr="007D32ED">
        <w:trPr>
          <w:trHeight w:val="360"/>
        </w:trPr>
        <w:tc>
          <w:tcPr>
            <w:tcW w:w="562" w:type="dxa"/>
          </w:tcPr>
          <w:p w14:paraId="76A86420"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p w14:paraId="351628AB" w14:textId="77777777" w:rsidR="00E91C56" w:rsidRPr="00E91C56" w:rsidRDefault="00E91C56" w:rsidP="00E91C56">
            <w:pPr>
              <w:contextualSpacing/>
              <w:jc w:val="both"/>
              <w:rPr>
                <w:rFonts w:eastAsia="Calibri"/>
                <w:color w:val="000000" w:themeColor="text1"/>
                <w:sz w:val="28"/>
                <w:szCs w:val="28"/>
                <w:lang w:eastAsia="en-US"/>
              </w:rPr>
            </w:pPr>
          </w:p>
          <w:p w14:paraId="2E230A81" w14:textId="77777777" w:rsidR="00E91C56" w:rsidRPr="00E91C56" w:rsidRDefault="00E91C56" w:rsidP="00E91C56">
            <w:pPr>
              <w:contextualSpacing/>
              <w:jc w:val="both"/>
              <w:rPr>
                <w:rFonts w:eastAsia="Calibri"/>
                <w:color w:val="000000" w:themeColor="text1"/>
                <w:sz w:val="28"/>
                <w:szCs w:val="28"/>
                <w:lang w:eastAsia="en-US"/>
              </w:rPr>
            </w:pPr>
          </w:p>
          <w:p w14:paraId="1156BD4D" w14:textId="77777777" w:rsidR="00E91C56" w:rsidRPr="00E91C56" w:rsidRDefault="00E91C56" w:rsidP="00E91C56">
            <w:pPr>
              <w:contextualSpacing/>
              <w:jc w:val="both"/>
              <w:rPr>
                <w:rFonts w:eastAsia="Calibri"/>
                <w:color w:val="000000" w:themeColor="text1"/>
                <w:sz w:val="28"/>
                <w:szCs w:val="28"/>
                <w:lang w:eastAsia="en-US"/>
              </w:rPr>
            </w:pPr>
          </w:p>
          <w:p w14:paraId="47A8DC8F" w14:textId="77777777" w:rsidR="00E91C56" w:rsidRPr="00E91C56" w:rsidRDefault="00E91C56" w:rsidP="00E91C56">
            <w:pPr>
              <w:contextualSpacing/>
              <w:jc w:val="both"/>
              <w:rPr>
                <w:rFonts w:eastAsia="Calibri"/>
                <w:color w:val="000000" w:themeColor="text1"/>
                <w:sz w:val="28"/>
                <w:szCs w:val="28"/>
                <w:lang w:eastAsia="en-US"/>
              </w:rPr>
            </w:pPr>
          </w:p>
          <w:p w14:paraId="34222C85" w14:textId="77777777" w:rsidR="00E91C56" w:rsidRPr="00E91C56" w:rsidRDefault="00E91C56" w:rsidP="00E91C56">
            <w:pPr>
              <w:contextualSpacing/>
              <w:jc w:val="both"/>
              <w:rPr>
                <w:rFonts w:eastAsia="Calibri"/>
                <w:color w:val="000000" w:themeColor="text1"/>
                <w:sz w:val="28"/>
                <w:szCs w:val="28"/>
                <w:lang w:eastAsia="en-US"/>
              </w:rPr>
            </w:pPr>
          </w:p>
          <w:p w14:paraId="1E12CA9A" w14:textId="77777777" w:rsidR="00E91C56" w:rsidRPr="00E91C56" w:rsidRDefault="00E91C56" w:rsidP="00E91C56">
            <w:pPr>
              <w:contextualSpacing/>
              <w:jc w:val="both"/>
              <w:rPr>
                <w:rFonts w:eastAsia="Calibri"/>
                <w:color w:val="000000" w:themeColor="text1"/>
                <w:sz w:val="28"/>
                <w:szCs w:val="28"/>
                <w:lang w:eastAsia="en-US"/>
              </w:rPr>
            </w:pPr>
          </w:p>
          <w:p w14:paraId="51F33915" w14:textId="77777777" w:rsidR="00E91C56" w:rsidRPr="00E91C56" w:rsidRDefault="00E91C56" w:rsidP="00E91C56">
            <w:pPr>
              <w:contextualSpacing/>
              <w:jc w:val="both"/>
              <w:rPr>
                <w:rFonts w:eastAsia="Calibri"/>
                <w:color w:val="000000" w:themeColor="text1"/>
                <w:sz w:val="28"/>
                <w:szCs w:val="28"/>
                <w:lang w:eastAsia="en-US"/>
              </w:rPr>
            </w:pPr>
          </w:p>
          <w:p w14:paraId="7AE1AAE0" w14:textId="77777777" w:rsidR="00E91C56" w:rsidRPr="00E91C56" w:rsidRDefault="00E91C56" w:rsidP="00E91C56">
            <w:pPr>
              <w:contextualSpacing/>
              <w:jc w:val="both"/>
              <w:rPr>
                <w:rFonts w:eastAsia="Calibri"/>
                <w:color w:val="000000" w:themeColor="text1"/>
                <w:sz w:val="28"/>
                <w:szCs w:val="28"/>
                <w:lang w:eastAsia="en-US"/>
              </w:rPr>
            </w:pPr>
          </w:p>
          <w:p w14:paraId="3E6541D2" w14:textId="77777777" w:rsidR="00E91C56" w:rsidRPr="00E91C56" w:rsidRDefault="00E91C56" w:rsidP="00E91C56">
            <w:pPr>
              <w:contextualSpacing/>
              <w:jc w:val="both"/>
              <w:rPr>
                <w:rFonts w:eastAsia="Calibri"/>
                <w:color w:val="000000" w:themeColor="text1"/>
                <w:sz w:val="28"/>
                <w:szCs w:val="28"/>
                <w:lang w:eastAsia="en-US"/>
              </w:rPr>
            </w:pPr>
          </w:p>
          <w:p w14:paraId="4D9AE53D" w14:textId="77777777" w:rsidR="00E91C56" w:rsidRPr="00E91C56" w:rsidRDefault="00E91C56" w:rsidP="00E91C56">
            <w:pPr>
              <w:contextualSpacing/>
              <w:jc w:val="both"/>
              <w:rPr>
                <w:rFonts w:eastAsia="Calibri"/>
                <w:color w:val="000000" w:themeColor="text1"/>
                <w:sz w:val="28"/>
                <w:szCs w:val="28"/>
                <w:lang w:eastAsia="en-US"/>
              </w:rPr>
            </w:pPr>
          </w:p>
          <w:p w14:paraId="4A5927BB" w14:textId="77777777" w:rsidR="00E91C56" w:rsidRPr="00E91C56" w:rsidRDefault="00E91C56" w:rsidP="00E91C56">
            <w:pPr>
              <w:contextualSpacing/>
              <w:jc w:val="both"/>
              <w:rPr>
                <w:rFonts w:eastAsia="Calibri"/>
                <w:color w:val="000000" w:themeColor="text1"/>
                <w:sz w:val="28"/>
                <w:szCs w:val="28"/>
                <w:lang w:eastAsia="en-US"/>
              </w:rPr>
            </w:pPr>
          </w:p>
          <w:p w14:paraId="59561137" w14:textId="77777777" w:rsidR="00E91C56" w:rsidRPr="00E91C56" w:rsidRDefault="00E91C56" w:rsidP="00E91C56">
            <w:pPr>
              <w:contextualSpacing/>
              <w:jc w:val="both"/>
              <w:rPr>
                <w:rFonts w:eastAsia="Calibri"/>
                <w:color w:val="000000" w:themeColor="text1"/>
                <w:sz w:val="28"/>
                <w:szCs w:val="28"/>
                <w:lang w:eastAsia="en-US"/>
              </w:rPr>
            </w:pPr>
          </w:p>
          <w:p w14:paraId="55DF547A" w14:textId="77777777" w:rsidR="00E91C56" w:rsidRPr="00E91C56" w:rsidRDefault="00E91C56" w:rsidP="00E91C56">
            <w:pPr>
              <w:contextualSpacing/>
              <w:jc w:val="both"/>
              <w:rPr>
                <w:rFonts w:eastAsia="Calibri"/>
                <w:color w:val="000000" w:themeColor="text1"/>
                <w:sz w:val="28"/>
                <w:szCs w:val="28"/>
                <w:lang w:eastAsia="en-US"/>
              </w:rPr>
            </w:pPr>
          </w:p>
          <w:p w14:paraId="73B8C2EE" w14:textId="77777777" w:rsidR="00E91C56" w:rsidRPr="00E91C56" w:rsidRDefault="00E91C56" w:rsidP="00E91C56">
            <w:pPr>
              <w:contextualSpacing/>
              <w:jc w:val="both"/>
              <w:rPr>
                <w:rFonts w:eastAsia="Calibri"/>
                <w:color w:val="000000" w:themeColor="text1"/>
                <w:sz w:val="28"/>
                <w:szCs w:val="28"/>
                <w:lang w:eastAsia="en-US"/>
              </w:rPr>
            </w:pPr>
          </w:p>
          <w:p w14:paraId="121B12E9" w14:textId="77777777" w:rsidR="00E91C56" w:rsidRPr="00E91C56" w:rsidRDefault="00E91C56" w:rsidP="00E91C56">
            <w:pPr>
              <w:contextualSpacing/>
              <w:jc w:val="both"/>
              <w:rPr>
                <w:rFonts w:eastAsia="Calibri"/>
                <w:color w:val="000000" w:themeColor="text1"/>
                <w:sz w:val="28"/>
                <w:szCs w:val="28"/>
                <w:lang w:eastAsia="en-US"/>
              </w:rPr>
            </w:pPr>
          </w:p>
          <w:p w14:paraId="33B11E3B" w14:textId="77777777" w:rsidR="00E91C56" w:rsidRPr="00E91C56" w:rsidRDefault="00E91C56" w:rsidP="00E91C56">
            <w:pPr>
              <w:contextualSpacing/>
              <w:jc w:val="both"/>
              <w:rPr>
                <w:rFonts w:eastAsia="Calibri"/>
                <w:color w:val="000000" w:themeColor="text1"/>
                <w:sz w:val="28"/>
                <w:szCs w:val="28"/>
                <w:lang w:eastAsia="en-US"/>
              </w:rPr>
            </w:pPr>
          </w:p>
          <w:p w14:paraId="2CE19002" w14:textId="77777777" w:rsidR="00E91C56" w:rsidRPr="00E91C56" w:rsidRDefault="00E91C56" w:rsidP="00E91C56">
            <w:pPr>
              <w:contextualSpacing/>
              <w:jc w:val="both"/>
              <w:rPr>
                <w:rFonts w:eastAsia="Calibri"/>
                <w:color w:val="000000" w:themeColor="text1"/>
                <w:sz w:val="28"/>
                <w:szCs w:val="28"/>
                <w:lang w:eastAsia="en-US"/>
              </w:rPr>
            </w:pPr>
          </w:p>
          <w:p w14:paraId="645E56A5" w14:textId="77777777" w:rsidR="00E91C56" w:rsidRPr="00E91C56" w:rsidRDefault="00E91C56" w:rsidP="00E91C56">
            <w:pPr>
              <w:contextualSpacing/>
              <w:jc w:val="both"/>
              <w:rPr>
                <w:rFonts w:eastAsia="Calibri"/>
                <w:color w:val="000000" w:themeColor="text1"/>
                <w:sz w:val="28"/>
                <w:szCs w:val="28"/>
                <w:lang w:eastAsia="en-US"/>
              </w:rPr>
            </w:pPr>
          </w:p>
          <w:p w14:paraId="122EE172"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2B8B7C4D"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гостиничное обслуживание </w:t>
            </w:r>
          </w:p>
          <w:p w14:paraId="212C5E0E" w14:textId="77777777" w:rsidR="00E91C56" w:rsidRPr="00E91C56" w:rsidRDefault="00E91C56" w:rsidP="00E91C56">
            <w:pPr>
              <w:contextualSpacing/>
              <w:jc w:val="both"/>
              <w:rPr>
                <w:rFonts w:eastAsia="Calibri"/>
                <w:color w:val="000000" w:themeColor="text1"/>
                <w:sz w:val="28"/>
                <w:szCs w:val="28"/>
                <w:lang w:eastAsia="en-US"/>
              </w:rPr>
            </w:pPr>
          </w:p>
          <w:p w14:paraId="3E210EE3" w14:textId="77777777" w:rsidR="00E91C56" w:rsidRPr="00E91C56" w:rsidRDefault="00E91C56" w:rsidP="00E91C56">
            <w:pPr>
              <w:contextualSpacing/>
              <w:jc w:val="both"/>
              <w:rPr>
                <w:rFonts w:eastAsia="Calibri"/>
                <w:color w:val="000000" w:themeColor="text1"/>
                <w:sz w:val="28"/>
                <w:szCs w:val="28"/>
                <w:lang w:eastAsia="en-US"/>
              </w:rPr>
            </w:pPr>
          </w:p>
          <w:p w14:paraId="1544DF1A" w14:textId="77777777" w:rsidR="00E91C56" w:rsidRPr="00E91C56" w:rsidRDefault="00E91C56" w:rsidP="00E91C56">
            <w:pPr>
              <w:contextualSpacing/>
              <w:jc w:val="both"/>
              <w:rPr>
                <w:rFonts w:eastAsia="Calibri"/>
                <w:color w:val="000000" w:themeColor="text1"/>
                <w:sz w:val="28"/>
                <w:szCs w:val="28"/>
                <w:lang w:eastAsia="en-US"/>
              </w:rPr>
            </w:pPr>
          </w:p>
          <w:p w14:paraId="0E2FAA9C" w14:textId="77777777" w:rsidR="00E91C56" w:rsidRPr="00E91C56" w:rsidRDefault="00E91C56" w:rsidP="00E91C56">
            <w:pPr>
              <w:contextualSpacing/>
              <w:jc w:val="both"/>
              <w:rPr>
                <w:rFonts w:eastAsia="Calibri"/>
                <w:color w:val="000000" w:themeColor="text1"/>
                <w:sz w:val="28"/>
                <w:szCs w:val="28"/>
                <w:lang w:eastAsia="en-US"/>
              </w:rPr>
            </w:pPr>
          </w:p>
          <w:p w14:paraId="55B0E50F" w14:textId="77777777" w:rsidR="00E91C56" w:rsidRPr="00E91C56" w:rsidRDefault="00E91C56" w:rsidP="00E91C56">
            <w:pPr>
              <w:contextualSpacing/>
              <w:jc w:val="both"/>
              <w:rPr>
                <w:rFonts w:eastAsia="Calibri"/>
                <w:color w:val="000000" w:themeColor="text1"/>
                <w:sz w:val="28"/>
                <w:szCs w:val="28"/>
                <w:lang w:eastAsia="en-US"/>
              </w:rPr>
            </w:pPr>
          </w:p>
          <w:p w14:paraId="7E5047BD" w14:textId="77777777" w:rsidR="00E91C56" w:rsidRPr="00E91C56" w:rsidRDefault="00E91C56" w:rsidP="00E91C56">
            <w:pPr>
              <w:contextualSpacing/>
              <w:jc w:val="both"/>
              <w:rPr>
                <w:rFonts w:eastAsia="Calibri"/>
                <w:color w:val="000000" w:themeColor="text1"/>
                <w:sz w:val="28"/>
                <w:szCs w:val="28"/>
                <w:lang w:eastAsia="en-US"/>
              </w:rPr>
            </w:pPr>
          </w:p>
          <w:p w14:paraId="68DD0EF3" w14:textId="77777777" w:rsidR="00E91C56" w:rsidRPr="00E91C56" w:rsidRDefault="00E91C56" w:rsidP="00E91C56">
            <w:pPr>
              <w:contextualSpacing/>
              <w:jc w:val="both"/>
              <w:rPr>
                <w:rFonts w:eastAsia="Calibri"/>
                <w:color w:val="000000" w:themeColor="text1"/>
                <w:sz w:val="28"/>
                <w:szCs w:val="28"/>
                <w:lang w:eastAsia="en-US"/>
              </w:rPr>
            </w:pPr>
          </w:p>
          <w:p w14:paraId="039372B2" w14:textId="77777777" w:rsidR="00E91C56" w:rsidRPr="00E91C56" w:rsidRDefault="00E91C56" w:rsidP="00E91C56">
            <w:pPr>
              <w:contextualSpacing/>
              <w:jc w:val="both"/>
              <w:rPr>
                <w:rFonts w:eastAsia="Calibri"/>
                <w:color w:val="000000" w:themeColor="text1"/>
                <w:sz w:val="28"/>
                <w:szCs w:val="28"/>
                <w:lang w:eastAsia="en-US"/>
              </w:rPr>
            </w:pPr>
          </w:p>
          <w:p w14:paraId="4AA3D827" w14:textId="77777777" w:rsidR="00E91C56" w:rsidRPr="00E91C56" w:rsidRDefault="00E91C56" w:rsidP="00E91C56">
            <w:pPr>
              <w:contextualSpacing/>
              <w:jc w:val="both"/>
              <w:rPr>
                <w:rFonts w:eastAsia="Calibri"/>
                <w:color w:val="000000" w:themeColor="text1"/>
                <w:sz w:val="28"/>
                <w:szCs w:val="28"/>
                <w:lang w:eastAsia="en-US"/>
              </w:rPr>
            </w:pPr>
          </w:p>
          <w:p w14:paraId="0AA82092" w14:textId="77777777" w:rsidR="00E91C56" w:rsidRPr="00E91C56" w:rsidRDefault="00E91C56" w:rsidP="00E91C56">
            <w:pPr>
              <w:contextualSpacing/>
              <w:jc w:val="both"/>
              <w:rPr>
                <w:rFonts w:eastAsia="Calibri"/>
                <w:color w:val="000000" w:themeColor="text1"/>
                <w:sz w:val="28"/>
                <w:szCs w:val="28"/>
                <w:lang w:eastAsia="en-US"/>
              </w:rPr>
            </w:pPr>
          </w:p>
          <w:p w14:paraId="6EF630B1" w14:textId="77777777" w:rsidR="00E91C56" w:rsidRPr="00E91C56" w:rsidRDefault="00E91C56" w:rsidP="00E91C56">
            <w:pPr>
              <w:contextualSpacing/>
              <w:jc w:val="both"/>
              <w:rPr>
                <w:rFonts w:eastAsia="Calibri"/>
                <w:color w:val="000000" w:themeColor="text1"/>
                <w:sz w:val="28"/>
                <w:szCs w:val="28"/>
                <w:lang w:eastAsia="en-US"/>
              </w:rPr>
            </w:pPr>
          </w:p>
          <w:p w14:paraId="75B6E438" w14:textId="77777777" w:rsidR="00E91C56" w:rsidRPr="00E91C56" w:rsidRDefault="00E91C56" w:rsidP="00E91C56">
            <w:pPr>
              <w:contextualSpacing/>
              <w:jc w:val="both"/>
              <w:rPr>
                <w:rFonts w:eastAsia="Calibri"/>
                <w:color w:val="000000" w:themeColor="text1"/>
                <w:sz w:val="28"/>
                <w:szCs w:val="28"/>
                <w:lang w:eastAsia="en-US"/>
              </w:rPr>
            </w:pPr>
          </w:p>
          <w:p w14:paraId="045E242B" w14:textId="77777777" w:rsidR="00E91C56" w:rsidRPr="00E91C56" w:rsidRDefault="00E91C56" w:rsidP="00E91C56">
            <w:pPr>
              <w:contextualSpacing/>
              <w:jc w:val="both"/>
              <w:rPr>
                <w:rFonts w:eastAsia="Calibri"/>
                <w:color w:val="000000" w:themeColor="text1"/>
                <w:sz w:val="28"/>
                <w:szCs w:val="28"/>
                <w:lang w:eastAsia="en-US"/>
              </w:rPr>
            </w:pPr>
          </w:p>
          <w:p w14:paraId="2A9E47C9" w14:textId="77777777" w:rsidR="00E91C56" w:rsidRPr="00E91C56" w:rsidRDefault="00E91C56" w:rsidP="00E91C56">
            <w:pPr>
              <w:contextualSpacing/>
              <w:jc w:val="both"/>
              <w:rPr>
                <w:rFonts w:eastAsia="Calibri"/>
                <w:color w:val="000000" w:themeColor="text1"/>
                <w:sz w:val="28"/>
                <w:szCs w:val="28"/>
                <w:lang w:eastAsia="en-US"/>
              </w:rPr>
            </w:pPr>
          </w:p>
          <w:p w14:paraId="1534AC69" w14:textId="77777777" w:rsidR="00E91C56" w:rsidRPr="00E91C56" w:rsidRDefault="00E91C56" w:rsidP="00E91C56">
            <w:pPr>
              <w:contextualSpacing/>
              <w:jc w:val="both"/>
              <w:rPr>
                <w:rFonts w:eastAsia="Calibri"/>
                <w:color w:val="000000" w:themeColor="text1"/>
                <w:sz w:val="28"/>
                <w:szCs w:val="28"/>
                <w:lang w:eastAsia="en-US"/>
              </w:rPr>
            </w:pPr>
          </w:p>
          <w:p w14:paraId="20C6E913"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09E848D6" w14:textId="77777777" w:rsidR="00E91C56" w:rsidRPr="00E91C56" w:rsidRDefault="004865BA"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размещение гостиниц</w:t>
            </w:r>
            <w:r w:rsidR="005103EB" w:rsidRPr="00E91C56">
              <w:rPr>
                <w:rFonts w:eastAsia="Calibri"/>
                <w:color w:val="000000" w:themeColor="text1"/>
                <w:sz w:val="28"/>
                <w:szCs w:val="28"/>
                <w:lang w:eastAsia="en-US"/>
              </w:rPr>
              <w:t xml:space="preserve"> </w:t>
            </w:r>
          </w:p>
          <w:p w14:paraId="2F3EDF6F" w14:textId="77777777" w:rsidR="00E91C56" w:rsidRPr="00E91C56" w:rsidRDefault="00E91C56" w:rsidP="00E91C56">
            <w:pPr>
              <w:contextualSpacing/>
              <w:jc w:val="both"/>
              <w:rPr>
                <w:rFonts w:eastAsia="Calibri"/>
                <w:color w:val="000000" w:themeColor="text1"/>
                <w:sz w:val="28"/>
                <w:szCs w:val="28"/>
                <w:lang w:eastAsia="en-US"/>
              </w:rPr>
            </w:pPr>
          </w:p>
          <w:p w14:paraId="1A0E66D0" w14:textId="77777777" w:rsidR="00E91C56" w:rsidRPr="00E91C56" w:rsidRDefault="00E91C56" w:rsidP="00E91C56">
            <w:pPr>
              <w:contextualSpacing/>
              <w:jc w:val="both"/>
              <w:rPr>
                <w:rFonts w:eastAsia="Calibri"/>
                <w:color w:val="000000" w:themeColor="text1"/>
                <w:sz w:val="28"/>
                <w:szCs w:val="28"/>
                <w:lang w:eastAsia="en-US"/>
              </w:rPr>
            </w:pPr>
          </w:p>
          <w:p w14:paraId="358B09F6" w14:textId="77777777" w:rsidR="00E91C56" w:rsidRPr="00E91C56" w:rsidRDefault="00E91C56" w:rsidP="00E91C56">
            <w:pPr>
              <w:contextualSpacing/>
              <w:jc w:val="both"/>
              <w:rPr>
                <w:rFonts w:eastAsia="Calibri"/>
                <w:color w:val="000000" w:themeColor="text1"/>
                <w:sz w:val="28"/>
                <w:szCs w:val="28"/>
                <w:lang w:eastAsia="en-US"/>
              </w:rPr>
            </w:pPr>
          </w:p>
          <w:p w14:paraId="3209F863" w14:textId="77777777" w:rsidR="00E91C56" w:rsidRPr="00E91C56" w:rsidRDefault="00E91C56" w:rsidP="00E91C56">
            <w:pPr>
              <w:contextualSpacing/>
              <w:jc w:val="both"/>
              <w:rPr>
                <w:rFonts w:eastAsia="Calibri"/>
                <w:color w:val="000000" w:themeColor="text1"/>
                <w:sz w:val="28"/>
                <w:szCs w:val="28"/>
                <w:lang w:eastAsia="en-US"/>
              </w:rPr>
            </w:pPr>
          </w:p>
          <w:p w14:paraId="438AB585" w14:textId="77777777" w:rsidR="00E91C56" w:rsidRPr="00E91C56" w:rsidRDefault="00E91C56" w:rsidP="00E91C56">
            <w:pPr>
              <w:contextualSpacing/>
              <w:jc w:val="both"/>
              <w:rPr>
                <w:rFonts w:eastAsia="Calibri"/>
                <w:color w:val="000000" w:themeColor="text1"/>
                <w:sz w:val="28"/>
                <w:szCs w:val="28"/>
                <w:lang w:eastAsia="en-US"/>
              </w:rPr>
            </w:pPr>
          </w:p>
          <w:p w14:paraId="3B629B10" w14:textId="77777777" w:rsidR="00E91C56" w:rsidRPr="00E91C56" w:rsidRDefault="00E91C56" w:rsidP="00E91C56">
            <w:pPr>
              <w:contextualSpacing/>
              <w:jc w:val="both"/>
              <w:rPr>
                <w:rFonts w:eastAsia="Calibri"/>
                <w:color w:val="000000" w:themeColor="text1"/>
                <w:sz w:val="28"/>
                <w:szCs w:val="28"/>
                <w:lang w:eastAsia="en-US"/>
              </w:rPr>
            </w:pPr>
          </w:p>
          <w:p w14:paraId="50E3964B" w14:textId="77777777" w:rsidR="00E91C56" w:rsidRPr="00E91C56" w:rsidRDefault="00E91C56" w:rsidP="00E91C56">
            <w:pPr>
              <w:contextualSpacing/>
              <w:jc w:val="both"/>
              <w:rPr>
                <w:rFonts w:eastAsia="Calibri"/>
                <w:color w:val="000000" w:themeColor="text1"/>
                <w:sz w:val="28"/>
                <w:szCs w:val="28"/>
                <w:lang w:eastAsia="en-US"/>
              </w:rPr>
            </w:pPr>
          </w:p>
          <w:p w14:paraId="4609A126" w14:textId="77777777" w:rsidR="00E91C56" w:rsidRPr="00E91C56" w:rsidRDefault="00E91C56" w:rsidP="00E91C56">
            <w:pPr>
              <w:contextualSpacing/>
              <w:jc w:val="both"/>
              <w:rPr>
                <w:rFonts w:eastAsia="Calibri"/>
                <w:color w:val="000000" w:themeColor="text1"/>
                <w:sz w:val="28"/>
                <w:szCs w:val="28"/>
                <w:lang w:eastAsia="en-US"/>
              </w:rPr>
            </w:pPr>
          </w:p>
          <w:p w14:paraId="7A7809D7" w14:textId="77777777" w:rsidR="00E91C56" w:rsidRPr="00E91C56" w:rsidRDefault="00E91C56" w:rsidP="00E91C56">
            <w:pPr>
              <w:contextualSpacing/>
              <w:jc w:val="both"/>
              <w:rPr>
                <w:rFonts w:eastAsia="Calibri"/>
                <w:color w:val="000000" w:themeColor="text1"/>
                <w:sz w:val="28"/>
                <w:szCs w:val="28"/>
                <w:lang w:eastAsia="en-US"/>
              </w:rPr>
            </w:pPr>
          </w:p>
          <w:p w14:paraId="6A1E718B" w14:textId="77777777" w:rsidR="00E91C56" w:rsidRPr="00E91C56" w:rsidRDefault="00E91C56" w:rsidP="00E91C56">
            <w:pPr>
              <w:contextualSpacing/>
              <w:jc w:val="both"/>
              <w:rPr>
                <w:rFonts w:eastAsia="Calibri"/>
                <w:color w:val="000000" w:themeColor="text1"/>
                <w:sz w:val="28"/>
                <w:szCs w:val="28"/>
                <w:lang w:eastAsia="en-US"/>
              </w:rPr>
            </w:pPr>
          </w:p>
          <w:p w14:paraId="2CF6C5D4" w14:textId="77777777" w:rsidR="00E91C56" w:rsidRPr="00E91C56" w:rsidRDefault="00E91C56" w:rsidP="00E91C56">
            <w:pPr>
              <w:contextualSpacing/>
              <w:jc w:val="both"/>
              <w:rPr>
                <w:rFonts w:eastAsia="Calibri"/>
                <w:color w:val="000000" w:themeColor="text1"/>
                <w:sz w:val="28"/>
                <w:szCs w:val="28"/>
                <w:lang w:eastAsia="en-US"/>
              </w:rPr>
            </w:pPr>
          </w:p>
          <w:p w14:paraId="121011D0" w14:textId="77777777" w:rsidR="00E91C56" w:rsidRPr="00E91C56" w:rsidRDefault="00E91C56" w:rsidP="00E91C56">
            <w:pPr>
              <w:contextualSpacing/>
              <w:jc w:val="both"/>
              <w:rPr>
                <w:rFonts w:eastAsia="Calibri"/>
                <w:color w:val="000000" w:themeColor="text1"/>
                <w:sz w:val="28"/>
                <w:szCs w:val="28"/>
                <w:lang w:eastAsia="en-US"/>
              </w:rPr>
            </w:pPr>
          </w:p>
          <w:p w14:paraId="0D880A18" w14:textId="77777777" w:rsidR="00E91C56" w:rsidRPr="00E91C56" w:rsidRDefault="00E91C56" w:rsidP="00E91C56">
            <w:pPr>
              <w:contextualSpacing/>
              <w:jc w:val="both"/>
              <w:rPr>
                <w:rFonts w:eastAsia="Calibri"/>
                <w:color w:val="000000" w:themeColor="text1"/>
                <w:sz w:val="28"/>
                <w:szCs w:val="28"/>
                <w:lang w:eastAsia="en-US"/>
              </w:rPr>
            </w:pPr>
          </w:p>
          <w:p w14:paraId="36F7F0AB"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60D8A191"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4.7</w:t>
            </w:r>
          </w:p>
          <w:p w14:paraId="71BB2285" w14:textId="77777777" w:rsidR="00E91C56" w:rsidRPr="00E91C56" w:rsidRDefault="00E91C56" w:rsidP="00E91C56">
            <w:pPr>
              <w:contextualSpacing/>
              <w:jc w:val="both"/>
              <w:rPr>
                <w:rFonts w:eastAsia="Calibri"/>
                <w:color w:val="000000" w:themeColor="text1"/>
                <w:sz w:val="28"/>
                <w:szCs w:val="28"/>
                <w:lang w:eastAsia="en-US"/>
              </w:rPr>
            </w:pPr>
          </w:p>
          <w:p w14:paraId="33284945" w14:textId="77777777" w:rsidR="00E91C56" w:rsidRPr="00E91C56" w:rsidRDefault="00E91C56" w:rsidP="00E91C56">
            <w:pPr>
              <w:contextualSpacing/>
              <w:jc w:val="both"/>
              <w:rPr>
                <w:rFonts w:eastAsia="Calibri"/>
                <w:color w:val="000000" w:themeColor="text1"/>
                <w:sz w:val="28"/>
                <w:szCs w:val="28"/>
                <w:lang w:eastAsia="en-US"/>
              </w:rPr>
            </w:pPr>
          </w:p>
          <w:p w14:paraId="2B8FA6C6" w14:textId="77777777" w:rsidR="00E91C56" w:rsidRPr="00E91C56" w:rsidRDefault="00E91C56" w:rsidP="00E91C56">
            <w:pPr>
              <w:contextualSpacing/>
              <w:jc w:val="both"/>
              <w:rPr>
                <w:rFonts w:eastAsia="Calibri"/>
                <w:color w:val="000000" w:themeColor="text1"/>
                <w:sz w:val="28"/>
                <w:szCs w:val="28"/>
                <w:lang w:eastAsia="en-US"/>
              </w:rPr>
            </w:pPr>
          </w:p>
          <w:p w14:paraId="40FDB114" w14:textId="77777777" w:rsidR="00E91C56" w:rsidRPr="00E91C56" w:rsidRDefault="00E91C56" w:rsidP="00E91C56">
            <w:pPr>
              <w:contextualSpacing/>
              <w:jc w:val="both"/>
              <w:rPr>
                <w:rFonts w:eastAsia="Calibri"/>
                <w:color w:val="000000" w:themeColor="text1"/>
                <w:sz w:val="28"/>
                <w:szCs w:val="28"/>
                <w:lang w:eastAsia="en-US"/>
              </w:rPr>
            </w:pPr>
          </w:p>
          <w:p w14:paraId="5F7F1A1D" w14:textId="77777777" w:rsidR="00E91C56" w:rsidRPr="00E91C56" w:rsidRDefault="00E91C56" w:rsidP="00E91C56">
            <w:pPr>
              <w:contextualSpacing/>
              <w:jc w:val="both"/>
              <w:rPr>
                <w:rFonts w:eastAsia="Calibri"/>
                <w:color w:val="000000" w:themeColor="text1"/>
                <w:sz w:val="28"/>
                <w:szCs w:val="28"/>
                <w:lang w:eastAsia="en-US"/>
              </w:rPr>
            </w:pPr>
          </w:p>
          <w:p w14:paraId="2A19C02D" w14:textId="77777777" w:rsidR="00E91C56" w:rsidRPr="00E91C56" w:rsidRDefault="00E91C56" w:rsidP="00E91C56">
            <w:pPr>
              <w:contextualSpacing/>
              <w:jc w:val="both"/>
              <w:rPr>
                <w:rFonts w:eastAsia="Calibri"/>
                <w:color w:val="000000" w:themeColor="text1"/>
                <w:sz w:val="28"/>
                <w:szCs w:val="28"/>
                <w:lang w:eastAsia="en-US"/>
              </w:rPr>
            </w:pPr>
          </w:p>
          <w:p w14:paraId="38EE3891" w14:textId="77777777" w:rsidR="00E91C56" w:rsidRPr="00E91C56" w:rsidRDefault="00E91C56" w:rsidP="00E91C56">
            <w:pPr>
              <w:contextualSpacing/>
              <w:jc w:val="both"/>
              <w:rPr>
                <w:rFonts w:eastAsia="Calibri"/>
                <w:color w:val="000000" w:themeColor="text1"/>
                <w:sz w:val="28"/>
                <w:szCs w:val="28"/>
                <w:lang w:eastAsia="en-US"/>
              </w:rPr>
            </w:pPr>
          </w:p>
          <w:p w14:paraId="25FCF1B0" w14:textId="77777777" w:rsidR="00E91C56" w:rsidRPr="00E91C56" w:rsidRDefault="00E91C56" w:rsidP="00E91C56">
            <w:pPr>
              <w:contextualSpacing/>
              <w:jc w:val="both"/>
              <w:rPr>
                <w:rFonts w:eastAsia="Calibri"/>
                <w:color w:val="000000" w:themeColor="text1"/>
                <w:sz w:val="28"/>
                <w:szCs w:val="28"/>
                <w:lang w:eastAsia="en-US"/>
              </w:rPr>
            </w:pPr>
          </w:p>
          <w:p w14:paraId="73D0ACB3" w14:textId="77777777" w:rsidR="00E91C56" w:rsidRPr="00E91C56" w:rsidRDefault="00E91C56" w:rsidP="00E91C56">
            <w:pPr>
              <w:contextualSpacing/>
              <w:jc w:val="both"/>
              <w:rPr>
                <w:rFonts w:eastAsia="Calibri"/>
                <w:color w:val="000000" w:themeColor="text1"/>
                <w:sz w:val="28"/>
                <w:szCs w:val="28"/>
                <w:lang w:eastAsia="en-US"/>
              </w:rPr>
            </w:pPr>
          </w:p>
          <w:p w14:paraId="277E3EF9" w14:textId="77777777" w:rsidR="00E91C56" w:rsidRPr="00E91C56" w:rsidRDefault="00E91C56" w:rsidP="00E91C56">
            <w:pPr>
              <w:contextualSpacing/>
              <w:jc w:val="both"/>
              <w:rPr>
                <w:rFonts w:eastAsia="Calibri"/>
                <w:color w:val="000000" w:themeColor="text1"/>
                <w:sz w:val="28"/>
                <w:szCs w:val="28"/>
                <w:lang w:eastAsia="en-US"/>
              </w:rPr>
            </w:pPr>
          </w:p>
          <w:p w14:paraId="31429852" w14:textId="77777777" w:rsidR="00E91C56" w:rsidRPr="00E91C56" w:rsidRDefault="00E91C56" w:rsidP="00E91C56">
            <w:pPr>
              <w:contextualSpacing/>
              <w:jc w:val="both"/>
              <w:rPr>
                <w:rFonts w:eastAsia="Calibri"/>
                <w:color w:val="000000" w:themeColor="text1"/>
                <w:sz w:val="28"/>
                <w:szCs w:val="28"/>
                <w:lang w:eastAsia="en-US"/>
              </w:rPr>
            </w:pPr>
          </w:p>
          <w:p w14:paraId="62DA4EAA" w14:textId="77777777" w:rsidR="00E91C56" w:rsidRPr="00E91C56" w:rsidRDefault="00E91C56" w:rsidP="00E91C56">
            <w:pPr>
              <w:contextualSpacing/>
              <w:jc w:val="both"/>
              <w:rPr>
                <w:rFonts w:eastAsia="Calibri"/>
                <w:color w:val="000000" w:themeColor="text1"/>
                <w:sz w:val="28"/>
                <w:szCs w:val="28"/>
                <w:lang w:eastAsia="en-US"/>
              </w:rPr>
            </w:pPr>
          </w:p>
          <w:p w14:paraId="6C08B788" w14:textId="77777777" w:rsidR="00E91C56" w:rsidRPr="00E91C56" w:rsidRDefault="00E91C56" w:rsidP="00E91C56">
            <w:pPr>
              <w:contextualSpacing/>
              <w:jc w:val="both"/>
              <w:rPr>
                <w:rFonts w:eastAsia="Calibri"/>
                <w:color w:val="000000" w:themeColor="text1"/>
                <w:sz w:val="28"/>
                <w:szCs w:val="28"/>
                <w:lang w:eastAsia="en-US"/>
              </w:rPr>
            </w:pPr>
          </w:p>
          <w:p w14:paraId="2575CC34" w14:textId="77777777" w:rsidR="00E91C56" w:rsidRPr="00E91C56" w:rsidRDefault="00E91C56" w:rsidP="00E91C56">
            <w:pPr>
              <w:contextualSpacing/>
              <w:jc w:val="both"/>
              <w:rPr>
                <w:rFonts w:eastAsia="Calibri"/>
                <w:color w:val="000000" w:themeColor="text1"/>
                <w:sz w:val="28"/>
                <w:szCs w:val="28"/>
                <w:lang w:eastAsia="en-US"/>
              </w:rPr>
            </w:pPr>
          </w:p>
          <w:p w14:paraId="33279AAB" w14:textId="77777777" w:rsidR="00E91C56" w:rsidRPr="00E91C56" w:rsidRDefault="00E91C56" w:rsidP="00E91C56">
            <w:pPr>
              <w:contextualSpacing/>
              <w:jc w:val="both"/>
              <w:rPr>
                <w:rFonts w:eastAsia="Calibri"/>
                <w:color w:val="000000" w:themeColor="text1"/>
                <w:sz w:val="28"/>
                <w:szCs w:val="28"/>
                <w:lang w:eastAsia="en-US"/>
              </w:rPr>
            </w:pPr>
          </w:p>
          <w:p w14:paraId="1165594E" w14:textId="77777777" w:rsidR="00E91C56" w:rsidRPr="00E91C56" w:rsidRDefault="00E91C56" w:rsidP="00E91C56">
            <w:pPr>
              <w:contextualSpacing/>
              <w:jc w:val="both"/>
              <w:rPr>
                <w:rFonts w:eastAsia="Calibri"/>
                <w:color w:val="000000" w:themeColor="text1"/>
                <w:sz w:val="28"/>
                <w:szCs w:val="28"/>
                <w:lang w:eastAsia="en-US"/>
              </w:rPr>
            </w:pPr>
          </w:p>
          <w:p w14:paraId="781FCE3D"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7737F03E"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w:t>
            </w:r>
            <w:r w:rsidR="00711259">
              <w:rPr>
                <w:color w:val="000000" w:themeColor="text1"/>
                <w:sz w:val="28"/>
                <w:szCs w:val="28"/>
              </w:rPr>
              <w:t>-планировочного решения объекта;</w:t>
            </w:r>
          </w:p>
          <w:p w14:paraId="380884EB"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711259">
              <w:rPr>
                <w:color w:val="000000" w:themeColor="text1"/>
                <w:sz w:val="28"/>
                <w:szCs w:val="28"/>
              </w:rPr>
              <w:t xml:space="preserve">        </w:t>
            </w:r>
            <w:r w:rsidRPr="00E91C56">
              <w:rPr>
                <w:color w:val="000000" w:themeColor="text1"/>
                <w:sz w:val="28"/>
                <w:szCs w:val="28"/>
              </w:rPr>
              <w:t>от 1 кв. м;</w:t>
            </w:r>
          </w:p>
          <w:p w14:paraId="39DFF1BB"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w:t>
            </w:r>
            <w:r w:rsidR="00711259">
              <w:rPr>
                <w:rFonts w:eastAsia="Calibri"/>
                <w:color w:val="000000" w:themeColor="text1"/>
                <w:sz w:val="28"/>
                <w:szCs w:val="28"/>
                <w:lang w:eastAsia="en-US"/>
              </w:rPr>
              <w:t xml:space="preserve"> участка или границ участка 5 м.</w:t>
            </w:r>
            <w:r w:rsidR="004865BA">
              <w:rPr>
                <w:rFonts w:eastAsia="Calibri"/>
                <w:color w:val="000000" w:themeColor="text1"/>
                <w:sz w:val="28"/>
                <w:szCs w:val="28"/>
                <w:lang w:eastAsia="en-US"/>
              </w:rPr>
              <w:t>;</w:t>
            </w:r>
          </w:p>
          <w:p w14:paraId="5F495BEA"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1C57F6B4" w14:textId="77777777" w:rsidR="00E91C56" w:rsidRPr="00E91C56" w:rsidRDefault="005103EB" w:rsidP="00E91C56">
            <w:pPr>
              <w:tabs>
                <w:tab w:val="left" w:pos="3948"/>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20м.</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ab/>
            </w:r>
          </w:p>
          <w:p w14:paraId="75A010EF" w14:textId="77777777" w:rsidR="00E91C56" w:rsidRDefault="005103EB" w:rsidP="00E91C56">
            <w:pPr>
              <w:tabs>
                <w:tab w:val="left" w:pos="3948"/>
              </w:tabs>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–50%</w:t>
            </w:r>
            <w:r w:rsidR="004865BA">
              <w:rPr>
                <w:rFonts w:eastAsia="Calibri"/>
                <w:color w:val="000000" w:themeColor="text1"/>
                <w:sz w:val="28"/>
                <w:szCs w:val="28"/>
                <w:lang w:eastAsia="en-US"/>
              </w:rPr>
              <w:t>;</w:t>
            </w:r>
          </w:p>
          <w:p w14:paraId="18B68DD9" w14:textId="10B0C9CA" w:rsidR="004865BA" w:rsidRPr="00E91C56" w:rsidRDefault="007D32ED" w:rsidP="00E91C56">
            <w:pPr>
              <w:tabs>
                <w:tab w:val="left" w:pos="3948"/>
              </w:tabs>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процент застройки подземной части, в пределах границ земельного участка не регламентируется.</w:t>
            </w:r>
          </w:p>
        </w:tc>
      </w:tr>
      <w:tr w:rsidR="00E91C56" w:rsidRPr="00E91C56" w14:paraId="0AC722B6" w14:textId="77777777" w:rsidTr="007D32ED">
        <w:trPr>
          <w:trHeight w:val="604"/>
        </w:trPr>
        <w:tc>
          <w:tcPr>
            <w:tcW w:w="562" w:type="dxa"/>
          </w:tcPr>
          <w:p w14:paraId="12ED223C"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w:t>
            </w:r>
          </w:p>
          <w:p w14:paraId="2E470EB9" w14:textId="77777777" w:rsidR="00E91C56" w:rsidRPr="00E91C56" w:rsidRDefault="00E91C56" w:rsidP="00E91C56">
            <w:pPr>
              <w:contextualSpacing/>
              <w:jc w:val="both"/>
              <w:rPr>
                <w:rFonts w:eastAsia="Calibri"/>
                <w:color w:val="000000" w:themeColor="text1"/>
                <w:sz w:val="28"/>
                <w:szCs w:val="28"/>
                <w:lang w:eastAsia="en-US"/>
              </w:rPr>
            </w:pPr>
          </w:p>
          <w:p w14:paraId="770C8826" w14:textId="77777777" w:rsidR="00E91C56" w:rsidRPr="00E91C56" w:rsidRDefault="00E91C56" w:rsidP="00E91C56">
            <w:pPr>
              <w:contextualSpacing/>
              <w:jc w:val="both"/>
              <w:rPr>
                <w:rFonts w:eastAsia="Calibri"/>
                <w:color w:val="000000" w:themeColor="text1"/>
                <w:sz w:val="28"/>
                <w:szCs w:val="28"/>
                <w:lang w:eastAsia="en-US"/>
              </w:rPr>
            </w:pPr>
          </w:p>
          <w:p w14:paraId="36D01BCE" w14:textId="77777777" w:rsidR="00E91C56" w:rsidRPr="00E91C56" w:rsidRDefault="00E91C56" w:rsidP="00E91C56">
            <w:pPr>
              <w:contextualSpacing/>
              <w:jc w:val="both"/>
              <w:rPr>
                <w:rFonts w:eastAsia="Calibri"/>
                <w:color w:val="000000" w:themeColor="text1"/>
                <w:sz w:val="28"/>
                <w:szCs w:val="28"/>
                <w:lang w:eastAsia="en-US"/>
              </w:rPr>
            </w:pPr>
          </w:p>
          <w:p w14:paraId="68C78D5E" w14:textId="77777777" w:rsidR="00E91C56" w:rsidRPr="00E91C56" w:rsidRDefault="00E91C56" w:rsidP="00E91C56">
            <w:pPr>
              <w:contextualSpacing/>
              <w:jc w:val="both"/>
              <w:rPr>
                <w:rFonts w:eastAsia="Calibri"/>
                <w:color w:val="000000" w:themeColor="text1"/>
                <w:sz w:val="28"/>
                <w:szCs w:val="28"/>
                <w:lang w:eastAsia="en-US"/>
              </w:rPr>
            </w:pPr>
          </w:p>
          <w:p w14:paraId="4A873FB1" w14:textId="77777777" w:rsidR="00E91C56" w:rsidRPr="00E91C56" w:rsidRDefault="00E91C56" w:rsidP="00E91C56">
            <w:pPr>
              <w:contextualSpacing/>
              <w:jc w:val="both"/>
              <w:rPr>
                <w:rFonts w:eastAsia="Calibri"/>
                <w:color w:val="000000" w:themeColor="text1"/>
                <w:sz w:val="28"/>
                <w:szCs w:val="28"/>
                <w:lang w:eastAsia="en-US"/>
              </w:rPr>
            </w:pPr>
          </w:p>
          <w:p w14:paraId="41A33C65" w14:textId="77777777" w:rsidR="00E91C56" w:rsidRPr="00E91C56" w:rsidRDefault="00E91C56" w:rsidP="00E91C56">
            <w:pPr>
              <w:contextualSpacing/>
              <w:jc w:val="both"/>
              <w:rPr>
                <w:rFonts w:eastAsia="Calibri"/>
                <w:color w:val="000000" w:themeColor="text1"/>
                <w:sz w:val="28"/>
                <w:szCs w:val="28"/>
                <w:lang w:eastAsia="en-US"/>
              </w:rPr>
            </w:pPr>
          </w:p>
          <w:p w14:paraId="2E50D964" w14:textId="77777777" w:rsidR="00E91C56" w:rsidRPr="00E91C56" w:rsidRDefault="00E91C56" w:rsidP="00E91C56">
            <w:pPr>
              <w:contextualSpacing/>
              <w:jc w:val="both"/>
              <w:rPr>
                <w:rFonts w:eastAsia="Calibri"/>
                <w:color w:val="000000" w:themeColor="text1"/>
                <w:sz w:val="28"/>
                <w:szCs w:val="28"/>
                <w:lang w:eastAsia="en-US"/>
              </w:rPr>
            </w:pPr>
          </w:p>
          <w:p w14:paraId="6EB09DFA" w14:textId="77777777" w:rsidR="00E91C56" w:rsidRPr="00E91C56" w:rsidRDefault="00E91C56" w:rsidP="00E91C56">
            <w:pPr>
              <w:contextualSpacing/>
              <w:jc w:val="both"/>
              <w:rPr>
                <w:rFonts w:eastAsia="Calibri"/>
                <w:color w:val="000000" w:themeColor="text1"/>
                <w:sz w:val="28"/>
                <w:szCs w:val="28"/>
                <w:lang w:eastAsia="en-US"/>
              </w:rPr>
            </w:pPr>
          </w:p>
          <w:p w14:paraId="08A9790F" w14:textId="77777777" w:rsidR="00E91C56" w:rsidRPr="00E91C56" w:rsidRDefault="00E91C56" w:rsidP="00E91C56">
            <w:pPr>
              <w:contextualSpacing/>
              <w:jc w:val="both"/>
              <w:rPr>
                <w:rFonts w:eastAsia="Calibri"/>
                <w:color w:val="000000" w:themeColor="text1"/>
                <w:sz w:val="28"/>
                <w:szCs w:val="28"/>
                <w:lang w:eastAsia="en-US"/>
              </w:rPr>
            </w:pPr>
          </w:p>
          <w:p w14:paraId="6895E407" w14:textId="77777777" w:rsidR="00E91C56" w:rsidRPr="00E91C56" w:rsidRDefault="00E91C56" w:rsidP="00E91C56">
            <w:pPr>
              <w:contextualSpacing/>
              <w:jc w:val="both"/>
              <w:rPr>
                <w:rFonts w:eastAsia="Calibri"/>
                <w:color w:val="000000" w:themeColor="text1"/>
                <w:sz w:val="28"/>
                <w:szCs w:val="28"/>
                <w:lang w:eastAsia="en-US"/>
              </w:rPr>
            </w:pPr>
          </w:p>
          <w:p w14:paraId="5959C77E" w14:textId="77777777" w:rsidR="00E91C56" w:rsidRPr="00E91C56" w:rsidRDefault="00E91C56" w:rsidP="00E91C56">
            <w:pPr>
              <w:contextualSpacing/>
              <w:jc w:val="both"/>
              <w:rPr>
                <w:rFonts w:eastAsia="Calibri"/>
                <w:color w:val="000000" w:themeColor="text1"/>
                <w:sz w:val="28"/>
                <w:szCs w:val="28"/>
                <w:lang w:eastAsia="en-US"/>
              </w:rPr>
            </w:pPr>
          </w:p>
          <w:p w14:paraId="64471CA4"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1722A0B0"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общественное питание </w:t>
            </w:r>
          </w:p>
          <w:p w14:paraId="267B4300" w14:textId="77777777" w:rsidR="00E91C56" w:rsidRPr="00E91C56" w:rsidRDefault="00E91C56" w:rsidP="00E91C56">
            <w:pPr>
              <w:contextualSpacing/>
              <w:jc w:val="both"/>
              <w:rPr>
                <w:rFonts w:eastAsia="Calibri"/>
                <w:color w:val="000000" w:themeColor="text1"/>
                <w:sz w:val="28"/>
                <w:szCs w:val="28"/>
                <w:lang w:eastAsia="en-US"/>
              </w:rPr>
            </w:pPr>
          </w:p>
          <w:p w14:paraId="61C62047" w14:textId="77777777" w:rsidR="00E91C56" w:rsidRPr="00E91C56" w:rsidRDefault="00E91C56" w:rsidP="00E91C56">
            <w:pPr>
              <w:contextualSpacing/>
              <w:jc w:val="both"/>
              <w:rPr>
                <w:rFonts w:eastAsia="Calibri"/>
                <w:color w:val="000000" w:themeColor="text1"/>
                <w:sz w:val="28"/>
                <w:szCs w:val="28"/>
                <w:lang w:eastAsia="en-US"/>
              </w:rPr>
            </w:pPr>
          </w:p>
          <w:p w14:paraId="08D1365D" w14:textId="77777777" w:rsidR="00E91C56" w:rsidRPr="00E91C56" w:rsidRDefault="00E91C56" w:rsidP="00E91C56">
            <w:pPr>
              <w:contextualSpacing/>
              <w:jc w:val="both"/>
              <w:rPr>
                <w:rFonts w:eastAsia="Calibri"/>
                <w:color w:val="000000" w:themeColor="text1"/>
                <w:sz w:val="28"/>
                <w:szCs w:val="28"/>
                <w:lang w:eastAsia="en-US"/>
              </w:rPr>
            </w:pPr>
          </w:p>
          <w:p w14:paraId="5D1F36D8" w14:textId="77777777" w:rsidR="00E91C56" w:rsidRPr="00E91C56" w:rsidRDefault="00E91C56" w:rsidP="00E91C56">
            <w:pPr>
              <w:contextualSpacing/>
              <w:jc w:val="both"/>
              <w:rPr>
                <w:rFonts w:eastAsia="Calibri"/>
                <w:color w:val="000000" w:themeColor="text1"/>
                <w:sz w:val="28"/>
                <w:szCs w:val="28"/>
                <w:lang w:eastAsia="en-US"/>
              </w:rPr>
            </w:pPr>
          </w:p>
          <w:p w14:paraId="1187EAFE" w14:textId="77777777" w:rsidR="00E91C56" w:rsidRPr="00E91C56" w:rsidRDefault="00E91C56" w:rsidP="00E91C56">
            <w:pPr>
              <w:contextualSpacing/>
              <w:jc w:val="both"/>
              <w:rPr>
                <w:rFonts w:eastAsia="Calibri"/>
                <w:color w:val="000000" w:themeColor="text1"/>
                <w:sz w:val="28"/>
                <w:szCs w:val="28"/>
                <w:lang w:eastAsia="en-US"/>
              </w:rPr>
            </w:pPr>
          </w:p>
          <w:p w14:paraId="264EC2AE" w14:textId="77777777" w:rsidR="00E91C56" w:rsidRPr="00E91C56" w:rsidRDefault="00E91C56" w:rsidP="00E91C56">
            <w:pPr>
              <w:contextualSpacing/>
              <w:jc w:val="both"/>
              <w:rPr>
                <w:rFonts w:eastAsia="Calibri"/>
                <w:color w:val="000000" w:themeColor="text1"/>
                <w:sz w:val="28"/>
                <w:szCs w:val="28"/>
                <w:lang w:eastAsia="en-US"/>
              </w:rPr>
            </w:pPr>
          </w:p>
          <w:p w14:paraId="368F4DBA" w14:textId="77777777" w:rsidR="00E91C56" w:rsidRPr="00E91C56" w:rsidRDefault="00E91C56" w:rsidP="00E91C56">
            <w:pPr>
              <w:contextualSpacing/>
              <w:jc w:val="both"/>
              <w:rPr>
                <w:rFonts w:eastAsia="Calibri"/>
                <w:color w:val="000000" w:themeColor="text1"/>
                <w:sz w:val="28"/>
                <w:szCs w:val="28"/>
                <w:lang w:eastAsia="en-US"/>
              </w:rPr>
            </w:pPr>
          </w:p>
          <w:p w14:paraId="32A59B1C" w14:textId="77777777" w:rsidR="00E91C56" w:rsidRPr="00E91C56" w:rsidRDefault="00E91C56" w:rsidP="00E91C56">
            <w:pPr>
              <w:contextualSpacing/>
              <w:jc w:val="both"/>
              <w:rPr>
                <w:rFonts w:eastAsia="Calibri"/>
                <w:color w:val="000000" w:themeColor="text1"/>
                <w:sz w:val="28"/>
                <w:szCs w:val="28"/>
                <w:lang w:eastAsia="en-US"/>
              </w:rPr>
            </w:pPr>
          </w:p>
          <w:p w14:paraId="163C400A" w14:textId="77777777" w:rsidR="00E91C56" w:rsidRPr="00E91C56" w:rsidRDefault="00E91C56" w:rsidP="00E91C56">
            <w:pPr>
              <w:contextualSpacing/>
              <w:jc w:val="both"/>
              <w:rPr>
                <w:rFonts w:eastAsia="Calibri"/>
                <w:color w:val="000000" w:themeColor="text1"/>
                <w:sz w:val="28"/>
                <w:szCs w:val="28"/>
                <w:lang w:eastAsia="en-US"/>
              </w:rPr>
            </w:pPr>
          </w:p>
          <w:p w14:paraId="20718252"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3DA15097"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09D91A9" w14:textId="77777777" w:rsidR="00E91C56" w:rsidRPr="00E91C56" w:rsidRDefault="00E91C56" w:rsidP="00E91C56">
            <w:pPr>
              <w:contextualSpacing/>
              <w:jc w:val="both"/>
              <w:rPr>
                <w:rFonts w:eastAsia="Calibri"/>
                <w:color w:val="000000" w:themeColor="text1"/>
                <w:sz w:val="28"/>
                <w:szCs w:val="28"/>
                <w:lang w:eastAsia="en-US"/>
              </w:rPr>
            </w:pPr>
          </w:p>
          <w:p w14:paraId="67E9F44E" w14:textId="77777777" w:rsidR="00E91C56" w:rsidRPr="00E91C56" w:rsidRDefault="00E91C56" w:rsidP="00E91C56">
            <w:pPr>
              <w:contextualSpacing/>
              <w:jc w:val="both"/>
              <w:rPr>
                <w:rFonts w:eastAsia="Calibri"/>
                <w:color w:val="000000" w:themeColor="text1"/>
                <w:sz w:val="28"/>
                <w:szCs w:val="28"/>
                <w:lang w:eastAsia="en-US"/>
              </w:rPr>
            </w:pPr>
          </w:p>
          <w:p w14:paraId="154E548B" w14:textId="77777777" w:rsidR="00E91C56" w:rsidRPr="00E91C56" w:rsidRDefault="00E91C56" w:rsidP="00E91C56">
            <w:pPr>
              <w:contextualSpacing/>
              <w:jc w:val="both"/>
              <w:rPr>
                <w:rFonts w:eastAsia="Calibri"/>
                <w:color w:val="000000" w:themeColor="text1"/>
                <w:sz w:val="28"/>
                <w:szCs w:val="28"/>
                <w:lang w:eastAsia="en-US"/>
              </w:rPr>
            </w:pPr>
          </w:p>
          <w:p w14:paraId="790E03CD" w14:textId="77777777" w:rsidR="00E91C56" w:rsidRPr="00E91C56" w:rsidRDefault="00E91C56" w:rsidP="00E91C56">
            <w:pPr>
              <w:contextualSpacing/>
              <w:jc w:val="both"/>
              <w:rPr>
                <w:rFonts w:eastAsia="Calibri"/>
                <w:color w:val="000000" w:themeColor="text1"/>
                <w:sz w:val="28"/>
                <w:szCs w:val="28"/>
                <w:lang w:eastAsia="en-US"/>
              </w:rPr>
            </w:pPr>
          </w:p>
          <w:p w14:paraId="29B4CF3A" w14:textId="77777777" w:rsidR="00E91C56" w:rsidRPr="00E91C56" w:rsidRDefault="00E91C56" w:rsidP="00E91C56">
            <w:pPr>
              <w:contextualSpacing/>
              <w:jc w:val="both"/>
              <w:rPr>
                <w:rFonts w:eastAsia="Calibri"/>
                <w:color w:val="000000" w:themeColor="text1"/>
                <w:sz w:val="28"/>
                <w:szCs w:val="28"/>
                <w:lang w:eastAsia="en-US"/>
              </w:rPr>
            </w:pPr>
          </w:p>
          <w:p w14:paraId="187EB260" w14:textId="77777777" w:rsidR="00E91C56" w:rsidRPr="00E91C56" w:rsidRDefault="00E91C56" w:rsidP="00E91C56">
            <w:pPr>
              <w:contextualSpacing/>
              <w:jc w:val="both"/>
              <w:rPr>
                <w:rFonts w:eastAsia="Calibri"/>
                <w:color w:val="000000" w:themeColor="text1"/>
                <w:sz w:val="28"/>
                <w:szCs w:val="28"/>
                <w:lang w:eastAsia="en-US"/>
              </w:rPr>
            </w:pPr>
          </w:p>
          <w:p w14:paraId="4F8DB93B" w14:textId="77777777" w:rsidR="00E91C56" w:rsidRPr="00E91C56" w:rsidRDefault="00E91C56" w:rsidP="00E91C56">
            <w:pPr>
              <w:contextualSpacing/>
              <w:jc w:val="both"/>
              <w:rPr>
                <w:rFonts w:eastAsia="Calibri"/>
                <w:color w:val="000000" w:themeColor="text1"/>
                <w:sz w:val="28"/>
                <w:szCs w:val="28"/>
                <w:lang w:eastAsia="en-US"/>
              </w:rPr>
            </w:pPr>
          </w:p>
          <w:p w14:paraId="0B07FAA8" w14:textId="77777777" w:rsidR="00E91C56" w:rsidRPr="00E91C56" w:rsidRDefault="00E91C56" w:rsidP="00E91C56">
            <w:pPr>
              <w:contextualSpacing/>
              <w:jc w:val="both"/>
              <w:rPr>
                <w:rFonts w:eastAsia="Calibri"/>
                <w:color w:val="000000" w:themeColor="text1"/>
                <w:sz w:val="28"/>
                <w:szCs w:val="28"/>
                <w:lang w:eastAsia="en-US"/>
              </w:rPr>
            </w:pPr>
          </w:p>
          <w:p w14:paraId="4C27B9ED" w14:textId="77777777" w:rsidR="00E91C56" w:rsidRPr="00E91C56" w:rsidRDefault="00E91C56" w:rsidP="00E91C56">
            <w:pPr>
              <w:contextualSpacing/>
              <w:jc w:val="both"/>
              <w:rPr>
                <w:rFonts w:eastAsia="Calibri"/>
                <w:color w:val="000000" w:themeColor="text1"/>
                <w:sz w:val="28"/>
                <w:szCs w:val="28"/>
                <w:lang w:eastAsia="en-US"/>
              </w:rPr>
            </w:pPr>
          </w:p>
          <w:p w14:paraId="2B148A19" w14:textId="77777777" w:rsidR="00E91C56" w:rsidRPr="00E91C56" w:rsidRDefault="00E91C56" w:rsidP="00E91C56">
            <w:pPr>
              <w:contextualSpacing/>
              <w:jc w:val="both"/>
              <w:rPr>
                <w:rFonts w:eastAsia="Calibri"/>
                <w:color w:val="000000" w:themeColor="text1"/>
                <w:sz w:val="28"/>
                <w:szCs w:val="28"/>
                <w:lang w:eastAsia="en-US"/>
              </w:rPr>
            </w:pPr>
          </w:p>
          <w:p w14:paraId="4E02A21F"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56124C3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4.6</w:t>
            </w:r>
          </w:p>
          <w:p w14:paraId="1702A25D" w14:textId="77777777" w:rsidR="00E91C56" w:rsidRPr="00E91C56" w:rsidRDefault="00E91C56" w:rsidP="00E91C56">
            <w:pPr>
              <w:contextualSpacing/>
              <w:jc w:val="both"/>
              <w:rPr>
                <w:rFonts w:eastAsia="Calibri"/>
                <w:color w:val="000000" w:themeColor="text1"/>
                <w:sz w:val="28"/>
                <w:szCs w:val="28"/>
                <w:lang w:eastAsia="en-US"/>
              </w:rPr>
            </w:pPr>
          </w:p>
          <w:p w14:paraId="5B1B8F18" w14:textId="77777777" w:rsidR="00E91C56" w:rsidRPr="00E91C56" w:rsidRDefault="00E91C56" w:rsidP="00E91C56">
            <w:pPr>
              <w:contextualSpacing/>
              <w:jc w:val="both"/>
              <w:rPr>
                <w:rFonts w:eastAsia="Calibri"/>
                <w:color w:val="000000" w:themeColor="text1"/>
                <w:sz w:val="28"/>
                <w:szCs w:val="28"/>
                <w:lang w:eastAsia="en-US"/>
              </w:rPr>
            </w:pPr>
          </w:p>
          <w:p w14:paraId="4B4D663B" w14:textId="77777777" w:rsidR="00E91C56" w:rsidRPr="00E91C56" w:rsidRDefault="00E91C56" w:rsidP="00E91C56">
            <w:pPr>
              <w:contextualSpacing/>
              <w:jc w:val="both"/>
              <w:rPr>
                <w:rFonts w:eastAsia="Calibri"/>
                <w:color w:val="000000" w:themeColor="text1"/>
                <w:sz w:val="28"/>
                <w:szCs w:val="28"/>
                <w:lang w:eastAsia="en-US"/>
              </w:rPr>
            </w:pPr>
          </w:p>
          <w:p w14:paraId="7357CF74" w14:textId="77777777" w:rsidR="00E91C56" w:rsidRPr="00E91C56" w:rsidRDefault="00E91C56" w:rsidP="00E91C56">
            <w:pPr>
              <w:contextualSpacing/>
              <w:jc w:val="both"/>
              <w:rPr>
                <w:rFonts w:eastAsia="Calibri"/>
                <w:color w:val="000000" w:themeColor="text1"/>
                <w:sz w:val="28"/>
                <w:szCs w:val="28"/>
                <w:lang w:eastAsia="en-US"/>
              </w:rPr>
            </w:pPr>
          </w:p>
          <w:p w14:paraId="0ABE962C" w14:textId="77777777" w:rsidR="00E91C56" w:rsidRPr="00E91C56" w:rsidRDefault="00E91C56" w:rsidP="00E91C56">
            <w:pPr>
              <w:contextualSpacing/>
              <w:jc w:val="both"/>
              <w:rPr>
                <w:rFonts w:eastAsia="Calibri"/>
                <w:color w:val="000000" w:themeColor="text1"/>
                <w:sz w:val="28"/>
                <w:szCs w:val="28"/>
                <w:lang w:eastAsia="en-US"/>
              </w:rPr>
            </w:pPr>
          </w:p>
          <w:p w14:paraId="4C93C15E" w14:textId="77777777" w:rsidR="00E91C56" w:rsidRPr="00E91C56" w:rsidRDefault="00E91C56" w:rsidP="00E91C56">
            <w:pPr>
              <w:contextualSpacing/>
              <w:jc w:val="both"/>
              <w:rPr>
                <w:rFonts w:eastAsia="Calibri"/>
                <w:color w:val="000000" w:themeColor="text1"/>
                <w:sz w:val="28"/>
                <w:szCs w:val="28"/>
                <w:lang w:eastAsia="en-US"/>
              </w:rPr>
            </w:pPr>
          </w:p>
          <w:p w14:paraId="5B6E1381" w14:textId="77777777" w:rsidR="00E91C56" w:rsidRPr="00E91C56" w:rsidRDefault="00E91C56" w:rsidP="00E91C56">
            <w:pPr>
              <w:contextualSpacing/>
              <w:jc w:val="both"/>
              <w:rPr>
                <w:rFonts w:eastAsia="Calibri"/>
                <w:color w:val="000000" w:themeColor="text1"/>
                <w:sz w:val="28"/>
                <w:szCs w:val="28"/>
                <w:lang w:eastAsia="en-US"/>
              </w:rPr>
            </w:pPr>
          </w:p>
          <w:p w14:paraId="28EF2C55" w14:textId="77777777" w:rsidR="00E91C56" w:rsidRPr="00E91C56" w:rsidRDefault="00E91C56" w:rsidP="00E91C56">
            <w:pPr>
              <w:contextualSpacing/>
              <w:jc w:val="both"/>
              <w:rPr>
                <w:rFonts w:eastAsia="Calibri"/>
                <w:color w:val="000000" w:themeColor="text1"/>
                <w:sz w:val="28"/>
                <w:szCs w:val="28"/>
                <w:lang w:eastAsia="en-US"/>
              </w:rPr>
            </w:pPr>
          </w:p>
          <w:p w14:paraId="7A848501" w14:textId="77777777" w:rsidR="00E91C56" w:rsidRPr="00E91C56" w:rsidRDefault="00E91C56" w:rsidP="00E91C56">
            <w:pPr>
              <w:contextualSpacing/>
              <w:jc w:val="both"/>
              <w:rPr>
                <w:rFonts w:eastAsia="Calibri"/>
                <w:color w:val="000000" w:themeColor="text1"/>
                <w:sz w:val="28"/>
                <w:szCs w:val="28"/>
                <w:lang w:eastAsia="en-US"/>
              </w:rPr>
            </w:pPr>
          </w:p>
          <w:p w14:paraId="48EF662F" w14:textId="77777777" w:rsidR="00E91C56" w:rsidRPr="00E91C56" w:rsidRDefault="00E91C56" w:rsidP="00E91C56">
            <w:pPr>
              <w:contextualSpacing/>
              <w:jc w:val="both"/>
              <w:rPr>
                <w:rFonts w:eastAsia="Calibri"/>
                <w:color w:val="000000" w:themeColor="text1"/>
                <w:sz w:val="28"/>
                <w:szCs w:val="28"/>
                <w:lang w:eastAsia="en-US"/>
              </w:rPr>
            </w:pPr>
          </w:p>
          <w:p w14:paraId="232FE56E" w14:textId="77777777" w:rsidR="00E91C56" w:rsidRPr="00E91C56" w:rsidRDefault="00E91C56" w:rsidP="00E91C56">
            <w:pPr>
              <w:contextualSpacing/>
              <w:jc w:val="both"/>
              <w:rPr>
                <w:rFonts w:eastAsia="Calibri"/>
                <w:color w:val="000000" w:themeColor="text1"/>
                <w:sz w:val="28"/>
                <w:szCs w:val="28"/>
                <w:lang w:eastAsia="en-US"/>
              </w:rPr>
            </w:pPr>
          </w:p>
          <w:p w14:paraId="7F8163F4" w14:textId="77777777" w:rsidR="00E91C56" w:rsidRPr="00E91C56" w:rsidRDefault="00E91C56" w:rsidP="00E91C56">
            <w:pPr>
              <w:contextualSpacing/>
              <w:jc w:val="both"/>
              <w:rPr>
                <w:rFonts w:eastAsia="Calibri"/>
                <w:color w:val="000000" w:themeColor="text1"/>
                <w:sz w:val="28"/>
                <w:szCs w:val="28"/>
                <w:lang w:eastAsia="en-US"/>
              </w:rPr>
            </w:pPr>
          </w:p>
          <w:p w14:paraId="21E49448"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591965BF"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r w:rsidR="00711259">
              <w:rPr>
                <w:color w:val="000000" w:themeColor="text1"/>
                <w:sz w:val="28"/>
                <w:szCs w:val="28"/>
              </w:rPr>
              <w:t>;</w:t>
            </w:r>
          </w:p>
          <w:p w14:paraId="3E613730"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4865BA">
              <w:rPr>
                <w:color w:val="000000" w:themeColor="text1"/>
                <w:sz w:val="28"/>
                <w:szCs w:val="28"/>
              </w:rPr>
              <w:t xml:space="preserve">             </w:t>
            </w:r>
            <w:r w:rsidRPr="00E91C56">
              <w:rPr>
                <w:color w:val="000000" w:themeColor="text1"/>
                <w:sz w:val="28"/>
                <w:szCs w:val="28"/>
              </w:rPr>
              <w:t xml:space="preserve"> от 1 кв. м</w:t>
            </w:r>
            <w:r w:rsidR="00711259">
              <w:rPr>
                <w:color w:val="000000" w:themeColor="text1"/>
                <w:sz w:val="28"/>
                <w:szCs w:val="28"/>
              </w:rPr>
              <w:t>.</w:t>
            </w:r>
            <w:r w:rsidRPr="00E91C56">
              <w:rPr>
                <w:color w:val="000000" w:themeColor="text1"/>
                <w:sz w:val="28"/>
                <w:szCs w:val="28"/>
              </w:rPr>
              <w:t>;</w:t>
            </w:r>
          </w:p>
          <w:p w14:paraId="328F0E5F"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711259">
              <w:rPr>
                <w:rFonts w:eastAsia="Calibri"/>
                <w:color w:val="000000" w:themeColor="text1"/>
                <w:sz w:val="28"/>
                <w:szCs w:val="28"/>
                <w:lang w:eastAsia="en-US"/>
              </w:rPr>
              <w:t>;</w:t>
            </w:r>
          </w:p>
          <w:p w14:paraId="35271580"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377091D0"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14:paraId="7496A8E2"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w:t>
            </w:r>
            <w:r w:rsidR="004865BA">
              <w:rPr>
                <w:rFonts w:eastAsia="Calibri"/>
                <w:color w:val="000000" w:themeColor="text1"/>
                <w:sz w:val="28"/>
                <w:szCs w:val="28"/>
                <w:lang w:eastAsia="en-US"/>
              </w:rPr>
              <w:t>;</w:t>
            </w:r>
          </w:p>
          <w:p w14:paraId="52D9DB83" w14:textId="6F3A44B2" w:rsidR="004865BA" w:rsidRPr="00E91C56" w:rsidRDefault="007D32ED"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2AB01B14" w14:textId="77777777" w:rsidTr="007D32ED">
        <w:trPr>
          <w:trHeight w:val="981"/>
        </w:trPr>
        <w:tc>
          <w:tcPr>
            <w:tcW w:w="562" w:type="dxa"/>
          </w:tcPr>
          <w:p w14:paraId="148B45BC"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w:t>
            </w:r>
          </w:p>
          <w:p w14:paraId="3DFEF7D1" w14:textId="77777777" w:rsidR="00E91C56" w:rsidRPr="00E91C56" w:rsidRDefault="00E91C56" w:rsidP="00E91C56">
            <w:pPr>
              <w:contextualSpacing/>
              <w:jc w:val="both"/>
              <w:rPr>
                <w:rFonts w:eastAsia="Calibri"/>
                <w:color w:val="000000" w:themeColor="text1"/>
                <w:sz w:val="28"/>
                <w:szCs w:val="28"/>
                <w:lang w:eastAsia="en-US"/>
              </w:rPr>
            </w:pPr>
          </w:p>
          <w:p w14:paraId="7975E171" w14:textId="77777777" w:rsidR="00E91C56" w:rsidRPr="00E91C56" w:rsidRDefault="00E91C56" w:rsidP="00E91C56">
            <w:pPr>
              <w:contextualSpacing/>
              <w:jc w:val="both"/>
              <w:rPr>
                <w:rFonts w:eastAsia="Calibri"/>
                <w:color w:val="000000" w:themeColor="text1"/>
                <w:sz w:val="28"/>
                <w:szCs w:val="28"/>
                <w:lang w:eastAsia="en-US"/>
              </w:rPr>
            </w:pPr>
          </w:p>
          <w:p w14:paraId="3A56A80F" w14:textId="77777777" w:rsidR="00E91C56" w:rsidRPr="00E91C56" w:rsidRDefault="00E91C56" w:rsidP="00E91C56">
            <w:pPr>
              <w:contextualSpacing/>
              <w:jc w:val="both"/>
              <w:rPr>
                <w:rFonts w:eastAsia="Calibri"/>
                <w:color w:val="000000" w:themeColor="text1"/>
                <w:sz w:val="28"/>
                <w:szCs w:val="28"/>
                <w:lang w:eastAsia="en-US"/>
              </w:rPr>
            </w:pPr>
          </w:p>
          <w:p w14:paraId="297A129B" w14:textId="77777777" w:rsidR="00E91C56" w:rsidRPr="00E91C56" w:rsidRDefault="00E91C56" w:rsidP="00E91C56">
            <w:pPr>
              <w:contextualSpacing/>
              <w:jc w:val="both"/>
              <w:rPr>
                <w:rFonts w:eastAsia="Calibri"/>
                <w:color w:val="000000" w:themeColor="text1"/>
                <w:sz w:val="28"/>
                <w:szCs w:val="28"/>
                <w:lang w:eastAsia="en-US"/>
              </w:rPr>
            </w:pPr>
          </w:p>
          <w:p w14:paraId="4B287EE7" w14:textId="77777777" w:rsidR="00E91C56" w:rsidRPr="00E91C56" w:rsidRDefault="00E91C56" w:rsidP="00E91C56">
            <w:pPr>
              <w:contextualSpacing/>
              <w:jc w:val="both"/>
              <w:rPr>
                <w:rFonts w:eastAsia="Calibri"/>
                <w:color w:val="000000" w:themeColor="text1"/>
                <w:sz w:val="28"/>
                <w:szCs w:val="28"/>
                <w:lang w:eastAsia="en-US"/>
              </w:rPr>
            </w:pPr>
          </w:p>
          <w:p w14:paraId="6B993F67" w14:textId="77777777" w:rsidR="00E91C56" w:rsidRPr="00E91C56" w:rsidRDefault="00E91C56" w:rsidP="00E91C56">
            <w:pPr>
              <w:contextualSpacing/>
              <w:jc w:val="both"/>
              <w:rPr>
                <w:rFonts w:eastAsia="Calibri"/>
                <w:color w:val="000000" w:themeColor="text1"/>
                <w:sz w:val="28"/>
                <w:szCs w:val="28"/>
                <w:lang w:eastAsia="en-US"/>
              </w:rPr>
            </w:pPr>
          </w:p>
          <w:p w14:paraId="71224A4D" w14:textId="77777777" w:rsidR="00E91C56" w:rsidRPr="00E91C56" w:rsidRDefault="00E91C56" w:rsidP="00E91C56">
            <w:pPr>
              <w:contextualSpacing/>
              <w:jc w:val="both"/>
              <w:rPr>
                <w:rFonts w:eastAsia="Calibri"/>
                <w:color w:val="000000" w:themeColor="text1"/>
                <w:sz w:val="28"/>
                <w:szCs w:val="28"/>
                <w:lang w:eastAsia="en-US"/>
              </w:rPr>
            </w:pPr>
          </w:p>
          <w:p w14:paraId="4B895DCA" w14:textId="77777777" w:rsidR="00E91C56" w:rsidRPr="00E91C56" w:rsidRDefault="00E91C56" w:rsidP="00E91C56">
            <w:pPr>
              <w:contextualSpacing/>
              <w:jc w:val="both"/>
              <w:rPr>
                <w:rFonts w:eastAsia="Calibri"/>
                <w:color w:val="000000" w:themeColor="text1"/>
                <w:sz w:val="28"/>
                <w:szCs w:val="28"/>
                <w:lang w:eastAsia="en-US"/>
              </w:rPr>
            </w:pPr>
          </w:p>
          <w:p w14:paraId="6FDFE4EC" w14:textId="77777777" w:rsidR="00E91C56" w:rsidRPr="00E91C56" w:rsidRDefault="00E91C56" w:rsidP="00E91C56">
            <w:pPr>
              <w:contextualSpacing/>
              <w:jc w:val="both"/>
              <w:rPr>
                <w:rFonts w:eastAsia="Calibri"/>
                <w:color w:val="000000" w:themeColor="text1"/>
                <w:sz w:val="28"/>
                <w:szCs w:val="28"/>
                <w:lang w:eastAsia="en-US"/>
              </w:rPr>
            </w:pPr>
          </w:p>
          <w:p w14:paraId="7B5E2A11"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6680C39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амбулаторное ветеринарное обслуживание</w:t>
            </w:r>
          </w:p>
          <w:p w14:paraId="74DC439B" w14:textId="77777777" w:rsidR="00E91C56" w:rsidRPr="00E91C56" w:rsidRDefault="00E91C56" w:rsidP="00E91C56">
            <w:pPr>
              <w:contextualSpacing/>
              <w:jc w:val="both"/>
              <w:rPr>
                <w:rFonts w:eastAsia="Calibri"/>
                <w:color w:val="000000" w:themeColor="text1"/>
                <w:sz w:val="28"/>
                <w:szCs w:val="28"/>
                <w:lang w:eastAsia="en-US"/>
              </w:rPr>
            </w:pPr>
          </w:p>
          <w:p w14:paraId="411A83A6" w14:textId="77777777" w:rsidR="00E91C56" w:rsidRPr="00E91C56" w:rsidRDefault="00E91C56" w:rsidP="00E91C56">
            <w:pPr>
              <w:contextualSpacing/>
              <w:jc w:val="both"/>
              <w:rPr>
                <w:rFonts w:eastAsia="Calibri"/>
                <w:color w:val="000000" w:themeColor="text1"/>
                <w:sz w:val="28"/>
                <w:szCs w:val="28"/>
                <w:lang w:eastAsia="en-US"/>
              </w:rPr>
            </w:pPr>
          </w:p>
          <w:p w14:paraId="31395857" w14:textId="77777777" w:rsidR="00E91C56" w:rsidRPr="00E91C56" w:rsidRDefault="00E91C56" w:rsidP="00E91C56">
            <w:pPr>
              <w:contextualSpacing/>
              <w:jc w:val="both"/>
              <w:rPr>
                <w:rFonts w:eastAsia="Calibri"/>
                <w:color w:val="000000" w:themeColor="text1"/>
                <w:sz w:val="28"/>
                <w:szCs w:val="28"/>
                <w:lang w:eastAsia="en-US"/>
              </w:rPr>
            </w:pPr>
          </w:p>
          <w:p w14:paraId="7FFEBDB2" w14:textId="77777777" w:rsidR="00E91C56" w:rsidRPr="00E91C56" w:rsidRDefault="00E91C56" w:rsidP="00E91C56">
            <w:pPr>
              <w:contextualSpacing/>
              <w:jc w:val="both"/>
              <w:rPr>
                <w:rFonts w:eastAsia="Calibri"/>
                <w:color w:val="000000" w:themeColor="text1"/>
                <w:sz w:val="28"/>
                <w:szCs w:val="28"/>
                <w:lang w:eastAsia="en-US"/>
              </w:rPr>
            </w:pPr>
          </w:p>
          <w:p w14:paraId="6AC0496D" w14:textId="77777777" w:rsidR="00E91C56" w:rsidRPr="00E91C56" w:rsidRDefault="00E91C56" w:rsidP="00E91C56">
            <w:pPr>
              <w:contextualSpacing/>
              <w:jc w:val="both"/>
              <w:rPr>
                <w:rFonts w:eastAsia="Calibri"/>
                <w:color w:val="000000" w:themeColor="text1"/>
                <w:sz w:val="28"/>
                <w:szCs w:val="28"/>
                <w:lang w:eastAsia="en-US"/>
              </w:rPr>
            </w:pPr>
          </w:p>
          <w:p w14:paraId="6DCDCCDC" w14:textId="77777777" w:rsidR="00E91C56" w:rsidRPr="00E91C56" w:rsidRDefault="00E91C56" w:rsidP="00E91C56">
            <w:pPr>
              <w:contextualSpacing/>
              <w:jc w:val="both"/>
              <w:rPr>
                <w:rFonts w:eastAsia="Calibri"/>
                <w:color w:val="000000" w:themeColor="text1"/>
                <w:sz w:val="28"/>
                <w:szCs w:val="28"/>
                <w:lang w:eastAsia="en-US"/>
              </w:rPr>
            </w:pPr>
          </w:p>
          <w:p w14:paraId="0B391434" w14:textId="77777777" w:rsidR="00E91C56" w:rsidRPr="00E91C56" w:rsidRDefault="00E91C56" w:rsidP="00E91C56">
            <w:pPr>
              <w:contextualSpacing/>
              <w:jc w:val="both"/>
              <w:rPr>
                <w:rFonts w:eastAsia="Calibri"/>
                <w:color w:val="000000" w:themeColor="text1"/>
                <w:sz w:val="28"/>
                <w:szCs w:val="28"/>
                <w:lang w:eastAsia="en-US"/>
              </w:rPr>
            </w:pPr>
          </w:p>
          <w:p w14:paraId="27C8C12B"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5BA763E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оказания ветеринарных услуг без содержания животных</w:t>
            </w:r>
          </w:p>
          <w:p w14:paraId="3FAFF06E" w14:textId="77777777" w:rsidR="00E91C56" w:rsidRPr="00E91C56" w:rsidRDefault="00E91C56" w:rsidP="00E91C56">
            <w:pPr>
              <w:contextualSpacing/>
              <w:jc w:val="both"/>
              <w:rPr>
                <w:rFonts w:eastAsia="Calibri"/>
                <w:color w:val="000000" w:themeColor="text1"/>
                <w:sz w:val="28"/>
                <w:szCs w:val="28"/>
                <w:lang w:eastAsia="en-US"/>
              </w:rPr>
            </w:pPr>
          </w:p>
          <w:p w14:paraId="5BA77431" w14:textId="77777777" w:rsidR="00E91C56" w:rsidRPr="00E91C56" w:rsidRDefault="00E91C56" w:rsidP="00E91C56">
            <w:pPr>
              <w:contextualSpacing/>
              <w:jc w:val="both"/>
              <w:rPr>
                <w:rFonts w:eastAsia="Calibri"/>
                <w:color w:val="000000" w:themeColor="text1"/>
                <w:sz w:val="28"/>
                <w:szCs w:val="28"/>
                <w:lang w:eastAsia="en-US"/>
              </w:rPr>
            </w:pPr>
          </w:p>
          <w:p w14:paraId="42215989" w14:textId="77777777" w:rsidR="00E91C56" w:rsidRPr="00E91C56" w:rsidRDefault="00E91C56" w:rsidP="00E91C56">
            <w:pPr>
              <w:contextualSpacing/>
              <w:jc w:val="both"/>
              <w:rPr>
                <w:rFonts w:eastAsia="Calibri"/>
                <w:color w:val="000000" w:themeColor="text1"/>
                <w:sz w:val="28"/>
                <w:szCs w:val="28"/>
                <w:lang w:eastAsia="en-US"/>
              </w:rPr>
            </w:pPr>
          </w:p>
          <w:p w14:paraId="1474BF87" w14:textId="77777777" w:rsidR="00E91C56" w:rsidRPr="00E91C56" w:rsidRDefault="00E91C56" w:rsidP="00E91C56">
            <w:pPr>
              <w:contextualSpacing/>
              <w:jc w:val="both"/>
              <w:rPr>
                <w:rFonts w:eastAsia="Calibri"/>
                <w:color w:val="000000" w:themeColor="text1"/>
                <w:sz w:val="28"/>
                <w:szCs w:val="28"/>
                <w:lang w:eastAsia="en-US"/>
              </w:rPr>
            </w:pPr>
          </w:p>
          <w:p w14:paraId="5DE460F4" w14:textId="77777777" w:rsidR="00E91C56" w:rsidRPr="00E91C56" w:rsidRDefault="00E91C56" w:rsidP="00E91C56">
            <w:pPr>
              <w:contextualSpacing/>
              <w:jc w:val="both"/>
              <w:rPr>
                <w:rFonts w:eastAsia="Calibri"/>
                <w:color w:val="000000" w:themeColor="text1"/>
                <w:sz w:val="28"/>
                <w:szCs w:val="28"/>
                <w:lang w:eastAsia="en-US"/>
              </w:rPr>
            </w:pPr>
          </w:p>
          <w:p w14:paraId="1D685259" w14:textId="77777777" w:rsidR="00E91C56" w:rsidRPr="00E91C56" w:rsidRDefault="00E91C56" w:rsidP="00E91C56">
            <w:pPr>
              <w:contextualSpacing/>
              <w:jc w:val="both"/>
              <w:rPr>
                <w:rFonts w:eastAsia="Calibri"/>
                <w:color w:val="000000" w:themeColor="text1"/>
                <w:sz w:val="28"/>
                <w:szCs w:val="28"/>
                <w:lang w:eastAsia="en-US"/>
              </w:rPr>
            </w:pPr>
          </w:p>
          <w:p w14:paraId="1DF67887" w14:textId="77777777" w:rsidR="00E91C56" w:rsidRPr="00E91C56" w:rsidRDefault="00E91C56" w:rsidP="00E91C56">
            <w:pPr>
              <w:contextualSpacing/>
              <w:jc w:val="both"/>
              <w:rPr>
                <w:rFonts w:eastAsia="Calibri"/>
                <w:color w:val="000000" w:themeColor="text1"/>
                <w:sz w:val="28"/>
                <w:szCs w:val="28"/>
                <w:lang w:eastAsia="en-US"/>
              </w:rPr>
            </w:pPr>
          </w:p>
          <w:p w14:paraId="137A83D3" w14:textId="77777777" w:rsidR="00E91C56" w:rsidRPr="00E91C56" w:rsidRDefault="00E91C56" w:rsidP="00E91C56">
            <w:pPr>
              <w:contextualSpacing/>
              <w:jc w:val="both"/>
              <w:rPr>
                <w:rFonts w:eastAsia="Calibri"/>
                <w:color w:val="000000" w:themeColor="text1"/>
                <w:sz w:val="28"/>
                <w:szCs w:val="28"/>
                <w:lang w:eastAsia="en-US"/>
              </w:rPr>
            </w:pPr>
          </w:p>
          <w:p w14:paraId="5E1FF2A4" w14:textId="77777777" w:rsidR="00E91C56" w:rsidRPr="00E91C56" w:rsidRDefault="00E91C56" w:rsidP="00E91C56">
            <w:pPr>
              <w:contextualSpacing/>
              <w:jc w:val="both"/>
              <w:rPr>
                <w:rFonts w:eastAsia="Calibri"/>
                <w:color w:val="000000" w:themeColor="text1"/>
                <w:sz w:val="28"/>
                <w:szCs w:val="28"/>
                <w:lang w:eastAsia="en-US"/>
              </w:rPr>
            </w:pPr>
          </w:p>
          <w:p w14:paraId="0AAC783D"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158D7CE7"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3.10.1</w:t>
            </w:r>
          </w:p>
          <w:p w14:paraId="6FFD5AFE" w14:textId="77777777" w:rsidR="00E91C56" w:rsidRPr="00E91C56" w:rsidRDefault="00E91C56" w:rsidP="00E91C56">
            <w:pPr>
              <w:contextualSpacing/>
              <w:jc w:val="both"/>
              <w:rPr>
                <w:rFonts w:eastAsia="Calibri"/>
                <w:color w:val="000000" w:themeColor="text1"/>
                <w:sz w:val="28"/>
                <w:szCs w:val="28"/>
                <w:lang w:eastAsia="en-US"/>
              </w:rPr>
            </w:pPr>
          </w:p>
          <w:p w14:paraId="6598C180" w14:textId="77777777" w:rsidR="00E91C56" w:rsidRPr="00E91C56" w:rsidRDefault="00E91C56" w:rsidP="00E91C56">
            <w:pPr>
              <w:contextualSpacing/>
              <w:jc w:val="both"/>
              <w:rPr>
                <w:rFonts w:eastAsia="Calibri"/>
                <w:color w:val="000000" w:themeColor="text1"/>
                <w:sz w:val="28"/>
                <w:szCs w:val="28"/>
                <w:lang w:eastAsia="en-US"/>
              </w:rPr>
            </w:pPr>
          </w:p>
          <w:p w14:paraId="304435D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  </w:t>
            </w:r>
          </w:p>
          <w:p w14:paraId="43D1AFD3" w14:textId="77777777" w:rsidR="00E91C56" w:rsidRPr="00E91C56" w:rsidRDefault="00E91C56" w:rsidP="00E91C56">
            <w:pPr>
              <w:contextualSpacing/>
              <w:jc w:val="both"/>
              <w:rPr>
                <w:rFonts w:eastAsia="Calibri"/>
                <w:color w:val="000000" w:themeColor="text1"/>
                <w:sz w:val="28"/>
                <w:szCs w:val="28"/>
                <w:lang w:eastAsia="en-US"/>
              </w:rPr>
            </w:pPr>
          </w:p>
          <w:p w14:paraId="5E531920" w14:textId="77777777" w:rsidR="00E91C56" w:rsidRPr="00E91C56" w:rsidRDefault="00E91C56" w:rsidP="00E91C56">
            <w:pPr>
              <w:contextualSpacing/>
              <w:jc w:val="both"/>
              <w:rPr>
                <w:rFonts w:eastAsia="Calibri"/>
                <w:color w:val="000000" w:themeColor="text1"/>
                <w:sz w:val="28"/>
                <w:szCs w:val="28"/>
                <w:lang w:eastAsia="en-US"/>
              </w:rPr>
            </w:pPr>
          </w:p>
          <w:p w14:paraId="34F7DAE9" w14:textId="77777777" w:rsidR="00E91C56" w:rsidRPr="00E91C56" w:rsidRDefault="00E91C56" w:rsidP="00E91C56">
            <w:pPr>
              <w:contextualSpacing/>
              <w:jc w:val="both"/>
              <w:rPr>
                <w:rFonts w:eastAsia="Calibri"/>
                <w:color w:val="000000" w:themeColor="text1"/>
                <w:sz w:val="28"/>
                <w:szCs w:val="28"/>
                <w:lang w:eastAsia="en-US"/>
              </w:rPr>
            </w:pPr>
          </w:p>
          <w:p w14:paraId="2395E0E8" w14:textId="77777777" w:rsidR="00E91C56" w:rsidRPr="00E91C56" w:rsidRDefault="00E91C56" w:rsidP="00E91C56">
            <w:pPr>
              <w:contextualSpacing/>
              <w:jc w:val="both"/>
              <w:rPr>
                <w:rFonts w:eastAsia="Calibri"/>
                <w:color w:val="000000" w:themeColor="text1"/>
                <w:sz w:val="28"/>
                <w:szCs w:val="28"/>
                <w:lang w:eastAsia="en-US"/>
              </w:rPr>
            </w:pPr>
          </w:p>
          <w:p w14:paraId="47E1E9F7" w14:textId="77777777" w:rsidR="00E91C56" w:rsidRPr="00E91C56" w:rsidRDefault="00E91C56" w:rsidP="00E91C56">
            <w:pPr>
              <w:contextualSpacing/>
              <w:jc w:val="both"/>
              <w:rPr>
                <w:rFonts w:eastAsia="Calibri"/>
                <w:color w:val="000000" w:themeColor="text1"/>
                <w:sz w:val="28"/>
                <w:szCs w:val="28"/>
                <w:lang w:eastAsia="en-US"/>
              </w:rPr>
            </w:pPr>
          </w:p>
          <w:p w14:paraId="40D97FB9" w14:textId="77777777" w:rsidR="00E91C56" w:rsidRPr="00E91C56" w:rsidRDefault="00E91C56" w:rsidP="00E91C56">
            <w:pPr>
              <w:contextualSpacing/>
              <w:jc w:val="both"/>
              <w:rPr>
                <w:rFonts w:eastAsia="Calibri"/>
                <w:color w:val="000000" w:themeColor="text1"/>
                <w:sz w:val="28"/>
                <w:szCs w:val="28"/>
                <w:lang w:eastAsia="en-US"/>
              </w:rPr>
            </w:pPr>
          </w:p>
          <w:p w14:paraId="7305B19F"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3C7C23A9" w14:textId="6FDAFB2F"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минимальная (максимальная) площадь земельного участка 10 – 10000 кв. м, а также определяется по заданию на проектирование, с учетом реально сложившейся застройки и архитектурно - планировочного решения объекта.</w:t>
            </w:r>
          </w:p>
          <w:p w14:paraId="0170F0D3"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 xml:space="preserve">для объектов инженерного обеспечения и объектов вспомогательного инженерного назначения </w:t>
            </w:r>
            <w:r w:rsidR="004865BA">
              <w:rPr>
                <w:color w:val="000000" w:themeColor="text1"/>
                <w:sz w:val="28"/>
                <w:szCs w:val="28"/>
              </w:rPr>
              <w:t xml:space="preserve">          </w:t>
            </w:r>
            <w:r w:rsidRPr="00E91C56">
              <w:rPr>
                <w:color w:val="000000" w:themeColor="text1"/>
                <w:sz w:val="28"/>
                <w:szCs w:val="28"/>
              </w:rPr>
              <w:t>от 1 кв. м</w:t>
            </w:r>
            <w:r w:rsidR="00711259">
              <w:rPr>
                <w:color w:val="000000" w:themeColor="text1"/>
                <w:sz w:val="28"/>
                <w:szCs w:val="28"/>
              </w:rPr>
              <w:t>.</w:t>
            </w:r>
            <w:r w:rsidRPr="00E91C56">
              <w:rPr>
                <w:color w:val="000000" w:themeColor="text1"/>
                <w:sz w:val="28"/>
                <w:szCs w:val="28"/>
              </w:rPr>
              <w:t>;</w:t>
            </w:r>
          </w:p>
          <w:p w14:paraId="64D38DBD"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w:t>
            </w:r>
            <w:r w:rsidR="004865BA">
              <w:rPr>
                <w:rFonts w:eastAsia="Calibri"/>
                <w:color w:val="000000" w:themeColor="text1"/>
                <w:sz w:val="28"/>
                <w:szCs w:val="28"/>
                <w:lang w:eastAsia="en-US"/>
              </w:rPr>
              <w:t>тка или границ участка 5 м.;</w:t>
            </w:r>
          </w:p>
          <w:p w14:paraId="22F1899E"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27393E4D"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14:paraId="5A17E9E3"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максимальный процент застройки </w:t>
            </w:r>
            <w:proofErr w:type="spellStart"/>
            <w:r w:rsidRPr="00E91C56">
              <w:rPr>
                <w:rFonts w:eastAsia="Calibri"/>
                <w:color w:val="000000" w:themeColor="text1"/>
                <w:sz w:val="28"/>
                <w:szCs w:val="28"/>
                <w:lang w:eastAsia="en-US"/>
              </w:rPr>
              <w:t>участ</w:t>
            </w:r>
            <w:proofErr w:type="spellEnd"/>
            <w:r w:rsidR="004865BA">
              <w:rPr>
                <w:rFonts w:eastAsia="Calibri"/>
                <w:color w:val="000000" w:themeColor="text1"/>
                <w:sz w:val="28"/>
                <w:szCs w:val="28"/>
                <w:lang w:eastAsia="en-US"/>
              </w:rPr>
              <w:t xml:space="preserve">-                      </w:t>
            </w:r>
            <w:r w:rsidRPr="00E91C56">
              <w:rPr>
                <w:rFonts w:eastAsia="Calibri"/>
                <w:color w:val="000000" w:themeColor="text1"/>
                <w:sz w:val="28"/>
                <w:szCs w:val="28"/>
                <w:lang w:eastAsia="en-US"/>
              </w:rPr>
              <w:t>ка – 40-50% или определяется по заданию на проектирование</w:t>
            </w:r>
            <w:r w:rsidR="004865BA">
              <w:rPr>
                <w:rFonts w:eastAsia="Calibri"/>
                <w:color w:val="000000" w:themeColor="text1"/>
                <w:sz w:val="28"/>
                <w:szCs w:val="28"/>
                <w:lang w:eastAsia="en-US"/>
              </w:rPr>
              <w:t>;</w:t>
            </w:r>
          </w:p>
          <w:p w14:paraId="6274821A" w14:textId="713B3495" w:rsidR="004865BA" w:rsidRPr="00E91C56" w:rsidRDefault="007D32ED"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04C3ED68" w14:textId="77777777" w:rsidTr="007D32ED">
        <w:trPr>
          <w:trHeight w:val="278"/>
        </w:trPr>
        <w:tc>
          <w:tcPr>
            <w:tcW w:w="562" w:type="dxa"/>
          </w:tcPr>
          <w:p w14:paraId="410B9CDE"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w:t>
            </w:r>
          </w:p>
          <w:p w14:paraId="758DB8E0" w14:textId="77777777" w:rsidR="00E91C56" w:rsidRPr="00E91C56" w:rsidRDefault="00E91C56" w:rsidP="00E91C56">
            <w:pPr>
              <w:contextualSpacing/>
              <w:jc w:val="both"/>
              <w:rPr>
                <w:rFonts w:eastAsia="Calibri"/>
                <w:color w:val="000000" w:themeColor="text1"/>
                <w:sz w:val="28"/>
                <w:szCs w:val="28"/>
                <w:lang w:eastAsia="en-US"/>
              </w:rPr>
            </w:pPr>
          </w:p>
          <w:p w14:paraId="58FA6D79" w14:textId="77777777" w:rsidR="00E91C56" w:rsidRPr="00E91C56" w:rsidRDefault="00E91C56" w:rsidP="00E91C56">
            <w:pPr>
              <w:contextualSpacing/>
              <w:jc w:val="both"/>
              <w:rPr>
                <w:rFonts w:eastAsia="Calibri"/>
                <w:color w:val="000000" w:themeColor="text1"/>
                <w:sz w:val="28"/>
                <w:szCs w:val="28"/>
                <w:lang w:eastAsia="en-US"/>
              </w:rPr>
            </w:pPr>
          </w:p>
          <w:p w14:paraId="1A469DCA" w14:textId="77777777" w:rsidR="00E91C56" w:rsidRPr="00E91C56" w:rsidRDefault="00E91C56" w:rsidP="00E91C56">
            <w:pPr>
              <w:contextualSpacing/>
              <w:jc w:val="both"/>
              <w:rPr>
                <w:rFonts w:eastAsia="Calibri"/>
                <w:color w:val="000000" w:themeColor="text1"/>
                <w:sz w:val="28"/>
                <w:szCs w:val="28"/>
                <w:lang w:eastAsia="en-US"/>
              </w:rPr>
            </w:pPr>
          </w:p>
          <w:p w14:paraId="22201844" w14:textId="77777777" w:rsidR="00E91C56" w:rsidRPr="00E91C56" w:rsidRDefault="00E91C56" w:rsidP="00E91C56">
            <w:pPr>
              <w:contextualSpacing/>
              <w:jc w:val="both"/>
              <w:rPr>
                <w:rFonts w:eastAsia="Calibri"/>
                <w:color w:val="000000" w:themeColor="text1"/>
                <w:sz w:val="28"/>
                <w:szCs w:val="28"/>
                <w:lang w:eastAsia="en-US"/>
              </w:rPr>
            </w:pPr>
          </w:p>
          <w:p w14:paraId="444F9FED" w14:textId="77777777" w:rsidR="00E91C56" w:rsidRPr="00E91C56" w:rsidRDefault="00E91C56" w:rsidP="00E91C56">
            <w:pPr>
              <w:contextualSpacing/>
              <w:jc w:val="both"/>
              <w:rPr>
                <w:rFonts w:eastAsia="Calibri"/>
                <w:color w:val="000000" w:themeColor="text1"/>
                <w:sz w:val="28"/>
                <w:szCs w:val="28"/>
                <w:lang w:eastAsia="en-US"/>
              </w:rPr>
            </w:pPr>
          </w:p>
          <w:p w14:paraId="3DB71BEB" w14:textId="77777777" w:rsidR="00E91C56" w:rsidRPr="00E91C56" w:rsidRDefault="00E91C56" w:rsidP="00E91C56">
            <w:pPr>
              <w:contextualSpacing/>
              <w:jc w:val="both"/>
              <w:rPr>
                <w:rFonts w:eastAsia="Calibri"/>
                <w:color w:val="000000" w:themeColor="text1"/>
                <w:sz w:val="28"/>
                <w:szCs w:val="28"/>
                <w:lang w:eastAsia="en-US"/>
              </w:rPr>
            </w:pPr>
          </w:p>
          <w:p w14:paraId="34B6D186" w14:textId="77777777" w:rsidR="00E91C56" w:rsidRPr="00E91C56" w:rsidRDefault="00E91C56" w:rsidP="00E91C56">
            <w:pPr>
              <w:contextualSpacing/>
              <w:jc w:val="both"/>
              <w:rPr>
                <w:rFonts w:eastAsia="Calibri"/>
                <w:color w:val="000000" w:themeColor="text1"/>
                <w:sz w:val="28"/>
                <w:szCs w:val="28"/>
                <w:lang w:eastAsia="en-US"/>
              </w:rPr>
            </w:pPr>
          </w:p>
          <w:p w14:paraId="6490E2A3" w14:textId="77777777" w:rsidR="00E91C56" w:rsidRPr="00E91C56" w:rsidRDefault="00E91C56" w:rsidP="00E91C56">
            <w:pPr>
              <w:contextualSpacing/>
              <w:jc w:val="both"/>
              <w:rPr>
                <w:rFonts w:eastAsia="Calibri"/>
                <w:color w:val="000000" w:themeColor="text1"/>
                <w:sz w:val="28"/>
                <w:szCs w:val="28"/>
                <w:lang w:eastAsia="en-US"/>
              </w:rPr>
            </w:pPr>
          </w:p>
          <w:p w14:paraId="255362B4" w14:textId="77777777" w:rsidR="00E91C56" w:rsidRPr="00E91C56" w:rsidRDefault="00E91C56" w:rsidP="00E91C56">
            <w:pPr>
              <w:contextualSpacing/>
              <w:jc w:val="both"/>
              <w:rPr>
                <w:rFonts w:eastAsia="Calibri"/>
                <w:color w:val="000000" w:themeColor="text1"/>
                <w:sz w:val="28"/>
                <w:szCs w:val="28"/>
                <w:lang w:eastAsia="en-US"/>
              </w:rPr>
            </w:pPr>
          </w:p>
          <w:p w14:paraId="0AFE64EB" w14:textId="77777777" w:rsidR="00E91C56" w:rsidRPr="00E91C56" w:rsidRDefault="00E91C56" w:rsidP="00E91C56">
            <w:pPr>
              <w:contextualSpacing/>
              <w:jc w:val="both"/>
              <w:rPr>
                <w:rFonts w:eastAsia="Calibri"/>
                <w:color w:val="000000" w:themeColor="text1"/>
                <w:sz w:val="28"/>
                <w:szCs w:val="28"/>
                <w:lang w:eastAsia="en-US"/>
              </w:rPr>
            </w:pPr>
          </w:p>
          <w:p w14:paraId="5C723076" w14:textId="77777777" w:rsidR="00E91C56" w:rsidRPr="00E91C56" w:rsidRDefault="00E91C56" w:rsidP="00E91C56">
            <w:pPr>
              <w:contextualSpacing/>
              <w:jc w:val="both"/>
              <w:rPr>
                <w:rFonts w:eastAsia="Calibri"/>
                <w:color w:val="000000" w:themeColor="text1"/>
                <w:sz w:val="28"/>
                <w:szCs w:val="28"/>
                <w:lang w:eastAsia="en-US"/>
              </w:rPr>
            </w:pPr>
          </w:p>
          <w:p w14:paraId="23B9F556" w14:textId="77777777" w:rsidR="00E91C56" w:rsidRPr="00E91C56" w:rsidRDefault="00E91C56" w:rsidP="00E91C56">
            <w:pPr>
              <w:contextualSpacing/>
              <w:jc w:val="both"/>
              <w:rPr>
                <w:rFonts w:eastAsia="Calibri"/>
                <w:color w:val="000000" w:themeColor="text1"/>
                <w:sz w:val="28"/>
                <w:szCs w:val="28"/>
                <w:lang w:eastAsia="en-US"/>
              </w:rPr>
            </w:pPr>
          </w:p>
          <w:p w14:paraId="3005AF3F" w14:textId="77777777" w:rsidR="00E91C56" w:rsidRPr="00E91C56" w:rsidRDefault="00E91C56" w:rsidP="00E91C56">
            <w:pPr>
              <w:contextualSpacing/>
              <w:jc w:val="both"/>
              <w:rPr>
                <w:rFonts w:eastAsia="Calibri"/>
                <w:color w:val="000000" w:themeColor="text1"/>
                <w:sz w:val="28"/>
                <w:szCs w:val="28"/>
                <w:lang w:eastAsia="en-US"/>
              </w:rPr>
            </w:pPr>
          </w:p>
          <w:p w14:paraId="6520D6E8" w14:textId="77777777" w:rsidR="00E91C56" w:rsidRPr="00E91C56" w:rsidRDefault="00E91C56" w:rsidP="00E91C56">
            <w:pPr>
              <w:contextualSpacing/>
              <w:jc w:val="both"/>
              <w:rPr>
                <w:rFonts w:eastAsia="Calibri"/>
                <w:color w:val="000000" w:themeColor="text1"/>
                <w:sz w:val="28"/>
                <w:szCs w:val="28"/>
                <w:lang w:eastAsia="en-US"/>
              </w:rPr>
            </w:pPr>
          </w:p>
          <w:p w14:paraId="37E16603" w14:textId="77777777" w:rsidR="00E91C56" w:rsidRPr="00E91C56" w:rsidRDefault="00E91C56" w:rsidP="00E91C56">
            <w:pPr>
              <w:contextualSpacing/>
              <w:jc w:val="both"/>
              <w:rPr>
                <w:rFonts w:eastAsia="Calibri"/>
                <w:color w:val="000000" w:themeColor="text1"/>
                <w:sz w:val="28"/>
                <w:szCs w:val="28"/>
                <w:lang w:eastAsia="en-US"/>
              </w:rPr>
            </w:pPr>
          </w:p>
          <w:p w14:paraId="51B009B7" w14:textId="77777777" w:rsidR="00E91C56" w:rsidRPr="00E91C56" w:rsidRDefault="00E91C56" w:rsidP="00E91C56">
            <w:pPr>
              <w:contextualSpacing/>
              <w:jc w:val="both"/>
              <w:rPr>
                <w:rFonts w:eastAsia="Calibri"/>
                <w:color w:val="000000" w:themeColor="text1"/>
                <w:sz w:val="28"/>
                <w:szCs w:val="28"/>
                <w:lang w:eastAsia="en-US"/>
              </w:rPr>
            </w:pPr>
          </w:p>
          <w:p w14:paraId="6971815A"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427C4BA9"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бытовое обслуживание</w:t>
            </w:r>
          </w:p>
          <w:p w14:paraId="356F76CD" w14:textId="77777777" w:rsidR="00E91C56" w:rsidRPr="00E91C56" w:rsidRDefault="00E91C56" w:rsidP="00E91C56">
            <w:pPr>
              <w:contextualSpacing/>
              <w:jc w:val="both"/>
              <w:rPr>
                <w:rFonts w:eastAsia="Calibri"/>
                <w:color w:val="000000" w:themeColor="text1"/>
                <w:sz w:val="28"/>
                <w:szCs w:val="28"/>
                <w:lang w:eastAsia="en-US"/>
              </w:rPr>
            </w:pPr>
          </w:p>
          <w:p w14:paraId="102D593D" w14:textId="77777777" w:rsidR="00E91C56" w:rsidRPr="00E91C56" w:rsidRDefault="00E91C56" w:rsidP="00E91C56">
            <w:pPr>
              <w:contextualSpacing/>
              <w:jc w:val="both"/>
              <w:rPr>
                <w:rFonts w:eastAsia="Calibri"/>
                <w:color w:val="000000" w:themeColor="text1"/>
                <w:sz w:val="28"/>
                <w:szCs w:val="28"/>
                <w:lang w:eastAsia="en-US"/>
              </w:rPr>
            </w:pPr>
          </w:p>
          <w:p w14:paraId="36C52691" w14:textId="77777777" w:rsidR="00E91C56" w:rsidRPr="00E91C56" w:rsidRDefault="00E91C56" w:rsidP="00E91C56">
            <w:pPr>
              <w:contextualSpacing/>
              <w:jc w:val="both"/>
              <w:rPr>
                <w:rFonts w:eastAsia="Calibri"/>
                <w:color w:val="000000" w:themeColor="text1"/>
                <w:sz w:val="28"/>
                <w:szCs w:val="28"/>
                <w:lang w:eastAsia="en-US"/>
              </w:rPr>
            </w:pPr>
          </w:p>
          <w:p w14:paraId="4465655D" w14:textId="77777777" w:rsidR="00E91C56" w:rsidRPr="00E91C56" w:rsidRDefault="00E91C56" w:rsidP="00E91C56">
            <w:pPr>
              <w:contextualSpacing/>
              <w:jc w:val="both"/>
              <w:rPr>
                <w:rFonts w:eastAsia="Calibri"/>
                <w:color w:val="000000" w:themeColor="text1"/>
                <w:sz w:val="28"/>
                <w:szCs w:val="28"/>
                <w:lang w:eastAsia="en-US"/>
              </w:rPr>
            </w:pPr>
          </w:p>
          <w:p w14:paraId="00EE6EB7" w14:textId="77777777" w:rsidR="00E91C56" w:rsidRPr="00E91C56" w:rsidRDefault="00E91C56" w:rsidP="00E91C56">
            <w:pPr>
              <w:contextualSpacing/>
              <w:jc w:val="both"/>
              <w:rPr>
                <w:rFonts w:eastAsia="Calibri"/>
                <w:color w:val="000000" w:themeColor="text1"/>
                <w:sz w:val="28"/>
                <w:szCs w:val="28"/>
                <w:lang w:eastAsia="en-US"/>
              </w:rPr>
            </w:pPr>
          </w:p>
          <w:p w14:paraId="561A125C" w14:textId="77777777" w:rsidR="00E91C56" w:rsidRPr="00E91C56" w:rsidRDefault="00E91C56" w:rsidP="00E91C56">
            <w:pPr>
              <w:contextualSpacing/>
              <w:jc w:val="both"/>
              <w:rPr>
                <w:rFonts w:eastAsia="Calibri"/>
                <w:color w:val="000000" w:themeColor="text1"/>
                <w:sz w:val="28"/>
                <w:szCs w:val="28"/>
                <w:lang w:eastAsia="en-US"/>
              </w:rPr>
            </w:pPr>
          </w:p>
          <w:p w14:paraId="413F2FE3" w14:textId="77777777" w:rsidR="00E91C56" w:rsidRPr="00E91C56" w:rsidRDefault="00E91C56" w:rsidP="00E91C56">
            <w:pPr>
              <w:contextualSpacing/>
              <w:jc w:val="both"/>
              <w:rPr>
                <w:rFonts w:eastAsia="Calibri"/>
                <w:color w:val="000000" w:themeColor="text1"/>
                <w:sz w:val="28"/>
                <w:szCs w:val="28"/>
                <w:lang w:eastAsia="en-US"/>
              </w:rPr>
            </w:pPr>
          </w:p>
          <w:p w14:paraId="301CDBF3" w14:textId="77777777" w:rsidR="00E91C56" w:rsidRPr="00E91C56" w:rsidRDefault="00E91C56" w:rsidP="00E91C56">
            <w:pPr>
              <w:contextualSpacing/>
              <w:jc w:val="both"/>
              <w:rPr>
                <w:rFonts w:eastAsia="Calibri"/>
                <w:color w:val="000000" w:themeColor="text1"/>
                <w:sz w:val="28"/>
                <w:szCs w:val="28"/>
                <w:lang w:eastAsia="en-US"/>
              </w:rPr>
            </w:pPr>
          </w:p>
          <w:p w14:paraId="5E2ED3DD" w14:textId="77777777" w:rsidR="00E91C56" w:rsidRPr="00E91C56" w:rsidRDefault="00E91C56" w:rsidP="00E91C56">
            <w:pPr>
              <w:contextualSpacing/>
              <w:jc w:val="both"/>
              <w:rPr>
                <w:rFonts w:eastAsia="Calibri"/>
                <w:color w:val="000000" w:themeColor="text1"/>
                <w:sz w:val="28"/>
                <w:szCs w:val="28"/>
                <w:lang w:eastAsia="en-US"/>
              </w:rPr>
            </w:pPr>
          </w:p>
          <w:p w14:paraId="4582B647" w14:textId="77777777" w:rsidR="00E91C56" w:rsidRPr="00E91C56" w:rsidRDefault="00E91C56" w:rsidP="00E91C56">
            <w:pPr>
              <w:contextualSpacing/>
              <w:jc w:val="both"/>
              <w:rPr>
                <w:rFonts w:eastAsia="Calibri"/>
                <w:color w:val="000000" w:themeColor="text1"/>
                <w:sz w:val="28"/>
                <w:szCs w:val="28"/>
                <w:lang w:eastAsia="en-US"/>
              </w:rPr>
            </w:pPr>
          </w:p>
          <w:p w14:paraId="42979856" w14:textId="77777777" w:rsidR="00E91C56" w:rsidRPr="00E91C56" w:rsidRDefault="00E91C56" w:rsidP="00E91C56">
            <w:pPr>
              <w:contextualSpacing/>
              <w:jc w:val="both"/>
              <w:rPr>
                <w:rFonts w:eastAsia="Calibri"/>
                <w:color w:val="000000" w:themeColor="text1"/>
                <w:sz w:val="28"/>
                <w:szCs w:val="28"/>
                <w:lang w:eastAsia="en-US"/>
              </w:rPr>
            </w:pPr>
          </w:p>
          <w:p w14:paraId="4CBBED37" w14:textId="77777777" w:rsidR="00E91C56" w:rsidRPr="00E91C56" w:rsidRDefault="00E91C56" w:rsidP="00E91C56">
            <w:pPr>
              <w:contextualSpacing/>
              <w:jc w:val="both"/>
              <w:rPr>
                <w:rFonts w:eastAsia="Calibri"/>
                <w:color w:val="000000" w:themeColor="text1"/>
                <w:sz w:val="28"/>
                <w:szCs w:val="28"/>
                <w:lang w:eastAsia="en-US"/>
              </w:rPr>
            </w:pPr>
          </w:p>
          <w:p w14:paraId="608825E1" w14:textId="77777777" w:rsidR="00E91C56" w:rsidRPr="00E91C56" w:rsidRDefault="00E91C56" w:rsidP="00E91C56">
            <w:pPr>
              <w:contextualSpacing/>
              <w:jc w:val="both"/>
              <w:rPr>
                <w:rFonts w:eastAsia="Calibri"/>
                <w:color w:val="000000" w:themeColor="text1"/>
                <w:sz w:val="28"/>
                <w:szCs w:val="28"/>
                <w:lang w:eastAsia="en-US"/>
              </w:rPr>
            </w:pPr>
          </w:p>
          <w:p w14:paraId="62220CD7" w14:textId="77777777" w:rsidR="00E91C56" w:rsidRPr="00E91C56" w:rsidRDefault="00E91C56" w:rsidP="00E91C56">
            <w:pPr>
              <w:contextualSpacing/>
              <w:jc w:val="both"/>
              <w:rPr>
                <w:rFonts w:eastAsia="Calibri"/>
                <w:color w:val="000000" w:themeColor="text1"/>
                <w:sz w:val="28"/>
                <w:szCs w:val="28"/>
                <w:lang w:eastAsia="en-US"/>
              </w:rPr>
            </w:pPr>
          </w:p>
          <w:p w14:paraId="4F5387B8" w14:textId="77777777" w:rsidR="00E91C56" w:rsidRPr="00E91C56" w:rsidRDefault="00E91C56" w:rsidP="00E91C56">
            <w:pPr>
              <w:contextualSpacing/>
              <w:jc w:val="both"/>
              <w:rPr>
                <w:rFonts w:eastAsia="Calibri"/>
                <w:color w:val="000000" w:themeColor="text1"/>
                <w:sz w:val="28"/>
                <w:szCs w:val="28"/>
                <w:lang w:eastAsia="en-US"/>
              </w:rPr>
            </w:pPr>
          </w:p>
          <w:p w14:paraId="528A8219" w14:textId="77777777" w:rsidR="00E91C56" w:rsidRPr="00E91C56" w:rsidRDefault="00E91C56" w:rsidP="00E91C56">
            <w:pPr>
              <w:contextualSpacing/>
              <w:jc w:val="both"/>
              <w:rPr>
                <w:rFonts w:eastAsia="Calibri"/>
                <w:color w:val="000000" w:themeColor="text1"/>
                <w:sz w:val="28"/>
                <w:szCs w:val="28"/>
                <w:lang w:eastAsia="en-US"/>
              </w:rPr>
            </w:pPr>
          </w:p>
          <w:p w14:paraId="440ED634" w14:textId="77777777" w:rsidR="00E91C56" w:rsidRPr="00E91C56" w:rsidRDefault="00E91C56" w:rsidP="007D32ED">
            <w:pPr>
              <w:contextualSpacing/>
              <w:jc w:val="both"/>
              <w:rPr>
                <w:rFonts w:eastAsia="Calibri"/>
                <w:color w:val="000000" w:themeColor="text1"/>
                <w:sz w:val="28"/>
                <w:szCs w:val="28"/>
                <w:lang w:eastAsia="en-US"/>
              </w:rPr>
            </w:pPr>
          </w:p>
        </w:tc>
        <w:tc>
          <w:tcPr>
            <w:tcW w:w="4012" w:type="dxa"/>
          </w:tcPr>
          <w:p w14:paraId="083C5DF0"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EEC79E3" w14:textId="77777777" w:rsidR="00E91C56" w:rsidRPr="00E91C56" w:rsidRDefault="00E91C56" w:rsidP="00E91C56">
            <w:pPr>
              <w:contextualSpacing/>
              <w:jc w:val="both"/>
              <w:rPr>
                <w:rFonts w:eastAsia="Calibri"/>
                <w:color w:val="000000" w:themeColor="text1"/>
                <w:sz w:val="28"/>
                <w:szCs w:val="28"/>
                <w:lang w:eastAsia="en-US"/>
              </w:rPr>
            </w:pPr>
          </w:p>
          <w:p w14:paraId="210CA7B3" w14:textId="77777777" w:rsidR="00E91C56" w:rsidRPr="00E91C56" w:rsidRDefault="00E91C56" w:rsidP="00E91C56">
            <w:pPr>
              <w:contextualSpacing/>
              <w:jc w:val="both"/>
              <w:rPr>
                <w:rFonts w:eastAsia="Calibri"/>
                <w:color w:val="000000" w:themeColor="text1"/>
                <w:sz w:val="28"/>
                <w:szCs w:val="28"/>
                <w:lang w:eastAsia="en-US"/>
              </w:rPr>
            </w:pPr>
          </w:p>
          <w:p w14:paraId="7D8A3446" w14:textId="77777777" w:rsidR="00E91C56" w:rsidRPr="00E91C56" w:rsidRDefault="00E91C56" w:rsidP="00E91C56">
            <w:pPr>
              <w:contextualSpacing/>
              <w:jc w:val="both"/>
              <w:rPr>
                <w:rFonts w:eastAsia="Calibri"/>
                <w:color w:val="000000" w:themeColor="text1"/>
                <w:sz w:val="28"/>
                <w:szCs w:val="28"/>
                <w:lang w:eastAsia="en-US"/>
              </w:rPr>
            </w:pPr>
          </w:p>
          <w:p w14:paraId="3A044EC0" w14:textId="77777777" w:rsidR="00E91C56" w:rsidRPr="00E91C56" w:rsidRDefault="00E91C56" w:rsidP="00E91C56">
            <w:pPr>
              <w:contextualSpacing/>
              <w:jc w:val="both"/>
              <w:rPr>
                <w:rFonts w:eastAsia="Calibri"/>
                <w:color w:val="000000" w:themeColor="text1"/>
                <w:sz w:val="28"/>
                <w:szCs w:val="28"/>
                <w:lang w:eastAsia="en-US"/>
              </w:rPr>
            </w:pPr>
          </w:p>
          <w:p w14:paraId="524DF630" w14:textId="77777777" w:rsidR="00E91C56" w:rsidRPr="00E91C56" w:rsidRDefault="00E91C56" w:rsidP="00E91C56">
            <w:pPr>
              <w:contextualSpacing/>
              <w:jc w:val="both"/>
              <w:rPr>
                <w:rFonts w:eastAsia="Calibri"/>
                <w:color w:val="000000" w:themeColor="text1"/>
                <w:sz w:val="28"/>
                <w:szCs w:val="28"/>
                <w:lang w:eastAsia="en-US"/>
              </w:rPr>
            </w:pPr>
          </w:p>
          <w:p w14:paraId="13EA727F" w14:textId="77777777" w:rsidR="00E91C56" w:rsidRPr="00E91C56" w:rsidRDefault="00E91C56" w:rsidP="00E91C56">
            <w:pPr>
              <w:contextualSpacing/>
              <w:jc w:val="both"/>
              <w:rPr>
                <w:rFonts w:eastAsia="Calibri"/>
                <w:color w:val="000000" w:themeColor="text1"/>
                <w:sz w:val="28"/>
                <w:szCs w:val="28"/>
                <w:lang w:eastAsia="en-US"/>
              </w:rPr>
            </w:pPr>
          </w:p>
          <w:p w14:paraId="24372A8F" w14:textId="77777777" w:rsidR="00E91C56" w:rsidRPr="00E91C56" w:rsidRDefault="00E91C56" w:rsidP="00E91C56">
            <w:pPr>
              <w:contextualSpacing/>
              <w:jc w:val="both"/>
              <w:rPr>
                <w:rFonts w:eastAsia="Calibri"/>
                <w:color w:val="000000" w:themeColor="text1"/>
                <w:sz w:val="28"/>
                <w:szCs w:val="28"/>
                <w:lang w:eastAsia="en-US"/>
              </w:rPr>
            </w:pPr>
          </w:p>
          <w:p w14:paraId="7368812B" w14:textId="77777777" w:rsidR="00E91C56" w:rsidRPr="00E91C56" w:rsidRDefault="00E91C56" w:rsidP="00E91C56">
            <w:pPr>
              <w:contextualSpacing/>
              <w:jc w:val="both"/>
              <w:rPr>
                <w:rFonts w:eastAsia="Calibri"/>
                <w:color w:val="000000" w:themeColor="text1"/>
                <w:sz w:val="28"/>
                <w:szCs w:val="28"/>
                <w:lang w:eastAsia="en-US"/>
              </w:rPr>
            </w:pPr>
          </w:p>
          <w:p w14:paraId="6A62BD11" w14:textId="77777777" w:rsidR="00E91C56" w:rsidRPr="00E91C56" w:rsidRDefault="00E91C56" w:rsidP="00E91C56">
            <w:pPr>
              <w:contextualSpacing/>
              <w:jc w:val="both"/>
              <w:rPr>
                <w:rFonts w:eastAsia="Calibri"/>
                <w:color w:val="000000" w:themeColor="text1"/>
                <w:sz w:val="28"/>
                <w:szCs w:val="28"/>
                <w:lang w:eastAsia="en-US"/>
              </w:rPr>
            </w:pPr>
          </w:p>
          <w:p w14:paraId="68FC1EF9"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2B3D2295"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3.3</w:t>
            </w:r>
          </w:p>
          <w:p w14:paraId="636465B9" w14:textId="77777777" w:rsidR="00E91C56" w:rsidRPr="00E91C56" w:rsidRDefault="00E91C56" w:rsidP="00E91C56">
            <w:pPr>
              <w:contextualSpacing/>
              <w:jc w:val="both"/>
              <w:rPr>
                <w:rFonts w:eastAsia="Calibri"/>
                <w:color w:val="000000" w:themeColor="text1"/>
                <w:sz w:val="28"/>
                <w:szCs w:val="28"/>
                <w:lang w:eastAsia="en-US"/>
              </w:rPr>
            </w:pPr>
          </w:p>
          <w:p w14:paraId="1D9F61DF" w14:textId="77777777" w:rsidR="00E91C56" w:rsidRPr="00E91C56" w:rsidRDefault="00E91C56" w:rsidP="00E91C56">
            <w:pPr>
              <w:contextualSpacing/>
              <w:jc w:val="both"/>
              <w:rPr>
                <w:rFonts w:eastAsia="Calibri"/>
                <w:color w:val="000000" w:themeColor="text1"/>
                <w:sz w:val="28"/>
                <w:szCs w:val="28"/>
                <w:lang w:eastAsia="en-US"/>
              </w:rPr>
            </w:pPr>
          </w:p>
          <w:p w14:paraId="067A5E90" w14:textId="77777777" w:rsidR="00E91C56" w:rsidRPr="00E91C56" w:rsidRDefault="00E91C56" w:rsidP="00E91C56">
            <w:pPr>
              <w:contextualSpacing/>
              <w:jc w:val="both"/>
              <w:rPr>
                <w:rFonts w:eastAsia="Calibri"/>
                <w:color w:val="000000" w:themeColor="text1"/>
                <w:sz w:val="28"/>
                <w:szCs w:val="28"/>
                <w:lang w:eastAsia="en-US"/>
              </w:rPr>
            </w:pPr>
          </w:p>
          <w:p w14:paraId="1F8A76C8" w14:textId="77777777" w:rsidR="00E91C56" w:rsidRPr="00E91C56" w:rsidRDefault="00E91C56" w:rsidP="00E91C56">
            <w:pPr>
              <w:contextualSpacing/>
              <w:jc w:val="both"/>
              <w:rPr>
                <w:rFonts w:eastAsia="Calibri"/>
                <w:color w:val="000000" w:themeColor="text1"/>
                <w:sz w:val="28"/>
                <w:szCs w:val="28"/>
                <w:lang w:eastAsia="en-US"/>
              </w:rPr>
            </w:pPr>
          </w:p>
          <w:p w14:paraId="1DFBA08A" w14:textId="77777777" w:rsidR="00E91C56" w:rsidRPr="00E91C56" w:rsidRDefault="00E91C56" w:rsidP="00E91C56">
            <w:pPr>
              <w:contextualSpacing/>
              <w:jc w:val="both"/>
              <w:rPr>
                <w:rFonts w:eastAsia="Calibri"/>
                <w:color w:val="000000" w:themeColor="text1"/>
                <w:sz w:val="28"/>
                <w:szCs w:val="28"/>
                <w:lang w:eastAsia="en-US"/>
              </w:rPr>
            </w:pPr>
          </w:p>
          <w:p w14:paraId="594A855B" w14:textId="77777777" w:rsidR="00E91C56" w:rsidRPr="00E91C56" w:rsidRDefault="00E91C56" w:rsidP="00E91C56">
            <w:pPr>
              <w:contextualSpacing/>
              <w:jc w:val="both"/>
              <w:rPr>
                <w:rFonts w:eastAsia="Calibri"/>
                <w:color w:val="000000" w:themeColor="text1"/>
                <w:sz w:val="28"/>
                <w:szCs w:val="28"/>
                <w:lang w:eastAsia="en-US"/>
              </w:rPr>
            </w:pPr>
          </w:p>
          <w:p w14:paraId="1AEAC8E1" w14:textId="77777777" w:rsidR="00E91C56" w:rsidRPr="00E91C56" w:rsidRDefault="00E91C56" w:rsidP="00E91C56">
            <w:pPr>
              <w:contextualSpacing/>
              <w:jc w:val="both"/>
              <w:rPr>
                <w:rFonts w:eastAsia="Calibri"/>
                <w:color w:val="000000" w:themeColor="text1"/>
                <w:sz w:val="28"/>
                <w:szCs w:val="28"/>
                <w:lang w:eastAsia="en-US"/>
              </w:rPr>
            </w:pPr>
          </w:p>
          <w:p w14:paraId="3C292AE4" w14:textId="77777777" w:rsidR="00E91C56" w:rsidRPr="00E91C56" w:rsidRDefault="00E91C56" w:rsidP="00E91C56">
            <w:pPr>
              <w:contextualSpacing/>
              <w:jc w:val="both"/>
              <w:rPr>
                <w:rFonts w:eastAsia="Calibri"/>
                <w:color w:val="000000" w:themeColor="text1"/>
                <w:sz w:val="28"/>
                <w:szCs w:val="28"/>
                <w:lang w:eastAsia="en-US"/>
              </w:rPr>
            </w:pPr>
          </w:p>
          <w:p w14:paraId="125F4DCA" w14:textId="77777777" w:rsidR="00E91C56" w:rsidRPr="00E91C56" w:rsidRDefault="00E91C56" w:rsidP="00E91C56">
            <w:pPr>
              <w:contextualSpacing/>
              <w:jc w:val="both"/>
              <w:rPr>
                <w:rFonts w:eastAsia="Calibri"/>
                <w:color w:val="000000" w:themeColor="text1"/>
                <w:sz w:val="28"/>
                <w:szCs w:val="28"/>
                <w:lang w:eastAsia="en-US"/>
              </w:rPr>
            </w:pPr>
          </w:p>
          <w:p w14:paraId="6D37F381" w14:textId="77777777" w:rsidR="00E91C56" w:rsidRPr="00E91C56" w:rsidRDefault="00E91C56" w:rsidP="00E91C56">
            <w:pPr>
              <w:contextualSpacing/>
              <w:jc w:val="both"/>
              <w:rPr>
                <w:rFonts w:eastAsia="Calibri"/>
                <w:color w:val="000000" w:themeColor="text1"/>
                <w:sz w:val="28"/>
                <w:szCs w:val="28"/>
                <w:lang w:eastAsia="en-US"/>
              </w:rPr>
            </w:pPr>
          </w:p>
          <w:p w14:paraId="168593C0" w14:textId="77777777" w:rsidR="00E91C56" w:rsidRPr="00E91C56" w:rsidRDefault="00E91C56" w:rsidP="00E91C56">
            <w:pPr>
              <w:contextualSpacing/>
              <w:jc w:val="both"/>
              <w:rPr>
                <w:rFonts w:eastAsia="Calibri"/>
                <w:color w:val="000000" w:themeColor="text1"/>
                <w:sz w:val="28"/>
                <w:szCs w:val="28"/>
                <w:lang w:eastAsia="en-US"/>
              </w:rPr>
            </w:pPr>
          </w:p>
          <w:p w14:paraId="1D81F835" w14:textId="77777777" w:rsidR="00E91C56" w:rsidRPr="00E91C56" w:rsidRDefault="00E91C56" w:rsidP="00E91C56">
            <w:pPr>
              <w:contextualSpacing/>
              <w:jc w:val="both"/>
              <w:rPr>
                <w:rFonts w:eastAsia="Calibri"/>
                <w:color w:val="000000" w:themeColor="text1"/>
                <w:sz w:val="28"/>
                <w:szCs w:val="28"/>
                <w:lang w:eastAsia="en-US"/>
              </w:rPr>
            </w:pPr>
          </w:p>
          <w:p w14:paraId="1E1BB95C" w14:textId="77777777" w:rsidR="00E91C56" w:rsidRPr="00E91C56" w:rsidRDefault="00E91C56" w:rsidP="00E91C56">
            <w:pPr>
              <w:contextualSpacing/>
              <w:jc w:val="both"/>
              <w:rPr>
                <w:rFonts w:eastAsia="Calibri"/>
                <w:color w:val="000000" w:themeColor="text1"/>
                <w:sz w:val="28"/>
                <w:szCs w:val="28"/>
                <w:lang w:eastAsia="en-US"/>
              </w:rPr>
            </w:pPr>
          </w:p>
          <w:p w14:paraId="28A2C96D" w14:textId="77777777" w:rsidR="00E91C56" w:rsidRPr="00E91C56" w:rsidRDefault="00E91C56" w:rsidP="00E91C56">
            <w:pPr>
              <w:contextualSpacing/>
              <w:jc w:val="both"/>
              <w:rPr>
                <w:rFonts w:eastAsia="Calibri"/>
                <w:color w:val="000000" w:themeColor="text1"/>
                <w:sz w:val="28"/>
                <w:szCs w:val="28"/>
                <w:lang w:eastAsia="en-US"/>
              </w:rPr>
            </w:pPr>
          </w:p>
          <w:p w14:paraId="08162D9F" w14:textId="77777777" w:rsidR="00E91C56" w:rsidRPr="00E91C56" w:rsidRDefault="00E91C56" w:rsidP="00E91C56">
            <w:pPr>
              <w:contextualSpacing/>
              <w:jc w:val="both"/>
              <w:rPr>
                <w:rFonts w:eastAsia="Calibri"/>
                <w:color w:val="000000" w:themeColor="text1"/>
                <w:sz w:val="28"/>
                <w:szCs w:val="28"/>
                <w:lang w:eastAsia="en-US"/>
              </w:rPr>
            </w:pPr>
          </w:p>
          <w:p w14:paraId="3E68D921" w14:textId="77777777" w:rsidR="00E91C56" w:rsidRPr="00E91C56" w:rsidRDefault="00E91C56" w:rsidP="007D32ED">
            <w:pPr>
              <w:contextualSpacing/>
              <w:jc w:val="both"/>
              <w:rPr>
                <w:rFonts w:eastAsia="Calibri"/>
                <w:color w:val="000000" w:themeColor="text1"/>
                <w:sz w:val="28"/>
                <w:szCs w:val="28"/>
                <w:lang w:eastAsia="en-US"/>
              </w:rPr>
            </w:pPr>
          </w:p>
        </w:tc>
        <w:tc>
          <w:tcPr>
            <w:tcW w:w="6237" w:type="dxa"/>
          </w:tcPr>
          <w:p w14:paraId="575E9297" w14:textId="2ED22105"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lastRenderedPageBreak/>
              <w:t>минимальная (максимальная) площадь земельного участка 10 – 10000 кв. м, а также определяется по заданию на проектирование</w:t>
            </w:r>
            <w:r w:rsidR="007D32ED">
              <w:rPr>
                <w:color w:val="000000" w:themeColor="text1"/>
                <w:sz w:val="28"/>
                <w:szCs w:val="28"/>
              </w:rPr>
              <w:t>;</w:t>
            </w:r>
            <w:r w:rsidRPr="00E91C56">
              <w:rPr>
                <w:color w:val="000000" w:themeColor="text1"/>
                <w:sz w:val="28"/>
                <w:szCs w:val="28"/>
              </w:rPr>
              <w:t xml:space="preserve"> </w:t>
            </w:r>
          </w:p>
          <w:p w14:paraId="622A9DA5"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для объектов инженерного обеспечения и объектов вспомогательного инженерного назначения </w:t>
            </w:r>
            <w:r w:rsidR="004865BA">
              <w:rPr>
                <w:color w:val="000000" w:themeColor="text1"/>
                <w:sz w:val="28"/>
                <w:szCs w:val="28"/>
              </w:rPr>
              <w:t xml:space="preserve">             </w:t>
            </w:r>
            <w:r w:rsidRPr="00E91C56">
              <w:rPr>
                <w:color w:val="000000" w:themeColor="text1"/>
                <w:sz w:val="28"/>
                <w:szCs w:val="28"/>
              </w:rPr>
              <w:t>от 1 кв. м</w:t>
            </w:r>
            <w:r w:rsidR="00711259">
              <w:rPr>
                <w:color w:val="000000" w:themeColor="text1"/>
                <w:sz w:val="28"/>
                <w:szCs w:val="28"/>
              </w:rPr>
              <w:t>.</w:t>
            </w:r>
            <w:r w:rsidRPr="00E91C56">
              <w:rPr>
                <w:color w:val="000000" w:themeColor="text1"/>
                <w:sz w:val="28"/>
                <w:szCs w:val="28"/>
              </w:rPr>
              <w:t>;</w:t>
            </w:r>
          </w:p>
          <w:p w14:paraId="17EEA74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4865BA">
              <w:rPr>
                <w:rFonts w:eastAsia="Calibri"/>
                <w:color w:val="000000" w:themeColor="text1"/>
                <w:sz w:val="28"/>
                <w:szCs w:val="28"/>
                <w:lang w:eastAsia="en-US"/>
              </w:rPr>
              <w:t>;</w:t>
            </w:r>
          </w:p>
          <w:p w14:paraId="3993E439" w14:textId="77777777" w:rsidR="004865BA" w:rsidRDefault="005103EB" w:rsidP="004865B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4865BA">
              <w:rPr>
                <w:rFonts w:eastAsia="Calibri"/>
                <w:color w:val="000000" w:themeColor="text1"/>
                <w:sz w:val="28"/>
                <w:szCs w:val="28"/>
                <w:lang w:eastAsia="en-US"/>
              </w:rPr>
              <w:t>.;</w:t>
            </w:r>
          </w:p>
          <w:p w14:paraId="79A73698" w14:textId="77777777" w:rsidR="00E91C56" w:rsidRPr="00E91C56" w:rsidRDefault="005103EB" w:rsidP="004865B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4865BA">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1EE667E5"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4865BA">
              <w:rPr>
                <w:rFonts w:eastAsia="Calibri"/>
                <w:color w:val="000000" w:themeColor="text1"/>
                <w:sz w:val="28"/>
                <w:szCs w:val="28"/>
                <w:lang w:eastAsia="en-US"/>
              </w:rPr>
              <w:t>;</w:t>
            </w:r>
          </w:p>
          <w:p w14:paraId="082C8DA4"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максимальный процент застройки участка – 50% или определяет</w:t>
            </w:r>
            <w:r w:rsidR="004865BA">
              <w:rPr>
                <w:rFonts w:eastAsia="Calibri"/>
                <w:color w:val="000000" w:themeColor="text1"/>
                <w:sz w:val="28"/>
                <w:szCs w:val="28"/>
                <w:lang w:eastAsia="en-US"/>
              </w:rPr>
              <w:t>ся по заданию на проектирование;</w:t>
            </w:r>
          </w:p>
          <w:p w14:paraId="30429110" w14:textId="1C5B5CAB" w:rsidR="00E91C56" w:rsidRPr="00E91C56" w:rsidRDefault="007D32ED" w:rsidP="004865BA">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3EFB72D5" w14:textId="77777777" w:rsidTr="007D32ED">
        <w:trPr>
          <w:trHeight w:val="397"/>
        </w:trPr>
        <w:tc>
          <w:tcPr>
            <w:tcW w:w="562" w:type="dxa"/>
          </w:tcPr>
          <w:p w14:paraId="6B77530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w:t>
            </w:r>
          </w:p>
        </w:tc>
        <w:tc>
          <w:tcPr>
            <w:tcW w:w="3076" w:type="dxa"/>
          </w:tcPr>
          <w:p w14:paraId="5BB9C9E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социальное обслуживание</w:t>
            </w:r>
          </w:p>
        </w:tc>
        <w:tc>
          <w:tcPr>
            <w:tcW w:w="4012" w:type="dxa"/>
          </w:tcPr>
          <w:p w14:paraId="018374F8"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2B2AFD9A"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для размещения отделений почты и телеграфа;</w:t>
            </w:r>
          </w:p>
          <w:p w14:paraId="2B4FB691"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14:paraId="2C1BB1CE"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3.2</w:t>
            </w:r>
          </w:p>
        </w:tc>
        <w:tc>
          <w:tcPr>
            <w:tcW w:w="6237" w:type="dxa"/>
          </w:tcPr>
          <w:p w14:paraId="3D80F4DB"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w:t>
            </w:r>
            <w:r w:rsidR="00711259">
              <w:rPr>
                <w:color w:val="000000" w:themeColor="text1"/>
                <w:sz w:val="28"/>
                <w:szCs w:val="28"/>
              </w:rPr>
              <w:t xml:space="preserve">ная редакция </w:t>
            </w:r>
            <w:proofErr w:type="spellStart"/>
            <w:r w:rsidR="00711259">
              <w:rPr>
                <w:color w:val="000000" w:themeColor="text1"/>
                <w:sz w:val="28"/>
                <w:szCs w:val="28"/>
              </w:rPr>
              <w:t>снип</w:t>
            </w:r>
            <w:proofErr w:type="spellEnd"/>
            <w:r w:rsidR="00711259">
              <w:rPr>
                <w:color w:val="000000" w:themeColor="text1"/>
                <w:sz w:val="28"/>
                <w:szCs w:val="28"/>
              </w:rPr>
              <w:t xml:space="preserve"> 2.07.01-89*);</w:t>
            </w:r>
          </w:p>
          <w:p w14:paraId="173E3C8E"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p>
          <w:p w14:paraId="49A5DE37"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w:t>
            </w:r>
            <w:r w:rsidR="003673C5">
              <w:rPr>
                <w:rFonts w:eastAsia="Calibri"/>
                <w:color w:val="000000" w:themeColor="text1"/>
                <w:sz w:val="28"/>
                <w:szCs w:val="28"/>
                <w:lang w:eastAsia="en-US"/>
              </w:rPr>
              <w:t>тка или границ участка 5 м.;</w:t>
            </w:r>
          </w:p>
          <w:p w14:paraId="7B4ABA85"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3673C5">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7CE278A6"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3673C5">
              <w:rPr>
                <w:rFonts w:eastAsia="Calibri"/>
                <w:color w:val="000000" w:themeColor="text1"/>
                <w:sz w:val="28"/>
                <w:szCs w:val="28"/>
                <w:lang w:eastAsia="en-US"/>
              </w:rPr>
              <w:t>;</w:t>
            </w:r>
          </w:p>
          <w:p w14:paraId="173B6DB8"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w:t>
            </w:r>
            <w:r w:rsidR="003673C5">
              <w:rPr>
                <w:rFonts w:eastAsia="Calibri"/>
                <w:color w:val="000000" w:themeColor="text1"/>
                <w:sz w:val="28"/>
                <w:szCs w:val="28"/>
                <w:lang w:eastAsia="en-US"/>
              </w:rPr>
              <w:t>;</w:t>
            </w:r>
          </w:p>
          <w:p w14:paraId="5DECF798" w14:textId="05172A97" w:rsidR="003673C5" w:rsidRPr="00E91C56" w:rsidRDefault="007D32ED"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p w14:paraId="66E3748F" w14:textId="77777777" w:rsidR="00E91C56" w:rsidRPr="00E91C56" w:rsidRDefault="00E91C56" w:rsidP="00E91C56">
            <w:pPr>
              <w:ind w:firstLine="426"/>
              <w:contextualSpacing/>
              <w:jc w:val="both"/>
              <w:rPr>
                <w:rFonts w:eastAsia="SimSun"/>
                <w:color w:val="000000" w:themeColor="text1"/>
                <w:sz w:val="28"/>
                <w:szCs w:val="28"/>
                <w:lang w:eastAsia="zh-CN"/>
              </w:rPr>
            </w:pPr>
          </w:p>
        </w:tc>
      </w:tr>
      <w:tr w:rsidR="00E91C56" w:rsidRPr="00E91C56" w14:paraId="00D0BAB0" w14:textId="77777777" w:rsidTr="007D32ED">
        <w:trPr>
          <w:trHeight w:val="1110"/>
        </w:trPr>
        <w:tc>
          <w:tcPr>
            <w:tcW w:w="562" w:type="dxa"/>
          </w:tcPr>
          <w:p w14:paraId="4F7129E6"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7</w:t>
            </w:r>
          </w:p>
          <w:p w14:paraId="43613233" w14:textId="77777777" w:rsidR="00E91C56" w:rsidRPr="00E91C56" w:rsidRDefault="00E91C56" w:rsidP="00E91C56">
            <w:pPr>
              <w:contextualSpacing/>
              <w:jc w:val="both"/>
              <w:rPr>
                <w:rFonts w:eastAsia="Calibri"/>
                <w:color w:val="000000" w:themeColor="text1"/>
                <w:sz w:val="28"/>
                <w:szCs w:val="28"/>
                <w:lang w:eastAsia="en-US"/>
              </w:rPr>
            </w:pPr>
          </w:p>
          <w:p w14:paraId="02CF999C" w14:textId="77777777" w:rsidR="00E91C56" w:rsidRPr="00E91C56" w:rsidRDefault="00E91C56" w:rsidP="00E91C56">
            <w:pPr>
              <w:contextualSpacing/>
              <w:jc w:val="both"/>
              <w:rPr>
                <w:rFonts w:eastAsia="Calibri"/>
                <w:color w:val="000000" w:themeColor="text1"/>
                <w:sz w:val="28"/>
                <w:szCs w:val="28"/>
                <w:lang w:eastAsia="en-US"/>
              </w:rPr>
            </w:pPr>
          </w:p>
          <w:p w14:paraId="7144A94B" w14:textId="77777777" w:rsidR="00E91C56" w:rsidRPr="00E91C56" w:rsidRDefault="00E91C56" w:rsidP="00E91C56">
            <w:pPr>
              <w:contextualSpacing/>
              <w:jc w:val="both"/>
              <w:rPr>
                <w:rFonts w:eastAsia="Calibri"/>
                <w:color w:val="000000" w:themeColor="text1"/>
                <w:sz w:val="28"/>
                <w:szCs w:val="28"/>
                <w:lang w:eastAsia="en-US"/>
              </w:rPr>
            </w:pPr>
          </w:p>
          <w:p w14:paraId="721FA838" w14:textId="77777777" w:rsidR="00E91C56" w:rsidRPr="00E91C56" w:rsidRDefault="00E91C56" w:rsidP="00E91C56">
            <w:pPr>
              <w:contextualSpacing/>
              <w:jc w:val="both"/>
              <w:rPr>
                <w:rFonts w:eastAsia="Calibri"/>
                <w:color w:val="000000" w:themeColor="text1"/>
                <w:sz w:val="28"/>
                <w:szCs w:val="28"/>
                <w:lang w:eastAsia="en-US"/>
              </w:rPr>
            </w:pPr>
          </w:p>
          <w:p w14:paraId="43855492" w14:textId="77777777" w:rsidR="00E91C56" w:rsidRPr="00E91C56" w:rsidRDefault="00E91C56" w:rsidP="00E91C56">
            <w:pPr>
              <w:contextualSpacing/>
              <w:jc w:val="both"/>
              <w:rPr>
                <w:rFonts w:eastAsia="Calibri"/>
                <w:color w:val="000000" w:themeColor="text1"/>
                <w:sz w:val="28"/>
                <w:szCs w:val="28"/>
                <w:lang w:eastAsia="en-US"/>
              </w:rPr>
            </w:pPr>
          </w:p>
          <w:p w14:paraId="6D0A31FD" w14:textId="77777777" w:rsidR="00E91C56" w:rsidRPr="00E91C56" w:rsidRDefault="00E91C56" w:rsidP="00E91C56">
            <w:pPr>
              <w:contextualSpacing/>
              <w:jc w:val="both"/>
              <w:rPr>
                <w:rFonts w:eastAsia="Calibri"/>
                <w:color w:val="000000" w:themeColor="text1"/>
                <w:sz w:val="28"/>
                <w:szCs w:val="28"/>
                <w:lang w:eastAsia="en-US"/>
              </w:rPr>
            </w:pPr>
          </w:p>
          <w:p w14:paraId="3B2CA5A8" w14:textId="77777777" w:rsidR="00E91C56" w:rsidRPr="00E91C56" w:rsidRDefault="00E91C56" w:rsidP="00E91C56">
            <w:pPr>
              <w:contextualSpacing/>
              <w:jc w:val="both"/>
              <w:rPr>
                <w:rFonts w:eastAsia="Calibri"/>
                <w:color w:val="000000" w:themeColor="text1"/>
                <w:sz w:val="28"/>
                <w:szCs w:val="28"/>
                <w:lang w:eastAsia="en-US"/>
              </w:rPr>
            </w:pPr>
          </w:p>
          <w:p w14:paraId="3ADBE37E" w14:textId="77777777" w:rsidR="00E91C56" w:rsidRPr="00E91C56" w:rsidRDefault="00E91C56" w:rsidP="00E91C56">
            <w:pPr>
              <w:contextualSpacing/>
              <w:jc w:val="both"/>
              <w:rPr>
                <w:rFonts w:eastAsia="Calibri"/>
                <w:color w:val="000000" w:themeColor="text1"/>
                <w:sz w:val="28"/>
                <w:szCs w:val="28"/>
                <w:lang w:eastAsia="en-US"/>
              </w:rPr>
            </w:pPr>
          </w:p>
          <w:p w14:paraId="20B31ADD" w14:textId="77777777" w:rsidR="00E91C56" w:rsidRPr="00E91C56" w:rsidRDefault="00E91C56" w:rsidP="00E91C56">
            <w:pPr>
              <w:contextualSpacing/>
              <w:jc w:val="both"/>
              <w:rPr>
                <w:rFonts w:eastAsia="Calibri"/>
                <w:color w:val="000000" w:themeColor="text1"/>
                <w:sz w:val="28"/>
                <w:szCs w:val="28"/>
                <w:lang w:eastAsia="en-US"/>
              </w:rPr>
            </w:pPr>
          </w:p>
          <w:p w14:paraId="121A4BB5" w14:textId="77777777" w:rsidR="00E91C56" w:rsidRPr="00E91C56" w:rsidRDefault="00E91C56" w:rsidP="00E91C56">
            <w:pPr>
              <w:contextualSpacing/>
              <w:jc w:val="both"/>
              <w:rPr>
                <w:rFonts w:eastAsia="Calibri"/>
                <w:color w:val="000000" w:themeColor="text1"/>
                <w:sz w:val="28"/>
                <w:szCs w:val="28"/>
                <w:lang w:eastAsia="en-US"/>
              </w:rPr>
            </w:pPr>
          </w:p>
          <w:p w14:paraId="15D713CE" w14:textId="77777777" w:rsidR="00E91C56" w:rsidRPr="00E91C56" w:rsidRDefault="00E91C56" w:rsidP="00E91C56">
            <w:pPr>
              <w:contextualSpacing/>
              <w:jc w:val="both"/>
              <w:rPr>
                <w:rFonts w:eastAsia="Calibri"/>
                <w:color w:val="000000" w:themeColor="text1"/>
                <w:sz w:val="28"/>
                <w:szCs w:val="28"/>
                <w:lang w:eastAsia="en-US"/>
              </w:rPr>
            </w:pPr>
          </w:p>
          <w:p w14:paraId="771F9063"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10F31BE8"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здравоохранение</w:t>
            </w:r>
          </w:p>
          <w:p w14:paraId="59824329" w14:textId="77777777" w:rsidR="00E91C56" w:rsidRPr="00E91C56" w:rsidRDefault="00E91C56" w:rsidP="00E91C56">
            <w:pPr>
              <w:contextualSpacing/>
              <w:jc w:val="both"/>
              <w:rPr>
                <w:rFonts w:eastAsia="Calibri"/>
                <w:color w:val="000000" w:themeColor="text1"/>
                <w:sz w:val="28"/>
                <w:szCs w:val="28"/>
                <w:lang w:eastAsia="en-US"/>
              </w:rPr>
            </w:pPr>
          </w:p>
          <w:p w14:paraId="7557585A" w14:textId="77777777" w:rsidR="00E91C56" w:rsidRPr="00E91C56" w:rsidRDefault="00E91C56" w:rsidP="00E91C56">
            <w:pPr>
              <w:contextualSpacing/>
              <w:jc w:val="both"/>
              <w:rPr>
                <w:rFonts w:eastAsia="Calibri"/>
                <w:color w:val="000000" w:themeColor="text1"/>
                <w:sz w:val="28"/>
                <w:szCs w:val="28"/>
                <w:lang w:eastAsia="en-US"/>
              </w:rPr>
            </w:pPr>
          </w:p>
          <w:p w14:paraId="32E57A72" w14:textId="77777777" w:rsidR="00E91C56" w:rsidRPr="00E91C56" w:rsidRDefault="00E91C56" w:rsidP="00E91C56">
            <w:pPr>
              <w:contextualSpacing/>
              <w:jc w:val="both"/>
              <w:rPr>
                <w:rFonts w:eastAsia="Calibri"/>
                <w:color w:val="000000" w:themeColor="text1"/>
                <w:sz w:val="28"/>
                <w:szCs w:val="28"/>
                <w:lang w:eastAsia="en-US"/>
              </w:rPr>
            </w:pPr>
          </w:p>
          <w:p w14:paraId="289723BC" w14:textId="77777777" w:rsidR="00E91C56" w:rsidRPr="00E91C56" w:rsidRDefault="00E91C56" w:rsidP="00E91C56">
            <w:pPr>
              <w:contextualSpacing/>
              <w:jc w:val="both"/>
              <w:rPr>
                <w:rFonts w:eastAsia="Calibri"/>
                <w:color w:val="000000" w:themeColor="text1"/>
                <w:sz w:val="28"/>
                <w:szCs w:val="28"/>
                <w:lang w:eastAsia="en-US"/>
              </w:rPr>
            </w:pPr>
          </w:p>
          <w:p w14:paraId="49429F3D" w14:textId="77777777" w:rsidR="00E91C56" w:rsidRPr="00E91C56" w:rsidRDefault="00E91C56" w:rsidP="00E91C56">
            <w:pPr>
              <w:contextualSpacing/>
              <w:jc w:val="both"/>
              <w:rPr>
                <w:rFonts w:eastAsia="Calibri"/>
                <w:color w:val="000000" w:themeColor="text1"/>
                <w:sz w:val="28"/>
                <w:szCs w:val="28"/>
                <w:lang w:eastAsia="en-US"/>
              </w:rPr>
            </w:pPr>
          </w:p>
          <w:p w14:paraId="1BE3CCFD" w14:textId="77777777" w:rsidR="00E91C56" w:rsidRPr="00E91C56" w:rsidRDefault="00E91C56" w:rsidP="00E91C56">
            <w:pPr>
              <w:contextualSpacing/>
              <w:jc w:val="both"/>
              <w:rPr>
                <w:rFonts w:eastAsia="Calibri"/>
                <w:color w:val="000000" w:themeColor="text1"/>
                <w:sz w:val="28"/>
                <w:szCs w:val="28"/>
                <w:lang w:eastAsia="en-US"/>
              </w:rPr>
            </w:pPr>
          </w:p>
          <w:p w14:paraId="0D3BD9FC" w14:textId="77777777" w:rsidR="00E91C56" w:rsidRPr="00E91C56" w:rsidRDefault="00E91C56" w:rsidP="00E91C56">
            <w:pPr>
              <w:contextualSpacing/>
              <w:jc w:val="both"/>
              <w:rPr>
                <w:rFonts w:eastAsia="Calibri"/>
                <w:color w:val="000000" w:themeColor="text1"/>
                <w:sz w:val="28"/>
                <w:szCs w:val="28"/>
                <w:lang w:eastAsia="en-US"/>
              </w:rPr>
            </w:pPr>
          </w:p>
          <w:p w14:paraId="4C264461" w14:textId="77777777" w:rsidR="00E91C56" w:rsidRPr="00E91C56" w:rsidRDefault="00E91C56" w:rsidP="00E91C56">
            <w:pPr>
              <w:contextualSpacing/>
              <w:jc w:val="both"/>
              <w:rPr>
                <w:rFonts w:eastAsia="Calibri"/>
                <w:color w:val="000000" w:themeColor="text1"/>
                <w:sz w:val="28"/>
                <w:szCs w:val="28"/>
                <w:lang w:eastAsia="en-US"/>
              </w:rPr>
            </w:pPr>
          </w:p>
          <w:p w14:paraId="731A210A" w14:textId="77777777" w:rsidR="00E91C56" w:rsidRPr="00E91C56" w:rsidRDefault="00E91C56" w:rsidP="00E91C56">
            <w:pPr>
              <w:contextualSpacing/>
              <w:jc w:val="both"/>
              <w:rPr>
                <w:rFonts w:eastAsia="Calibri"/>
                <w:color w:val="000000" w:themeColor="text1"/>
                <w:sz w:val="28"/>
                <w:szCs w:val="28"/>
                <w:lang w:eastAsia="en-US"/>
              </w:rPr>
            </w:pPr>
          </w:p>
          <w:p w14:paraId="4C727ABD" w14:textId="77777777" w:rsidR="00E91C56" w:rsidRPr="00E91C56" w:rsidRDefault="00E91C56" w:rsidP="00E91C56">
            <w:pPr>
              <w:contextualSpacing/>
              <w:jc w:val="both"/>
              <w:rPr>
                <w:rFonts w:eastAsia="Calibri"/>
                <w:color w:val="000000" w:themeColor="text1"/>
                <w:sz w:val="28"/>
                <w:szCs w:val="28"/>
                <w:lang w:eastAsia="en-US"/>
              </w:rPr>
            </w:pPr>
          </w:p>
          <w:p w14:paraId="5EDB731C" w14:textId="77777777" w:rsidR="00E91C56" w:rsidRPr="00E91C56" w:rsidRDefault="00E91C56" w:rsidP="00E91C56">
            <w:pPr>
              <w:contextualSpacing/>
              <w:jc w:val="both"/>
              <w:rPr>
                <w:rFonts w:eastAsia="Calibri"/>
                <w:color w:val="000000" w:themeColor="text1"/>
                <w:sz w:val="28"/>
                <w:szCs w:val="28"/>
                <w:lang w:eastAsia="en-US"/>
              </w:rPr>
            </w:pPr>
          </w:p>
          <w:p w14:paraId="23DBD9D5"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44407FFE"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C56">
                <w:rPr>
                  <w:rFonts w:eastAsia="Calibri"/>
                  <w:color w:val="000000" w:themeColor="text1"/>
                  <w:sz w:val="28"/>
                  <w:szCs w:val="28"/>
                  <w:lang w:eastAsia="en-US"/>
                </w:rPr>
                <w:t>кодами 3.4.1</w:t>
              </w:r>
            </w:hyperlink>
            <w:r w:rsidRPr="00E91C56">
              <w:rPr>
                <w:rFonts w:eastAsia="Calibri"/>
                <w:color w:val="000000" w:themeColor="text1"/>
                <w:sz w:val="28"/>
                <w:szCs w:val="28"/>
                <w:lang w:eastAsia="en-US"/>
              </w:rPr>
              <w:t xml:space="preserve"> - </w:t>
            </w:r>
            <w:hyperlink w:anchor="P201" w:history="1">
              <w:r w:rsidRPr="00E91C56">
                <w:rPr>
                  <w:rFonts w:eastAsia="Calibri"/>
                  <w:color w:val="000000" w:themeColor="text1"/>
                  <w:sz w:val="28"/>
                  <w:szCs w:val="28"/>
                  <w:lang w:eastAsia="en-US"/>
                </w:rPr>
                <w:t>3.4.2</w:t>
              </w:r>
            </w:hyperlink>
          </w:p>
          <w:p w14:paraId="797B1547" w14:textId="77777777" w:rsidR="00E91C56" w:rsidRPr="00E91C56" w:rsidRDefault="00E91C56" w:rsidP="00E91C56">
            <w:pPr>
              <w:contextualSpacing/>
              <w:jc w:val="both"/>
              <w:rPr>
                <w:rFonts w:eastAsia="Calibri"/>
                <w:color w:val="000000" w:themeColor="text1"/>
                <w:sz w:val="28"/>
                <w:szCs w:val="28"/>
                <w:lang w:eastAsia="en-US"/>
              </w:rPr>
            </w:pPr>
          </w:p>
          <w:p w14:paraId="01EC351D" w14:textId="77777777" w:rsidR="00E91C56" w:rsidRPr="00E91C56" w:rsidRDefault="00E91C56" w:rsidP="00E91C56">
            <w:pPr>
              <w:contextualSpacing/>
              <w:jc w:val="both"/>
              <w:rPr>
                <w:rFonts w:eastAsia="Calibri"/>
                <w:color w:val="000000" w:themeColor="text1"/>
                <w:sz w:val="28"/>
                <w:szCs w:val="28"/>
                <w:lang w:eastAsia="en-US"/>
              </w:rPr>
            </w:pPr>
          </w:p>
          <w:p w14:paraId="5DBE57CD" w14:textId="77777777" w:rsidR="00E91C56" w:rsidRPr="00E91C56" w:rsidRDefault="00E91C56" w:rsidP="00E91C56">
            <w:pPr>
              <w:contextualSpacing/>
              <w:jc w:val="both"/>
              <w:rPr>
                <w:rFonts w:eastAsia="Calibri"/>
                <w:color w:val="000000" w:themeColor="text1"/>
                <w:sz w:val="28"/>
                <w:szCs w:val="28"/>
                <w:lang w:eastAsia="en-US"/>
              </w:rPr>
            </w:pPr>
          </w:p>
          <w:p w14:paraId="6A3B2B24" w14:textId="77777777" w:rsidR="00E91C56" w:rsidRPr="00E91C56" w:rsidRDefault="00E91C56" w:rsidP="00E91C56">
            <w:pPr>
              <w:contextualSpacing/>
              <w:jc w:val="both"/>
              <w:rPr>
                <w:rFonts w:eastAsia="Calibri"/>
                <w:color w:val="000000" w:themeColor="text1"/>
                <w:sz w:val="28"/>
                <w:szCs w:val="28"/>
                <w:lang w:eastAsia="en-US"/>
              </w:rPr>
            </w:pPr>
          </w:p>
          <w:p w14:paraId="7AF2E27C" w14:textId="77777777" w:rsidR="00E91C56" w:rsidRPr="00E91C56" w:rsidRDefault="00E91C56" w:rsidP="00E91C56">
            <w:pPr>
              <w:contextualSpacing/>
              <w:jc w:val="both"/>
              <w:rPr>
                <w:rFonts w:eastAsia="Calibri"/>
                <w:color w:val="000000" w:themeColor="text1"/>
                <w:sz w:val="28"/>
                <w:szCs w:val="28"/>
                <w:lang w:eastAsia="en-US"/>
              </w:rPr>
            </w:pPr>
          </w:p>
          <w:p w14:paraId="52E7AA27" w14:textId="77777777" w:rsidR="00E91C56" w:rsidRPr="00E91C56" w:rsidRDefault="00E91C56" w:rsidP="00E91C56">
            <w:pPr>
              <w:contextualSpacing/>
              <w:jc w:val="both"/>
              <w:rPr>
                <w:rFonts w:eastAsia="Calibri"/>
                <w:color w:val="000000" w:themeColor="text1"/>
                <w:sz w:val="28"/>
                <w:szCs w:val="28"/>
                <w:lang w:eastAsia="en-US"/>
              </w:rPr>
            </w:pPr>
          </w:p>
        </w:tc>
        <w:tc>
          <w:tcPr>
            <w:tcW w:w="709" w:type="dxa"/>
          </w:tcPr>
          <w:p w14:paraId="1C7784C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3.4</w:t>
            </w:r>
          </w:p>
          <w:p w14:paraId="302E256E" w14:textId="77777777" w:rsidR="00E91C56" w:rsidRPr="00E91C56" w:rsidRDefault="00E91C56" w:rsidP="00E91C56">
            <w:pPr>
              <w:contextualSpacing/>
              <w:jc w:val="both"/>
              <w:rPr>
                <w:rFonts w:eastAsia="Calibri"/>
                <w:color w:val="000000" w:themeColor="text1"/>
                <w:sz w:val="28"/>
                <w:szCs w:val="28"/>
                <w:lang w:eastAsia="en-US"/>
              </w:rPr>
            </w:pPr>
          </w:p>
          <w:p w14:paraId="755EC3F3" w14:textId="77777777" w:rsidR="00E91C56" w:rsidRPr="00E91C56" w:rsidRDefault="00E91C56" w:rsidP="00E91C56">
            <w:pPr>
              <w:contextualSpacing/>
              <w:jc w:val="both"/>
              <w:rPr>
                <w:rFonts w:eastAsia="Calibri"/>
                <w:color w:val="000000" w:themeColor="text1"/>
                <w:sz w:val="28"/>
                <w:szCs w:val="28"/>
                <w:lang w:eastAsia="en-US"/>
              </w:rPr>
            </w:pPr>
          </w:p>
          <w:p w14:paraId="4F903D0F" w14:textId="77777777" w:rsidR="00E91C56" w:rsidRPr="00E91C56" w:rsidRDefault="00E91C56" w:rsidP="00E91C56">
            <w:pPr>
              <w:contextualSpacing/>
              <w:jc w:val="both"/>
              <w:rPr>
                <w:rFonts w:eastAsia="Calibri"/>
                <w:color w:val="000000" w:themeColor="text1"/>
                <w:sz w:val="28"/>
                <w:szCs w:val="28"/>
                <w:lang w:eastAsia="en-US"/>
              </w:rPr>
            </w:pPr>
          </w:p>
          <w:p w14:paraId="6B8344FC" w14:textId="77777777" w:rsidR="00E91C56" w:rsidRPr="00E91C56" w:rsidRDefault="00E91C56" w:rsidP="00E91C56">
            <w:pPr>
              <w:contextualSpacing/>
              <w:jc w:val="both"/>
              <w:rPr>
                <w:rFonts w:eastAsia="Calibri"/>
                <w:color w:val="000000" w:themeColor="text1"/>
                <w:sz w:val="28"/>
                <w:szCs w:val="28"/>
                <w:lang w:eastAsia="en-US"/>
              </w:rPr>
            </w:pPr>
          </w:p>
          <w:p w14:paraId="25FA5DE7" w14:textId="77777777" w:rsidR="00E91C56" w:rsidRPr="00E91C56" w:rsidRDefault="00E91C56" w:rsidP="00E91C56">
            <w:pPr>
              <w:contextualSpacing/>
              <w:jc w:val="both"/>
              <w:rPr>
                <w:rFonts w:eastAsia="Calibri"/>
                <w:color w:val="000000" w:themeColor="text1"/>
                <w:sz w:val="28"/>
                <w:szCs w:val="28"/>
                <w:lang w:eastAsia="en-US"/>
              </w:rPr>
            </w:pPr>
          </w:p>
          <w:p w14:paraId="10F11F31" w14:textId="77777777" w:rsidR="00E91C56" w:rsidRPr="00E91C56" w:rsidRDefault="00E91C56" w:rsidP="00E91C56">
            <w:pPr>
              <w:contextualSpacing/>
              <w:jc w:val="both"/>
              <w:rPr>
                <w:rFonts w:eastAsia="Calibri"/>
                <w:color w:val="000000" w:themeColor="text1"/>
                <w:sz w:val="28"/>
                <w:szCs w:val="28"/>
                <w:lang w:eastAsia="en-US"/>
              </w:rPr>
            </w:pPr>
          </w:p>
          <w:p w14:paraId="0D465E17" w14:textId="77777777" w:rsidR="00E91C56" w:rsidRPr="00E91C56" w:rsidRDefault="00E91C56" w:rsidP="00E91C56">
            <w:pPr>
              <w:contextualSpacing/>
              <w:jc w:val="both"/>
              <w:rPr>
                <w:rFonts w:eastAsia="Calibri"/>
                <w:color w:val="000000" w:themeColor="text1"/>
                <w:sz w:val="28"/>
                <w:szCs w:val="28"/>
                <w:lang w:eastAsia="en-US"/>
              </w:rPr>
            </w:pPr>
          </w:p>
          <w:p w14:paraId="5F94502D" w14:textId="77777777" w:rsidR="00E91C56" w:rsidRPr="00E91C56" w:rsidRDefault="00E91C56" w:rsidP="00E91C56">
            <w:pPr>
              <w:contextualSpacing/>
              <w:jc w:val="both"/>
              <w:rPr>
                <w:rFonts w:eastAsia="Calibri"/>
                <w:color w:val="000000" w:themeColor="text1"/>
                <w:sz w:val="28"/>
                <w:szCs w:val="28"/>
                <w:lang w:eastAsia="en-US"/>
              </w:rPr>
            </w:pPr>
          </w:p>
          <w:p w14:paraId="57D4B48C" w14:textId="77777777" w:rsidR="00E91C56" w:rsidRPr="00E91C56" w:rsidRDefault="00E91C56" w:rsidP="00E91C56">
            <w:pPr>
              <w:contextualSpacing/>
              <w:jc w:val="both"/>
              <w:rPr>
                <w:rFonts w:eastAsia="Calibri"/>
                <w:color w:val="000000" w:themeColor="text1"/>
                <w:sz w:val="28"/>
                <w:szCs w:val="28"/>
                <w:lang w:eastAsia="en-US"/>
              </w:rPr>
            </w:pPr>
          </w:p>
          <w:p w14:paraId="161F55C6" w14:textId="77777777" w:rsidR="00E91C56" w:rsidRPr="00E91C56" w:rsidRDefault="00E91C56" w:rsidP="00E91C56">
            <w:pPr>
              <w:contextualSpacing/>
              <w:jc w:val="both"/>
              <w:rPr>
                <w:rFonts w:eastAsia="Calibri"/>
                <w:color w:val="000000" w:themeColor="text1"/>
                <w:sz w:val="28"/>
                <w:szCs w:val="28"/>
                <w:lang w:eastAsia="en-US"/>
              </w:rPr>
            </w:pPr>
          </w:p>
          <w:p w14:paraId="4B2A4A85" w14:textId="77777777" w:rsidR="00E91C56" w:rsidRPr="00E91C56" w:rsidRDefault="00E91C56" w:rsidP="00E91C56">
            <w:pPr>
              <w:contextualSpacing/>
              <w:jc w:val="both"/>
              <w:rPr>
                <w:rFonts w:eastAsia="Calibri"/>
                <w:color w:val="000000" w:themeColor="text1"/>
                <w:sz w:val="28"/>
                <w:szCs w:val="28"/>
                <w:lang w:eastAsia="en-US"/>
              </w:rPr>
            </w:pPr>
          </w:p>
          <w:p w14:paraId="3079B5FF"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4847BDC5"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(10000)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
          <w:p w14:paraId="03480902"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p>
          <w:p w14:paraId="7D8E4E6A"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711259">
              <w:rPr>
                <w:rFonts w:eastAsia="Calibri"/>
                <w:color w:val="000000" w:themeColor="text1"/>
                <w:sz w:val="28"/>
                <w:szCs w:val="28"/>
                <w:lang w:eastAsia="en-US"/>
              </w:rPr>
              <w:t>;</w:t>
            </w:r>
          </w:p>
          <w:p w14:paraId="57633DA8"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метров</w:t>
            </w:r>
          </w:p>
          <w:p w14:paraId="15413E42"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количество надземных этажей         зданий – 5</w:t>
            </w:r>
            <w:r w:rsidR="003673C5">
              <w:rPr>
                <w:rFonts w:eastAsia="Calibri"/>
                <w:color w:val="000000" w:themeColor="text1"/>
                <w:sz w:val="28"/>
                <w:szCs w:val="28"/>
                <w:lang w:eastAsia="en-US"/>
              </w:rPr>
              <w:t>;</w:t>
            </w:r>
            <w:r w:rsidRPr="00E91C56">
              <w:rPr>
                <w:rFonts w:eastAsia="Calibri"/>
                <w:color w:val="000000" w:themeColor="text1"/>
                <w:sz w:val="28"/>
                <w:szCs w:val="28"/>
                <w:lang w:eastAsia="en-US"/>
              </w:rPr>
              <w:t xml:space="preserve"> </w:t>
            </w:r>
          </w:p>
          <w:p w14:paraId="02FE36DB"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3673C5">
              <w:rPr>
                <w:rFonts w:eastAsia="Calibri"/>
                <w:color w:val="000000" w:themeColor="text1"/>
                <w:sz w:val="28"/>
                <w:szCs w:val="28"/>
                <w:lang w:eastAsia="en-US"/>
              </w:rPr>
              <w:t>;</w:t>
            </w:r>
          </w:p>
          <w:p w14:paraId="6D8B30F8" w14:textId="77777777" w:rsid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50%, или определяется по заданию на проектирование</w:t>
            </w:r>
            <w:r w:rsidR="003673C5">
              <w:rPr>
                <w:rFonts w:eastAsia="Calibri"/>
                <w:color w:val="000000" w:themeColor="text1"/>
                <w:sz w:val="28"/>
                <w:szCs w:val="28"/>
                <w:lang w:eastAsia="en-US"/>
              </w:rPr>
              <w:t>;</w:t>
            </w:r>
          </w:p>
          <w:p w14:paraId="0FE289E4" w14:textId="2681B691" w:rsidR="003673C5" w:rsidRPr="00E91C56" w:rsidRDefault="007D32ED" w:rsidP="003673C5">
            <w:pPr>
              <w:spacing w:after="200"/>
              <w:contextualSpacing/>
              <w:jc w:val="both"/>
              <w:rPr>
                <w:rFonts w:eastAsia="SimSun"/>
                <w:color w:val="000000" w:themeColor="text1"/>
                <w:sz w:val="28"/>
                <w:szCs w:val="28"/>
                <w:lang w:eastAsia="zh-CN"/>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70A8361B" w14:textId="77777777" w:rsidTr="007D32ED">
        <w:trPr>
          <w:trHeight w:val="195"/>
        </w:trPr>
        <w:tc>
          <w:tcPr>
            <w:tcW w:w="562" w:type="dxa"/>
          </w:tcPr>
          <w:p w14:paraId="392A42BB" w14:textId="7971F722" w:rsidR="00E91C56" w:rsidRPr="00E91C56" w:rsidRDefault="005A2D5F"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8</w:t>
            </w:r>
          </w:p>
          <w:p w14:paraId="254EC2B2" w14:textId="77777777" w:rsidR="00E91C56" w:rsidRPr="00E91C56" w:rsidRDefault="00E91C56" w:rsidP="00E91C56">
            <w:pPr>
              <w:contextualSpacing/>
              <w:jc w:val="both"/>
              <w:rPr>
                <w:rFonts w:eastAsia="Calibri"/>
                <w:color w:val="000000" w:themeColor="text1"/>
                <w:sz w:val="28"/>
                <w:szCs w:val="28"/>
                <w:lang w:eastAsia="en-US"/>
              </w:rPr>
            </w:pPr>
          </w:p>
          <w:p w14:paraId="598FFA6F" w14:textId="77777777" w:rsidR="00E91C56" w:rsidRPr="00E91C56" w:rsidRDefault="00E91C56" w:rsidP="00E91C56">
            <w:pPr>
              <w:contextualSpacing/>
              <w:jc w:val="both"/>
              <w:rPr>
                <w:rFonts w:eastAsia="Calibri"/>
                <w:color w:val="000000" w:themeColor="text1"/>
                <w:sz w:val="28"/>
                <w:szCs w:val="28"/>
                <w:lang w:eastAsia="en-US"/>
              </w:rPr>
            </w:pPr>
          </w:p>
          <w:p w14:paraId="03875104" w14:textId="77777777" w:rsidR="00E91C56" w:rsidRPr="00E91C56" w:rsidRDefault="00E91C56" w:rsidP="00E91C56">
            <w:pPr>
              <w:contextualSpacing/>
              <w:jc w:val="both"/>
              <w:rPr>
                <w:rFonts w:eastAsia="Calibri"/>
                <w:color w:val="000000" w:themeColor="text1"/>
                <w:sz w:val="28"/>
                <w:szCs w:val="28"/>
                <w:lang w:eastAsia="en-US"/>
              </w:rPr>
            </w:pPr>
          </w:p>
          <w:p w14:paraId="793BAE03" w14:textId="77777777" w:rsidR="00E91C56" w:rsidRPr="00E91C56" w:rsidRDefault="00E91C56" w:rsidP="00E91C56">
            <w:pPr>
              <w:contextualSpacing/>
              <w:jc w:val="both"/>
              <w:rPr>
                <w:rFonts w:eastAsia="Calibri"/>
                <w:color w:val="000000" w:themeColor="text1"/>
                <w:sz w:val="28"/>
                <w:szCs w:val="28"/>
                <w:lang w:eastAsia="en-US"/>
              </w:rPr>
            </w:pPr>
          </w:p>
          <w:p w14:paraId="018FA5B3" w14:textId="77777777" w:rsidR="00E91C56" w:rsidRPr="00E91C56" w:rsidRDefault="00E91C56" w:rsidP="00E91C56">
            <w:pPr>
              <w:contextualSpacing/>
              <w:jc w:val="both"/>
              <w:rPr>
                <w:rFonts w:eastAsia="Calibri"/>
                <w:color w:val="000000" w:themeColor="text1"/>
                <w:sz w:val="28"/>
                <w:szCs w:val="28"/>
                <w:lang w:eastAsia="en-US"/>
              </w:rPr>
            </w:pPr>
          </w:p>
          <w:p w14:paraId="7ED47A32"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3860DCE2"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рынки</w:t>
            </w:r>
          </w:p>
          <w:p w14:paraId="77068DC2" w14:textId="77777777" w:rsidR="00E91C56" w:rsidRPr="00E91C56" w:rsidRDefault="00E91C56" w:rsidP="00E91C56">
            <w:pPr>
              <w:contextualSpacing/>
              <w:jc w:val="both"/>
              <w:rPr>
                <w:rFonts w:eastAsia="Calibri"/>
                <w:color w:val="000000" w:themeColor="text1"/>
                <w:sz w:val="28"/>
                <w:szCs w:val="28"/>
                <w:lang w:eastAsia="en-US"/>
              </w:rPr>
            </w:pPr>
          </w:p>
          <w:p w14:paraId="51794C81" w14:textId="77777777" w:rsidR="00E91C56" w:rsidRPr="00E91C56" w:rsidRDefault="00E91C56" w:rsidP="00E91C56">
            <w:pPr>
              <w:contextualSpacing/>
              <w:jc w:val="both"/>
              <w:rPr>
                <w:rFonts w:eastAsia="Calibri"/>
                <w:color w:val="000000" w:themeColor="text1"/>
                <w:sz w:val="28"/>
                <w:szCs w:val="28"/>
                <w:lang w:eastAsia="en-US"/>
              </w:rPr>
            </w:pPr>
          </w:p>
          <w:p w14:paraId="3578C29C" w14:textId="77777777" w:rsidR="00E91C56" w:rsidRPr="00E91C56" w:rsidRDefault="00E91C56" w:rsidP="00E91C56">
            <w:pPr>
              <w:contextualSpacing/>
              <w:jc w:val="both"/>
              <w:rPr>
                <w:rFonts w:eastAsia="Calibri"/>
                <w:color w:val="000000" w:themeColor="text1"/>
                <w:sz w:val="28"/>
                <w:szCs w:val="28"/>
                <w:lang w:eastAsia="en-US"/>
              </w:rPr>
            </w:pPr>
          </w:p>
          <w:p w14:paraId="74CEBB07" w14:textId="77777777" w:rsidR="00E91C56" w:rsidRPr="00E91C56" w:rsidRDefault="00E91C56" w:rsidP="00E91C56">
            <w:pPr>
              <w:contextualSpacing/>
              <w:jc w:val="both"/>
              <w:rPr>
                <w:rFonts w:eastAsia="Calibri"/>
                <w:color w:val="000000" w:themeColor="text1"/>
                <w:sz w:val="28"/>
                <w:szCs w:val="28"/>
                <w:lang w:eastAsia="en-US"/>
              </w:rPr>
            </w:pPr>
          </w:p>
          <w:p w14:paraId="39E9EC03"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5E0FFB4A"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200кв.м;</w:t>
            </w:r>
          </w:p>
          <w:p w14:paraId="26283BAC" w14:textId="77777777" w:rsidR="00E91C56" w:rsidRPr="00E91C56" w:rsidRDefault="005103EB" w:rsidP="00356C45">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гаражей и (</w:t>
            </w:r>
            <w:proofErr w:type="gramStart"/>
            <w:r w:rsidRPr="00E91C56">
              <w:rPr>
                <w:rFonts w:eastAsia="Calibri"/>
                <w:color w:val="000000" w:themeColor="text1"/>
                <w:sz w:val="28"/>
                <w:szCs w:val="28"/>
                <w:lang w:eastAsia="en-US"/>
              </w:rPr>
              <w:t xml:space="preserve">или)   </w:t>
            </w:r>
            <w:proofErr w:type="gramEnd"/>
            <w:r w:rsidRPr="00E91C56">
              <w:rPr>
                <w:rFonts w:eastAsia="Calibri"/>
                <w:color w:val="000000" w:themeColor="text1"/>
                <w:sz w:val="28"/>
                <w:szCs w:val="28"/>
                <w:lang w:eastAsia="en-US"/>
              </w:rPr>
              <w:t>стоянок для автомобилей сотрудников и посетителей рынка</w:t>
            </w:r>
          </w:p>
        </w:tc>
        <w:tc>
          <w:tcPr>
            <w:tcW w:w="709" w:type="dxa"/>
          </w:tcPr>
          <w:p w14:paraId="7085FDA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4.3</w:t>
            </w:r>
          </w:p>
          <w:p w14:paraId="5F605358" w14:textId="77777777" w:rsidR="00E91C56" w:rsidRPr="00E91C56" w:rsidRDefault="00E91C56" w:rsidP="00E91C56">
            <w:pPr>
              <w:contextualSpacing/>
              <w:jc w:val="both"/>
              <w:rPr>
                <w:rFonts w:eastAsia="Calibri"/>
                <w:color w:val="000000" w:themeColor="text1"/>
                <w:sz w:val="28"/>
                <w:szCs w:val="28"/>
                <w:lang w:eastAsia="en-US"/>
              </w:rPr>
            </w:pPr>
          </w:p>
          <w:p w14:paraId="0D6A3E00" w14:textId="77777777" w:rsidR="00E91C56" w:rsidRPr="00E91C56" w:rsidRDefault="00E91C56" w:rsidP="00E91C56">
            <w:pPr>
              <w:contextualSpacing/>
              <w:jc w:val="both"/>
              <w:rPr>
                <w:rFonts w:eastAsia="Calibri"/>
                <w:color w:val="000000" w:themeColor="text1"/>
                <w:sz w:val="28"/>
                <w:szCs w:val="28"/>
                <w:lang w:eastAsia="en-US"/>
              </w:rPr>
            </w:pPr>
          </w:p>
          <w:p w14:paraId="3FD9301C" w14:textId="77777777" w:rsidR="00E91C56" w:rsidRPr="00E91C56" w:rsidRDefault="00E91C56" w:rsidP="00E91C56">
            <w:pPr>
              <w:contextualSpacing/>
              <w:jc w:val="both"/>
              <w:rPr>
                <w:rFonts w:eastAsia="Calibri"/>
                <w:color w:val="000000" w:themeColor="text1"/>
                <w:sz w:val="28"/>
                <w:szCs w:val="28"/>
                <w:lang w:eastAsia="en-US"/>
              </w:rPr>
            </w:pPr>
          </w:p>
          <w:p w14:paraId="0A177F29" w14:textId="77777777" w:rsidR="00E91C56" w:rsidRPr="00E91C56" w:rsidRDefault="00E91C56" w:rsidP="00E91C56">
            <w:pPr>
              <w:contextualSpacing/>
              <w:jc w:val="both"/>
              <w:rPr>
                <w:rFonts w:eastAsia="Calibri"/>
                <w:color w:val="000000" w:themeColor="text1"/>
                <w:sz w:val="28"/>
                <w:szCs w:val="28"/>
                <w:lang w:eastAsia="en-US"/>
              </w:rPr>
            </w:pPr>
          </w:p>
          <w:p w14:paraId="42760B55"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459D81A3"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(максимальная) площадь земельного участка 10 – 15000 кв. м, а также определяется по заданию на проектирование, </w:t>
            </w:r>
            <w:proofErr w:type="spellStart"/>
            <w:r w:rsidRPr="00E91C56">
              <w:rPr>
                <w:color w:val="000000" w:themeColor="text1"/>
                <w:sz w:val="28"/>
                <w:szCs w:val="28"/>
              </w:rPr>
              <w:t>сп</w:t>
            </w:r>
            <w:proofErr w:type="spellEnd"/>
            <w:r w:rsidRPr="00E91C56">
              <w:rPr>
                <w:color w:val="000000" w:themeColor="text1"/>
                <w:sz w:val="28"/>
                <w:szCs w:val="28"/>
              </w:rPr>
              <w:t xml:space="preserve"> 42.13330.2011 «градостроительство. планировка и застройка городских и сельских поселений» (актуализированная редакция </w:t>
            </w:r>
            <w:proofErr w:type="spellStart"/>
            <w:r w:rsidRPr="00E91C56">
              <w:rPr>
                <w:color w:val="000000" w:themeColor="text1"/>
                <w:sz w:val="28"/>
                <w:szCs w:val="28"/>
              </w:rPr>
              <w:t>снип</w:t>
            </w:r>
            <w:proofErr w:type="spellEnd"/>
            <w:r w:rsidRPr="00E91C56">
              <w:rPr>
                <w:color w:val="000000" w:themeColor="text1"/>
                <w:sz w:val="28"/>
                <w:szCs w:val="28"/>
              </w:rPr>
              <w:t xml:space="preserve"> 2.07.01-89*), </w:t>
            </w:r>
            <w:proofErr w:type="spellStart"/>
            <w:r w:rsidRPr="00E91C56">
              <w:rPr>
                <w:color w:val="000000" w:themeColor="text1"/>
                <w:sz w:val="28"/>
                <w:szCs w:val="28"/>
              </w:rPr>
              <w:t>сп</w:t>
            </w:r>
            <w:proofErr w:type="spellEnd"/>
            <w:r w:rsidRPr="00E91C56">
              <w:rPr>
                <w:color w:val="000000" w:themeColor="text1"/>
                <w:sz w:val="28"/>
                <w:szCs w:val="28"/>
              </w:rPr>
              <w:t xml:space="preserve">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w:t>
            </w:r>
            <w:r w:rsidR="003673C5">
              <w:rPr>
                <w:color w:val="000000" w:themeColor="text1"/>
                <w:sz w:val="28"/>
                <w:szCs w:val="28"/>
              </w:rPr>
              <w:t xml:space="preserve"> объекта;</w:t>
            </w:r>
          </w:p>
          <w:p w14:paraId="4683282D"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w:t>
            </w:r>
            <w:r w:rsidR="003673C5">
              <w:rPr>
                <w:color w:val="000000" w:themeColor="text1"/>
                <w:sz w:val="28"/>
                <w:szCs w:val="28"/>
              </w:rPr>
              <w:t xml:space="preserve">                 </w:t>
            </w:r>
            <w:r w:rsidRPr="00E91C56">
              <w:rPr>
                <w:color w:val="000000" w:themeColor="text1"/>
                <w:sz w:val="28"/>
                <w:szCs w:val="28"/>
              </w:rPr>
              <w:t xml:space="preserve"> от 1 кв. м</w:t>
            </w:r>
            <w:r w:rsidR="003673C5">
              <w:rPr>
                <w:color w:val="000000" w:themeColor="text1"/>
                <w:sz w:val="28"/>
                <w:szCs w:val="28"/>
              </w:rPr>
              <w:t>.</w:t>
            </w:r>
            <w:r w:rsidRPr="00E91C56">
              <w:rPr>
                <w:color w:val="000000" w:themeColor="text1"/>
                <w:sz w:val="28"/>
                <w:szCs w:val="28"/>
              </w:rPr>
              <w:t>;</w:t>
            </w:r>
          </w:p>
          <w:p w14:paraId="30A917A5"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размер земельного участка для размещения временных (некапитальных) объектов торговли и услуг от 1 кв. м.</w:t>
            </w:r>
            <w:r w:rsidR="003673C5">
              <w:rPr>
                <w:rFonts w:eastAsia="Calibri"/>
                <w:color w:val="000000" w:themeColor="text1"/>
                <w:sz w:val="28"/>
                <w:szCs w:val="28"/>
                <w:lang w:eastAsia="en-US"/>
              </w:rPr>
              <w:t>;</w:t>
            </w:r>
          </w:p>
          <w:p w14:paraId="61FCF1DA"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3673C5">
              <w:rPr>
                <w:rFonts w:eastAsia="Calibri"/>
                <w:color w:val="000000" w:themeColor="text1"/>
                <w:sz w:val="28"/>
                <w:szCs w:val="28"/>
                <w:lang w:eastAsia="en-US"/>
              </w:rPr>
              <w:t>.;</w:t>
            </w:r>
          </w:p>
          <w:p w14:paraId="3FD71B07" w14:textId="77777777" w:rsidR="00E91C56" w:rsidRPr="00E91C56" w:rsidRDefault="003673C5"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максимальная высота зданий-</w:t>
            </w:r>
            <w:r w:rsidR="005103EB" w:rsidRPr="00E91C56">
              <w:rPr>
                <w:rFonts w:eastAsia="Calibri"/>
                <w:color w:val="000000" w:themeColor="text1"/>
                <w:sz w:val="28"/>
                <w:szCs w:val="28"/>
                <w:lang w:eastAsia="en-US"/>
              </w:rPr>
              <w:t>12 м</w:t>
            </w:r>
            <w:r>
              <w:rPr>
                <w:rFonts w:eastAsia="Calibri"/>
                <w:color w:val="000000" w:themeColor="text1"/>
                <w:sz w:val="28"/>
                <w:szCs w:val="28"/>
                <w:lang w:eastAsia="en-US"/>
              </w:rPr>
              <w:t>.;</w:t>
            </w:r>
          </w:p>
          <w:p w14:paraId="3A34A56C" w14:textId="77777777" w:rsidR="00E91C56" w:rsidRDefault="005103EB" w:rsidP="003673C5">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60%</w:t>
            </w:r>
            <w:r w:rsidR="003673C5">
              <w:rPr>
                <w:rFonts w:eastAsia="Calibri"/>
                <w:color w:val="000000" w:themeColor="text1"/>
                <w:sz w:val="28"/>
                <w:szCs w:val="28"/>
                <w:lang w:eastAsia="en-US"/>
              </w:rPr>
              <w:t>;</w:t>
            </w:r>
          </w:p>
          <w:p w14:paraId="10BAFDD3" w14:textId="604BD5BB" w:rsidR="003673C5" w:rsidRPr="00E91C56" w:rsidRDefault="007D32ED" w:rsidP="003673C5">
            <w:pPr>
              <w:contextualSpacing/>
              <w:jc w:val="both"/>
              <w:rPr>
                <w:rFonts w:eastAsia="SimSun"/>
                <w:color w:val="000000" w:themeColor="text1"/>
                <w:sz w:val="28"/>
                <w:szCs w:val="28"/>
                <w:lang w:eastAsia="zh-CN"/>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158E9136" w14:textId="77777777" w:rsidTr="007D32ED">
        <w:trPr>
          <w:trHeight w:val="150"/>
        </w:trPr>
        <w:tc>
          <w:tcPr>
            <w:tcW w:w="562" w:type="dxa"/>
          </w:tcPr>
          <w:p w14:paraId="57F58B2C" w14:textId="68962F42" w:rsidR="00E91C56" w:rsidRPr="00E91C56" w:rsidRDefault="005A2D5F" w:rsidP="00E91C56">
            <w:pPr>
              <w:contextualSpacing/>
              <w:jc w:val="both"/>
              <w:rPr>
                <w:rFonts w:eastAsia="Calibri"/>
                <w:color w:val="000000" w:themeColor="text1"/>
                <w:sz w:val="28"/>
                <w:szCs w:val="28"/>
                <w:lang w:eastAsia="en-US"/>
              </w:rPr>
            </w:pPr>
            <w:r>
              <w:rPr>
                <w:rFonts w:eastAsia="Calibri"/>
                <w:color w:val="000000" w:themeColor="text1"/>
                <w:sz w:val="28"/>
                <w:szCs w:val="28"/>
                <w:lang w:eastAsia="en-US"/>
              </w:rPr>
              <w:t>9</w:t>
            </w:r>
          </w:p>
          <w:p w14:paraId="01E90223" w14:textId="77777777" w:rsidR="00E91C56" w:rsidRPr="00E91C56" w:rsidRDefault="00E91C56" w:rsidP="00E91C56">
            <w:pPr>
              <w:contextualSpacing/>
              <w:jc w:val="both"/>
              <w:rPr>
                <w:rFonts w:eastAsia="Calibri"/>
                <w:color w:val="000000" w:themeColor="text1"/>
                <w:sz w:val="28"/>
                <w:szCs w:val="28"/>
                <w:lang w:eastAsia="en-US"/>
              </w:rPr>
            </w:pPr>
          </w:p>
          <w:p w14:paraId="6303A273" w14:textId="77777777" w:rsidR="00E91C56" w:rsidRPr="00E91C56" w:rsidRDefault="00E91C56" w:rsidP="00E91C56">
            <w:pPr>
              <w:contextualSpacing/>
              <w:jc w:val="both"/>
              <w:rPr>
                <w:rFonts w:eastAsia="Calibri"/>
                <w:color w:val="000000" w:themeColor="text1"/>
                <w:sz w:val="28"/>
                <w:szCs w:val="28"/>
                <w:lang w:eastAsia="en-US"/>
              </w:rPr>
            </w:pPr>
          </w:p>
          <w:p w14:paraId="1D7BF64A" w14:textId="77777777" w:rsidR="00E91C56" w:rsidRPr="00E91C56" w:rsidRDefault="00E91C56" w:rsidP="00E91C56">
            <w:pPr>
              <w:contextualSpacing/>
              <w:jc w:val="both"/>
              <w:rPr>
                <w:rFonts w:eastAsia="Calibri"/>
                <w:color w:val="000000" w:themeColor="text1"/>
                <w:sz w:val="28"/>
                <w:szCs w:val="28"/>
                <w:lang w:eastAsia="en-US"/>
              </w:rPr>
            </w:pPr>
          </w:p>
          <w:p w14:paraId="37A43D90" w14:textId="77777777" w:rsidR="00E91C56" w:rsidRPr="00E91C56" w:rsidRDefault="00E91C56" w:rsidP="00E91C56">
            <w:pPr>
              <w:contextualSpacing/>
              <w:jc w:val="both"/>
              <w:rPr>
                <w:rFonts w:eastAsia="Calibri"/>
                <w:color w:val="000000" w:themeColor="text1"/>
                <w:sz w:val="28"/>
                <w:szCs w:val="28"/>
                <w:lang w:eastAsia="en-US"/>
              </w:rPr>
            </w:pPr>
          </w:p>
          <w:p w14:paraId="32DA9E7F" w14:textId="77777777" w:rsidR="00E91C56" w:rsidRPr="00E91C56" w:rsidRDefault="00E91C56" w:rsidP="00E91C56">
            <w:pPr>
              <w:contextualSpacing/>
              <w:jc w:val="both"/>
              <w:rPr>
                <w:rFonts w:eastAsia="Calibri"/>
                <w:color w:val="000000" w:themeColor="text1"/>
                <w:sz w:val="28"/>
                <w:szCs w:val="28"/>
                <w:lang w:eastAsia="en-US"/>
              </w:rPr>
            </w:pPr>
          </w:p>
        </w:tc>
        <w:tc>
          <w:tcPr>
            <w:tcW w:w="3076" w:type="dxa"/>
          </w:tcPr>
          <w:p w14:paraId="07FF382B"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религиозное использование</w:t>
            </w:r>
          </w:p>
          <w:p w14:paraId="651A8EC7" w14:textId="77777777" w:rsidR="00E91C56" w:rsidRPr="00E91C56" w:rsidRDefault="00E91C56" w:rsidP="00E91C56">
            <w:pPr>
              <w:contextualSpacing/>
              <w:jc w:val="both"/>
              <w:rPr>
                <w:rFonts w:eastAsia="Calibri"/>
                <w:color w:val="000000" w:themeColor="text1"/>
                <w:sz w:val="28"/>
                <w:szCs w:val="28"/>
                <w:lang w:eastAsia="en-US"/>
              </w:rPr>
            </w:pPr>
          </w:p>
          <w:p w14:paraId="46E45B3C" w14:textId="77777777" w:rsidR="00E91C56" w:rsidRPr="00E91C56" w:rsidRDefault="00E91C56" w:rsidP="00E91C56">
            <w:pPr>
              <w:contextualSpacing/>
              <w:jc w:val="both"/>
              <w:rPr>
                <w:rFonts w:eastAsia="Calibri"/>
                <w:color w:val="000000" w:themeColor="text1"/>
                <w:sz w:val="28"/>
                <w:szCs w:val="28"/>
                <w:lang w:eastAsia="en-US"/>
              </w:rPr>
            </w:pPr>
          </w:p>
          <w:p w14:paraId="418CD8B3" w14:textId="77777777" w:rsidR="00E91C56" w:rsidRPr="00E91C56" w:rsidRDefault="00E91C56" w:rsidP="00E91C56">
            <w:pPr>
              <w:contextualSpacing/>
              <w:jc w:val="both"/>
              <w:rPr>
                <w:rFonts w:eastAsia="Calibri"/>
                <w:color w:val="000000" w:themeColor="text1"/>
                <w:sz w:val="28"/>
                <w:szCs w:val="28"/>
                <w:lang w:eastAsia="en-US"/>
              </w:rPr>
            </w:pPr>
          </w:p>
          <w:p w14:paraId="536224F1" w14:textId="77777777" w:rsidR="00E91C56" w:rsidRPr="00E91C56" w:rsidRDefault="00E91C56" w:rsidP="00E91C56">
            <w:pPr>
              <w:contextualSpacing/>
              <w:jc w:val="both"/>
              <w:rPr>
                <w:rFonts w:eastAsia="Calibri"/>
                <w:color w:val="000000" w:themeColor="text1"/>
                <w:sz w:val="28"/>
                <w:szCs w:val="28"/>
                <w:lang w:eastAsia="en-US"/>
              </w:rPr>
            </w:pPr>
          </w:p>
          <w:p w14:paraId="77300A30" w14:textId="77777777" w:rsidR="00E91C56" w:rsidRPr="00E91C56" w:rsidRDefault="00E91C56" w:rsidP="00E91C56">
            <w:pPr>
              <w:contextualSpacing/>
              <w:jc w:val="both"/>
              <w:rPr>
                <w:rFonts w:eastAsia="Calibri"/>
                <w:color w:val="000000" w:themeColor="text1"/>
                <w:sz w:val="28"/>
                <w:szCs w:val="28"/>
                <w:lang w:eastAsia="en-US"/>
              </w:rPr>
            </w:pPr>
          </w:p>
        </w:tc>
        <w:tc>
          <w:tcPr>
            <w:tcW w:w="4012" w:type="dxa"/>
          </w:tcPr>
          <w:p w14:paraId="0903CF13" w14:textId="77777777" w:rsidR="00E91C56" w:rsidRPr="00E91C56" w:rsidRDefault="005103EB" w:rsidP="00E91C56">
            <w:pPr>
              <w:autoSpaceDN w:val="0"/>
              <w:contextualSpacing/>
              <w:jc w:val="both"/>
              <w:rPr>
                <w:color w:val="000000" w:themeColor="text1"/>
                <w:sz w:val="28"/>
                <w:szCs w:val="28"/>
              </w:rPr>
            </w:pPr>
            <w:r w:rsidRPr="00E91C56">
              <w:rPr>
                <w:color w:val="000000" w:themeColor="text1"/>
                <w:sz w:val="28"/>
                <w:szCs w:val="28"/>
              </w:rPr>
              <w:lastRenderedPageBreak/>
              <w:t>размещение объектов капитального строительства, предназначенных для отправления религиозных обрядов (церкви, со</w:t>
            </w:r>
            <w:r w:rsidRPr="00E91C56">
              <w:rPr>
                <w:color w:val="000000" w:themeColor="text1"/>
                <w:sz w:val="28"/>
                <w:szCs w:val="28"/>
              </w:rPr>
              <w:lastRenderedPageBreak/>
              <w:t>боры, храмы, часовни, монастыри, мечети, молельные дома);</w:t>
            </w:r>
          </w:p>
          <w:p w14:paraId="722BB449" w14:textId="77777777" w:rsidR="00E91C56" w:rsidRPr="00E91C56" w:rsidRDefault="005103EB" w:rsidP="00B63B88">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14:paraId="11B0510E"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3.7</w:t>
            </w:r>
          </w:p>
          <w:p w14:paraId="3422355E" w14:textId="77777777" w:rsidR="00E91C56" w:rsidRPr="00E91C56" w:rsidRDefault="00E91C56" w:rsidP="00E91C56">
            <w:pPr>
              <w:contextualSpacing/>
              <w:jc w:val="both"/>
              <w:rPr>
                <w:rFonts w:eastAsia="Calibri"/>
                <w:color w:val="000000" w:themeColor="text1"/>
                <w:sz w:val="28"/>
                <w:szCs w:val="28"/>
                <w:lang w:eastAsia="en-US"/>
              </w:rPr>
            </w:pPr>
          </w:p>
          <w:p w14:paraId="1F66223B" w14:textId="77777777" w:rsidR="00E91C56" w:rsidRPr="00E91C56" w:rsidRDefault="00E91C56" w:rsidP="00E91C56">
            <w:pPr>
              <w:contextualSpacing/>
              <w:jc w:val="both"/>
              <w:rPr>
                <w:rFonts w:eastAsia="Calibri"/>
                <w:color w:val="000000" w:themeColor="text1"/>
                <w:sz w:val="28"/>
                <w:szCs w:val="28"/>
                <w:lang w:eastAsia="en-US"/>
              </w:rPr>
            </w:pPr>
          </w:p>
          <w:p w14:paraId="2C3BE510" w14:textId="77777777" w:rsidR="00E91C56" w:rsidRPr="00E91C56" w:rsidRDefault="00E91C56" w:rsidP="00E91C56">
            <w:pPr>
              <w:contextualSpacing/>
              <w:jc w:val="both"/>
              <w:rPr>
                <w:rFonts w:eastAsia="Calibri"/>
                <w:color w:val="000000" w:themeColor="text1"/>
                <w:sz w:val="28"/>
                <w:szCs w:val="28"/>
                <w:lang w:eastAsia="en-US"/>
              </w:rPr>
            </w:pPr>
          </w:p>
          <w:p w14:paraId="10CF5010" w14:textId="77777777" w:rsidR="00E91C56" w:rsidRPr="00E91C56" w:rsidRDefault="00E91C56" w:rsidP="00E91C56">
            <w:pPr>
              <w:contextualSpacing/>
              <w:jc w:val="both"/>
              <w:rPr>
                <w:rFonts w:eastAsia="Calibri"/>
                <w:color w:val="000000" w:themeColor="text1"/>
                <w:sz w:val="28"/>
                <w:szCs w:val="28"/>
                <w:lang w:eastAsia="en-US"/>
              </w:rPr>
            </w:pPr>
          </w:p>
          <w:p w14:paraId="7C3F2098" w14:textId="77777777" w:rsidR="00E91C56" w:rsidRPr="00E91C56" w:rsidRDefault="00E91C56" w:rsidP="00E91C56">
            <w:pPr>
              <w:contextualSpacing/>
              <w:jc w:val="both"/>
              <w:rPr>
                <w:rFonts w:eastAsia="Calibri"/>
                <w:color w:val="000000" w:themeColor="text1"/>
                <w:sz w:val="28"/>
                <w:szCs w:val="28"/>
                <w:lang w:eastAsia="en-US"/>
              </w:rPr>
            </w:pPr>
          </w:p>
        </w:tc>
        <w:tc>
          <w:tcPr>
            <w:tcW w:w="6237" w:type="dxa"/>
          </w:tcPr>
          <w:p w14:paraId="1CD25C8F"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 xml:space="preserve">минимальная площадь земельного участка 300 </w:t>
            </w:r>
            <w:proofErr w:type="gramStart"/>
            <w:r w:rsidRPr="00E91C56">
              <w:rPr>
                <w:color w:val="000000" w:themeColor="text1"/>
                <w:sz w:val="28"/>
                <w:szCs w:val="28"/>
              </w:rPr>
              <w:t>-  2800</w:t>
            </w:r>
            <w:proofErr w:type="gramEnd"/>
            <w:r w:rsidRPr="00E91C56">
              <w:rPr>
                <w:color w:val="000000" w:themeColor="text1"/>
                <w:sz w:val="28"/>
                <w:szCs w:val="28"/>
              </w:rPr>
              <w:t xml:space="preserve"> кв. метров или определяется заданием на проектирование</w:t>
            </w:r>
            <w:r w:rsidR="00711259">
              <w:rPr>
                <w:color w:val="000000" w:themeColor="text1"/>
                <w:sz w:val="28"/>
                <w:szCs w:val="28"/>
              </w:rPr>
              <w:t>;</w:t>
            </w:r>
          </w:p>
          <w:p w14:paraId="4D359ECF"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строений от красной линии участка или границ участка 5 м</w:t>
            </w:r>
            <w:r w:rsidR="00711259">
              <w:rPr>
                <w:rFonts w:eastAsia="Calibri"/>
                <w:color w:val="000000" w:themeColor="text1"/>
                <w:sz w:val="28"/>
                <w:szCs w:val="28"/>
                <w:lang w:eastAsia="en-US"/>
              </w:rPr>
              <w:t>.;</w:t>
            </w:r>
          </w:p>
          <w:p w14:paraId="1D1A4245"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максимальное количество надземных этажей              зданий – 4</w:t>
            </w:r>
            <w:r w:rsidR="00E2178A">
              <w:rPr>
                <w:rFonts w:eastAsia="Calibri"/>
                <w:color w:val="000000" w:themeColor="text1"/>
                <w:sz w:val="28"/>
                <w:szCs w:val="28"/>
                <w:lang w:eastAsia="en-US"/>
              </w:rPr>
              <w:t>;</w:t>
            </w:r>
          </w:p>
          <w:p w14:paraId="136D0718"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30 м</w:t>
            </w:r>
            <w:r w:rsidR="00E2178A">
              <w:rPr>
                <w:rFonts w:eastAsia="Calibri"/>
                <w:color w:val="000000" w:themeColor="text1"/>
                <w:sz w:val="28"/>
                <w:szCs w:val="28"/>
                <w:lang w:eastAsia="en-US"/>
              </w:rPr>
              <w:t>.;</w:t>
            </w:r>
          </w:p>
          <w:p w14:paraId="58B5D5C5" w14:textId="77777777"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40-50%</w:t>
            </w:r>
            <w:r w:rsidR="00E2178A">
              <w:rPr>
                <w:rFonts w:eastAsia="Calibri"/>
                <w:color w:val="000000" w:themeColor="text1"/>
                <w:sz w:val="28"/>
                <w:szCs w:val="28"/>
                <w:lang w:eastAsia="en-US"/>
              </w:rPr>
              <w:t>;</w:t>
            </w:r>
          </w:p>
          <w:p w14:paraId="52D6CD4B" w14:textId="0D10FBCB" w:rsidR="00E2178A" w:rsidRPr="00E91C56" w:rsidRDefault="007D32ED"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2D104C29" w14:textId="77777777" w:rsidTr="007D32ED">
        <w:trPr>
          <w:trHeight w:val="135"/>
        </w:trPr>
        <w:tc>
          <w:tcPr>
            <w:tcW w:w="562" w:type="dxa"/>
          </w:tcPr>
          <w:p w14:paraId="19658BBA" w14:textId="67CC120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r w:rsidR="005A2D5F">
              <w:rPr>
                <w:rFonts w:eastAsia="Calibri"/>
                <w:color w:val="000000" w:themeColor="text1"/>
                <w:sz w:val="28"/>
                <w:szCs w:val="28"/>
                <w:lang w:eastAsia="en-US"/>
              </w:rPr>
              <w:t>0</w:t>
            </w:r>
          </w:p>
        </w:tc>
        <w:tc>
          <w:tcPr>
            <w:tcW w:w="3076" w:type="dxa"/>
          </w:tcPr>
          <w:p w14:paraId="67AE2081"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4012" w:type="dxa"/>
          </w:tcPr>
          <w:p w14:paraId="1E21EF13"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09" w:type="dxa"/>
          </w:tcPr>
          <w:p w14:paraId="16DD6932"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6237" w:type="dxa"/>
          </w:tcPr>
          <w:p w14:paraId="47196CF8" w14:textId="443E440F"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(максимальный) размер земельного участка 150- 7500 кв. м</w:t>
            </w:r>
            <w:r w:rsidR="005A2D5F">
              <w:rPr>
                <w:rFonts w:eastAsia="Calibri"/>
                <w:color w:val="000000" w:themeColor="text1"/>
                <w:sz w:val="28"/>
                <w:szCs w:val="28"/>
                <w:lang w:eastAsia="en-US"/>
              </w:rPr>
              <w:t>.;</w:t>
            </w:r>
          </w:p>
          <w:p w14:paraId="35763CB6" w14:textId="77777777" w:rsidR="00E91C56" w:rsidRPr="00E91C56" w:rsidRDefault="005103EB" w:rsidP="00E91C56">
            <w:pPr>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участка или границ участка 10-15 метров:</w:t>
            </w:r>
          </w:p>
          <w:p w14:paraId="1403EB0F" w14:textId="77777777" w:rsidR="00E91C56" w:rsidRPr="00E91C56" w:rsidRDefault="005103EB"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максимальное количес</w:t>
            </w:r>
            <w:r w:rsidR="00E2178A">
              <w:rPr>
                <w:rFonts w:eastAsia="Calibri"/>
                <w:color w:val="000000" w:themeColor="text1"/>
                <w:sz w:val="28"/>
                <w:szCs w:val="28"/>
                <w:lang w:eastAsia="en-US"/>
              </w:rPr>
              <w:t>тво надземных этажей зданий – 5;</w:t>
            </w:r>
          </w:p>
          <w:p w14:paraId="755D693A" w14:textId="77777777" w:rsidR="00E91C56" w:rsidRP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зданий – 18 м</w:t>
            </w:r>
            <w:r w:rsidR="00E2178A">
              <w:rPr>
                <w:rFonts w:eastAsia="Calibri"/>
                <w:color w:val="000000" w:themeColor="text1"/>
                <w:sz w:val="28"/>
                <w:szCs w:val="28"/>
                <w:lang w:eastAsia="en-US"/>
              </w:rPr>
              <w:t>.;</w:t>
            </w:r>
          </w:p>
          <w:p w14:paraId="1B9ABA8D" w14:textId="77777777" w:rsidR="00E91C56" w:rsidRDefault="005103EB"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участка – 80%</w:t>
            </w:r>
            <w:r w:rsidR="00E2178A">
              <w:rPr>
                <w:rFonts w:eastAsia="Calibri"/>
                <w:color w:val="000000" w:themeColor="text1"/>
                <w:sz w:val="28"/>
                <w:szCs w:val="28"/>
                <w:lang w:eastAsia="en-US"/>
              </w:rPr>
              <w:t>;</w:t>
            </w:r>
          </w:p>
          <w:p w14:paraId="19F37D08" w14:textId="73C6924E" w:rsidR="00E2178A" w:rsidRPr="00E91C56" w:rsidRDefault="007D32ED" w:rsidP="00E91C56">
            <w:pPr>
              <w:contextualSpacing/>
              <w:jc w:val="both"/>
              <w:rPr>
                <w:rFonts w:eastAsia="SimSun"/>
                <w:color w:val="000000" w:themeColor="text1"/>
                <w:sz w:val="28"/>
                <w:szCs w:val="28"/>
                <w:lang w:eastAsia="zh-CN"/>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30C05206" w14:textId="77777777" w:rsidTr="007D32ED">
        <w:trPr>
          <w:trHeight w:val="135"/>
        </w:trPr>
        <w:tc>
          <w:tcPr>
            <w:tcW w:w="562" w:type="dxa"/>
          </w:tcPr>
          <w:p w14:paraId="654699D5" w14:textId="18D56E7D"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1</w:t>
            </w:r>
            <w:r w:rsidR="005A2D5F">
              <w:rPr>
                <w:rFonts w:eastAsia="Calibri"/>
                <w:color w:val="000000" w:themeColor="text1"/>
                <w:sz w:val="28"/>
                <w:szCs w:val="28"/>
              </w:rPr>
              <w:t>1</w:t>
            </w:r>
          </w:p>
        </w:tc>
        <w:tc>
          <w:tcPr>
            <w:tcW w:w="3076" w:type="dxa"/>
          </w:tcPr>
          <w:p w14:paraId="60887185"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коммунальное обслуживание</w:t>
            </w:r>
          </w:p>
        </w:tc>
        <w:tc>
          <w:tcPr>
            <w:tcW w:w="4012" w:type="dxa"/>
          </w:tcPr>
          <w:p w14:paraId="6D77DFCB" w14:textId="23C5CAF8" w:rsidR="00E91C56" w:rsidRPr="00E91C56" w:rsidRDefault="005103EB" w:rsidP="00B63B88">
            <w:pPr>
              <w:contextualSpacing/>
              <w:jc w:val="both"/>
              <w:rPr>
                <w:rFonts w:eastAsia="Calibri"/>
                <w:color w:val="000000" w:themeColor="text1"/>
                <w:sz w:val="28"/>
                <w:szCs w:val="28"/>
              </w:rPr>
            </w:pPr>
            <w:r w:rsidRPr="00E91C56">
              <w:rPr>
                <w:rFonts w:eastAsia="Calibri"/>
                <w:color w:val="000000" w:themeColor="text1"/>
                <w:sz w:val="28"/>
                <w:szCs w:val="28"/>
              </w:rPr>
              <w:t xml:space="preserve">размещение объектов капитального строительства в целях </w:t>
            </w:r>
            <w:r w:rsidRPr="00E91C56">
              <w:rPr>
                <w:rFonts w:eastAsia="Calibri"/>
                <w:color w:val="000000" w:themeColor="text1"/>
                <w:sz w:val="28"/>
                <w:szCs w:val="28"/>
              </w:rPr>
              <w:lastRenderedPageBreak/>
              <w:t>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w:t>
            </w:r>
            <w:r w:rsidR="00B63B88">
              <w:rPr>
                <w:rFonts w:eastAsia="Calibri"/>
                <w:color w:val="000000" w:themeColor="text1"/>
                <w:sz w:val="28"/>
                <w:szCs w:val="28"/>
              </w:rPr>
              <w:t xml:space="preserve"> </w:t>
            </w:r>
            <w:r w:rsidRPr="00E91C56">
              <w:rPr>
                <w:rFonts w:eastAsia="Calibri"/>
                <w:color w:val="000000" w:themeColor="text1"/>
                <w:sz w:val="28"/>
                <w:szCs w:val="28"/>
              </w:rPr>
              <w:t>для приема физических и юридических лиц в связи с предоставлением им коммунальных услуг)</w:t>
            </w:r>
          </w:p>
        </w:tc>
        <w:tc>
          <w:tcPr>
            <w:tcW w:w="709" w:type="dxa"/>
          </w:tcPr>
          <w:p w14:paraId="2AD15ED7"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3.1</w:t>
            </w:r>
          </w:p>
        </w:tc>
        <w:tc>
          <w:tcPr>
            <w:tcW w:w="6237" w:type="dxa"/>
          </w:tcPr>
          <w:p w14:paraId="3D302DC1"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минимальная (максимальная) площадь земельного участка:</w:t>
            </w:r>
          </w:p>
          <w:p w14:paraId="7C58222C"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lastRenderedPageBreak/>
              <w:t xml:space="preserve">для объектов коммунального </w:t>
            </w:r>
            <w:proofErr w:type="spellStart"/>
            <w:r w:rsidRPr="00E91C56">
              <w:rPr>
                <w:rFonts w:eastAsia="Calibri"/>
                <w:color w:val="000000" w:themeColor="text1"/>
                <w:sz w:val="28"/>
                <w:szCs w:val="28"/>
              </w:rPr>
              <w:t>обслужива</w:t>
            </w:r>
            <w:proofErr w:type="spellEnd"/>
            <w:r w:rsidR="00E2178A">
              <w:rPr>
                <w:rFonts w:eastAsia="Calibri"/>
                <w:color w:val="000000" w:themeColor="text1"/>
                <w:sz w:val="28"/>
                <w:szCs w:val="28"/>
              </w:rPr>
              <w:t xml:space="preserve">-                      </w:t>
            </w:r>
            <w:proofErr w:type="spellStart"/>
            <w:r w:rsidRPr="00E91C56">
              <w:rPr>
                <w:rFonts w:eastAsia="Calibri"/>
                <w:color w:val="000000" w:themeColor="text1"/>
                <w:sz w:val="28"/>
                <w:szCs w:val="28"/>
              </w:rPr>
              <w:t>ния</w:t>
            </w:r>
            <w:proofErr w:type="spellEnd"/>
            <w:r w:rsidRPr="00E91C56">
              <w:rPr>
                <w:rFonts w:eastAsia="Calibri"/>
                <w:color w:val="000000" w:themeColor="text1"/>
                <w:sz w:val="28"/>
                <w:szCs w:val="28"/>
              </w:rPr>
              <w:t>– 10 – (10000) кв. м.</w:t>
            </w:r>
            <w:r w:rsidR="00E2178A">
              <w:rPr>
                <w:rFonts w:eastAsia="Calibri"/>
                <w:color w:val="000000" w:themeColor="text1"/>
                <w:sz w:val="28"/>
                <w:szCs w:val="28"/>
              </w:rPr>
              <w:t>;</w:t>
            </w:r>
          </w:p>
          <w:p w14:paraId="5C23E2C0"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для объектов инженерного обеспечения и объектов вспомогательного инженерного </w:t>
            </w:r>
            <w:proofErr w:type="spellStart"/>
            <w:r w:rsidRPr="00E91C56">
              <w:rPr>
                <w:rFonts w:eastAsia="Calibri"/>
                <w:color w:val="000000" w:themeColor="text1"/>
                <w:sz w:val="28"/>
                <w:szCs w:val="28"/>
              </w:rPr>
              <w:t>назначе</w:t>
            </w:r>
            <w:proofErr w:type="spellEnd"/>
            <w:r w:rsidR="00E2178A">
              <w:rPr>
                <w:rFonts w:eastAsia="Calibri"/>
                <w:color w:val="000000" w:themeColor="text1"/>
                <w:sz w:val="28"/>
                <w:szCs w:val="28"/>
              </w:rPr>
              <w:t xml:space="preserve">-                   </w:t>
            </w:r>
            <w:proofErr w:type="spellStart"/>
            <w:r w:rsidRPr="00E91C56">
              <w:rPr>
                <w:rFonts w:eastAsia="Calibri"/>
                <w:color w:val="000000" w:themeColor="text1"/>
                <w:sz w:val="28"/>
                <w:szCs w:val="28"/>
              </w:rPr>
              <w:t>ния</w:t>
            </w:r>
            <w:proofErr w:type="spellEnd"/>
            <w:r w:rsidR="00E2178A">
              <w:rPr>
                <w:rFonts w:eastAsia="Calibri"/>
                <w:color w:val="000000" w:themeColor="text1"/>
                <w:sz w:val="28"/>
                <w:szCs w:val="28"/>
              </w:rPr>
              <w:t xml:space="preserve"> </w:t>
            </w:r>
            <w:r w:rsidRPr="00E91C56">
              <w:rPr>
                <w:rFonts w:eastAsia="Calibri"/>
                <w:color w:val="000000" w:themeColor="text1"/>
                <w:sz w:val="28"/>
                <w:szCs w:val="28"/>
              </w:rPr>
              <w:t>от 1 кв. м;</w:t>
            </w:r>
          </w:p>
          <w:p w14:paraId="67BEC7D3"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минимальный отступ строений от красной линии участка или границ участка 5 м</w:t>
            </w:r>
            <w:r w:rsidR="00E2178A">
              <w:rPr>
                <w:rFonts w:eastAsia="Calibri"/>
                <w:color w:val="000000" w:themeColor="text1"/>
                <w:sz w:val="28"/>
                <w:szCs w:val="28"/>
              </w:rPr>
              <w:t>.;</w:t>
            </w:r>
          </w:p>
          <w:p w14:paraId="1D04CEF5"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максимальное количество надземных этажей зданий – 5</w:t>
            </w:r>
            <w:r w:rsidR="00E2178A">
              <w:rPr>
                <w:rFonts w:eastAsia="Calibri"/>
                <w:color w:val="000000" w:themeColor="text1"/>
                <w:sz w:val="28"/>
                <w:szCs w:val="28"/>
              </w:rPr>
              <w:t>;</w:t>
            </w:r>
          </w:p>
          <w:p w14:paraId="5C8456A8" w14:textId="77777777" w:rsidR="00E91C56" w:rsidRP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максимальная высота зданий – 18 м.</w:t>
            </w:r>
            <w:r w:rsidR="00E2178A">
              <w:rPr>
                <w:rFonts w:eastAsia="Calibri"/>
                <w:color w:val="000000" w:themeColor="text1"/>
                <w:sz w:val="28"/>
                <w:szCs w:val="28"/>
              </w:rPr>
              <w:t>;</w:t>
            </w:r>
          </w:p>
          <w:p w14:paraId="5BFD5A13" w14:textId="77777777" w:rsidR="00E91C56" w:rsidRDefault="005103EB" w:rsidP="00E91C56">
            <w:pPr>
              <w:contextualSpacing/>
              <w:jc w:val="both"/>
              <w:rPr>
                <w:rFonts w:eastAsia="Calibri"/>
                <w:color w:val="000000" w:themeColor="text1"/>
                <w:sz w:val="28"/>
                <w:szCs w:val="28"/>
              </w:rPr>
            </w:pPr>
            <w:r w:rsidRPr="00E91C56">
              <w:rPr>
                <w:rFonts w:eastAsia="Calibri"/>
                <w:color w:val="000000" w:themeColor="text1"/>
                <w:sz w:val="28"/>
                <w:szCs w:val="28"/>
              </w:rPr>
              <w:t xml:space="preserve">максимальный процент застройки </w:t>
            </w:r>
            <w:proofErr w:type="spellStart"/>
            <w:r w:rsidRPr="00E91C56">
              <w:rPr>
                <w:rFonts w:eastAsia="Calibri"/>
                <w:color w:val="000000" w:themeColor="text1"/>
                <w:sz w:val="28"/>
                <w:szCs w:val="28"/>
              </w:rPr>
              <w:t>участ</w:t>
            </w:r>
            <w:proofErr w:type="spellEnd"/>
            <w:r w:rsidR="00E2178A">
              <w:rPr>
                <w:rFonts w:eastAsia="Calibri"/>
                <w:color w:val="000000" w:themeColor="text1"/>
                <w:sz w:val="28"/>
                <w:szCs w:val="28"/>
              </w:rPr>
              <w:t xml:space="preserve">-                            </w:t>
            </w:r>
            <w:r w:rsidRPr="00E91C56">
              <w:rPr>
                <w:rFonts w:eastAsia="Calibri"/>
                <w:color w:val="000000" w:themeColor="text1"/>
                <w:sz w:val="28"/>
                <w:szCs w:val="28"/>
              </w:rPr>
              <w:t>ка – 40-50%</w:t>
            </w:r>
            <w:r w:rsidR="00E2178A">
              <w:rPr>
                <w:rFonts w:eastAsia="Calibri"/>
                <w:color w:val="000000" w:themeColor="text1"/>
                <w:sz w:val="28"/>
                <w:szCs w:val="28"/>
              </w:rPr>
              <w:t>;</w:t>
            </w:r>
          </w:p>
          <w:p w14:paraId="21756C16" w14:textId="082BFD14" w:rsidR="00E2178A" w:rsidRPr="00E91C56" w:rsidRDefault="007D32ED" w:rsidP="00E91C56">
            <w:pPr>
              <w:contextualSpacing/>
              <w:jc w:val="both"/>
              <w:rPr>
                <w:rFonts w:eastAsia="Calibri"/>
                <w:color w:val="000000" w:themeColor="text1"/>
                <w:sz w:val="28"/>
                <w:szCs w:val="28"/>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67FD572E" w14:textId="77777777" w:rsidTr="00AD37C4">
        <w:trPr>
          <w:trHeight w:val="255"/>
        </w:trPr>
        <w:tc>
          <w:tcPr>
            <w:tcW w:w="14596" w:type="dxa"/>
            <w:gridSpan w:val="5"/>
          </w:tcPr>
          <w:p w14:paraId="5D177556" w14:textId="77777777" w:rsidR="00E91C56" w:rsidRPr="00E91C56" w:rsidRDefault="005103EB" w:rsidP="00E2178A">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вспомогательные виды разрешенного использования</w:t>
            </w:r>
          </w:p>
        </w:tc>
      </w:tr>
      <w:tr w:rsidR="00AD496B" w:rsidRPr="00E91C56" w14:paraId="7FB00F33" w14:textId="77777777" w:rsidTr="007D32ED">
        <w:trPr>
          <w:trHeight w:val="510"/>
        </w:trPr>
        <w:tc>
          <w:tcPr>
            <w:tcW w:w="562" w:type="dxa"/>
          </w:tcPr>
          <w:p w14:paraId="7D0671F9"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7B4F5DBB" w14:textId="77777777" w:rsidR="00AD496B" w:rsidRPr="00E91C56" w:rsidRDefault="00AD496B" w:rsidP="00AD496B">
            <w:pPr>
              <w:contextualSpacing/>
              <w:jc w:val="both"/>
              <w:rPr>
                <w:rFonts w:eastAsia="Calibri"/>
                <w:color w:val="000000" w:themeColor="text1"/>
                <w:sz w:val="28"/>
                <w:szCs w:val="28"/>
                <w:lang w:eastAsia="en-US"/>
              </w:rPr>
            </w:pPr>
          </w:p>
          <w:p w14:paraId="2ECBCDF0" w14:textId="77777777" w:rsidR="00AD496B" w:rsidRPr="00E91C56" w:rsidRDefault="00AD496B" w:rsidP="00AD496B">
            <w:pPr>
              <w:contextualSpacing/>
              <w:jc w:val="both"/>
              <w:rPr>
                <w:rFonts w:eastAsia="Calibri"/>
                <w:color w:val="000000" w:themeColor="text1"/>
                <w:sz w:val="28"/>
                <w:szCs w:val="28"/>
                <w:lang w:eastAsia="en-US"/>
              </w:rPr>
            </w:pPr>
          </w:p>
          <w:p w14:paraId="5BA84588" w14:textId="77777777" w:rsidR="00AD496B" w:rsidRPr="00E91C56" w:rsidRDefault="00AD496B" w:rsidP="00AD496B">
            <w:pPr>
              <w:contextualSpacing/>
              <w:jc w:val="both"/>
              <w:rPr>
                <w:rFonts w:eastAsia="Calibri"/>
                <w:color w:val="000000" w:themeColor="text1"/>
                <w:sz w:val="28"/>
                <w:szCs w:val="28"/>
                <w:lang w:eastAsia="en-US"/>
              </w:rPr>
            </w:pPr>
          </w:p>
          <w:p w14:paraId="618047F9" w14:textId="77777777" w:rsidR="00AD496B" w:rsidRPr="00E91C56" w:rsidRDefault="00AD496B" w:rsidP="00AD496B">
            <w:pPr>
              <w:contextualSpacing/>
              <w:jc w:val="both"/>
              <w:rPr>
                <w:rFonts w:eastAsia="Calibri"/>
                <w:color w:val="000000" w:themeColor="text1"/>
                <w:sz w:val="28"/>
                <w:szCs w:val="28"/>
                <w:lang w:eastAsia="en-US"/>
              </w:rPr>
            </w:pPr>
          </w:p>
          <w:p w14:paraId="115605EF" w14:textId="77777777" w:rsidR="00AD496B" w:rsidRPr="00E91C56" w:rsidRDefault="00AD496B" w:rsidP="00AD496B">
            <w:pPr>
              <w:contextualSpacing/>
              <w:jc w:val="both"/>
              <w:rPr>
                <w:rFonts w:eastAsia="Calibri"/>
                <w:color w:val="000000" w:themeColor="text1"/>
                <w:sz w:val="28"/>
                <w:szCs w:val="28"/>
                <w:lang w:eastAsia="en-US"/>
              </w:rPr>
            </w:pPr>
          </w:p>
          <w:p w14:paraId="2C2E5993" w14:textId="77777777" w:rsidR="00AD496B" w:rsidRPr="00E91C56" w:rsidRDefault="00AD496B" w:rsidP="00AD496B">
            <w:pPr>
              <w:contextualSpacing/>
              <w:jc w:val="both"/>
              <w:rPr>
                <w:rFonts w:eastAsia="Calibri"/>
                <w:color w:val="000000" w:themeColor="text1"/>
                <w:sz w:val="28"/>
                <w:szCs w:val="28"/>
                <w:lang w:eastAsia="en-US"/>
              </w:rPr>
            </w:pPr>
          </w:p>
          <w:p w14:paraId="092F1547" w14:textId="77777777" w:rsidR="00AD496B" w:rsidRPr="00E91C56" w:rsidRDefault="00AD496B" w:rsidP="00AD496B">
            <w:pPr>
              <w:contextualSpacing/>
              <w:jc w:val="both"/>
              <w:rPr>
                <w:rFonts w:eastAsia="Calibri"/>
                <w:color w:val="000000" w:themeColor="text1"/>
                <w:sz w:val="28"/>
                <w:szCs w:val="28"/>
                <w:lang w:eastAsia="en-US"/>
              </w:rPr>
            </w:pPr>
          </w:p>
          <w:p w14:paraId="6E4FF319" w14:textId="77777777" w:rsidR="00AD496B" w:rsidRPr="00E91C56" w:rsidRDefault="00AD496B" w:rsidP="00AD496B">
            <w:pPr>
              <w:contextualSpacing/>
              <w:jc w:val="both"/>
              <w:rPr>
                <w:rFonts w:eastAsia="Calibri"/>
                <w:color w:val="000000" w:themeColor="text1"/>
                <w:sz w:val="28"/>
                <w:szCs w:val="28"/>
                <w:lang w:eastAsia="en-US"/>
              </w:rPr>
            </w:pPr>
          </w:p>
          <w:p w14:paraId="0C2DE9AA" w14:textId="77777777" w:rsidR="00AD496B" w:rsidRPr="00E91C56" w:rsidRDefault="00AD496B" w:rsidP="00AD496B">
            <w:pPr>
              <w:contextualSpacing/>
              <w:jc w:val="both"/>
              <w:rPr>
                <w:rFonts w:eastAsia="Calibri"/>
                <w:color w:val="000000" w:themeColor="text1"/>
                <w:sz w:val="28"/>
                <w:szCs w:val="28"/>
                <w:lang w:eastAsia="en-US"/>
              </w:rPr>
            </w:pPr>
          </w:p>
          <w:p w14:paraId="5869E1AB" w14:textId="77777777" w:rsidR="00AD496B" w:rsidRPr="00E91C56" w:rsidRDefault="00AD496B" w:rsidP="00AD496B">
            <w:pPr>
              <w:contextualSpacing/>
              <w:jc w:val="both"/>
              <w:rPr>
                <w:rFonts w:eastAsia="Calibri"/>
                <w:color w:val="000000" w:themeColor="text1"/>
                <w:sz w:val="28"/>
                <w:szCs w:val="28"/>
                <w:lang w:eastAsia="en-US"/>
              </w:rPr>
            </w:pPr>
          </w:p>
          <w:p w14:paraId="71033ED3" w14:textId="77777777" w:rsidR="00AD496B" w:rsidRPr="00E91C56" w:rsidRDefault="00AD496B" w:rsidP="00AD496B">
            <w:pPr>
              <w:contextualSpacing/>
              <w:jc w:val="both"/>
              <w:rPr>
                <w:rFonts w:eastAsia="Calibri"/>
                <w:color w:val="000000" w:themeColor="text1"/>
                <w:sz w:val="28"/>
                <w:szCs w:val="28"/>
                <w:lang w:eastAsia="en-US"/>
              </w:rPr>
            </w:pPr>
          </w:p>
          <w:p w14:paraId="248E1F76" w14:textId="77777777" w:rsidR="00AD496B" w:rsidRPr="00E91C56" w:rsidRDefault="00AD496B" w:rsidP="00AD496B">
            <w:pPr>
              <w:contextualSpacing/>
              <w:jc w:val="both"/>
              <w:rPr>
                <w:rFonts w:eastAsia="Calibri"/>
                <w:color w:val="000000" w:themeColor="text1"/>
                <w:sz w:val="28"/>
                <w:szCs w:val="28"/>
                <w:lang w:eastAsia="en-US"/>
              </w:rPr>
            </w:pPr>
          </w:p>
          <w:p w14:paraId="7B59C09D" w14:textId="77777777" w:rsidR="00AD496B" w:rsidRPr="00E91C56" w:rsidRDefault="00AD496B" w:rsidP="00AD496B">
            <w:pPr>
              <w:contextualSpacing/>
              <w:jc w:val="both"/>
              <w:rPr>
                <w:rFonts w:eastAsia="Calibri"/>
                <w:color w:val="000000" w:themeColor="text1"/>
                <w:sz w:val="28"/>
                <w:szCs w:val="28"/>
                <w:lang w:eastAsia="en-US"/>
              </w:rPr>
            </w:pPr>
          </w:p>
          <w:p w14:paraId="3D3F4391" w14:textId="77777777" w:rsidR="00AD496B" w:rsidRPr="00E91C56" w:rsidRDefault="00AD496B" w:rsidP="00AD496B">
            <w:pPr>
              <w:contextualSpacing/>
              <w:jc w:val="both"/>
              <w:rPr>
                <w:rFonts w:eastAsia="Calibri"/>
                <w:color w:val="000000" w:themeColor="text1"/>
                <w:sz w:val="28"/>
                <w:szCs w:val="28"/>
                <w:lang w:eastAsia="en-US"/>
              </w:rPr>
            </w:pPr>
          </w:p>
          <w:p w14:paraId="3F0FE752" w14:textId="77777777" w:rsidR="00AD496B" w:rsidRPr="00E91C56" w:rsidRDefault="00AD496B" w:rsidP="00AD496B">
            <w:pPr>
              <w:contextualSpacing/>
              <w:jc w:val="both"/>
              <w:rPr>
                <w:rFonts w:eastAsia="Calibri"/>
                <w:color w:val="000000" w:themeColor="text1"/>
                <w:sz w:val="28"/>
                <w:szCs w:val="28"/>
                <w:lang w:eastAsia="en-US"/>
              </w:rPr>
            </w:pPr>
          </w:p>
        </w:tc>
        <w:tc>
          <w:tcPr>
            <w:tcW w:w="3076" w:type="dxa"/>
          </w:tcPr>
          <w:p w14:paraId="37C82F89"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земельные участки (территории) общего пользования</w:t>
            </w:r>
          </w:p>
          <w:p w14:paraId="15D47C54" w14:textId="77777777" w:rsidR="00AD496B" w:rsidRPr="00E91C56" w:rsidRDefault="00AD496B" w:rsidP="00AD496B">
            <w:pPr>
              <w:contextualSpacing/>
              <w:jc w:val="both"/>
              <w:rPr>
                <w:rFonts w:eastAsia="Calibri"/>
                <w:color w:val="000000" w:themeColor="text1"/>
                <w:sz w:val="28"/>
                <w:szCs w:val="28"/>
                <w:lang w:eastAsia="en-US"/>
              </w:rPr>
            </w:pPr>
          </w:p>
          <w:p w14:paraId="13B26907" w14:textId="77777777" w:rsidR="00AD496B" w:rsidRPr="00E91C56" w:rsidRDefault="00AD496B" w:rsidP="00AD496B">
            <w:pPr>
              <w:contextualSpacing/>
              <w:jc w:val="both"/>
              <w:rPr>
                <w:rFonts w:eastAsia="Calibri"/>
                <w:color w:val="000000" w:themeColor="text1"/>
                <w:sz w:val="28"/>
                <w:szCs w:val="28"/>
                <w:lang w:eastAsia="en-US"/>
              </w:rPr>
            </w:pPr>
          </w:p>
          <w:p w14:paraId="3E73E219" w14:textId="77777777" w:rsidR="00AD496B" w:rsidRPr="00E91C56" w:rsidRDefault="00AD496B" w:rsidP="00AD496B">
            <w:pPr>
              <w:contextualSpacing/>
              <w:jc w:val="both"/>
              <w:rPr>
                <w:rFonts w:eastAsia="Calibri"/>
                <w:color w:val="000000" w:themeColor="text1"/>
                <w:sz w:val="28"/>
                <w:szCs w:val="28"/>
                <w:lang w:eastAsia="en-US"/>
              </w:rPr>
            </w:pPr>
          </w:p>
          <w:p w14:paraId="7EB5A787" w14:textId="77777777" w:rsidR="00AD496B" w:rsidRPr="00E91C56" w:rsidRDefault="00AD496B" w:rsidP="00AD496B">
            <w:pPr>
              <w:contextualSpacing/>
              <w:jc w:val="both"/>
              <w:rPr>
                <w:rFonts w:eastAsia="Calibri"/>
                <w:color w:val="000000" w:themeColor="text1"/>
                <w:sz w:val="28"/>
                <w:szCs w:val="28"/>
                <w:lang w:eastAsia="en-US"/>
              </w:rPr>
            </w:pPr>
          </w:p>
          <w:p w14:paraId="725E37C1" w14:textId="5E713341" w:rsidR="00AD496B" w:rsidRPr="00E91C56" w:rsidRDefault="00AD496B" w:rsidP="00AD496B">
            <w:pPr>
              <w:contextualSpacing/>
              <w:jc w:val="both"/>
              <w:rPr>
                <w:rFonts w:eastAsia="Calibri"/>
                <w:color w:val="000000" w:themeColor="text1"/>
                <w:sz w:val="28"/>
                <w:szCs w:val="28"/>
                <w:lang w:eastAsia="en-US"/>
              </w:rPr>
            </w:pPr>
          </w:p>
        </w:tc>
        <w:tc>
          <w:tcPr>
            <w:tcW w:w="4012" w:type="dxa"/>
          </w:tcPr>
          <w:p w14:paraId="238DEDE9" w14:textId="17DB64F1"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улично-дорожной сети, автомобильных дорог и пешеходных тротуаров </w:t>
            </w:r>
            <w:r w:rsidRPr="00E91C56">
              <w:rPr>
                <w:rFonts w:eastAsia="Calibri"/>
                <w:color w:val="000000" w:themeColor="text1"/>
                <w:sz w:val="28"/>
                <w:szCs w:val="28"/>
                <w:lang w:eastAsia="en-US"/>
              </w:rPr>
              <w:lastRenderedPageBreak/>
              <w:t xml:space="preserve">в границах населенных пунктов, пешеходных переходов, </w:t>
            </w:r>
            <w:proofErr w:type="spellStart"/>
            <w:proofErr w:type="gramStart"/>
            <w:r w:rsidRPr="00E91C56">
              <w:rPr>
                <w:rFonts w:eastAsia="Calibri"/>
                <w:color w:val="000000" w:themeColor="text1"/>
                <w:sz w:val="28"/>
                <w:szCs w:val="28"/>
                <w:lang w:eastAsia="en-US"/>
              </w:rPr>
              <w:t>набережных,береговых</w:t>
            </w:r>
            <w:proofErr w:type="spellEnd"/>
            <w:proofErr w:type="gramEnd"/>
            <w:r w:rsidRPr="00E91C56">
              <w:rPr>
                <w:rFonts w:eastAsia="Calibri"/>
                <w:color w:val="000000" w:themeColor="text1"/>
                <w:sz w:val="28"/>
                <w:szCs w:val="28"/>
                <w:lang w:eastAsia="en-US"/>
              </w:rPr>
              <w:t xml:space="preserve">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56BC3B21"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12.0</w:t>
            </w:r>
          </w:p>
          <w:p w14:paraId="0E354911" w14:textId="77777777" w:rsidR="00AD496B" w:rsidRPr="00E91C56" w:rsidRDefault="00AD496B" w:rsidP="00AD496B">
            <w:pPr>
              <w:contextualSpacing/>
              <w:jc w:val="both"/>
              <w:rPr>
                <w:rFonts w:eastAsia="Calibri"/>
                <w:color w:val="000000" w:themeColor="text1"/>
                <w:sz w:val="28"/>
                <w:szCs w:val="28"/>
                <w:lang w:eastAsia="en-US"/>
              </w:rPr>
            </w:pPr>
          </w:p>
          <w:p w14:paraId="2D40D01E" w14:textId="77777777" w:rsidR="00AD496B" w:rsidRPr="00E91C56" w:rsidRDefault="00AD496B" w:rsidP="00AD496B">
            <w:pPr>
              <w:contextualSpacing/>
              <w:jc w:val="both"/>
              <w:rPr>
                <w:rFonts w:eastAsia="Calibri"/>
                <w:color w:val="000000" w:themeColor="text1"/>
                <w:sz w:val="28"/>
                <w:szCs w:val="28"/>
                <w:lang w:eastAsia="en-US"/>
              </w:rPr>
            </w:pPr>
          </w:p>
          <w:p w14:paraId="2A7CD88E" w14:textId="77777777" w:rsidR="00AD496B" w:rsidRPr="00E91C56" w:rsidRDefault="00AD496B" w:rsidP="00AD496B">
            <w:pPr>
              <w:contextualSpacing/>
              <w:jc w:val="both"/>
              <w:rPr>
                <w:rFonts w:eastAsia="Calibri"/>
                <w:color w:val="000000" w:themeColor="text1"/>
                <w:sz w:val="28"/>
                <w:szCs w:val="28"/>
                <w:lang w:eastAsia="en-US"/>
              </w:rPr>
            </w:pPr>
          </w:p>
          <w:p w14:paraId="128C8845" w14:textId="77777777" w:rsidR="00AD496B" w:rsidRPr="00E91C56" w:rsidRDefault="00AD496B" w:rsidP="00AD496B">
            <w:pPr>
              <w:contextualSpacing/>
              <w:jc w:val="both"/>
              <w:rPr>
                <w:rFonts w:eastAsia="Calibri"/>
                <w:color w:val="000000" w:themeColor="text1"/>
                <w:sz w:val="28"/>
                <w:szCs w:val="28"/>
                <w:lang w:eastAsia="en-US"/>
              </w:rPr>
            </w:pPr>
          </w:p>
          <w:p w14:paraId="345479E3" w14:textId="77777777" w:rsidR="00AD496B" w:rsidRPr="00E91C56" w:rsidRDefault="00AD496B" w:rsidP="00AD496B">
            <w:pPr>
              <w:contextualSpacing/>
              <w:jc w:val="both"/>
              <w:rPr>
                <w:rFonts w:eastAsia="Calibri"/>
                <w:color w:val="000000" w:themeColor="text1"/>
                <w:sz w:val="28"/>
                <w:szCs w:val="28"/>
                <w:lang w:eastAsia="en-US"/>
              </w:rPr>
            </w:pPr>
          </w:p>
          <w:p w14:paraId="27D4C37F" w14:textId="77777777" w:rsidR="00AD496B" w:rsidRPr="00E91C56" w:rsidRDefault="00AD496B" w:rsidP="00AD496B">
            <w:pPr>
              <w:contextualSpacing/>
              <w:jc w:val="both"/>
              <w:rPr>
                <w:rFonts w:eastAsia="Calibri"/>
                <w:color w:val="000000" w:themeColor="text1"/>
                <w:sz w:val="28"/>
                <w:szCs w:val="28"/>
                <w:lang w:eastAsia="en-US"/>
              </w:rPr>
            </w:pPr>
          </w:p>
          <w:p w14:paraId="5BBD6B9D" w14:textId="77777777" w:rsidR="00AD496B" w:rsidRPr="00E91C56" w:rsidRDefault="00AD496B" w:rsidP="00AD496B">
            <w:pPr>
              <w:contextualSpacing/>
              <w:jc w:val="both"/>
              <w:rPr>
                <w:rFonts w:eastAsia="Calibri"/>
                <w:color w:val="000000" w:themeColor="text1"/>
                <w:sz w:val="28"/>
                <w:szCs w:val="28"/>
                <w:lang w:eastAsia="en-US"/>
              </w:rPr>
            </w:pPr>
          </w:p>
        </w:tc>
        <w:tc>
          <w:tcPr>
            <w:tcW w:w="6237" w:type="dxa"/>
          </w:tcPr>
          <w:p w14:paraId="285CA44C" w14:textId="77777777" w:rsidR="00AD496B" w:rsidRPr="00E91C56" w:rsidRDefault="00AD496B" w:rsidP="00AD496B">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регламенты не устанавливаются</w:t>
            </w:r>
          </w:p>
          <w:p w14:paraId="0517C431"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7BCE3156"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3047B085"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494BB6F5"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78B6AA45"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12AF0E08"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37CAF1EE" w14:textId="77777777" w:rsidR="00AD496B" w:rsidRPr="00E91C56" w:rsidRDefault="00AD496B" w:rsidP="00AD496B">
            <w:pPr>
              <w:contextualSpacing/>
              <w:jc w:val="both"/>
              <w:rPr>
                <w:rFonts w:eastAsia="Times New Roman CYR"/>
                <w:color w:val="000000" w:themeColor="text1"/>
                <w:sz w:val="28"/>
                <w:szCs w:val="28"/>
              </w:rPr>
            </w:pPr>
          </w:p>
        </w:tc>
      </w:tr>
    </w:tbl>
    <w:p w14:paraId="006E749E" w14:textId="77777777" w:rsidR="007D32ED" w:rsidRDefault="00E91C56" w:rsidP="00B63B88">
      <w:pPr>
        <w:contextualSpacing/>
        <w:jc w:val="both"/>
        <w:rPr>
          <w:color w:val="000000" w:themeColor="text1"/>
          <w:sz w:val="28"/>
          <w:szCs w:val="28"/>
        </w:rPr>
      </w:pPr>
      <w:r w:rsidRPr="00E91C56">
        <w:rPr>
          <w:color w:val="000000" w:themeColor="text1"/>
          <w:sz w:val="28"/>
          <w:szCs w:val="28"/>
        </w:rPr>
        <w:lastRenderedPageBreak/>
        <w:t xml:space="preserve"> </w:t>
      </w:r>
      <w:r w:rsidR="00B63B88">
        <w:rPr>
          <w:color w:val="000000" w:themeColor="text1"/>
          <w:sz w:val="28"/>
          <w:szCs w:val="28"/>
        </w:rPr>
        <w:tab/>
      </w:r>
    </w:p>
    <w:p w14:paraId="7B616BCB" w14:textId="4D8BFF1F" w:rsidR="00E91C56" w:rsidRDefault="00E91C56" w:rsidP="00AD496B">
      <w:pPr>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Примечание:</w:t>
      </w:r>
    </w:p>
    <w:p w14:paraId="0682C77F" w14:textId="77777777" w:rsidR="007D32ED" w:rsidRPr="00643C47" w:rsidRDefault="007D32ED" w:rsidP="007D32ED">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На расстоянии 500 метров от береговой линии Азовского моря считать приоритетным:</w:t>
      </w:r>
    </w:p>
    <w:p w14:paraId="622BF634" w14:textId="77777777" w:rsidR="007D32ED" w:rsidRPr="00643C47" w:rsidRDefault="007D32ED" w:rsidP="007D32ED">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p>
    <w:p w14:paraId="4B910307" w14:textId="77777777" w:rsidR="007D32ED" w:rsidRPr="00643C47" w:rsidRDefault="007D32ED" w:rsidP="007D32ED">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p>
    <w:p w14:paraId="152E1117" w14:textId="77777777" w:rsidR="007D32ED" w:rsidRPr="00643C47" w:rsidRDefault="007D32ED" w:rsidP="007D32ED">
      <w:pPr>
        <w:ind w:firstLine="708"/>
        <w:jc w:val="both"/>
        <w:rPr>
          <w:rFonts w:eastAsia="SimSun"/>
          <w:color w:val="808080" w:themeColor="background1" w:themeShade="80"/>
          <w:sz w:val="28"/>
          <w:szCs w:val="28"/>
        </w:rPr>
      </w:pPr>
      <w:r w:rsidRPr="00643C47">
        <w:rPr>
          <w:rFonts w:eastAsia="SimSun"/>
          <w:color w:val="808080" w:themeColor="background1" w:themeShade="80"/>
          <w:sz w:val="28"/>
          <w:szCs w:val="28"/>
        </w:rP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и Азовского моря.</w:t>
      </w:r>
    </w:p>
    <w:p w14:paraId="63715091"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w:t>
      </w:r>
      <w:r w:rsidRPr="00E91C56">
        <w:rPr>
          <w:rFonts w:eastAsia="SimSun"/>
          <w:color w:val="000000" w:themeColor="text1"/>
          <w:sz w:val="28"/>
          <w:szCs w:val="28"/>
          <w:lang w:eastAsia="zh-CN"/>
        </w:rPr>
        <w:lastRenderedPageBreak/>
        <w:t>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D2CB467"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7119236"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822DD56"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7C91FD29"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07AA14B2"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14:paraId="22E89B73"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0A059C0"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Минимальное расстояние от границ участка до строений, а также между строениями:</w:t>
      </w:r>
    </w:p>
    <w:p w14:paraId="32A005D3"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14:paraId="400C38C8"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от границ соседнего участка до открытой стоянки – 1 м; </w:t>
      </w:r>
    </w:p>
    <w:p w14:paraId="2FEB3549"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14:paraId="6D68092F"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lastRenderedPageBreak/>
        <w:t>от септиков до фундаментов зданий, строений, сооружений – не менее 5 м, от фильтрующих колодцев – не                  менее 8 м;</w:t>
      </w:r>
    </w:p>
    <w:p w14:paraId="4B353DD8"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септиков и фильтрующих колодцев до границы соседнего земельного участка и красной линии - не менее 4 м и 7 м соответственно, расстояние от красной линии допускается сокращать до 1 м при соблюдении технических регламентов и других действующих норм;</w:t>
      </w:r>
    </w:p>
    <w:p w14:paraId="5492655A"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стволов высокорослых деревьев - 4 м;</w:t>
      </w:r>
    </w:p>
    <w:p w14:paraId="0F471E64"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стволов среднерослых деревьев - 2 м;</w:t>
      </w:r>
    </w:p>
    <w:p w14:paraId="36659CFF"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границ соседнего участка до кустарника - 1 м;</w:t>
      </w:r>
    </w:p>
    <w:p w14:paraId="7344C517"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p>
    <w:p w14:paraId="3049F71F"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14:paraId="209A2C2B" w14:textId="77777777" w:rsidR="00E91C56" w:rsidRPr="00E91C56" w:rsidRDefault="00E91C56" w:rsidP="0090312A">
      <w:pPr>
        <w:spacing w:after="200"/>
        <w:ind w:firstLine="708"/>
        <w:contextualSpacing/>
        <w:jc w:val="both"/>
        <w:rPr>
          <w:rFonts w:eastAsia="SimSun"/>
          <w:color w:val="000000" w:themeColor="text1"/>
          <w:sz w:val="28"/>
          <w:szCs w:val="28"/>
          <w:lang w:eastAsia="zh-CN"/>
        </w:rPr>
      </w:pPr>
      <w:r w:rsidRPr="00E91C56">
        <w:rPr>
          <w:rFonts w:eastAsia="Calibri"/>
          <w:color w:val="000000" w:themeColor="text1"/>
          <w:sz w:val="28"/>
          <w:szCs w:val="28"/>
          <w:lang w:eastAsia="en-US"/>
        </w:rPr>
        <w:t xml:space="preserve">Постройки для содержания скота и птицы допускается пристраивать к усадебным </w:t>
      </w:r>
      <w:proofErr w:type="gramStart"/>
      <w:r w:rsidRPr="00E91C56">
        <w:rPr>
          <w:rFonts w:eastAsia="Calibri"/>
          <w:color w:val="000000" w:themeColor="text1"/>
          <w:sz w:val="28"/>
          <w:szCs w:val="28"/>
          <w:lang w:eastAsia="en-US"/>
        </w:rPr>
        <w:t>одно,-</w:t>
      </w:r>
      <w:proofErr w:type="gramEnd"/>
      <w:r w:rsidRPr="00E91C56">
        <w:rPr>
          <w:rFonts w:eastAsia="Calibri"/>
          <w:color w:val="000000" w:themeColor="text1"/>
          <w:sz w:val="28"/>
          <w:szCs w:val="28"/>
          <w:lang w:eastAsia="en-US"/>
        </w:rPr>
        <w:t xml:space="preserve">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559D212C" w14:textId="77777777" w:rsidR="00E91C56" w:rsidRDefault="00E91C56" w:rsidP="0090312A">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080E6DA1" w14:textId="77777777" w:rsidR="0090312A" w:rsidRPr="00E91C56" w:rsidRDefault="0090312A" w:rsidP="0090312A">
      <w:pPr>
        <w:contextualSpacing/>
        <w:jc w:val="both"/>
        <w:rPr>
          <w:rFonts w:eastAsia="Calibri"/>
          <w:color w:val="000000" w:themeColor="text1"/>
          <w:sz w:val="28"/>
          <w:szCs w:val="28"/>
          <w:lang w:eastAsia="en-US"/>
        </w:rPr>
      </w:pPr>
    </w:p>
    <w:tbl>
      <w:tblPr>
        <w:tblW w:w="11220"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722"/>
        <w:gridCol w:w="993"/>
        <w:gridCol w:w="1275"/>
        <w:gridCol w:w="1701"/>
      </w:tblGrid>
      <w:tr w:rsidR="00E91C56" w:rsidRPr="00E91C56" w14:paraId="4C2E3A7A" w14:textId="77777777" w:rsidTr="0090312A">
        <w:trPr>
          <w:cantSplit/>
          <w:trHeight w:val="240"/>
        </w:trPr>
        <w:tc>
          <w:tcPr>
            <w:tcW w:w="1985" w:type="dxa"/>
            <w:vMerge w:val="restart"/>
            <w:tcBorders>
              <w:top w:val="single" w:sz="6" w:space="0" w:color="auto"/>
              <w:left w:val="single" w:sz="6" w:space="0" w:color="auto"/>
              <w:bottom w:val="nil"/>
              <w:right w:val="single" w:sz="6" w:space="0" w:color="auto"/>
            </w:tcBorders>
          </w:tcPr>
          <w:p w14:paraId="2C906865"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Нормативный</w:t>
            </w:r>
            <w:r w:rsidRPr="00E91C56">
              <w:rPr>
                <w:rFonts w:eastAsia="Calibri"/>
                <w:color w:val="000000" w:themeColor="text1"/>
                <w:sz w:val="28"/>
                <w:szCs w:val="28"/>
                <w:lang w:eastAsia="en-US"/>
              </w:rPr>
              <w:br/>
              <w:t>разрыв</w:t>
            </w:r>
          </w:p>
        </w:tc>
        <w:tc>
          <w:tcPr>
            <w:tcW w:w="9235" w:type="dxa"/>
            <w:gridSpan w:val="7"/>
            <w:tcBorders>
              <w:top w:val="single" w:sz="6" w:space="0" w:color="auto"/>
              <w:left w:val="single" w:sz="6" w:space="0" w:color="auto"/>
              <w:bottom w:val="single" w:sz="6" w:space="0" w:color="auto"/>
              <w:right w:val="single" w:sz="6" w:space="0" w:color="auto"/>
            </w:tcBorders>
          </w:tcPr>
          <w:p w14:paraId="3B01B94B"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Поголовье (шт.), не более</w:t>
            </w:r>
          </w:p>
        </w:tc>
      </w:tr>
      <w:tr w:rsidR="00E91C56" w:rsidRPr="00E91C56" w14:paraId="31E027E7" w14:textId="77777777" w:rsidTr="0090312A">
        <w:trPr>
          <w:cantSplit/>
          <w:trHeight w:val="360"/>
        </w:trPr>
        <w:tc>
          <w:tcPr>
            <w:tcW w:w="1985" w:type="dxa"/>
            <w:vMerge/>
            <w:tcBorders>
              <w:top w:val="nil"/>
              <w:left w:val="single" w:sz="6" w:space="0" w:color="auto"/>
              <w:bottom w:val="single" w:sz="6" w:space="0" w:color="auto"/>
              <w:right w:val="single" w:sz="6" w:space="0" w:color="auto"/>
            </w:tcBorders>
          </w:tcPr>
          <w:p w14:paraId="2486380F"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1134" w:type="dxa"/>
            <w:tcBorders>
              <w:top w:val="single" w:sz="6" w:space="0" w:color="auto"/>
              <w:left w:val="single" w:sz="6" w:space="0" w:color="auto"/>
              <w:bottom w:val="single" w:sz="6" w:space="0" w:color="auto"/>
              <w:right w:val="single" w:sz="6" w:space="0" w:color="auto"/>
            </w:tcBorders>
          </w:tcPr>
          <w:p w14:paraId="4C2153D7"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свиньи</w:t>
            </w:r>
          </w:p>
        </w:tc>
        <w:tc>
          <w:tcPr>
            <w:tcW w:w="1276" w:type="dxa"/>
            <w:tcBorders>
              <w:top w:val="single" w:sz="6" w:space="0" w:color="auto"/>
              <w:left w:val="single" w:sz="6" w:space="0" w:color="auto"/>
              <w:bottom w:val="single" w:sz="6" w:space="0" w:color="auto"/>
              <w:right w:val="single" w:sz="6" w:space="0" w:color="auto"/>
            </w:tcBorders>
          </w:tcPr>
          <w:p w14:paraId="359A4861"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коровы, </w:t>
            </w:r>
            <w:r w:rsidRPr="00E91C56">
              <w:rPr>
                <w:rFonts w:eastAsia="Calibri"/>
                <w:color w:val="000000" w:themeColor="text1"/>
                <w:sz w:val="28"/>
                <w:szCs w:val="28"/>
                <w:lang w:eastAsia="en-US"/>
              </w:rPr>
              <w:br/>
              <w:t>бычки</w:t>
            </w:r>
          </w:p>
        </w:tc>
        <w:tc>
          <w:tcPr>
            <w:tcW w:w="1134" w:type="dxa"/>
            <w:tcBorders>
              <w:top w:val="single" w:sz="6" w:space="0" w:color="auto"/>
              <w:left w:val="single" w:sz="6" w:space="0" w:color="auto"/>
              <w:bottom w:val="single" w:sz="6" w:space="0" w:color="auto"/>
              <w:right w:val="single" w:sz="6" w:space="0" w:color="auto"/>
            </w:tcBorders>
          </w:tcPr>
          <w:p w14:paraId="7AD792F1"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овцы, козы</w:t>
            </w:r>
          </w:p>
        </w:tc>
        <w:tc>
          <w:tcPr>
            <w:tcW w:w="1722" w:type="dxa"/>
            <w:tcBorders>
              <w:top w:val="single" w:sz="6" w:space="0" w:color="auto"/>
              <w:left w:val="single" w:sz="6" w:space="0" w:color="auto"/>
              <w:bottom w:val="single" w:sz="6" w:space="0" w:color="auto"/>
              <w:right w:val="single" w:sz="6" w:space="0" w:color="auto"/>
            </w:tcBorders>
          </w:tcPr>
          <w:p w14:paraId="3B2D225C"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кролики-</w:t>
            </w:r>
            <w:r w:rsidRPr="00E91C56">
              <w:rPr>
                <w:rFonts w:eastAsia="Calibri"/>
                <w:color w:val="000000" w:themeColor="text1"/>
                <w:sz w:val="28"/>
                <w:szCs w:val="28"/>
                <w:lang w:eastAsia="en-US"/>
              </w:rPr>
              <w:br/>
              <w:t>матки</w:t>
            </w:r>
          </w:p>
        </w:tc>
        <w:tc>
          <w:tcPr>
            <w:tcW w:w="993" w:type="dxa"/>
            <w:tcBorders>
              <w:top w:val="single" w:sz="6" w:space="0" w:color="auto"/>
              <w:left w:val="single" w:sz="6" w:space="0" w:color="auto"/>
              <w:bottom w:val="single" w:sz="6" w:space="0" w:color="auto"/>
              <w:right w:val="single" w:sz="6" w:space="0" w:color="auto"/>
            </w:tcBorders>
          </w:tcPr>
          <w:p w14:paraId="4D8BF22C"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птица</w:t>
            </w:r>
          </w:p>
        </w:tc>
        <w:tc>
          <w:tcPr>
            <w:tcW w:w="1275" w:type="dxa"/>
            <w:tcBorders>
              <w:top w:val="single" w:sz="6" w:space="0" w:color="auto"/>
              <w:left w:val="single" w:sz="6" w:space="0" w:color="auto"/>
              <w:bottom w:val="single" w:sz="6" w:space="0" w:color="auto"/>
              <w:right w:val="single" w:sz="6" w:space="0" w:color="auto"/>
            </w:tcBorders>
          </w:tcPr>
          <w:p w14:paraId="0CD65828"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лошади</w:t>
            </w:r>
          </w:p>
        </w:tc>
        <w:tc>
          <w:tcPr>
            <w:tcW w:w="1701" w:type="dxa"/>
            <w:tcBorders>
              <w:top w:val="single" w:sz="6" w:space="0" w:color="auto"/>
              <w:left w:val="single" w:sz="6" w:space="0" w:color="auto"/>
              <w:bottom w:val="single" w:sz="6" w:space="0" w:color="auto"/>
              <w:right w:val="single" w:sz="6" w:space="0" w:color="auto"/>
            </w:tcBorders>
          </w:tcPr>
          <w:p w14:paraId="1600A5AA"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нутрии, песцы</w:t>
            </w:r>
          </w:p>
        </w:tc>
      </w:tr>
      <w:tr w:rsidR="00E91C56" w:rsidRPr="00E91C56" w14:paraId="7800419B" w14:textId="77777777"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14:paraId="7F6784C8"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м       </w:t>
            </w:r>
          </w:p>
        </w:tc>
        <w:tc>
          <w:tcPr>
            <w:tcW w:w="1134" w:type="dxa"/>
            <w:tcBorders>
              <w:top w:val="single" w:sz="6" w:space="0" w:color="auto"/>
              <w:left w:val="single" w:sz="6" w:space="0" w:color="auto"/>
              <w:bottom w:val="single" w:sz="6" w:space="0" w:color="auto"/>
              <w:right w:val="single" w:sz="6" w:space="0" w:color="auto"/>
            </w:tcBorders>
          </w:tcPr>
          <w:p w14:paraId="415DF1E1"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276" w:type="dxa"/>
            <w:tcBorders>
              <w:top w:val="single" w:sz="6" w:space="0" w:color="auto"/>
              <w:left w:val="single" w:sz="6" w:space="0" w:color="auto"/>
              <w:bottom w:val="single" w:sz="6" w:space="0" w:color="auto"/>
              <w:right w:val="single" w:sz="6" w:space="0" w:color="auto"/>
            </w:tcBorders>
          </w:tcPr>
          <w:p w14:paraId="4C151D14"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134" w:type="dxa"/>
            <w:tcBorders>
              <w:top w:val="single" w:sz="6" w:space="0" w:color="auto"/>
              <w:left w:val="single" w:sz="6" w:space="0" w:color="auto"/>
              <w:bottom w:val="single" w:sz="6" w:space="0" w:color="auto"/>
              <w:right w:val="single" w:sz="6" w:space="0" w:color="auto"/>
            </w:tcBorders>
          </w:tcPr>
          <w:p w14:paraId="61096806"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722" w:type="dxa"/>
            <w:tcBorders>
              <w:top w:val="single" w:sz="6" w:space="0" w:color="auto"/>
              <w:left w:val="single" w:sz="6" w:space="0" w:color="auto"/>
              <w:bottom w:val="single" w:sz="6" w:space="0" w:color="auto"/>
              <w:right w:val="single" w:sz="6" w:space="0" w:color="auto"/>
            </w:tcBorders>
          </w:tcPr>
          <w:p w14:paraId="40E88D44"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993" w:type="dxa"/>
            <w:tcBorders>
              <w:top w:val="single" w:sz="6" w:space="0" w:color="auto"/>
              <w:left w:val="single" w:sz="6" w:space="0" w:color="auto"/>
              <w:bottom w:val="single" w:sz="6" w:space="0" w:color="auto"/>
              <w:right w:val="single" w:sz="6" w:space="0" w:color="auto"/>
            </w:tcBorders>
          </w:tcPr>
          <w:p w14:paraId="34803070"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w:t>
            </w:r>
          </w:p>
        </w:tc>
        <w:tc>
          <w:tcPr>
            <w:tcW w:w="1275" w:type="dxa"/>
            <w:tcBorders>
              <w:top w:val="single" w:sz="6" w:space="0" w:color="auto"/>
              <w:left w:val="single" w:sz="6" w:space="0" w:color="auto"/>
              <w:bottom w:val="single" w:sz="6" w:space="0" w:color="auto"/>
              <w:right w:val="single" w:sz="6" w:space="0" w:color="auto"/>
            </w:tcBorders>
          </w:tcPr>
          <w:p w14:paraId="34CEFE26"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c>
          <w:tcPr>
            <w:tcW w:w="1701" w:type="dxa"/>
            <w:tcBorders>
              <w:top w:val="single" w:sz="6" w:space="0" w:color="auto"/>
              <w:left w:val="single" w:sz="6" w:space="0" w:color="auto"/>
              <w:bottom w:val="single" w:sz="6" w:space="0" w:color="auto"/>
              <w:right w:val="single" w:sz="6" w:space="0" w:color="auto"/>
            </w:tcBorders>
          </w:tcPr>
          <w:p w14:paraId="03F8B9E5"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      </w:t>
            </w:r>
          </w:p>
        </w:tc>
      </w:tr>
      <w:tr w:rsidR="00E91C56" w:rsidRPr="00E91C56" w14:paraId="7728F8D5" w14:textId="77777777"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14:paraId="3CE1D916"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м       </w:t>
            </w:r>
          </w:p>
        </w:tc>
        <w:tc>
          <w:tcPr>
            <w:tcW w:w="1134" w:type="dxa"/>
            <w:tcBorders>
              <w:top w:val="single" w:sz="6" w:space="0" w:color="auto"/>
              <w:left w:val="single" w:sz="6" w:space="0" w:color="auto"/>
              <w:bottom w:val="single" w:sz="6" w:space="0" w:color="auto"/>
              <w:right w:val="single" w:sz="6" w:space="0" w:color="auto"/>
            </w:tcBorders>
          </w:tcPr>
          <w:p w14:paraId="3F51EB8C"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276" w:type="dxa"/>
            <w:tcBorders>
              <w:top w:val="single" w:sz="6" w:space="0" w:color="auto"/>
              <w:left w:val="single" w:sz="6" w:space="0" w:color="auto"/>
              <w:bottom w:val="single" w:sz="6" w:space="0" w:color="auto"/>
              <w:right w:val="single" w:sz="6" w:space="0" w:color="auto"/>
            </w:tcBorders>
          </w:tcPr>
          <w:p w14:paraId="44C6296F"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134" w:type="dxa"/>
            <w:tcBorders>
              <w:top w:val="single" w:sz="6" w:space="0" w:color="auto"/>
              <w:left w:val="single" w:sz="6" w:space="0" w:color="auto"/>
              <w:bottom w:val="single" w:sz="6" w:space="0" w:color="auto"/>
              <w:right w:val="single" w:sz="6" w:space="0" w:color="auto"/>
            </w:tcBorders>
          </w:tcPr>
          <w:p w14:paraId="01305D6C"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722" w:type="dxa"/>
            <w:tcBorders>
              <w:top w:val="single" w:sz="6" w:space="0" w:color="auto"/>
              <w:left w:val="single" w:sz="6" w:space="0" w:color="auto"/>
              <w:bottom w:val="single" w:sz="6" w:space="0" w:color="auto"/>
              <w:right w:val="single" w:sz="6" w:space="0" w:color="auto"/>
            </w:tcBorders>
          </w:tcPr>
          <w:p w14:paraId="377CA066"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w:t>
            </w:r>
          </w:p>
        </w:tc>
        <w:tc>
          <w:tcPr>
            <w:tcW w:w="993" w:type="dxa"/>
            <w:tcBorders>
              <w:top w:val="single" w:sz="6" w:space="0" w:color="auto"/>
              <w:left w:val="single" w:sz="6" w:space="0" w:color="auto"/>
              <w:bottom w:val="single" w:sz="6" w:space="0" w:color="auto"/>
              <w:right w:val="single" w:sz="6" w:space="0" w:color="auto"/>
            </w:tcBorders>
          </w:tcPr>
          <w:p w14:paraId="43222A52"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45    </w:t>
            </w:r>
          </w:p>
        </w:tc>
        <w:tc>
          <w:tcPr>
            <w:tcW w:w="1275" w:type="dxa"/>
            <w:tcBorders>
              <w:top w:val="single" w:sz="6" w:space="0" w:color="auto"/>
              <w:left w:val="single" w:sz="6" w:space="0" w:color="auto"/>
              <w:bottom w:val="single" w:sz="6" w:space="0" w:color="auto"/>
              <w:right w:val="single" w:sz="6" w:space="0" w:color="auto"/>
            </w:tcBorders>
          </w:tcPr>
          <w:p w14:paraId="10BE52C0"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c>
          <w:tcPr>
            <w:tcW w:w="1701" w:type="dxa"/>
            <w:tcBorders>
              <w:top w:val="single" w:sz="6" w:space="0" w:color="auto"/>
              <w:left w:val="single" w:sz="6" w:space="0" w:color="auto"/>
              <w:bottom w:val="single" w:sz="6" w:space="0" w:color="auto"/>
              <w:right w:val="single" w:sz="6" w:space="0" w:color="auto"/>
            </w:tcBorders>
          </w:tcPr>
          <w:p w14:paraId="707943BF"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8      </w:t>
            </w:r>
          </w:p>
        </w:tc>
      </w:tr>
      <w:tr w:rsidR="00E91C56" w:rsidRPr="00E91C56" w14:paraId="32EEF074" w14:textId="77777777" w:rsidTr="0090312A">
        <w:trPr>
          <w:cantSplit/>
          <w:trHeight w:val="240"/>
        </w:trPr>
        <w:tc>
          <w:tcPr>
            <w:tcW w:w="1985" w:type="dxa"/>
            <w:tcBorders>
              <w:top w:val="single" w:sz="6" w:space="0" w:color="auto"/>
              <w:left w:val="single" w:sz="6" w:space="0" w:color="auto"/>
              <w:bottom w:val="single" w:sz="6" w:space="0" w:color="auto"/>
              <w:right w:val="single" w:sz="6" w:space="0" w:color="auto"/>
            </w:tcBorders>
          </w:tcPr>
          <w:p w14:paraId="79DF0CB8"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м       </w:t>
            </w:r>
          </w:p>
        </w:tc>
        <w:tc>
          <w:tcPr>
            <w:tcW w:w="1134" w:type="dxa"/>
            <w:tcBorders>
              <w:top w:val="single" w:sz="6" w:space="0" w:color="auto"/>
              <w:left w:val="single" w:sz="6" w:space="0" w:color="auto"/>
              <w:bottom w:val="single" w:sz="6" w:space="0" w:color="auto"/>
              <w:right w:val="single" w:sz="6" w:space="0" w:color="auto"/>
            </w:tcBorders>
          </w:tcPr>
          <w:p w14:paraId="7CF7ED18"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276" w:type="dxa"/>
            <w:tcBorders>
              <w:top w:val="single" w:sz="6" w:space="0" w:color="auto"/>
              <w:left w:val="single" w:sz="6" w:space="0" w:color="auto"/>
              <w:bottom w:val="single" w:sz="6" w:space="0" w:color="auto"/>
              <w:right w:val="single" w:sz="6" w:space="0" w:color="auto"/>
            </w:tcBorders>
          </w:tcPr>
          <w:p w14:paraId="4E4FB478"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134" w:type="dxa"/>
            <w:tcBorders>
              <w:top w:val="single" w:sz="6" w:space="0" w:color="auto"/>
              <w:left w:val="single" w:sz="6" w:space="0" w:color="auto"/>
              <w:bottom w:val="single" w:sz="6" w:space="0" w:color="auto"/>
              <w:right w:val="single" w:sz="6" w:space="0" w:color="auto"/>
            </w:tcBorders>
          </w:tcPr>
          <w:p w14:paraId="62CB3815"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20   </w:t>
            </w:r>
          </w:p>
        </w:tc>
        <w:tc>
          <w:tcPr>
            <w:tcW w:w="1722" w:type="dxa"/>
            <w:tcBorders>
              <w:top w:val="single" w:sz="6" w:space="0" w:color="auto"/>
              <w:left w:val="single" w:sz="6" w:space="0" w:color="auto"/>
              <w:bottom w:val="single" w:sz="6" w:space="0" w:color="auto"/>
              <w:right w:val="single" w:sz="6" w:space="0" w:color="auto"/>
            </w:tcBorders>
          </w:tcPr>
          <w:p w14:paraId="29336B53"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30      </w:t>
            </w:r>
          </w:p>
        </w:tc>
        <w:tc>
          <w:tcPr>
            <w:tcW w:w="993" w:type="dxa"/>
            <w:tcBorders>
              <w:top w:val="single" w:sz="6" w:space="0" w:color="auto"/>
              <w:left w:val="single" w:sz="6" w:space="0" w:color="auto"/>
              <w:bottom w:val="single" w:sz="6" w:space="0" w:color="auto"/>
              <w:right w:val="single" w:sz="6" w:space="0" w:color="auto"/>
            </w:tcBorders>
          </w:tcPr>
          <w:p w14:paraId="34A925FF"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60    </w:t>
            </w:r>
          </w:p>
        </w:tc>
        <w:tc>
          <w:tcPr>
            <w:tcW w:w="1275" w:type="dxa"/>
            <w:tcBorders>
              <w:top w:val="single" w:sz="6" w:space="0" w:color="auto"/>
              <w:left w:val="single" w:sz="6" w:space="0" w:color="auto"/>
              <w:bottom w:val="single" w:sz="6" w:space="0" w:color="auto"/>
              <w:right w:val="single" w:sz="6" w:space="0" w:color="auto"/>
            </w:tcBorders>
          </w:tcPr>
          <w:p w14:paraId="58236F1E"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c>
          <w:tcPr>
            <w:tcW w:w="1701" w:type="dxa"/>
            <w:tcBorders>
              <w:top w:val="single" w:sz="6" w:space="0" w:color="auto"/>
              <w:left w:val="single" w:sz="6" w:space="0" w:color="auto"/>
              <w:bottom w:val="single" w:sz="6" w:space="0" w:color="auto"/>
              <w:right w:val="single" w:sz="6" w:space="0" w:color="auto"/>
            </w:tcBorders>
          </w:tcPr>
          <w:p w14:paraId="626AB6AD"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10     </w:t>
            </w:r>
          </w:p>
        </w:tc>
      </w:tr>
      <w:tr w:rsidR="00E91C56" w:rsidRPr="00E91C56" w14:paraId="4675B909" w14:textId="77777777" w:rsidTr="0090312A">
        <w:trPr>
          <w:cantSplit/>
          <w:trHeight w:val="348"/>
        </w:trPr>
        <w:tc>
          <w:tcPr>
            <w:tcW w:w="1985" w:type="dxa"/>
            <w:tcBorders>
              <w:top w:val="single" w:sz="6" w:space="0" w:color="auto"/>
              <w:left w:val="single" w:sz="6" w:space="0" w:color="auto"/>
              <w:bottom w:val="single" w:sz="6" w:space="0" w:color="auto"/>
              <w:right w:val="single" w:sz="6" w:space="0" w:color="auto"/>
            </w:tcBorders>
          </w:tcPr>
          <w:p w14:paraId="138B514F"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40 м       </w:t>
            </w:r>
          </w:p>
        </w:tc>
        <w:tc>
          <w:tcPr>
            <w:tcW w:w="1134" w:type="dxa"/>
            <w:tcBorders>
              <w:top w:val="single" w:sz="6" w:space="0" w:color="auto"/>
              <w:left w:val="single" w:sz="6" w:space="0" w:color="auto"/>
              <w:bottom w:val="single" w:sz="6" w:space="0" w:color="auto"/>
              <w:right w:val="single" w:sz="6" w:space="0" w:color="auto"/>
            </w:tcBorders>
          </w:tcPr>
          <w:p w14:paraId="62BAFBE5"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276" w:type="dxa"/>
            <w:tcBorders>
              <w:top w:val="single" w:sz="6" w:space="0" w:color="auto"/>
              <w:left w:val="single" w:sz="6" w:space="0" w:color="auto"/>
              <w:bottom w:val="single" w:sz="6" w:space="0" w:color="auto"/>
              <w:right w:val="single" w:sz="6" w:space="0" w:color="auto"/>
            </w:tcBorders>
          </w:tcPr>
          <w:p w14:paraId="3A5E62DF"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134" w:type="dxa"/>
            <w:tcBorders>
              <w:top w:val="single" w:sz="6" w:space="0" w:color="auto"/>
              <w:left w:val="single" w:sz="6" w:space="0" w:color="auto"/>
              <w:bottom w:val="single" w:sz="6" w:space="0" w:color="auto"/>
              <w:right w:val="single" w:sz="6" w:space="0" w:color="auto"/>
            </w:tcBorders>
          </w:tcPr>
          <w:p w14:paraId="5203E751"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25   </w:t>
            </w:r>
          </w:p>
        </w:tc>
        <w:tc>
          <w:tcPr>
            <w:tcW w:w="1722" w:type="dxa"/>
            <w:tcBorders>
              <w:top w:val="single" w:sz="6" w:space="0" w:color="auto"/>
              <w:left w:val="single" w:sz="6" w:space="0" w:color="auto"/>
              <w:bottom w:val="single" w:sz="6" w:space="0" w:color="auto"/>
              <w:right w:val="single" w:sz="6" w:space="0" w:color="auto"/>
            </w:tcBorders>
          </w:tcPr>
          <w:p w14:paraId="7ACDF440"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40      </w:t>
            </w:r>
          </w:p>
        </w:tc>
        <w:tc>
          <w:tcPr>
            <w:tcW w:w="993" w:type="dxa"/>
            <w:tcBorders>
              <w:top w:val="single" w:sz="6" w:space="0" w:color="auto"/>
              <w:left w:val="single" w:sz="6" w:space="0" w:color="auto"/>
              <w:bottom w:val="single" w:sz="6" w:space="0" w:color="auto"/>
              <w:right w:val="single" w:sz="6" w:space="0" w:color="auto"/>
            </w:tcBorders>
          </w:tcPr>
          <w:p w14:paraId="4A2035AF"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75    </w:t>
            </w:r>
          </w:p>
        </w:tc>
        <w:tc>
          <w:tcPr>
            <w:tcW w:w="1275" w:type="dxa"/>
            <w:tcBorders>
              <w:top w:val="single" w:sz="6" w:space="0" w:color="auto"/>
              <w:left w:val="single" w:sz="6" w:space="0" w:color="auto"/>
              <w:bottom w:val="single" w:sz="6" w:space="0" w:color="auto"/>
              <w:right w:val="single" w:sz="6" w:space="0" w:color="auto"/>
            </w:tcBorders>
          </w:tcPr>
          <w:p w14:paraId="50B84CEB"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c>
          <w:tcPr>
            <w:tcW w:w="1701" w:type="dxa"/>
            <w:tcBorders>
              <w:top w:val="single" w:sz="6" w:space="0" w:color="auto"/>
              <w:left w:val="single" w:sz="6" w:space="0" w:color="auto"/>
              <w:bottom w:val="single" w:sz="6" w:space="0" w:color="auto"/>
              <w:right w:val="single" w:sz="6" w:space="0" w:color="auto"/>
            </w:tcBorders>
          </w:tcPr>
          <w:p w14:paraId="496BC51D" w14:textId="77777777" w:rsidR="00E91C56" w:rsidRPr="00E91C56" w:rsidRDefault="00E91C56" w:rsidP="00E91C56">
            <w:pPr>
              <w:spacing w:after="200"/>
              <w:ind w:firstLine="3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r>
    </w:tbl>
    <w:p w14:paraId="2D485D65" w14:textId="77777777" w:rsidR="00C1415E" w:rsidRDefault="00C1415E" w:rsidP="0090312A">
      <w:pPr>
        <w:spacing w:after="200"/>
        <w:ind w:firstLine="708"/>
        <w:contextualSpacing/>
        <w:jc w:val="both"/>
        <w:rPr>
          <w:rFonts w:eastAsia="Calibri"/>
          <w:color w:val="000000" w:themeColor="text1"/>
          <w:sz w:val="28"/>
          <w:szCs w:val="28"/>
          <w:lang w:eastAsia="en-US"/>
        </w:rPr>
      </w:pPr>
    </w:p>
    <w:p w14:paraId="4C33BE56" w14:textId="77777777" w:rsidR="00E91C56" w:rsidRPr="00E91C56" w:rsidRDefault="00E91C56" w:rsidP="0090312A">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 пределах жилой зоны группы сараев должны содержать не более 30 блоков каждая.</w:t>
      </w:r>
    </w:p>
    <w:p w14:paraId="7819D07E" w14:textId="77777777" w:rsidR="00E91C56" w:rsidRDefault="00E91C56" w:rsidP="0090312A">
      <w:pPr>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Сараи для скота и птицы должны быть на расстояниях от окон жилых помещений дома не меньших:</w:t>
      </w:r>
    </w:p>
    <w:p w14:paraId="11605728" w14:textId="77777777" w:rsidR="0090312A" w:rsidRPr="00E91C56" w:rsidRDefault="0090312A" w:rsidP="0090312A">
      <w:pPr>
        <w:ind w:firstLine="708"/>
        <w:contextualSpacing/>
        <w:jc w:val="both"/>
        <w:rPr>
          <w:rFonts w:eastAsia="Calibri"/>
          <w:color w:val="000000" w:themeColor="text1"/>
          <w:sz w:val="28"/>
          <w:szCs w:val="28"/>
          <w:lang w:eastAsia="en-US"/>
        </w:rPr>
      </w:pPr>
    </w:p>
    <w:tbl>
      <w:tblPr>
        <w:tblW w:w="0" w:type="auto"/>
        <w:tblInd w:w="4120" w:type="dxa"/>
        <w:tblLayout w:type="fixed"/>
        <w:tblCellMar>
          <w:left w:w="70" w:type="dxa"/>
          <w:right w:w="70" w:type="dxa"/>
        </w:tblCellMar>
        <w:tblLook w:val="0000" w:firstRow="0" w:lastRow="0" w:firstColumn="0" w:lastColumn="0" w:noHBand="0" w:noVBand="0"/>
      </w:tblPr>
      <w:tblGrid>
        <w:gridCol w:w="4455"/>
        <w:gridCol w:w="1890"/>
      </w:tblGrid>
      <w:tr w:rsidR="00E91C56" w:rsidRPr="00E91C56" w14:paraId="00B706CA" w14:textId="77777777"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14:paraId="37FC43DE"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14:paraId="63C4672D" w14:textId="77777777" w:rsidR="00E91C56" w:rsidRPr="00E91C56" w:rsidRDefault="00E91C56"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Расстояние, м</w:t>
            </w:r>
          </w:p>
        </w:tc>
      </w:tr>
      <w:tr w:rsidR="00E91C56" w:rsidRPr="00E91C56" w14:paraId="531CE0C5" w14:textId="77777777"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14:paraId="088C13E8"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14:paraId="00E45852"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15           </w:t>
            </w:r>
          </w:p>
        </w:tc>
      </w:tr>
      <w:tr w:rsidR="00E91C56" w:rsidRPr="00E91C56" w14:paraId="2818B29F" w14:textId="77777777"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14:paraId="15E7D6C0"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14:paraId="7A263DAB"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25           </w:t>
            </w:r>
          </w:p>
        </w:tc>
      </w:tr>
      <w:tr w:rsidR="00E91C56" w:rsidRPr="00E91C56" w14:paraId="680814C8" w14:textId="77777777" w:rsidTr="00D0401E">
        <w:trPr>
          <w:cantSplit/>
          <w:trHeight w:val="240"/>
        </w:trPr>
        <w:tc>
          <w:tcPr>
            <w:tcW w:w="4455" w:type="dxa"/>
            <w:tcBorders>
              <w:top w:val="single" w:sz="6" w:space="0" w:color="auto"/>
              <w:left w:val="single" w:sz="6" w:space="0" w:color="auto"/>
              <w:bottom w:val="single" w:sz="6" w:space="0" w:color="auto"/>
              <w:right w:val="single" w:sz="6" w:space="0" w:color="auto"/>
            </w:tcBorders>
          </w:tcPr>
          <w:p w14:paraId="56894E02"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14:paraId="6C82912B" w14:textId="77777777" w:rsidR="00E91C56" w:rsidRPr="00E91C56" w:rsidRDefault="00E91C56" w:rsidP="00E91C56">
            <w:pPr>
              <w:spacing w:after="200"/>
              <w:ind w:firstLine="851"/>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50           </w:t>
            </w:r>
          </w:p>
        </w:tc>
      </w:tr>
    </w:tbl>
    <w:p w14:paraId="191227BB" w14:textId="77777777" w:rsidR="0090312A" w:rsidRDefault="0090312A" w:rsidP="00E91C56">
      <w:pPr>
        <w:spacing w:after="200"/>
        <w:ind w:firstLine="708"/>
        <w:contextualSpacing/>
        <w:jc w:val="both"/>
        <w:rPr>
          <w:rFonts w:eastAsia="Calibri"/>
          <w:color w:val="000000" w:themeColor="text1"/>
          <w:sz w:val="28"/>
          <w:szCs w:val="28"/>
          <w:lang w:eastAsia="en-US"/>
        </w:rPr>
      </w:pPr>
    </w:p>
    <w:p w14:paraId="688AFA10"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Площадь застройки сблокированных сараев не должна превышать 800 кв. м. Расстояния между группами сараев следует принимать в соответствии с противопожарными требования.</w:t>
      </w:r>
    </w:p>
    <w:p w14:paraId="36A81C71"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Расстояния от сараев для скота и птицы до шахтных колодцев должно быть не менее 50 м.</w:t>
      </w:r>
    </w:p>
    <w:p w14:paraId="6A57F2B7"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14:paraId="4B074440"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70D2290F"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97E0E2C"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14:paraId="03F29337"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w:t>
      </w:r>
      <w:proofErr w:type="gramStart"/>
      <w:r w:rsidRPr="00E91C56">
        <w:rPr>
          <w:rFonts w:eastAsia="Calibri"/>
          <w:color w:val="000000" w:themeColor="text1"/>
          <w:sz w:val="28"/>
          <w:szCs w:val="28"/>
          <w:lang w:eastAsia="en-US"/>
        </w:rPr>
        <w:t>дом, при условии, если</w:t>
      </w:r>
      <w:proofErr w:type="gramEnd"/>
      <w:r w:rsidRPr="00E91C56">
        <w:rPr>
          <w:rFonts w:eastAsia="Calibri"/>
          <w:color w:val="000000" w:themeColor="text1"/>
          <w:sz w:val="28"/>
          <w:szCs w:val="28"/>
          <w:lang w:eastAsia="en-US"/>
        </w:rPr>
        <w:t xml:space="preserve"> облицовываемый жилой дом не находится в общей долевой собственности.</w:t>
      </w:r>
    </w:p>
    <w:p w14:paraId="0C0667AC"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6CC3D7EC"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303F598B" w14:textId="77777777" w:rsidR="00E91C56" w:rsidRPr="00E91C56" w:rsidRDefault="00E91C56" w:rsidP="00E91C56">
      <w:pPr>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lastRenderedPageBreak/>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095AF70D" w14:textId="77777777" w:rsidR="00E91C56" w:rsidRPr="00E91C56" w:rsidRDefault="00E91C56" w:rsidP="00C1415E">
      <w:pPr>
        <w:spacing w:after="200"/>
        <w:ind w:firstLine="708"/>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Требования к ограждению земельных участков:</w:t>
      </w:r>
    </w:p>
    <w:p w14:paraId="01C46121"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5CED354"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высота ограждения земельных участков должна быть не более 2 метров; </w:t>
      </w:r>
    </w:p>
    <w:p w14:paraId="4A8E1B07"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48AFC065"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1974CF44"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Ограждения между смежными земельными участками должны быть проветриваемыми на высоту не менее 0,5 м от уровня земли; </w:t>
      </w:r>
    </w:p>
    <w:p w14:paraId="31401EBF" w14:textId="77777777" w:rsidR="00E91C56" w:rsidRPr="00E91C56" w:rsidRDefault="00E91C56" w:rsidP="00E91C56">
      <w:pPr>
        <w:spacing w:after="200"/>
        <w:ind w:firstLine="708"/>
        <w:contextualSpacing/>
        <w:jc w:val="both"/>
        <w:rPr>
          <w:rFonts w:eastAsia="Calibri"/>
          <w:color w:val="000000" w:themeColor="text1"/>
          <w:sz w:val="28"/>
          <w:szCs w:val="28"/>
          <w:lang w:eastAsia="en-US"/>
        </w:rPr>
      </w:pPr>
      <w:r w:rsidRPr="00E91C56">
        <w:rPr>
          <w:rFonts w:eastAsia="SimSun"/>
          <w:color w:val="000000" w:themeColor="text1"/>
          <w:sz w:val="28"/>
          <w:szCs w:val="28"/>
          <w:lang w:eastAsia="zh-CN"/>
        </w:rPr>
        <w:t xml:space="preserve">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w:t>
      </w:r>
      <w:proofErr w:type="spellStart"/>
      <w:r w:rsidRPr="00E91C56">
        <w:rPr>
          <w:rFonts w:eastAsia="SimSun"/>
          <w:color w:val="000000" w:themeColor="text1"/>
          <w:sz w:val="28"/>
          <w:szCs w:val="28"/>
          <w:lang w:eastAsia="zh-CN"/>
        </w:rPr>
        <w:t>пр</w:t>
      </w:r>
      <w:proofErr w:type="spellEnd"/>
      <w:r w:rsidRPr="00E91C56">
        <w:rPr>
          <w:rFonts w:eastAsia="SimSun"/>
          <w:color w:val="000000" w:themeColor="text1"/>
          <w:sz w:val="28"/>
          <w:szCs w:val="28"/>
          <w:lang w:eastAsia="zh-CN"/>
        </w:rPr>
        <w:t>).</w:t>
      </w:r>
    </w:p>
    <w:p w14:paraId="03E86453" w14:textId="77777777" w:rsidR="00E91C56" w:rsidRPr="00E91C56" w:rsidRDefault="00E91C56" w:rsidP="00E91C56">
      <w:pPr>
        <w:ind w:firstLine="567"/>
        <w:contextualSpacing/>
        <w:jc w:val="both"/>
        <w:rPr>
          <w:color w:val="000000" w:themeColor="text1"/>
          <w:sz w:val="28"/>
          <w:szCs w:val="28"/>
        </w:rPr>
      </w:pPr>
      <w:r w:rsidRPr="00E91C56">
        <w:rPr>
          <w:rFonts w:eastAsia="SimSun"/>
          <w:color w:val="000000" w:themeColor="text1"/>
          <w:sz w:val="28"/>
          <w:szCs w:val="28"/>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55D7CF4" w14:textId="77777777"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93" w:name="_Toc347739889"/>
      <w:bookmarkStart w:id="94" w:name="_Toc352771599"/>
      <w:bookmarkStart w:id="95" w:name="_Toc22304577"/>
      <w:r w:rsidRPr="00E91C56">
        <w:rPr>
          <w:rFonts w:ascii="Times New Roman" w:hAnsi="Times New Roman" w:cs="Times New Roman"/>
          <w:b w:val="0"/>
          <w:color w:val="000000" w:themeColor="text1"/>
          <w:sz w:val="28"/>
          <w:szCs w:val="28"/>
        </w:rPr>
        <w:t>Статья 42. Зона резервной жилой застройки (Ж 6)</w:t>
      </w:r>
      <w:bookmarkEnd w:id="93"/>
      <w:bookmarkEnd w:id="94"/>
      <w:bookmarkEnd w:id="95"/>
    </w:p>
    <w:p w14:paraId="6E8F43FA" w14:textId="77777777" w:rsidR="00E91C56" w:rsidRPr="00E91C56" w:rsidRDefault="00E91C56" w:rsidP="00C1415E">
      <w:pPr>
        <w:ind w:firstLine="709"/>
        <w:contextualSpacing/>
        <w:jc w:val="center"/>
        <w:rPr>
          <w:i/>
          <w:iCs/>
          <w:color w:val="000000" w:themeColor="text1"/>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38"/>
        <w:gridCol w:w="5237"/>
        <w:gridCol w:w="706"/>
        <w:gridCol w:w="5571"/>
      </w:tblGrid>
      <w:tr w:rsidR="00C1415E" w:rsidRPr="00E91C56" w14:paraId="0D5EA228" w14:textId="77777777" w:rsidTr="00AD496B">
        <w:trPr>
          <w:tblHeader/>
        </w:trPr>
        <w:tc>
          <w:tcPr>
            <w:tcW w:w="636" w:type="dxa"/>
          </w:tcPr>
          <w:p w14:paraId="092FB586" w14:textId="77777777" w:rsidR="00C1415E" w:rsidRPr="00E91C56" w:rsidRDefault="00C1415E" w:rsidP="00C1415E">
            <w:pPr>
              <w:contextualSpacing/>
              <w:jc w:val="center"/>
              <w:rPr>
                <w:color w:val="000000" w:themeColor="text1"/>
                <w:sz w:val="28"/>
                <w:szCs w:val="28"/>
              </w:rPr>
            </w:pPr>
            <w:r>
              <w:rPr>
                <w:color w:val="000000" w:themeColor="text1"/>
                <w:sz w:val="28"/>
                <w:szCs w:val="28"/>
              </w:rPr>
              <w:t>1</w:t>
            </w:r>
          </w:p>
        </w:tc>
        <w:tc>
          <w:tcPr>
            <w:tcW w:w="2338" w:type="dxa"/>
          </w:tcPr>
          <w:p w14:paraId="06539825" w14:textId="77777777" w:rsidR="00C1415E" w:rsidRPr="00E91C56" w:rsidRDefault="00C1415E" w:rsidP="00C1415E">
            <w:pPr>
              <w:contextualSpacing/>
              <w:jc w:val="center"/>
              <w:rPr>
                <w:color w:val="000000" w:themeColor="text1"/>
                <w:sz w:val="28"/>
                <w:szCs w:val="28"/>
              </w:rPr>
            </w:pPr>
            <w:r>
              <w:rPr>
                <w:color w:val="000000" w:themeColor="text1"/>
                <w:sz w:val="28"/>
                <w:szCs w:val="28"/>
              </w:rPr>
              <w:t>2</w:t>
            </w:r>
          </w:p>
        </w:tc>
        <w:tc>
          <w:tcPr>
            <w:tcW w:w="5237" w:type="dxa"/>
          </w:tcPr>
          <w:p w14:paraId="50007B56" w14:textId="77777777" w:rsidR="00C1415E" w:rsidRPr="00E91C56" w:rsidRDefault="00C1415E" w:rsidP="00C1415E">
            <w:pPr>
              <w:contextualSpacing/>
              <w:jc w:val="center"/>
              <w:rPr>
                <w:color w:val="000000" w:themeColor="text1"/>
                <w:sz w:val="28"/>
                <w:szCs w:val="28"/>
              </w:rPr>
            </w:pPr>
            <w:r>
              <w:rPr>
                <w:color w:val="000000" w:themeColor="text1"/>
                <w:sz w:val="28"/>
                <w:szCs w:val="28"/>
              </w:rPr>
              <w:t>3</w:t>
            </w:r>
          </w:p>
        </w:tc>
        <w:tc>
          <w:tcPr>
            <w:tcW w:w="706" w:type="dxa"/>
          </w:tcPr>
          <w:p w14:paraId="3D887F6A" w14:textId="77777777" w:rsidR="00C1415E" w:rsidRPr="00E91C56" w:rsidRDefault="00C1415E" w:rsidP="00C1415E">
            <w:pPr>
              <w:contextualSpacing/>
              <w:jc w:val="center"/>
              <w:rPr>
                <w:color w:val="000000" w:themeColor="text1"/>
                <w:sz w:val="28"/>
                <w:szCs w:val="28"/>
              </w:rPr>
            </w:pPr>
            <w:r>
              <w:rPr>
                <w:color w:val="000000" w:themeColor="text1"/>
                <w:sz w:val="28"/>
                <w:szCs w:val="28"/>
              </w:rPr>
              <w:t>4</w:t>
            </w:r>
          </w:p>
        </w:tc>
        <w:tc>
          <w:tcPr>
            <w:tcW w:w="5571" w:type="dxa"/>
          </w:tcPr>
          <w:p w14:paraId="388CD1EF" w14:textId="77777777" w:rsidR="00C1415E" w:rsidRPr="00E91C56" w:rsidRDefault="00C1415E" w:rsidP="00C1415E">
            <w:pPr>
              <w:contextualSpacing/>
              <w:jc w:val="center"/>
              <w:rPr>
                <w:color w:val="000000" w:themeColor="text1"/>
                <w:sz w:val="28"/>
                <w:szCs w:val="28"/>
              </w:rPr>
            </w:pPr>
            <w:r>
              <w:rPr>
                <w:color w:val="000000" w:themeColor="text1"/>
                <w:sz w:val="28"/>
                <w:szCs w:val="28"/>
              </w:rPr>
              <w:t>5</w:t>
            </w:r>
          </w:p>
        </w:tc>
      </w:tr>
      <w:tr w:rsidR="00E91C56" w:rsidRPr="00E91C56" w14:paraId="3AFE44D5" w14:textId="77777777" w:rsidTr="00AD496B">
        <w:tc>
          <w:tcPr>
            <w:tcW w:w="636" w:type="dxa"/>
          </w:tcPr>
          <w:p w14:paraId="027F9454"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w:t>
            </w:r>
          </w:p>
          <w:p w14:paraId="736A0C0A" w14:textId="77777777" w:rsidR="00E91C56" w:rsidRPr="00E91C56" w:rsidRDefault="005B2B59" w:rsidP="00C1415E">
            <w:pPr>
              <w:contextualSpacing/>
              <w:jc w:val="both"/>
              <w:rPr>
                <w:color w:val="000000" w:themeColor="text1"/>
                <w:sz w:val="28"/>
                <w:szCs w:val="28"/>
              </w:rPr>
            </w:pPr>
            <w:r>
              <w:rPr>
                <w:color w:val="000000" w:themeColor="text1"/>
                <w:sz w:val="28"/>
                <w:szCs w:val="28"/>
              </w:rPr>
              <w:t>п</w:t>
            </w:r>
            <w:r w:rsidR="00C1415E" w:rsidRPr="00E91C56">
              <w:rPr>
                <w:color w:val="000000" w:themeColor="text1"/>
                <w:sz w:val="28"/>
                <w:szCs w:val="28"/>
              </w:rPr>
              <w:t>/п</w:t>
            </w:r>
          </w:p>
        </w:tc>
        <w:tc>
          <w:tcPr>
            <w:tcW w:w="2338" w:type="dxa"/>
          </w:tcPr>
          <w:p w14:paraId="465CDE4F" w14:textId="77777777" w:rsidR="00E91C56" w:rsidRPr="00E91C56" w:rsidRDefault="005B2B59" w:rsidP="00C1415E">
            <w:pPr>
              <w:contextualSpacing/>
              <w:jc w:val="both"/>
              <w:rPr>
                <w:color w:val="000000" w:themeColor="text1"/>
                <w:sz w:val="28"/>
                <w:szCs w:val="28"/>
              </w:rPr>
            </w:pPr>
            <w:r w:rsidRPr="00E91C56">
              <w:rPr>
                <w:color w:val="000000" w:themeColor="text1"/>
                <w:sz w:val="28"/>
                <w:szCs w:val="28"/>
              </w:rPr>
              <w:t xml:space="preserve">Виды </w:t>
            </w:r>
            <w:r w:rsidR="00C1415E" w:rsidRPr="00E91C56">
              <w:rPr>
                <w:color w:val="000000" w:themeColor="text1"/>
                <w:sz w:val="28"/>
                <w:szCs w:val="28"/>
              </w:rPr>
              <w:t xml:space="preserve">разрешенного использования земельных </w:t>
            </w:r>
            <w:r w:rsidR="00C1415E" w:rsidRPr="00E91C56">
              <w:rPr>
                <w:color w:val="000000" w:themeColor="text1"/>
                <w:sz w:val="28"/>
                <w:szCs w:val="28"/>
              </w:rPr>
              <w:lastRenderedPageBreak/>
              <w:t>участков и объектов капитального строительства</w:t>
            </w:r>
          </w:p>
        </w:tc>
        <w:tc>
          <w:tcPr>
            <w:tcW w:w="5237" w:type="dxa"/>
          </w:tcPr>
          <w:p w14:paraId="73C96539" w14:textId="77777777" w:rsidR="00E91C56" w:rsidRPr="00E91C56" w:rsidRDefault="005B2B59" w:rsidP="00C1415E">
            <w:pPr>
              <w:contextualSpacing/>
              <w:jc w:val="both"/>
              <w:rPr>
                <w:color w:val="000000" w:themeColor="text1"/>
                <w:sz w:val="28"/>
                <w:szCs w:val="28"/>
              </w:rPr>
            </w:pPr>
            <w:r w:rsidRPr="00E91C56">
              <w:rPr>
                <w:color w:val="000000" w:themeColor="text1"/>
                <w:sz w:val="28"/>
                <w:szCs w:val="28"/>
              </w:rPr>
              <w:lastRenderedPageBreak/>
              <w:t xml:space="preserve">Описание </w:t>
            </w:r>
            <w:r w:rsidR="00C1415E" w:rsidRPr="00E91C56">
              <w:rPr>
                <w:color w:val="000000" w:themeColor="text1"/>
                <w:sz w:val="28"/>
                <w:szCs w:val="28"/>
              </w:rPr>
              <w:t>видов разрешенного использования земельных участков и объектов капитального строительства</w:t>
            </w:r>
          </w:p>
          <w:p w14:paraId="103D2476" w14:textId="77777777" w:rsidR="00E91C56" w:rsidRPr="00E91C56" w:rsidRDefault="00E91C56" w:rsidP="00C1415E">
            <w:pPr>
              <w:contextualSpacing/>
              <w:jc w:val="both"/>
              <w:rPr>
                <w:color w:val="000000" w:themeColor="text1"/>
                <w:sz w:val="28"/>
                <w:szCs w:val="28"/>
              </w:rPr>
            </w:pPr>
          </w:p>
          <w:p w14:paraId="14AC73F3" w14:textId="77777777" w:rsidR="00E91C56" w:rsidRPr="00E91C56" w:rsidRDefault="00E91C56" w:rsidP="00C1415E">
            <w:pPr>
              <w:contextualSpacing/>
              <w:jc w:val="both"/>
              <w:rPr>
                <w:color w:val="000000" w:themeColor="text1"/>
                <w:sz w:val="28"/>
                <w:szCs w:val="28"/>
              </w:rPr>
            </w:pPr>
          </w:p>
        </w:tc>
        <w:tc>
          <w:tcPr>
            <w:tcW w:w="706" w:type="dxa"/>
          </w:tcPr>
          <w:p w14:paraId="36E8E3C8" w14:textId="77777777" w:rsidR="00E91C56" w:rsidRPr="00E91C56" w:rsidRDefault="005B2B59" w:rsidP="00C1415E">
            <w:pPr>
              <w:contextualSpacing/>
              <w:jc w:val="both"/>
              <w:rPr>
                <w:color w:val="000000" w:themeColor="text1"/>
                <w:sz w:val="28"/>
                <w:szCs w:val="28"/>
              </w:rPr>
            </w:pPr>
            <w:r w:rsidRPr="00E91C56">
              <w:rPr>
                <w:color w:val="000000" w:themeColor="text1"/>
                <w:sz w:val="28"/>
                <w:szCs w:val="28"/>
              </w:rPr>
              <w:lastRenderedPageBreak/>
              <w:t>Код</w:t>
            </w:r>
          </w:p>
        </w:tc>
        <w:tc>
          <w:tcPr>
            <w:tcW w:w="5571" w:type="dxa"/>
          </w:tcPr>
          <w:p w14:paraId="1F773378" w14:textId="77777777" w:rsidR="00E91C56" w:rsidRPr="00E91C56" w:rsidRDefault="005B2B59" w:rsidP="00C1415E">
            <w:pPr>
              <w:contextualSpacing/>
              <w:jc w:val="both"/>
              <w:rPr>
                <w:color w:val="000000" w:themeColor="text1"/>
                <w:sz w:val="28"/>
                <w:szCs w:val="28"/>
              </w:rPr>
            </w:pPr>
            <w:r w:rsidRPr="00E91C56">
              <w:rPr>
                <w:color w:val="000000" w:themeColor="text1"/>
                <w:sz w:val="28"/>
                <w:szCs w:val="28"/>
              </w:rPr>
              <w:t xml:space="preserve">Предельные </w:t>
            </w:r>
            <w:r w:rsidR="00C1415E" w:rsidRPr="00E91C56">
              <w:rPr>
                <w:color w:val="000000" w:themeColor="text1"/>
                <w:sz w:val="28"/>
                <w:szCs w:val="28"/>
              </w:rPr>
              <w:t xml:space="preserve">(минимальные и (или) максимальные) размеры земельных участков и </w:t>
            </w:r>
            <w:r w:rsidR="00C1415E" w:rsidRPr="00E91C56">
              <w:rPr>
                <w:color w:val="000000" w:themeColor="text1"/>
                <w:sz w:val="28"/>
                <w:szCs w:val="28"/>
              </w:rPr>
              <w:lastRenderedPageBreak/>
              <w:t>предельные параметры разрешенного строительства, реконструкции объектов капитального строительства</w:t>
            </w:r>
          </w:p>
        </w:tc>
      </w:tr>
      <w:tr w:rsidR="00E91C56" w:rsidRPr="00E91C56" w14:paraId="20E6CE6F" w14:textId="77777777" w:rsidTr="00AD496B">
        <w:tc>
          <w:tcPr>
            <w:tcW w:w="636" w:type="dxa"/>
          </w:tcPr>
          <w:p w14:paraId="47A368BC" w14:textId="77777777" w:rsidR="00E91C56" w:rsidRPr="00E91C56" w:rsidRDefault="00C1415E" w:rsidP="005B2B59">
            <w:pPr>
              <w:contextualSpacing/>
              <w:jc w:val="center"/>
              <w:rPr>
                <w:color w:val="000000" w:themeColor="text1"/>
                <w:sz w:val="28"/>
                <w:szCs w:val="28"/>
              </w:rPr>
            </w:pPr>
            <w:r w:rsidRPr="00E91C56">
              <w:rPr>
                <w:color w:val="000000" w:themeColor="text1"/>
                <w:sz w:val="28"/>
                <w:szCs w:val="28"/>
              </w:rPr>
              <w:lastRenderedPageBreak/>
              <w:t>1</w:t>
            </w:r>
          </w:p>
        </w:tc>
        <w:tc>
          <w:tcPr>
            <w:tcW w:w="2338" w:type="dxa"/>
          </w:tcPr>
          <w:p w14:paraId="62F5C777" w14:textId="77777777" w:rsidR="00E91C56" w:rsidRPr="00E91C56" w:rsidRDefault="00C1415E" w:rsidP="005B2B59">
            <w:pPr>
              <w:contextualSpacing/>
              <w:jc w:val="center"/>
              <w:rPr>
                <w:color w:val="000000" w:themeColor="text1"/>
                <w:sz w:val="28"/>
                <w:szCs w:val="28"/>
              </w:rPr>
            </w:pPr>
            <w:r w:rsidRPr="00E91C56">
              <w:rPr>
                <w:color w:val="000000" w:themeColor="text1"/>
                <w:sz w:val="28"/>
                <w:szCs w:val="28"/>
              </w:rPr>
              <w:t>2</w:t>
            </w:r>
          </w:p>
        </w:tc>
        <w:tc>
          <w:tcPr>
            <w:tcW w:w="5237" w:type="dxa"/>
          </w:tcPr>
          <w:p w14:paraId="09F211E6" w14:textId="77777777" w:rsidR="00E91C56" w:rsidRPr="00E91C56" w:rsidRDefault="00C1415E" w:rsidP="005B2B59">
            <w:pPr>
              <w:contextualSpacing/>
              <w:jc w:val="center"/>
              <w:rPr>
                <w:color w:val="000000" w:themeColor="text1"/>
                <w:sz w:val="28"/>
                <w:szCs w:val="28"/>
              </w:rPr>
            </w:pPr>
            <w:r w:rsidRPr="00E91C56">
              <w:rPr>
                <w:color w:val="000000" w:themeColor="text1"/>
                <w:sz w:val="28"/>
                <w:szCs w:val="28"/>
              </w:rPr>
              <w:t>3</w:t>
            </w:r>
          </w:p>
        </w:tc>
        <w:tc>
          <w:tcPr>
            <w:tcW w:w="706" w:type="dxa"/>
          </w:tcPr>
          <w:p w14:paraId="26A56D16" w14:textId="77777777" w:rsidR="00E91C56" w:rsidRPr="00E91C56" w:rsidRDefault="00C1415E" w:rsidP="005B2B59">
            <w:pPr>
              <w:contextualSpacing/>
              <w:jc w:val="center"/>
              <w:rPr>
                <w:color w:val="000000" w:themeColor="text1"/>
                <w:sz w:val="28"/>
                <w:szCs w:val="28"/>
              </w:rPr>
            </w:pPr>
            <w:r w:rsidRPr="00E91C56">
              <w:rPr>
                <w:color w:val="000000" w:themeColor="text1"/>
                <w:sz w:val="28"/>
                <w:szCs w:val="28"/>
              </w:rPr>
              <w:t>4</w:t>
            </w:r>
          </w:p>
        </w:tc>
        <w:tc>
          <w:tcPr>
            <w:tcW w:w="5571" w:type="dxa"/>
          </w:tcPr>
          <w:p w14:paraId="3356B83D" w14:textId="77777777" w:rsidR="00E91C56" w:rsidRPr="00E91C56" w:rsidRDefault="00C1415E" w:rsidP="005B2B59">
            <w:pPr>
              <w:contextualSpacing/>
              <w:jc w:val="center"/>
              <w:rPr>
                <w:color w:val="000000" w:themeColor="text1"/>
                <w:sz w:val="28"/>
                <w:szCs w:val="28"/>
              </w:rPr>
            </w:pPr>
            <w:r w:rsidRPr="00E91C56">
              <w:rPr>
                <w:color w:val="000000" w:themeColor="text1"/>
                <w:sz w:val="28"/>
                <w:szCs w:val="28"/>
              </w:rPr>
              <w:t>5</w:t>
            </w:r>
          </w:p>
        </w:tc>
      </w:tr>
      <w:tr w:rsidR="00E91C56" w:rsidRPr="00E91C56" w14:paraId="3F48CBEB" w14:textId="77777777" w:rsidTr="00C1415E">
        <w:tc>
          <w:tcPr>
            <w:tcW w:w="14488" w:type="dxa"/>
            <w:gridSpan w:val="5"/>
          </w:tcPr>
          <w:p w14:paraId="518A3CBC" w14:textId="77777777" w:rsidR="00E91C56" w:rsidRPr="00E91C56" w:rsidRDefault="00C1415E" w:rsidP="007D32ED">
            <w:pPr>
              <w:contextualSpacing/>
              <w:jc w:val="center"/>
              <w:rPr>
                <w:color w:val="000000" w:themeColor="text1"/>
                <w:sz w:val="28"/>
                <w:szCs w:val="28"/>
              </w:rPr>
            </w:pPr>
            <w:r w:rsidRPr="00E91C56">
              <w:rPr>
                <w:color w:val="000000" w:themeColor="text1"/>
                <w:sz w:val="28"/>
                <w:szCs w:val="28"/>
              </w:rPr>
              <w:t>основные виды разрешенного использования</w:t>
            </w:r>
          </w:p>
        </w:tc>
      </w:tr>
      <w:tr w:rsidR="00E91C56" w:rsidRPr="00E91C56" w14:paraId="68B4116B" w14:textId="77777777" w:rsidTr="00AD496B">
        <w:trPr>
          <w:trHeight w:val="165"/>
        </w:trPr>
        <w:tc>
          <w:tcPr>
            <w:tcW w:w="636" w:type="dxa"/>
          </w:tcPr>
          <w:p w14:paraId="66C3C51E"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1</w:t>
            </w:r>
          </w:p>
        </w:tc>
        <w:tc>
          <w:tcPr>
            <w:tcW w:w="2338" w:type="dxa"/>
          </w:tcPr>
          <w:p w14:paraId="7F6E0C6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для индивидуального жилищного строительства</w:t>
            </w:r>
          </w:p>
        </w:tc>
        <w:tc>
          <w:tcPr>
            <w:tcW w:w="5237" w:type="dxa"/>
          </w:tcPr>
          <w:p w14:paraId="3BDFAD74" w14:textId="77777777"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размещение индивидуального жилого дома (дом, пригодный для постоянного проживания, высотой не выше трех надземных этажей);</w:t>
            </w:r>
          </w:p>
          <w:p w14:paraId="0F0E1EB9" w14:textId="77777777"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выращивание плодовых, ягодных, овощных, бахчевых или иных декоративных или сельскохозяйственных культур;</w:t>
            </w:r>
          </w:p>
          <w:p w14:paraId="2BBD620B"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размещение индивидуальных гаражей и подсобных сооружений</w:t>
            </w:r>
          </w:p>
        </w:tc>
        <w:tc>
          <w:tcPr>
            <w:tcW w:w="706" w:type="dxa"/>
          </w:tcPr>
          <w:p w14:paraId="1B671AB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2.1</w:t>
            </w:r>
          </w:p>
        </w:tc>
        <w:tc>
          <w:tcPr>
            <w:tcW w:w="5571" w:type="dxa"/>
          </w:tcPr>
          <w:p w14:paraId="5D7976DC" w14:textId="77777777"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 300-1500 кв. м.</w:t>
            </w:r>
            <w:r w:rsidR="005B2B59">
              <w:rPr>
                <w:color w:val="000000" w:themeColor="text1"/>
                <w:sz w:val="28"/>
                <w:szCs w:val="28"/>
              </w:rPr>
              <w:t>;</w:t>
            </w:r>
          </w:p>
          <w:p w14:paraId="17D1CA97"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мак</w:t>
            </w:r>
            <w:r w:rsidR="005B2B59">
              <w:rPr>
                <w:color w:val="000000" w:themeColor="text1"/>
                <w:sz w:val="28"/>
                <w:szCs w:val="28"/>
              </w:rPr>
              <w:t>симальное количество этажей – 3;</w:t>
            </w:r>
          </w:p>
          <w:p w14:paraId="6655AF36"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максимальная высота зданий от уровня земли до верха перекрытия последнего эта</w:t>
            </w:r>
            <w:r w:rsidR="005B2B59">
              <w:rPr>
                <w:color w:val="000000" w:themeColor="text1"/>
                <w:sz w:val="28"/>
                <w:szCs w:val="28"/>
              </w:rPr>
              <w:t xml:space="preserve">-   </w:t>
            </w:r>
            <w:proofErr w:type="spellStart"/>
            <w:r w:rsidRPr="00E91C56">
              <w:rPr>
                <w:color w:val="000000" w:themeColor="text1"/>
                <w:sz w:val="28"/>
                <w:szCs w:val="28"/>
              </w:rPr>
              <w:t>жа</w:t>
            </w:r>
            <w:proofErr w:type="spellEnd"/>
            <w:r w:rsidRPr="00E91C56">
              <w:rPr>
                <w:color w:val="000000" w:themeColor="text1"/>
                <w:sz w:val="28"/>
                <w:szCs w:val="28"/>
              </w:rPr>
              <w:t xml:space="preserve"> - 12 м.</w:t>
            </w:r>
            <w:r w:rsidR="005B2B59">
              <w:rPr>
                <w:color w:val="000000" w:themeColor="text1"/>
                <w:sz w:val="28"/>
                <w:szCs w:val="28"/>
              </w:rPr>
              <w:t>;</w:t>
            </w:r>
            <w:r w:rsidRPr="00E91C56">
              <w:rPr>
                <w:color w:val="000000" w:themeColor="text1"/>
                <w:sz w:val="28"/>
                <w:szCs w:val="28"/>
              </w:rPr>
              <w:t xml:space="preserve"> </w:t>
            </w:r>
          </w:p>
          <w:p w14:paraId="002F98D7"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максимальный процент застройки </w:t>
            </w:r>
            <w:proofErr w:type="spellStart"/>
            <w:r w:rsidRPr="00E91C56">
              <w:rPr>
                <w:color w:val="000000" w:themeColor="text1"/>
                <w:sz w:val="28"/>
                <w:szCs w:val="28"/>
              </w:rPr>
              <w:t>участ</w:t>
            </w:r>
            <w:proofErr w:type="spellEnd"/>
            <w:r w:rsidR="005B2B59">
              <w:rPr>
                <w:color w:val="000000" w:themeColor="text1"/>
                <w:sz w:val="28"/>
                <w:szCs w:val="28"/>
              </w:rPr>
              <w:t xml:space="preserve">-             </w:t>
            </w:r>
            <w:r w:rsidRPr="00E91C56">
              <w:rPr>
                <w:color w:val="000000" w:themeColor="text1"/>
                <w:sz w:val="28"/>
                <w:szCs w:val="28"/>
              </w:rPr>
              <w:t xml:space="preserve">ка </w:t>
            </w:r>
            <w:r w:rsidR="005B2B59">
              <w:rPr>
                <w:color w:val="000000" w:themeColor="text1"/>
                <w:sz w:val="28"/>
                <w:szCs w:val="28"/>
              </w:rPr>
              <w:t>- 60%;</w:t>
            </w:r>
          </w:p>
          <w:p w14:paraId="3D072B00"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отступ от красной линии улиц - не менее 5 м, от красной проездов не менее 3 м.</w:t>
            </w:r>
            <w:r w:rsidR="005B2B59">
              <w:rPr>
                <w:color w:val="000000" w:themeColor="text1"/>
                <w:sz w:val="28"/>
                <w:szCs w:val="28"/>
              </w:rPr>
              <w:t>;</w:t>
            </w:r>
          </w:p>
          <w:p w14:paraId="57096FFF"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высота ограждения земельных участков – не более 2 м.</w:t>
            </w:r>
            <w:r w:rsidR="005B2B59">
              <w:rPr>
                <w:color w:val="000000" w:themeColor="text1"/>
                <w:sz w:val="28"/>
                <w:szCs w:val="28"/>
              </w:rPr>
              <w:t>;</w:t>
            </w:r>
          </w:p>
          <w:p w14:paraId="201A7F6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минимальная ширина земельных участков вдоль фронта улицы (проезда) 8 м.</w:t>
            </w:r>
            <w:r w:rsidR="005B2B59">
              <w:rPr>
                <w:color w:val="000000" w:themeColor="text1"/>
                <w:sz w:val="28"/>
                <w:szCs w:val="28"/>
              </w:rPr>
              <w:t>;</w:t>
            </w:r>
          </w:p>
          <w:p w14:paraId="339740C1"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до границы соседнего земельного участка расстояния должны быть не менее:</w:t>
            </w:r>
          </w:p>
          <w:p w14:paraId="4C9C02E1"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основного строения (жилой дом) – 3 м;</w:t>
            </w:r>
          </w:p>
          <w:p w14:paraId="1827589E"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вспомогательного (хозяйственные постройки) – 1 м</w:t>
            </w:r>
            <w:r w:rsidR="005B2B59">
              <w:rPr>
                <w:color w:val="000000" w:themeColor="text1"/>
                <w:sz w:val="28"/>
                <w:szCs w:val="28"/>
              </w:rPr>
              <w:t>.</w:t>
            </w:r>
            <w:r w:rsidRPr="00E91C56">
              <w:rPr>
                <w:color w:val="000000" w:themeColor="text1"/>
                <w:sz w:val="28"/>
                <w:szCs w:val="28"/>
              </w:rPr>
              <w:t>;</w:t>
            </w:r>
          </w:p>
          <w:p w14:paraId="387F67F0"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стволов деревьев – 4 м</w:t>
            </w:r>
            <w:r w:rsidR="005B2B59">
              <w:rPr>
                <w:color w:val="000000" w:themeColor="text1"/>
                <w:sz w:val="28"/>
                <w:szCs w:val="28"/>
              </w:rPr>
              <w:t>.</w:t>
            </w:r>
            <w:r w:rsidRPr="00E91C56">
              <w:rPr>
                <w:color w:val="000000" w:themeColor="text1"/>
                <w:sz w:val="28"/>
                <w:szCs w:val="28"/>
              </w:rPr>
              <w:t>;</w:t>
            </w:r>
          </w:p>
          <w:p w14:paraId="0AC3210E"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кустарника – 1 м</w:t>
            </w:r>
            <w:r w:rsidR="005B2B59">
              <w:rPr>
                <w:color w:val="000000" w:themeColor="text1"/>
                <w:sz w:val="28"/>
                <w:szCs w:val="28"/>
              </w:rPr>
              <w:t>.</w:t>
            </w:r>
            <w:r w:rsidRPr="00E91C56">
              <w:rPr>
                <w:color w:val="000000" w:themeColor="text1"/>
                <w:sz w:val="28"/>
                <w:szCs w:val="28"/>
              </w:rPr>
              <w:t>;</w:t>
            </w:r>
          </w:p>
          <w:p w14:paraId="7AD7D8C5"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4 м.</w:t>
            </w:r>
            <w:r w:rsidR="005B2B59">
              <w:rPr>
                <w:color w:val="000000" w:themeColor="text1"/>
                <w:sz w:val="28"/>
                <w:szCs w:val="28"/>
              </w:rPr>
              <w:t>;</w:t>
            </w:r>
          </w:p>
          <w:p w14:paraId="45A3F0BB"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расстояния от жилого дома должны быть не менее:</w:t>
            </w:r>
          </w:p>
          <w:p w14:paraId="3D5716D1"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8 м.</w:t>
            </w:r>
            <w:r w:rsidR="005B2B59">
              <w:rPr>
                <w:color w:val="000000" w:themeColor="text1"/>
                <w:sz w:val="28"/>
                <w:szCs w:val="28"/>
              </w:rPr>
              <w:t>;</w:t>
            </w:r>
          </w:p>
          <w:p w14:paraId="51132472"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все строения должны быть обеспечены системами водоотведения с кровли с целью предотвращения подтопления соседни</w:t>
            </w:r>
            <w:r w:rsidR="005B2B59">
              <w:rPr>
                <w:color w:val="000000" w:themeColor="text1"/>
                <w:sz w:val="28"/>
                <w:szCs w:val="28"/>
              </w:rPr>
              <w:t>х земельных участков и строений;</w:t>
            </w:r>
          </w:p>
          <w:p w14:paraId="6669FF0E" w14:textId="77777777"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w:t>
            </w:r>
            <w:r w:rsidR="005B2B59">
              <w:rPr>
                <w:color w:val="000000" w:themeColor="text1"/>
                <w:sz w:val="28"/>
                <w:szCs w:val="28"/>
              </w:rPr>
              <w:t>территории российской федерации;</w:t>
            </w:r>
          </w:p>
          <w:p w14:paraId="0B6AAD88"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новое строительство, реконструкцию осуществлять по утвержденному проекту пл</w:t>
            </w:r>
            <w:r w:rsidR="005B2B59">
              <w:rPr>
                <w:color w:val="000000" w:themeColor="text1"/>
                <w:sz w:val="28"/>
                <w:szCs w:val="28"/>
              </w:rPr>
              <w:t>анировки и межевания территории;</w:t>
            </w:r>
          </w:p>
          <w:p w14:paraId="168FEE09"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не допускается размещение хозяйственных построек, надворных туалетов со сторо</w:t>
            </w:r>
            <w:r w:rsidR="005B2B59">
              <w:rPr>
                <w:color w:val="000000" w:themeColor="text1"/>
                <w:sz w:val="28"/>
                <w:szCs w:val="28"/>
              </w:rPr>
              <w:t>ны улиц за исключением гаражей;</w:t>
            </w:r>
          </w:p>
          <w:p w14:paraId="2AAB8884" w14:textId="77777777" w:rsidR="00E91C56" w:rsidRDefault="00C1415E" w:rsidP="00C1415E">
            <w:pPr>
              <w:contextualSpacing/>
              <w:jc w:val="both"/>
              <w:rPr>
                <w:color w:val="000000" w:themeColor="text1"/>
                <w:sz w:val="28"/>
                <w:szCs w:val="28"/>
              </w:rPr>
            </w:pPr>
            <w:r w:rsidRPr="00E91C56">
              <w:rPr>
                <w:color w:val="000000" w:themeColor="text1"/>
                <w:sz w:val="28"/>
                <w:szCs w:val="28"/>
              </w:rPr>
              <w:t>при проектировании и строительстве в зонах подтопления необходимо предусматривать инженерную защиту (отсутствие подвалов)</w:t>
            </w:r>
            <w:r w:rsidR="005B2B59">
              <w:rPr>
                <w:color w:val="000000" w:themeColor="text1"/>
                <w:sz w:val="28"/>
                <w:szCs w:val="28"/>
              </w:rPr>
              <w:t>;</w:t>
            </w:r>
          </w:p>
          <w:p w14:paraId="11A1011B" w14:textId="4F4E27CF" w:rsidR="005B2B59" w:rsidRPr="00E91C56" w:rsidRDefault="007D32ED" w:rsidP="00C1415E">
            <w:pPr>
              <w:contextualSpacing/>
              <w:jc w:val="both"/>
              <w:rPr>
                <w:color w:val="000000" w:themeColor="text1"/>
                <w:sz w:val="28"/>
                <w:szCs w:val="28"/>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4D8177F3" w14:textId="77777777" w:rsidTr="00AD496B">
        <w:trPr>
          <w:trHeight w:val="113"/>
        </w:trPr>
        <w:tc>
          <w:tcPr>
            <w:tcW w:w="636" w:type="dxa"/>
          </w:tcPr>
          <w:p w14:paraId="5F0D20F1"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2</w:t>
            </w:r>
          </w:p>
        </w:tc>
        <w:tc>
          <w:tcPr>
            <w:tcW w:w="2338" w:type="dxa"/>
          </w:tcPr>
          <w:p w14:paraId="15B5AD0C"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блокированная жилая застройка</w:t>
            </w:r>
          </w:p>
        </w:tc>
        <w:tc>
          <w:tcPr>
            <w:tcW w:w="5237" w:type="dxa"/>
          </w:tcPr>
          <w:p w14:paraId="75BC639F" w14:textId="77777777"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w:t>
            </w:r>
            <w:r w:rsidRPr="00E91C56">
              <w:rPr>
                <w:rFonts w:ascii="Times New Roman" w:hAnsi="Times New Roman" w:cs="Times New Roman"/>
                <w:color w:val="000000" w:themeColor="text1"/>
                <w:sz w:val="28"/>
                <w:szCs w:val="28"/>
              </w:rPr>
              <w:lastRenderedPageBreak/>
              <w:t>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746C8CA" w14:textId="77777777"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разведение декоративных и плодовых деревьев, овощных и ягодных культур;</w:t>
            </w:r>
          </w:p>
          <w:p w14:paraId="5191DB4D" w14:textId="77777777" w:rsidR="00E91C56" w:rsidRPr="00E91C56" w:rsidRDefault="00C1415E" w:rsidP="005B2B59">
            <w:pPr>
              <w:pStyle w:val="ConsPlusNormal"/>
              <w:ind w:firstLine="0"/>
              <w:contextualSpacing/>
              <w:jc w:val="both"/>
              <w:rPr>
                <w:rFonts w:ascii="Times New Roman" w:hAnsi="Times New Roman" w:cs="Times New Roman"/>
                <w:color w:val="000000" w:themeColor="text1"/>
                <w:sz w:val="28"/>
                <w:szCs w:val="28"/>
              </w:rPr>
            </w:pPr>
            <w:r w:rsidRPr="00E91C56">
              <w:rPr>
                <w:rFonts w:ascii="Times New Roman" w:hAnsi="Times New Roman" w:cs="Times New Roman"/>
                <w:color w:val="000000" w:themeColor="text1"/>
                <w:sz w:val="28"/>
                <w:szCs w:val="28"/>
              </w:rPr>
              <w:t>размещение индивидуальных гаражей и иных вспомогательных сооружений;</w:t>
            </w:r>
          </w:p>
          <w:p w14:paraId="639704B8"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обустройство спортивных и детских площадок, площадок отдыха</w:t>
            </w:r>
          </w:p>
        </w:tc>
        <w:tc>
          <w:tcPr>
            <w:tcW w:w="706" w:type="dxa"/>
          </w:tcPr>
          <w:p w14:paraId="339CE854"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2.3</w:t>
            </w:r>
          </w:p>
        </w:tc>
        <w:tc>
          <w:tcPr>
            <w:tcW w:w="5571" w:type="dxa"/>
          </w:tcPr>
          <w:p w14:paraId="25899E0F" w14:textId="77777777"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земельных участков – 300-800 кв. м.</w:t>
            </w:r>
            <w:r w:rsidR="005B2B59">
              <w:rPr>
                <w:color w:val="000000" w:themeColor="text1"/>
                <w:sz w:val="28"/>
                <w:szCs w:val="28"/>
              </w:rPr>
              <w:t>;</w:t>
            </w:r>
          </w:p>
          <w:p w14:paraId="2B815A20"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максимальное количество эта</w:t>
            </w:r>
            <w:r w:rsidR="005B2B59">
              <w:rPr>
                <w:color w:val="000000" w:themeColor="text1"/>
                <w:sz w:val="28"/>
                <w:szCs w:val="28"/>
              </w:rPr>
              <w:t>жей – 3;</w:t>
            </w:r>
          </w:p>
          <w:p w14:paraId="1C6B4BB4"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 xml:space="preserve">максимальная высота зданий от уровня земли до верха перекрытия последнего </w:t>
            </w:r>
            <w:proofErr w:type="gramStart"/>
            <w:r w:rsidRPr="00E91C56">
              <w:rPr>
                <w:color w:val="000000" w:themeColor="text1"/>
                <w:sz w:val="28"/>
                <w:szCs w:val="28"/>
              </w:rPr>
              <w:t>эта</w:t>
            </w:r>
            <w:r w:rsidR="005B2B59">
              <w:rPr>
                <w:color w:val="000000" w:themeColor="text1"/>
                <w:sz w:val="28"/>
                <w:szCs w:val="28"/>
              </w:rPr>
              <w:t xml:space="preserve">- </w:t>
            </w:r>
            <w:proofErr w:type="spellStart"/>
            <w:r w:rsidR="005B2B59">
              <w:rPr>
                <w:color w:val="000000" w:themeColor="text1"/>
                <w:sz w:val="28"/>
                <w:szCs w:val="28"/>
              </w:rPr>
              <w:t>жа</w:t>
            </w:r>
            <w:proofErr w:type="spellEnd"/>
            <w:proofErr w:type="gramEnd"/>
            <w:r w:rsidR="005B2B59">
              <w:rPr>
                <w:color w:val="000000" w:themeColor="text1"/>
                <w:sz w:val="28"/>
                <w:szCs w:val="28"/>
              </w:rPr>
              <w:t xml:space="preserve"> - 12 м.;</w:t>
            </w:r>
          </w:p>
          <w:p w14:paraId="5B43F635"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 xml:space="preserve">максимальный процент застройки </w:t>
            </w:r>
            <w:proofErr w:type="spellStart"/>
            <w:r w:rsidRPr="00E91C56">
              <w:rPr>
                <w:color w:val="000000" w:themeColor="text1"/>
                <w:sz w:val="28"/>
                <w:szCs w:val="28"/>
              </w:rPr>
              <w:t>участ</w:t>
            </w:r>
            <w:proofErr w:type="spellEnd"/>
            <w:r w:rsidR="005B2B59">
              <w:rPr>
                <w:color w:val="000000" w:themeColor="text1"/>
                <w:sz w:val="28"/>
                <w:szCs w:val="28"/>
              </w:rPr>
              <w:t xml:space="preserve">-          </w:t>
            </w:r>
            <w:r w:rsidRPr="00E91C56">
              <w:rPr>
                <w:color w:val="000000" w:themeColor="text1"/>
                <w:sz w:val="28"/>
                <w:szCs w:val="28"/>
              </w:rPr>
              <w:t xml:space="preserve">ка </w:t>
            </w:r>
            <w:r w:rsidR="005B2B59">
              <w:rPr>
                <w:color w:val="000000" w:themeColor="text1"/>
                <w:sz w:val="28"/>
                <w:szCs w:val="28"/>
              </w:rPr>
              <w:t>- 60%;</w:t>
            </w:r>
          </w:p>
          <w:p w14:paraId="59492379" w14:textId="7645E92A" w:rsidR="00E91C56" w:rsidRPr="00E91C56" w:rsidRDefault="00C1415E" w:rsidP="00C1415E">
            <w:pPr>
              <w:contextualSpacing/>
              <w:jc w:val="both"/>
              <w:rPr>
                <w:color w:val="000000" w:themeColor="text1"/>
                <w:sz w:val="28"/>
                <w:szCs w:val="28"/>
              </w:rPr>
            </w:pPr>
            <w:r w:rsidRPr="00E91C56">
              <w:rPr>
                <w:color w:val="000000" w:themeColor="text1"/>
                <w:sz w:val="28"/>
                <w:szCs w:val="28"/>
              </w:rPr>
              <w:t>отступ от красной линии улиц - не менее 5 м, от красной проездов</w:t>
            </w:r>
            <w:r w:rsidR="00AD496B">
              <w:rPr>
                <w:color w:val="000000" w:themeColor="text1"/>
                <w:sz w:val="28"/>
                <w:szCs w:val="28"/>
              </w:rPr>
              <w:t>, переулков</w:t>
            </w:r>
            <w:r w:rsidRPr="00E91C56">
              <w:rPr>
                <w:color w:val="000000" w:themeColor="text1"/>
                <w:sz w:val="28"/>
                <w:szCs w:val="28"/>
              </w:rPr>
              <w:t xml:space="preserve"> не ме</w:t>
            </w:r>
            <w:r w:rsidR="00AD496B">
              <w:rPr>
                <w:color w:val="000000" w:themeColor="text1"/>
                <w:sz w:val="28"/>
                <w:szCs w:val="28"/>
              </w:rPr>
              <w:t xml:space="preserve">-                </w:t>
            </w:r>
            <w:r w:rsidRPr="00E91C56">
              <w:rPr>
                <w:color w:val="000000" w:themeColor="text1"/>
                <w:sz w:val="28"/>
                <w:szCs w:val="28"/>
              </w:rPr>
              <w:t>нее 3 м.</w:t>
            </w:r>
            <w:r w:rsidR="005B2B59">
              <w:rPr>
                <w:color w:val="000000" w:themeColor="text1"/>
                <w:sz w:val="28"/>
                <w:szCs w:val="28"/>
              </w:rPr>
              <w:t>;</w:t>
            </w:r>
          </w:p>
          <w:p w14:paraId="65E2B917"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высота ограждения земельных участков – не более 2 м.</w:t>
            </w:r>
            <w:r w:rsidR="005B2B59">
              <w:rPr>
                <w:color w:val="000000" w:themeColor="text1"/>
                <w:sz w:val="28"/>
                <w:szCs w:val="28"/>
              </w:rPr>
              <w:t>;</w:t>
            </w:r>
          </w:p>
          <w:p w14:paraId="45E382EB"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минимальная ширина земельных участков вдоль фронта улицы (проезда) 8 м.</w:t>
            </w:r>
            <w:r w:rsidR="005B2B59">
              <w:rPr>
                <w:color w:val="000000" w:themeColor="text1"/>
                <w:sz w:val="28"/>
                <w:szCs w:val="28"/>
              </w:rPr>
              <w:t>;</w:t>
            </w:r>
          </w:p>
          <w:p w14:paraId="442249D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до границы соседнего земельного участка расстояния должны быть не менее:</w:t>
            </w:r>
          </w:p>
          <w:p w14:paraId="72786A9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основного строения (жилой дом) – 3 м;</w:t>
            </w:r>
          </w:p>
          <w:p w14:paraId="109F063E"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вспомогательного (хозяйственные постройки) – 1 м;</w:t>
            </w:r>
          </w:p>
          <w:p w14:paraId="3FBF4015"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стволов деревьев – 4 м;</w:t>
            </w:r>
          </w:p>
          <w:p w14:paraId="270A2B04"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кустарника – 1 м;</w:t>
            </w:r>
          </w:p>
          <w:p w14:paraId="4C20F392"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4 м.</w:t>
            </w:r>
          </w:p>
          <w:p w14:paraId="272D0DF2"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расстояния от жилого дома должны быть не менее:</w:t>
            </w:r>
          </w:p>
          <w:p w14:paraId="067CB198"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от туалета и септиков – 8 м.</w:t>
            </w:r>
            <w:r w:rsidR="005B2B59">
              <w:rPr>
                <w:color w:val="000000" w:themeColor="text1"/>
                <w:sz w:val="28"/>
                <w:szCs w:val="28"/>
              </w:rPr>
              <w:t>;</w:t>
            </w:r>
          </w:p>
          <w:p w14:paraId="78B5BBE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все строения должны быть обеспечены системами водоотведения с кровли с целью предотвращения подтопления соседни</w:t>
            </w:r>
            <w:r w:rsidR="005B2B59">
              <w:rPr>
                <w:color w:val="000000" w:themeColor="text1"/>
                <w:sz w:val="28"/>
                <w:szCs w:val="28"/>
              </w:rPr>
              <w:t>х земельных участков и строений;</w:t>
            </w:r>
          </w:p>
          <w:p w14:paraId="6EF77DA3" w14:textId="77777777" w:rsidR="00E91C56" w:rsidRPr="00E91C56" w:rsidRDefault="00C1415E" w:rsidP="00C1415E">
            <w:pPr>
              <w:snapToGrid w:val="0"/>
              <w:contextualSpacing/>
              <w:jc w:val="both"/>
              <w:rPr>
                <w:color w:val="000000" w:themeColor="text1"/>
                <w:sz w:val="28"/>
                <w:szCs w:val="28"/>
              </w:rPr>
            </w:pPr>
            <w:r w:rsidRPr="00E91C56">
              <w:rPr>
                <w:color w:val="000000" w:themeColor="text1"/>
                <w:sz w:val="28"/>
                <w:szCs w:val="28"/>
              </w:rPr>
              <w:lastRenderedPageBreak/>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территории российской федерации.</w:t>
            </w:r>
          </w:p>
          <w:p w14:paraId="279BD0E0"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новое строительство, реконструкцию осуществлять по утвержденному проекту пл</w:t>
            </w:r>
            <w:r w:rsidR="005B2B59">
              <w:rPr>
                <w:color w:val="000000" w:themeColor="text1"/>
                <w:sz w:val="28"/>
                <w:szCs w:val="28"/>
              </w:rPr>
              <w:t>анировки и межевания территории;</w:t>
            </w:r>
          </w:p>
          <w:p w14:paraId="1FA8E231"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не допускается размещение хозяйственных построек, надворных туалетов со стороны улиц за исключением га</w:t>
            </w:r>
            <w:r w:rsidR="005B2B59">
              <w:rPr>
                <w:color w:val="000000" w:themeColor="text1"/>
                <w:sz w:val="28"/>
                <w:szCs w:val="28"/>
              </w:rPr>
              <w:t>ражей;</w:t>
            </w:r>
          </w:p>
          <w:p w14:paraId="2CFA29D9" w14:textId="77777777" w:rsidR="00E91C56" w:rsidRDefault="00C1415E" w:rsidP="00C1415E">
            <w:pPr>
              <w:contextualSpacing/>
              <w:jc w:val="both"/>
              <w:rPr>
                <w:color w:val="000000" w:themeColor="text1"/>
                <w:sz w:val="28"/>
                <w:szCs w:val="28"/>
              </w:rPr>
            </w:pPr>
            <w:r w:rsidRPr="00E91C56">
              <w:rPr>
                <w:color w:val="000000" w:themeColor="text1"/>
                <w:sz w:val="28"/>
                <w:szCs w:val="28"/>
              </w:rPr>
              <w:t>при проектировании и строительстве в зонах подтопления необходимо предусматривать инженерную защиту (отсутствие подвалов)</w:t>
            </w:r>
            <w:r w:rsidR="005B2B59">
              <w:rPr>
                <w:color w:val="000000" w:themeColor="text1"/>
                <w:sz w:val="28"/>
                <w:szCs w:val="28"/>
              </w:rPr>
              <w:t>;</w:t>
            </w:r>
          </w:p>
          <w:p w14:paraId="14243E94" w14:textId="0B65A8A6" w:rsidR="005B2B59" w:rsidRPr="00E91C56" w:rsidRDefault="007D32ED" w:rsidP="00C1415E">
            <w:pPr>
              <w:contextualSpacing/>
              <w:jc w:val="both"/>
              <w:rPr>
                <w:color w:val="000000" w:themeColor="text1"/>
                <w:sz w:val="28"/>
                <w:szCs w:val="28"/>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1BCF1C2C" w14:textId="77777777" w:rsidTr="00AD496B">
        <w:trPr>
          <w:trHeight w:val="255"/>
        </w:trPr>
        <w:tc>
          <w:tcPr>
            <w:tcW w:w="636" w:type="dxa"/>
          </w:tcPr>
          <w:p w14:paraId="7AE38A5A"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3</w:t>
            </w:r>
          </w:p>
        </w:tc>
        <w:tc>
          <w:tcPr>
            <w:tcW w:w="2338" w:type="dxa"/>
          </w:tcPr>
          <w:p w14:paraId="063FA02D"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образование и просвещение</w:t>
            </w:r>
          </w:p>
        </w:tc>
        <w:tc>
          <w:tcPr>
            <w:tcW w:w="5237" w:type="dxa"/>
          </w:tcPr>
          <w:p w14:paraId="51F08D07"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w:t>
            </w:r>
            <w:r w:rsidRPr="00E91C56">
              <w:rPr>
                <w:color w:val="000000" w:themeColor="text1"/>
                <w:sz w:val="28"/>
                <w:szCs w:val="28"/>
              </w:rPr>
              <w:lastRenderedPageBreak/>
              <w:t xml:space="preserve">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E91C56">
                <w:rPr>
                  <w:color w:val="000000" w:themeColor="text1"/>
                  <w:sz w:val="28"/>
                  <w:szCs w:val="28"/>
                </w:rPr>
                <w:t>кодами 3.5.1</w:t>
              </w:r>
            </w:hyperlink>
            <w:r w:rsidRPr="00E91C56">
              <w:rPr>
                <w:color w:val="000000" w:themeColor="text1"/>
                <w:sz w:val="28"/>
                <w:szCs w:val="28"/>
              </w:rPr>
              <w:t xml:space="preserve"> - </w:t>
            </w:r>
            <w:hyperlink w:anchor="P214" w:history="1">
              <w:r w:rsidRPr="00E91C56">
                <w:rPr>
                  <w:color w:val="000000" w:themeColor="text1"/>
                  <w:sz w:val="28"/>
                  <w:szCs w:val="28"/>
                </w:rPr>
                <w:t>3.5.2</w:t>
              </w:r>
            </w:hyperlink>
          </w:p>
        </w:tc>
        <w:tc>
          <w:tcPr>
            <w:tcW w:w="706" w:type="dxa"/>
          </w:tcPr>
          <w:p w14:paraId="145F259B" w14:textId="77777777" w:rsidR="00E91C56" w:rsidRPr="00E91C56" w:rsidRDefault="00C1415E" w:rsidP="00C1415E">
            <w:pPr>
              <w:contextualSpacing/>
              <w:jc w:val="both"/>
              <w:rPr>
                <w:color w:val="000000" w:themeColor="text1"/>
                <w:sz w:val="28"/>
                <w:szCs w:val="28"/>
              </w:rPr>
            </w:pPr>
            <w:r w:rsidRPr="00E91C56">
              <w:rPr>
                <w:color w:val="000000" w:themeColor="text1"/>
                <w:sz w:val="28"/>
                <w:szCs w:val="28"/>
              </w:rPr>
              <w:lastRenderedPageBreak/>
              <w:t>3.5</w:t>
            </w:r>
          </w:p>
        </w:tc>
        <w:tc>
          <w:tcPr>
            <w:tcW w:w="5571" w:type="dxa"/>
          </w:tcPr>
          <w:p w14:paraId="2132598B" w14:textId="77777777"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t>минимальная (максимальная) площадь земельных участков – 400-10000 кв. м.</w:t>
            </w:r>
            <w:r w:rsidR="005B2B59">
              <w:rPr>
                <w:iCs/>
                <w:color w:val="000000" w:themeColor="text1"/>
                <w:sz w:val="28"/>
                <w:szCs w:val="28"/>
              </w:rPr>
              <w:t>;</w:t>
            </w:r>
          </w:p>
          <w:p w14:paraId="23A1DFBF" w14:textId="77777777"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максимальное количество этажей – 3</w:t>
            </w:r>
            <w:r w:rsidR="005B2B59">
              <w:rPr>
                <w:iCs/>
                <w:color w:val="000000" w:themeColor="text1"/>
                <w:sz w:val="28"/>
                <w:szCs w:val="28"/>
              </w:rPr>
              <w:t>;</w:t>
            </w:r>
          </w:p>
          <w:p w14:paraId="14116959" w14:textId="77777777" w:rsidR="00E91C56" w:rsidRPr="00E91C56" w:rsidRDefault="00C1415E" w:rsidP="00C1415E">
            <w:pPr>
              <w:contextualSpacing/>
              <w:jc w:val="both"/>
              <w:rPr>
                <w:iCs/>
                <w:color w:val="000000" w:themeColor="text1"/>
                <w:sz w:val="28"/>
                <w:szCs w:val="28"/>
              </w:rPr>
            </w:pPr>
            <w:r w:rsidRPr="00E91C56">
              <w:rPr>
                <w:iCs/>
                <w:color w:val="000000" w:themeColor="text1"/>
                <w:sz w:val="28"/>
                <w:szCs w:val="28"/>
              </w:rPr>
              <w:t xml:space="preserve">максимальная высота зданий от уровня земли до верха перекрытия последнего </w:t>
            </w:r>
            <w:proofErr w:type="gramStart"/>
            <w:r w:rsidRPr="00E91C56">
              <w:rPr>
                <w:iCs/>
                <w:color w:val="000000" w:themeColor="text1"/>
                <w:sz w:val="28"/>
                <w:szCs w:val="28"/>
              </w:rPr>
              <w:t>эта</w:t>
            </w:r>
            <w:r w:rsidR="005B2B59">
              <w:rPr>
                <w:iCs/>
                <w:color w:val="000000" w:themeColor="text1"/>
                <w:sz w:val="28"/>
                <w:szCs w:val="28"/>
              </w:rPr>
              <w:t xml:space="preserve">- </w:t>
            </w:r>
            <w:proofErr w:type="spellStart"/>
            <w:r w:rsidR="005B2B59">
              <w:rPr>
                <w:iCs/>
                <w:color w:val="000000" w:themeColor="text1"/>
                <w:sz w:val="28"/>
                <w:szCs w:val="28"/>
              </w:rPr>
              <w:t>жа</w:t>
            </w:r>
            <w:proofErr w:type="spellEnd"/>
            <w:proofErr w:type="gramEnd"/>
            <w:r w:rsidR="005B2B59">
              <w:rPr>
                <w:iCs/>
                <w:color w:val="000000" w:themeColor="text1"/>
                <w:sz w:val="28"/>
                <w:szCs w:val="28"/>
              </w:rPr>
              <w:t xml:space="preserve"> — 12 м.;</w:t>
            </w:r>
          </w:p>
          <w:p w14:paraId="7B032F54" w14:textId="77777777" w:rsidR="00E91C56" w:rsidRPr="00E91C56" w:rsidRDefault="00C1415E" w:rsidP="00C1415E">
            <w:pPr>
              <w:snapToGrid w:val="0"/>
              <w:contextualSpacing/>
              <w:jc w:val="both"/>
              <w:rPr>
                <w:iCs/>
                <w:color w:val="000000" w:themeColor="text1"/>
                <w:sz w:val="28"/>
                <w:szCs w:val="28"/>
              </w:rPr>
            </w:pPr>
            <w:r w:rsidRPr="00E91C56">
              <w:rPr>
                <w:iCs/>
                <w:color w:val="000000" w:themeColor="text1"/>
                <w:sz w:val="28"/>
                <w:szCs w:val="28"/>
              </w:rPr>
              <w:t xml:space="preserve">максимальный процент застройки </w:t>
            </w:r>
            <w:proofErr w:type="spellStart"/>
            <w:r w:rsidRPr="00E91C56">
              <w:rPr>
                <w:iCs/>
                <w:color w:val="000000" w:themeColor="text1"/>
                <w:sz w:val="28"/>
                <w:szCs w:val="28"/>
              </w:rPr>
              <w:t>участ</w:t>
            </w:r>
            <w:proofErr w:type="spellEnd"/>
            <w:r w:rsidR="005B2B59">
              <w:rPr>
                <w:iCs/>
                <w:color w:val="000000" w:themeColor="text1"/>
                <w:sz w:val="28"/>
                <w:szCs w:val="28"/>
              </w:rPr>
              <w:t xml:space="preserve">-          </w:t>
            </w:r>
            <w:r w:rsidRPr="00E91C56">
              <w:rPr>
                <w:iCs/>
                <w:color w:val="000000" w:themeColor="text1"/>
                <w:sz w:val="28"/>
                <w:szCs w:val="28"/>
              </w:rPr>
              <w:t>к</w:t>
            </w:r>
            <w:r w:rsidR="005B2B59">
              <w:rPr>
                <w:iCs/>
                <w:color w:val="000000" w:themeColor="text1"/>
                <w:sz w:val="28"/>
                <w:szCs w:val="28"/>
              </w:rPr>
              <w:t>а - 50%;</w:t>
            </w:r>
          </w:p>
          <w:p w14:paraId="443BABF7" w14:textId="77777777" w:rsidR="00E91C56" w:rsidRPr="00E91C56" w:rsidRDefault="00C1415E" w:rsidP="00C1415E">
            <w:pPr>
              <w:snapToGrid w:val="0"/>
              <w:contextualSpacing/>
              <w:jc w:val="both"/>
              <w:rPr>
                <w:iCs/>
                <w:color w:val="000000" w:themeColor="text1"/>
                <w:sz w:val="28"/>
                <w:szCs w:val="28"/>
              </w:rPr>
            </w:pPr>
            <w:r w:rsidRPr="00E91C56">
              <w:rPr>
                <w:color w:val="000000" w:themeColor="text1"/>
                <w:sz w:val="28"/>
                <w:szCs w:val="28"/>
              </w:rPr>
              <w:t>минимальный отступ от границы земельного участка – 3 м.</w:t>
            </w:r>
            <w:r w:rsidR="005B2B59">
              <w:rPr>
                <w:color w:val="000000" w:themeColor="text1"/>
                <w:sz w:val="28"/>
                <w:szCs w:val="28"/>
              </w:rPr>
              <w:t>;</w:t>
            </w:r>
          </w:p>
          <w:p w14:paraId="404105B6" w14:textId="77777777" w:rsidR="00E91C56" w:rsidRDefault="00C1415E" w:rsidP="00C1415E">
            <w:pPr>
              <w:contextualSpacing/>
              <w:jc w:val="both"/>
              <w:rPr>
                <w:color w:val="000000" w:themeColor="text1"/>
                <w:sz w:val="28"/>
                <w:szCs w:val="28"/>
              </w:rPr>
            </w:pPr>
            <w:r w:rsidRPr="00E91C56">
              <w:rPr>
                <w:color w:val="000000" w:themeColor="text1"/>
                <w:sz w:val="28"/>
                <w:szCs w:val="28"/>
              </w:rPr>
              <w:lastRenderedPageBreak/>
              <w:t xml:space="preserve">проектные и строительные работы вести в соответствии с требованиями технических регламентов, строительных норм и правил, </w:t>
            </w:r>
            <w:proofErr w:type="gramStart"/>
            <w:r w:rsidRPr="00E91C56">
              <w:rPr>
                <w:color w:val="000000" w:themeColor="text1"/>
                <w:sz w:val="28"/>
                <w:szCs w:val="28"/>
              </w:rPr>
              <w:t>других нормативных документов</w:t>
            </w:r>
            <w:proofErr w:type="gramEnd"/>
            <w:r w:rsidRPr="00E91C56">
              <w:rPr>
                <w:color w:val="000000" w:themeColor="text1"/>
                <w:sz w:val="28"/>
                <w:szCs w:val="28"/>
              </w:rPr>
              <w:t xml:space="preserve"> действующих на территории росси</w:t>
            </w:r>
            <w:r w:rsidR="005B2B59">
              <w:rPr>
                <w:color w:val="000000" w:themeColor="text1"/>
                <w:sz w:val="28"/>
                <w:szCs w:val="28"/>
              </w:rPr>
              <w:t>йской федерации;</w:t>
            </w:r>
          </w:p>
          <w:p w14:paraId="1984EEF0" w14:textId="77777777" w:rsidR="005B2B59" w:rsidRPr="00E91C56" w:rsidRDefault="005B2B59" w:rsidP="00C1415E">
            <w:pPr>
              <w:contextualSpacing/>
              <w:jc w:val="both"/>
              <w:rPr>
                <w:color w:val="000000" w:themeColor="text1"/>
                <w:sz w:val="28"/>
                <w:szCs w:val="28"/>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p>
        </w:tc>
      </w:tr>
      <w:tr w:rsidR="00AD496B" w:rsidRPr="00E91C56" w14:paraId="0D6F7CBE" w14:textId="77777777" w:rsidTr="00AD496B">
        <w:trPr>
          <w:trHeight w:val="255"/>
        </w:trPr>
        <w:tc>
          <w:tcPr>
            <w:tcW w:w="636" w:type="dxa"/>
          </w:tcPr>
          <w:p w14:paraId="0A8B3BBA" w14:textId="5D7FCDD5" w:rsidR="00AD496B" w:rsidRPr="00E91C56" w:rsidRDefault="00AD496B" w:rsidP="00AD496B">
            <w:pPr>
              <w:contextualSpacing/>
              <w:jc w:val="both"/>
              <w:rPr>
                <w:color w:val="000000" w:themeColor="text1"/>
                <w:sz w:val="28"/>
                <w:szCs w:val="28"/>
              </w:rPr>
            </w:pPr>
            <w:r>
              <w:rPr>
                <w:color w:val="000000" w:themeColor="text1"/>
                <w:sz w:val="28"/>
                <w:szCs w:val="28"/>
              </w:rPr>
              <w:lastRenderedPageBreak/>
              <w:t>4</w:t>
            </w:r>
          </w:p>
        </w:tc>
        <w:tc>
          <w:tcPr>
            <w:tcW w:w="2338" w:type="dxa"/>
          </w:tcPr>
          <w:p w14:paraId="74666995"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земельные участки (территории) общего пользования</w:t>
            </w:r>
          </w:p>
          <w:p w14:paraId="17ED6900" w14:textId="77777777" w:rsidR="00AD496B" w:rsidRPr="00E91C56" w:rsidRDefault="00AD496B" w:rsidP="00AD496B">
            <w:pPr>
              <w:contextualSpacing/>
              <w:jc w:val="both"/>
              <w:rPr>
                <w:rFonts w:eastAsia="Calibri"/>
                <w:color w:val="000000" w:themeColor="text1"/>
                <w:sz w:val="28"/>
                <w:szCs w:val="28"/>
                <w:lang w:eastAsia="en-US"/>
              </w:rPr>
            </w:pPr>
          </w:p>
          <w:p w14:paraId="09E1DFD3" w14:textId="77777777" w:rsidR="00AD496B" w:rsidRPr="00E91C56" w:rsidRDefault="00AD496B" w:rsidP="00AD496B">
            <w:pPr>
              <w:contextualSpacing/>
              <w:jc w:val="both"/>
              <w:rPr>
                <w:rFonts w:eastAsia="Calibri"/>
                <w:color w:val="000000" w:themeColor="text1"/>
                <w:sz w:val="28"/>
                <w:szCs w:val="28"/>
                <w:lang w:eastAsia="en-US"/>
              </w:rPr>
            </w:pPr>
          </w:p>
          <w:p w14:paraId="39544552" w14:textId="77777777" w:rsidR="00AD496B" w:rsidRPr="00E91C56" w:rsidRDefault="00AD496B" w:rsidP="00AD496B">
            <w:pPr>
              <w:contextualSpacing/>
              <w:jc w:val="both"/>
              <w:rPr>
                <w:rFonts w:eastAsia="Calibri"/>
                <w:color w:val="000000" w:themeColor="text1"/>
                <w:sz w:val="28"/>
                <w:szCs w:val="28"/>
                <w:lang w:eastAsia="en-US"/>
              </w:rPr>
            </w:pPr>
          </w:p>
          <w:p w14:paraId="70F41FF2" w14:textId="77777777" w:rsidR="00AD496B" w:rsidRPr="00E91C56" w:rsidRDefault="00AD496B" w:rsidP="00AD496B">
            <w:pPr>
              <w:contextualSpacing/>
              <w:jc w:val="both"/>
              <w:rPr>
                <w:rFonts w:eastAsia="Calibri"/>
                <w:color w:val="000000" w:themeColor="text1"/>
                <w:sz w:val="28"/>
                <w:szCs w:val="28"/>
                <w:lang w:eastAsia="en-US"/>
              </w:rPr>
            </w:pPr>
          </w:p>
          <w:p w14:paraId="1A7EF8C2" w14:textId="77777777" w:rsidR="00AD496B" w:rsidRPr="00E91C56" w:rsidRDefault="00AD496B" w:rsidP="00AD496B">
            <w:pPr>
              <w:contextualSpacing/>
              <w:jc w:val="both"/>
              <w:rPr>
                <w:color w:val="000000" w:themeColor="text1"/>
                <w:sz w:val="28"/>
                <w:szCs w:val="28"/>
              </w:rPr>
            </w:pPr>
          </w:p>
        </w:tc>
        <w:tc>
          <w:tcPr>
            <w:tcW w:w="5237" w:type="dxa"/>
          </w:tcPr>
          <w:p w14:paraId="1419E812" w14:textId="607A79DA" w:rsidR="00AD496B" w:rsidRPr="00E91C56" w:rsidRDefault="00AD496B" w:rsidP="00AD496B">
            <w:pPr>
              <w:contextualSpacing/>
              <w:jc w:val="both"/>
              <w:rPr>
                <w:color w:val="000000" w:themeColor="text1"/>
                <w:sz w:val="28"/>
                <w:szCs w:val="28"/>
              </w:rPr>
            </w:pPr>
            <w:r w:rsidRPr="00E91C56">
              <w:rPr>
                <w:rFonts w:eastAsia="Calibri"/>
                <w:color w:val="000000" w:themeColor="text1"/>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proofErr w:type="spellStart"/>
            <w:proofErr w:type="gramStart"/>
            <w:r w:rsidRPr="00E91C56">
              <w:rPr>
                <w:rFonts w:eastAsia="Calibri"/>
                <w:color w:val="000000" w:themeColor="text1"/>
                <w:sz w:val="28"/>
                <w:szCs w:val="28"/>
                <w:lang w:eastAsia="en-US"/>
              </w:rPr>
              <w:t>набережных,береговых</w:t>
            </w:r>
            <w:proofErr w:type="spellEnd"/>
            <w:proofErr w:type="gramEnd"/>
            <w:r w:rsidRPr="00E91C56">
              <w:rPr>
                <w:rFonts w:eastAsia="Calibri"/>
                <w:color w:val="000000" w:themeColor="text1"/>
                <w:sz w:val="28"/>
                <w:szCs w:val="28"/>
                <w:lang w:eastAsia="en-US"/>
              </w:rPr>
              <w:t xml:space="preserve"> полос водных объектов общего пользования, скверов, бульваров, площадей, проездов, малых архитектурных форм благоустройства</w:t>
            </w:r>
          </w:p>
        </w:tc>
        <w:tc>
          <w:tcPr>
            <w:tcW w:w="706" w:type="dxa"/>
          </w:tcPr>
          <w:p w14:paraId="55A1929C"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14:paraId="32825286" w14:textId="77777777" w:rsidR="00AD496B" w:rsidRPr="00E91C56" w:rsidRDefault="00AD496B" w:rsidP="00AD496B">
            <w:pPr>
              <w:contextualSpacing/>
              <w:jc w:val="both"/>
              <w:rPr>
                <w:rFonts w:eastAsia="Calibri"/>
                <w:color w:val="000000" w:themeColor="text1"/>
                <w:sz w:val="28"/>
                <w:szCs w:val="28"/>
                <w:lang w:eastAsia="en-US"/>
              </w:rPr>
            </w:pPr>
          </w:p>
          <w:p w14:paraId="4CA4AF14" w14:textId="77777777" w:rsidR="00AD496B" w:rsidRPr="00E91C56" w:rsidRDefault="00AD496B" w:rsidP="00AD496B">
            <w:pPr>
              <w:contextualSpacing/>
              <w:jc w:val="both"/>
              <w:rPr>
                <w:rFonts w:eastAsia="Calibri"/>
                <w:color w:val="000000" w:themeColor="text1"/>
                <w:sz w:val="28"/>
                <w:szCs w:val="28"/>
                <w:lang w:eastAsia="en-US"/>
              </w:rPr>
            </w:pPr>
          </w:p>
          <w:p w14:paraId="64DD6848" w14:textId="77777777" w:rsidR="00AD496B" w:rsidRPr="00E91C56" w:rsidRDefault="00AD496B" w:rsidP="00AD496B">
            <w:pPr>
              <w:contextualSpacing/>
              <w:jc w:val="both"/>
              <w:rPr>
                <w:rFonts w:eastAsia="Calibri"/>
                <w:color w:val="000000" w:themeColor="text1"/>
                <w:sz w:val="28"/>
                <w:szCs w:val="28"/>
                <w:lang w:eastAsia="en-US"/>
              </w:rPr>
            </w:pPr>
          </w:p>
          <w:p w14:paraId="1CF68014" w14:textId="77777777" w:rsidR="00AD496B" w:rsidRPr="00E91C56" w:rsidRDefault="00AD496B" w:rsidP="00AD496B">
            <w:pPr>
              <w:contextualSpacing/>
              <w:jc w:val="both"/>
              <w:rPr>
                <w:rFonts w:eastAsia="Calibri"/>
                <w:color w:val="000000" w:themeColor="text1"/>
                <w:sz w:val="28"/>
                <w:szCs w:val="28"/>
                <w:lang w:eastAsia="en-US"/>
              </w:rPr>
            </w:pPr>
          </w:p>
          <w:p w14:paraId="379C44A6" w14:textId="77777777" w:rsidR="00AD496B" w:rsidRPr="00E91C56" w:rsidRDefault="00AD496B" w:rsidP="00AD496B">
            <w:pPr>
              <w:contextualSpacing/>
              <w:jc w:val="both"/>
              <w:rPr>
                <w:rFonts w:eastAsia="Calibri"/>
                <w:color w:val="000000" w:themeColor="text1"/>
                <w:sz w:val="28"/>
                <w:szCs w:val="28"/>
                <w:lang w:eastAsia="en-US"/>
              </w:rPr>
            </w:pPr>
          </w:p>
          <w:p w14:paraId="010275CA" w14:textId="77777777" w:rsidR="00AD496B" w:rsidRPr="00E91C56" w:rsidRDefault="00AD496B" w:rsidP="00AD496B">
            <w:pPr>
              <w:contextualSpacing/>
              <w:jc w:val="both"/>
              <w:rPr>
                <w:rFonts w:eastAsia="Calibri"/>
                <w:color w:val="000000" w:themeColor="text1"/>
                <w:sz w:val="28"/>
                <w:szCs w:val="28"/>
                <w:lang w:eastAsia="en-US"/>
              </w:rPr>
            </w:pPr>
          </w:p>
          <w:p w14:paraId="40E8B9DB" w14:textId="77777777" w:rsidR="00AD496B" w:rsidRPr="00E91C56" w:rsidRDefault="00AD496B" w:rsidP="00AD496B">
            <w:pPr>
              <w:contextualSpacing/>
              <w:jc w:val="both"/>
              <w:rPr>
                <w:color w:val="000000" w:themeColor="text1"/>
                <w:sz w:val="28"/>
                <w:szCs w:val="28"/>
              </w:rPr>
            </w:pPr>
          </w:p>
        </w:tc>
        <w:tc>
          <w:tcPr>
            <w:tcW w:w="5571" w:type="dxa"/>
          </w:tcPr>
          <w:p w14:paraId="566D85EC" w14:textId="77777777" w:rsidR="00AD496B" w:rsidRPr="00E91C56" w:rsidRDefault="00AD496B" w:rsidP="00AD496B">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14:paraId="42B789C6"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162D4A79"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628EB9C1"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18790AFD"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76A758A2"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0D003F0F"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3B2ECCB1" w14:textId="77777777" w:rsidR="00AD496B" w:rsidRPr="00E91C56" w:rsidRDefault="00AD496B" w:rsidP="00AD496B">
            <w:pPr>
              <w:snapToGrid w:val="0"/>
              <w:contextualSpacing/>
              <w:jc w:val="both"/>
              <w:rPr>
                <w:iCs/>
                <w:color w:val="000000" w:themeColor="text1"/>
                <w:sz w:val="28"/>
                <w:szCs w:val="28"/>
              </w:rPr>
            </w:pPr>
          </w:p>
        </w:tc>
      </w:tr>
      <w:tr w:rsidR="00AD496B" w:rsidRPr="00E91C56" w14:paraId="6EE7E2E8" w14:textId="77777777" w:rsidTr="00C1415E">
        <w:trPr>
          <w:trHeight w:val="270"/>
        </w:trPr>
        <w:tc>
          <w:tcPr>
            <w:tcW w:w="14488" w:type="dxa"/>
            <w:gridSpan w:val="5"/>
          </w:tcPr>
          <w:p w14:paraId="73787330" w14:textId="77777777" w:rsidR="00AD496B" w:rsidRPr="00E91C56" w:rsidRDefault="00AD496B" w:rsidP="00AD496B">
            <w:pPr>
              <w:contextualSpacing/>
              <w:jc w:val="center"/>
              <w:rPr>
                <w:color w:val="000000" w:themeColor="text1"/>
                <w:sz w:val="28"/>
                <w:szCs w:val="28"/>
              </w:rPr>
            </w:pPr>
            <w:r w:rsidRPr="00E91C56">
              <w:rPr>
                <w:color w:val="000000" w:themeColor="text1"/>
                <w:sz w:val="28"/>
                <w:szCs w:val="28"/>
              </w:rPr>
              <w:t>условно разрешенные виды использования</w:t>
            </w:r>
          </w:p>
        </w:tc>
      </w:tr>
      <w:tr w:rsidR="00AD496B" w:rsidRPr="00E91C56" w14:paraId="3938FDBF" w14:textId="77777777" w:rsidTr="00AD496B">
        <w:trPr>
          <w:trHeight w:val="336"/>
        </w:trPr>
        <w:tc>
          <w:tcPr>
            <w:tcW w:w="636" w:type="dxa"/>
          </w:tcPr>
          <w:p w14:paraId="50F8E2D4" w14:textId="77777777" w:rsidR="00AD496B" w:rsidRPr="00E91C56" w:rsidRDefault="00AD496B" w:rsidP="00AD496B">
            <w:pPr>
              <w:contextualSpacing/>
              <w:jc w:val="both"/>
              <w:rPr>
                <w:color w:val="000000" w:themeColor="text1"/>
                <w:sz w:val="28"/>
                <w:szCs w:val="28"/>
              </w:rPr>
            </w:pPr>
          </w:p>
        </w:tc>
        <w:tc>
          <w:tcPr>
            <w:tcW w:w="2338" w:type="dxa"/>
          </w:tcPr>
          <w:p w14:paraId="7722C54A" w14:textId="77777777" w:rsidR="00AD496B" w:rsidRPr="00E91C56" w:rsidRDefault="00AD496B" w:rsidP="00AD496B">
            <w:pPr>
              <w:contextualSpacing/>
              <w:jc w:val="both"/>
              <w:rPr>
                <w:color w:val="000000" w:themeColor="text1"/>
                <w:sz w:val="28"/>
                <w:szCs w:val="28"/>
              </w:rPr>
            </w:pPr>
            <w:r w:rsidRPr="00E91C56">
              <w:rPr>
                <w:color w:val="000000" w:themeColor="text1"/>
                <w:sz w:val="28"/>
                <w:szCs w:val="28"/>
              </w:rPr>
              <w:t>не установлены</w:t>
            </w:r>
          </w:p>
        </w:tc>
        <w:tc>
          <w:tcPr>
            <w:tcW w:w="5237" w:type="dxa"/>
          </w:tcPr>
          <w:p w14:paraId="0BF7A5C4" w14:textId="77777777" w:rsidR="00AD496B" w:rsidRPr="00E91C56" w:rsidRDefault="00AD496B" w:rsidP="00AD496B">
            <w:pPr>
              <w:contextualSpacing/>
              <w:jc w:val="both"/>
              <w:rPr>
                <w:color w:val="000000" w:themeColor="text1"/>
                <w:sz w:val="28"/>
                <w:szCs w:val="28"/>
              </w:rPr>
            </w:pPr>
          </w:p>
        </w:tc>
        <w:tc>
          <w:tcPr>
            <w:tcW w:w="706" w:type="dxa"/>
          </w:tcPr>
          <w:p w14:paraId="369F09AD" w14:textId="77777777" w:rsidR="00AD496B" w:rsidRPr="00E91C56" w:rsidRDefault="00AD496B" w:rsidP="00AD496B">
            <w:pPr>
              <w:contextualSpacing/>
              <w:jc w:val="both"/>
              <w:rPr>
                <w:color w:val="000000" w:themeColor="text1"/>
                <w:sz w:val="28"/>
                <w:szCs w:val="28"/>
              </w:rPr>
            </w:pPr>
          </w:p>
        </w:tc>
        <w:tc>
          <w:tcPr>
            <w:tcW w:w="5571" w:type="dxa"/>
          </w:tcPr>
          <w:p w14:paraId="0E42F18A" w14:textId="77777777" w:rsidR="00AD496B" w:rsidRPr="00E91C56" w:rsidRDefault="00AD496B" w:rsidP="00AD496B">
            <w:pPr>
              <w:contextualSpacing/>
              <w:jc w:val="both"/>
              <w:rPr>
                <w:color w:val="000000" w:themeColor="text1"/>
                <w:sz w:val="28"/>
                <w:szCs w:val="28"/>
              </w:rPr>
            </w:pPr>
            <w:r w:rsidRPr="00E91C56">
              <w:rPr>
                <w:color w:val="000000" w:themeColor="text1"/>
                <w:sz w:val="28"/>
                <w:szCs w:val="28"/>
              </w:rPr>
              <w:t>не установлены</w:t>
            </w:r>
          </w:p>
        </w:tc>
      </w:tr>
      <w:tr w:rsidR="00AD496B" w:rsidRPr="00E91C56" w14:paraId="61A49F45" w14:textId="77777777" w:rsidTr="00C1415E">
        <w:trPr>
          <w:trHeight w:val="255"/>
        </w:trPr>
        <w:tc>
          <w:tcPr>
            <w:tcW w:w="14488" w:type="dxa"/>
            <w:gridSpan w:val="5"/>
          </w:tcPr>
          <w:p w14:paraId="5A6B4E38" w14:textId="77777777" w:rsidR="00AD496B" w:rsidRPr="00E91C56" w:rsidRDefault="00AD496B" w:rsidP="00AD496B">
            <w:pPr>
              <w:contextualSpacing/>
              <w:jc w:val="center"/>
              <w:rPr>
                <w:color w:val="000000" w:themeColor="text1"/>
                <w:sz w:val="28"/>
                <w:szCs w:val="28"/>
              </w:rPr>
            </w:pPr>
            <w:r w:rsidRPr="00E91C56">
              <w:rPr>
                <w:color w:val="000000" w:themeColor="text1"/>
                <w:sz w:val="28"/>
                <w:szCs w:val="28"/>
              </w:rPr>
              <w:t>вспомогательные виды разрешенного использования</w:t>
            </w:r>
          </w:p>
        </w:tc>
      </w:tr>
      <w:tr w:rsidR="00AD496B" w:rsidRPr="00E91C56" w14:paraId="4E6A537C" w14:textId="77777777" w:rsidTr="00AD496B">
        <w:trPr>
          <w:trHeight w:val="300"/>
        </w:trPr>
        <w:tc>
          <w:tcPr>
            <w:tcW w:w="636" w:type="dxa"/>
          </w:tcPr>
          <w:p w14:paraId="037F0D9C" w14:textId="49A4BFE8" w:rsidR="00AD496B" w:rsidRPr="00E91C56" w:rsidRDefault="00AD496B" w:rsidP="00AD496B">
            <w:pPr>
              <w:contextualSpacing/>
              <w:jc w:val="both"/>
              <w:rPr>
                <w:color w:val="000000" w:themeColor="text1"/>
                <w:sz w:val="28"/>
                <w:szCs w:val="28"/>
              </w:rPr>
            </w:pPr>
            <w:r>
              <w:rPr>
                <w:color w:val="000000" w:themeColor="text1"/>
                <w:sz w:val="28"/>
                <w:szCs w:val="28"/>
              </w:rPr>
              <w:t>1</w:t>
            </w:r>
          </w:p>
        </w:tc>
        <w:tc>
          <w:tcPr>
            <w:tcW w:w="2338" w:type="dxa"/>
          </w:tcPr>
          <w:p w14:paraId="39B6E616"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земельные участки (территории) общего пользования</w:t>
            </w:r>
          </w:p>
          <w:p w14:paraId="38A5B927" w14:textId="77777777" w:rsidR="00AD496B" w:rsidRPr="00E91C56" w:rsidRDefault="00AD496B" w:rsidP="00AD496B">
            <w:pPr>
              <w:contextualSpacing/>
              <w:jc w:val="both"/>
              <w:rPr>
                <w:rFonts w:eastAsia="Calibri"/>
                <w:color w:val="000000" w:themeColor="text1"/>
                <w:sz w:val="28"/>
                <w:szCs w:val="28"/>
                <w:lang w:eastAsia="en-US"/>
              </w:rPr>
            </w:pPr>
          </w:p>
          <w:p w14:paraId="48BCDADE" w14:textId="77777777" w:rsidR="00AD496B" w:rsidRPr="00E91C56" w:rsidRDefault="00AD496B" w:rsidP="00AD496B">
            <w:pPr>
              <w:contextualSpacing/>
              <w:jc w:val="both"/>
              <w:rPr>
                <w:rFonts w:eastAsia="Calibri"/>
                <w:color w:val="000000" w:themeColor="text1"/>
                <w:sz w:val="28"/>
                <w:szCs w:val="28"/>
                <w:lang w:eastAsia="en-US"/>
              </w:rPr>
            </w:pPr>
          </w:p>
          <w:p w14:paraId="10255E5A" w14:textId="77777777" w:rsidR="00AD496B" w:rsidRPr="00E91C56" w:rsidRDefault="00AD496B" w:rsidP="00AD496B">
            <w:pPr>
              <w:contextualSpacing/>
              <w:jc w:val="both"/>
              <w:rPr>
                <w:rFonts w:eastAsia="Calibri"/>
                <w:color w:val="000000" w:themeColor="text1"/>
                <w:sz w:val="28"/>
                <w:szCs w:val="28"/>
                <w:lang w:eastAsia="en-US"/>
              </w:rPr>
            </w:pPr>
          </w:p>
          <w:p w14:paraId="04A16529" w14:textId="77777777" w:rsidR="00AD496B" w:rsidRPr="00E91C56" w:rsidRDefault="00AD496B" w:rsidP="00AD496B">
            <w:pPr>
              <w:contextualSpacing/>
              <w:jc w:val="both"/>
              <w:rPr>
                <w:rFonts w:eastAsia="Calibri"/>
                <w:color w:val="000000" w:themeColor="text1"/>
                <w:sz w:val="28"/>
                <w:szCs w:val="28"/>
                <w:lang w:eastAsia="en-US"/>
              </w:rPr>
            </w:pPr>
          </w:p>
          <w:p w14:paraId="3C39D098" w14:textId="05097457" w:rsidR="00AD496B" w:rsidRPr="00E91C56" w:rsidRDefault="00AD496B" w:rsidP="00AD496B">
            <w:pPr>
              <w:contextualSpacing/>
              <w:jc w:val="both"/>
              <w:rPr>
                <w:color w:val="000000" w:themeColor="text1"/>
                <w:sz w:val="28"/>
                <w:szCs w:val="28"/>
              </w:rPr>
            </w:pPr>
          </w:p>
        </w:tc>
        <w:tc>
          <w:tcPr>
            <w:tcW w:w="5237" w:type="dxa"/>
          </w:tcPr>
          <w:p w14:paraId="11043688" w14:textId="3EB28DCB" w:rsidR="00AD496B" w:rsidRPr="00E91C56" w:rsidRDefault="00AD496B" w:rsidP="00AD496B">
            <w:pPr>
              <w:contextualSpacing/>
              <w:jc w:val="both"/>
              <w:rPr>
                <w:color w:val="000000" w:themeColor="text1"/>
                <w:sz w:val="28"/>
                <w:szCs w:val="28"/>
              </w:rPr>
            </w:pPr>
            <w:r w:rsidRPr="00E91C56">
              <w:rPr>
                <w:rFonts w:eastAsia="Calibri"/>
                <w:color w:val="000000" w:themeColor="text1"/>
                <w:sz w:val="28"/>
                <w:szCs w:val="28"/>
                <w:lang w:eastAsia="en-US"/>
              </w:rPr>
              <w:t xml:space="preserve">размещение объектов улично-дорожной сети, автомобильных дорог и пешеходных тротуаров в границах населенных пунктов, пешеходных переходов, </w:t>
            </w:r>
            <w:proofErr w:type="spellStart"/>
            <w:proofErr w:type="gramStart"/>
            <w:r w:rsidRPr="00E91C56">
              <w:rPr>
                <w:rFonts w:eastAsia="Calibri"/>
                <w:color w:val="000000" w:themeColor="text1"/>
                <w:sz w:val="28"/>
                <w:szCs w:val="28"/>
                <w:lang w:eastAsia="en-US"/>
              </w:rPr>
              <w:t>набережных,береговых</w:t>
            </w:r>
            <w:proofErr w:type="spellEnd"/>
            <w:proofErr w:type="gramEnd"/>
            <w:r w:rsidRPr="00E91C56">
              <w:rPr>
                <w:rFonts w:eastAsia="Calibri"/>
                <w:color w:val="000000" w:themeColor="text1"/>
                <w:sz w:val="28"/>
                <w:szCs w:val="28"/>
                <w:lang w:eastAsia="en-US"/>
              </w:rPr>
              <w:t xml:space="preserve"> полос водных объектов общего пользования, скверов, бульваров, площадей, проездов, малых архитектурных форм благоустройства</w:t>
            </w:r>
          </w:p>
        </w:tc>
        <w:tc>
          <w:tcPr>
            <w:tcW w:w="706" w:type="dxa"/>
          </w:tcPr>
          <w:p w14:paraId="62F66B8D" w14:textId="77777777" w:rsidR="00AD496B" w:rsidRPr="00E91C56" w:rsidRDefault="00AD496B" w:rsidP="00AD496B">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14:paraId="2288F304" w14:textId="77777777" w:rsidR="00AD496B" w:rsidRPr="00E91C56" w:rsidRDefault="00AD496B" w:rsidP="00AD496B">
            <w:pPr>
              <w:contextualSpacing/>
              <w:jc w:val="both"/>
              <w:rPr>
                <w:rFonts w:eastAsia="Calibri"/>
                <w:color w:val="000000" w:themeColor="text1"/>
                <w:sz w:val="28"/>
                <w:szCs w:val="28"/>
                <w:lang w:eastAsia="en-US"/>
              </w:rPr>
            </w:pPr>
          </w:p>
          <w:p w14:paraId="7ADF9E6A" w14:textId="77777777" w:rsidR="00AD496B" w:rsidRPr="00E91C56" w:rsidRDefault="00AD496B" w:rsidP="00AD496B">
            <w:pPr>
              <w:contextualSpacing/>
              <w:jc w:val="both"/>
              <w:rPr>
                <w:rFonts w:eastAsia="Calibri"/>
                <w:color w:val="000000" w:themeColor="text1"/>
                <w:sz w:val="28"/>
                <w:szCs w:val="28"/>
                <w:lang w:eastAsia="en-US"/>
              </w:rPr>
            </w:pPr>
          </w:p>
          <w:p w14:paraId="6FCD5106" w14:textId="77777777" w:rsidR="00AD496B" w:rsidRPr="00E91C56" w:rsidRDefault="00AD496B" w:rsidP="00AD496B">
            <w:pPr>
              <w:contextualSpacing/>
              <w:jc w:val="both"/>
              <w:rPr>
                <w:rFonts w:eastAsia="Calibri"/>
                <w:color w:val="000000" w:themeColor="text1"/>
                <w:sz w:val="28"/>
                <w:szCs w:val="28"/>
                <w:lang w:eastAsia="en-US"/>
              </w:rPr>
            </w:pPr>
          </w:p>
          <w:p w14:paraId="32AA5196" w14:textId="77777777" w:rsidR="00AD496B" w:rsidRPr="00E91C56" w:rsidRDefault="00AD496B" w:rsidP="00AD496B">
            <w:pPr>
              <w:contextualSpacing/>
              <w:jc w:val="both"/>
              <w:rPr>
                <w:rFonts w:eastAsia="Calibri"/>
                <w:color w:val="000000" w:themeColor="text1"/>
                <w:sz w:val="28"/>
                <w:szCs w:val="28"/>
                <w:lang w:eastAsia="en-US"/>
              </w:rPr>
            </w:pPr>
          </w:p>
          <w:p w14:paraId="4B08AB74" w14:textId="77777777" w:rsidR="00AD496B" w:rsidRPr="00E91C56" w:rsidRDefault="00AD496B" w:rsidP="00AD496B">
            <w:pPr>
              <w:contextualSpacing/>
              <w:jc w:val="both"/>
              <w:rPr>
                <w:rFonts w:eastAsia="Calibri"/>
                <w:color w:val="000000" w:themeColor="text1"/>
                <w:sz w:val="28"/>
                <w:szCs w:val="28"/>
                <w:lang w:eastAsia="en-US"/>
              </w:rPr>
            </w:pPr>
          </w:p>
          <w:p w14:paraId="26A65151" w14:textId="77777777" w:rsidR="00AD496B" w:rsidRPr="00E91C56" w:rsidRDefault="00AD496B" w:rsidP="00AD496B">
            <w:pPr>
              <w:contextualSpacing/>
              <w:jc w:val="both"/>
              <w:rPr>
                <w:rFonts w:eastAsia="Calibri"/>
                <w:color w:val="000000" w:themeColor="text1"/>
                <w:sz w:val="28"/>
                <w:szCs w:val="28"/>
                <w:lang w:eastAsia="en-US"/>
              </w:rPr>
            </w:pPr>
          </w:p>
          <w:p w14:paraId="69ACB4AE" w14:textId="5741D0C3" w:rsidR="00AD496B" w:rsidRPr="00E91C56" w:rsidRDefault="00AD496B" w:rsidP="00AD496B">
            <w:pPr>
              <w:contextualSpacing/>
              <w:jc w:val="both"/>
              <w:rPr>
                <w:color w:val="000000" w:themeColor="text1"/>
                <w:sz w:val="28"/>
                <w:szCs w:val="28"/>
              </w:rPr>
            </w:pPr>
          </w:p>
        </w:tc>
        <w:tc>
          <w:tcPr>
            <w:tcW w:w="5571" w:type="dxa"/>
          </w:tcPr>
          <w:p w14:paraId="558A518A" w14:textId="77777777" w:rsidR="00AD496B" w:rsidRPr="00E91C56" w:rsidRDefault="00AD496B" w:rsidP="00AD496B">
            <w:pPr>
              <w:tabs>
                <w:tab w:val="left" w:pos="1134"/>
              </w:tabs>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14:paraId="3666EF0E"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25EDB059"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2A930C04"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6640CC71"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5EF006D5"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3942F5EB" w14:textId="77777777" w:rsidR="00AD496B" w:rsidRPr="00E91C56" w:rsidRDefault="00AD496B" w:rsidP="00AD496B">
            <w:pPr>
              <w:tabs>
                <w:tab w:val="left" w:pos="1134"/>
              </w:tabs>
              <w:ind w:firstLine="426"/>
              <w:contextualSpacing/>
              <w:jc w:val="both"/>
              <w:rPr>
                <w:rFonts w:eastAsia="Calibri"/>
                <w:color w:val="000000" w:themeColor="text1"/>
                <w:sz w:val="28"/>
                <w:szCs w:val="28"/>
                <w:lang w:eastAsia="en-US"/>
              </w:rPr>
            </w:pPr>
          </w:p>
          <w:p w14:paraId="7CCC8DD6" w14:textId="0B0844BE" w:rsidR="00AD496B" w:rsidRPr="00E91C56" w:rsidRDefault="00AD496B" w:rsidP="00AD496B">
            <w:pPr>
              <w:tabs>
                <w:tab w:val="left" w:pos="567"/>
              </w:tabs>
              <w:contextualSpacing/>
              <w:jc w:val="both"/>
              <w:rPr>
                <w:color w:val="000000" w:themeColor="text1"/>
                <w:sz w:val="28"/>
                <w:szCs w:val="28"/>
              </w:rPr>
            </w:pPr>
          </w:p>
        </w:tc>
      </w:tr>
    </w:tbl>
    <w:p w14:paraId="5C7FA39E" w14:textId="77777777" w:rsidR="00E91C56" w:rsidRPr="00E91C56" w:rsidRDefault="00E91C56" w:rsidP="005B2B59">
      <w:pPr>
        <w:pStyle w:val="3"/>
        <w:ind w:firstLine="425"/>
        <w:contextualSpacing/>
        <w:jc w:val="both"/>
        <w:rPr>
          <w:rFonts w:ascii="Times New Roman" w:hAnsi="Times New Roman" w:cs="Times New Roman"/>
          <w:b w:val="0"/>
          <w:color w:val="000000" w:themeColor="text1"/>
          <w:sz w:val="28"/>
          <w:szCs w:val="28"/>
        </w:rPr>
      </w:pPr>
      <w:bookmarkStart w:id="96" w:name="_Toc252392615"/>
      <w:bookmarkStart w:id="97" w:name="_Toc352771600"/>
      <w:bookmarkStart w:id="98" w:name="_Toc22304578"/>
      <w:r w:rsidRPr="00E91C56">
        <w:rPr>
          <w:rFonts w:ascii="Times New Roman" w:hAnsi="Times New Roman" w:cs="Times New Roman"/>
          <w:b w:val="0"/>
          <w:color w:val="000000" w:themeColor="text1"/>
          <w:sz w:val="28"/>
          <w:szCs w:val="28"/>
        </w:rPr>
        <w:lastRenderedPageBreak/>
        <w:t>Статья 43. Землепользование и застройка на территориях общественно-деловых зон</w:t>
      </w:r>
      <w:bookmarkEnd w:id="96"/>
      <w:bookmarkEnd w:id="97"/>
      <w:bookmarkEnd w:id="98"/>
    </w:p>
    <w:p w14:paraId="27B4C223" w14:textId="77777777" w:rsidR="00E91C56" w:rsidRPr="00E91C56" w:rsidRDefault="00E91C56" w:rsidP="00E91C56">
      <w:pPr>
        <w:pStyle w:val="af0"/>
        <w:ind w:firstLine="425"/>
        <w:contextualSpacing/>
        <w:jc w:val="both"/>
        <w:rPr>
          <w:color w:val="000000" w:themeColor="text1"/>
          <w:sz w:val="28"/>
          <w:szCs w:val="28"/>
        </w:rPr>
      </w:pPr>
      <w:r w:rsidRPr="00E91C56">
        <w:rPr>
          <w:color w:val="000000" w:themeColor="text1"/>
          <w:sz w:val="28"/>
          <w:szCs w:val="28"/>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5C88751B" w14:textId="77777777" w:rsidR="00E91C56" w:rsidRPr="00E91C56" w:rsidRDefault="00E91C56" w:rsidP="00E91C56">
      <w:pPr>
        <w:pStyle w:val="af0"/>
        <w:ind w:firstLine="567"/>
        <w:contextualSpacing/>
        <w:jc w:val="both"/>
        <w:rPr>
          <w:color w:val="000000" w:themeColor="text1"/>
          <w:sz w:val="28"/>
          <w:szCs w:val="28"/>
        </w:rPr>
      </w:pPr>
      <w:r w:rsidRPr="00E91C56">
        <w:rPr>
          <w:color w:val="000000" w:themeColor="text1"/>
          <w:sz w:val="28"/>
          <w:szCs w:val="28"/>
        </w:rPr>
        <w:t>2.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14:paraId="7A017614"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251BE556"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4.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14:paraId="3A39E8B0" w14:textId="77777777" w:rsidR="005B2B59" w:rsidRPr="002E1847" w:rsidRDefault="005B2B59" w:rsidP="005B2B59">
      <w:pPr>
        <w:ind w:firstLine="540"/>
        <w:jc w:val="both"/>
        <w:rPr>
          <w:sz w:val="28"/>
          <w:szCs w:val="28"/>
        </w:rPr>
      </w:pPr>
      <w:r>
        <w:rPr>
          <w:rFonts w:eastAsia="SimSun"/>
          <w:color w:val="000000" w:themeColor="text1"/>
          <w:sz w:val="28"/>
          <w:szCs w:val="28"/>
          <w:lang w:eastAsia="zh-CN"/>
        </w:rPr>
        <w:t xml:space="preserve">5. </w:t>
      </w:r>
      <w:r w:rsidRPr="00E03C99">
        <w:rPr>
          <w:sz w:val="28"/>
          <w:szCs w:val="28"/>
        </w:rPr>
        <w:t>В общественно-деловых территориальных зонах исключается возможность размещения новых объектов индивидуального жилищного строительства. Допускается реконструкция существующих объектов капитального строительства, без увеличения этажности таких объектов.</w:t>
      </w:r>
    </w:p>
    <w:p w14:paraId="5AA0769C" w14:textId="77777777" w:rsidR="00E91C56" w:rsidRPr="00E91C56" w:rsidRDefault="005B2B59" w:rsidP="005B2B59">
      <w:pPr>
        <w:pStyle w:val="3"/>
        <w:ind w:firstLine="540"/>
        <w:contextualSpacing/>
        <w:jc w:val="both"/>
        <w:rPr>
          <w:rFonts w:ascii="Times New Roman" w:hAnsi="Times New Roman" w:cs="Times New Roman"/>
          <w:b w:val="0"/>
          <w:color w:val="000000" w:themeColor="text1"/>
          <w:sz w:val="28"/>
          <w:szCs w:val="28"/>
        </w:rPr>
      </w:pPr>
      <w:bookmarkStart w:id="99" w:name="_Toc352771601"/>
      <w:bookmarkStart w:id="100" w:name="_Toc22304579"/>
      <w:r>
        <w:rPr>
          <w:rFonts w:ascii="Times New Roman" w:hAnsi="Times New Roman" w:cs="Times New Roman"/>
          <w:b w:val="0"/>
          <w:color w:val="000000" w:themeColor="text1"/>
          <w:sz w:val="28"/>
          <w:szCs w:val="28"/>
        </w:rPr>
        <w:t>с</w:t>
      </w:r>
      <w:r w:rsidR="00E91C56" w:rsidRPr="00E91C56">
        <w:rPr>
          <w:rFonts w:ascii="Times New Roman" w:hAnsi="Times New Roman" w:cs="Times New Roman"/>
          <w:b w:val="0"/>
          <w:color w:val="000000" w:themeColor="text1"/>
          <w:sz w:val="28"/>
          <w:szCs w:val="28"/>
        </w:rPr>
        <w:t>татья 44. Зона общественно-бытового назначения (ОДЗ 1)</w:t>
      </w:r>
      <w:bookmarkEnd w:id="99"/>
      <w:bookmarkEnd w:id="100"/>
    </w:p>
    <w:p w14:paraId="58F3343C" w14:textId="77777777" w:rsidR="00E91C56" w:rsidRPr="00E91C56" w:rsidRDefault="00E91C56" w:rsidP="00E91C56">
      <w:pPr>
        <w:keepNext/>
        <w:contextualSpacing/>
        <w:jc w:val="both"/>
        <w:rPr>
          <w:iCs/>
          <w:color w:val="000000" w:themeColor="text1"/>
          <w:sz w:val="28"/>
          <w:szCs w:val="28"/>
        </w:rPr>
      </w:pPr>
      <w:r w:rsidRPr="00E91C56">
        <w:rPr>
          <w:iCs/>
          <w:color w:val="000000" w:themeColor="text1"/>
          <w:sz w:val="28"/>
          <w:szCs w:val="28"/>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89"/>
        <w:gridCol w:w="5223"/>
        <w:gridCol w:w="712"/>
        <w:gridCol w:w="5670"/>
      </w:tblGrid>
      <w:tr w:rsidR="00A60242" w:rsidRPr="00A60242" w14:paraId="63879630" w14:textId="77777777" w:rsidTr="00914CD8">
        <w:trPr>
          <w:tblHeader/>
        </w:trPr>
        <w:tc>
          <w:tcPr>
            <w:tcW w:w="594" w:type="dxa"/>
          </w:tcPr>
          <w:p w14:paraId="0527BB6A" w14:textId="77777777" w:rsidR="00406D71" w:rsidRPr="00A60242" w:rsidRDefault="00406D71" w:rsidP="00406D71">
            <w:pPr>
              <w:spacing w:after="200"/>
              <w:contextualSpacing/>
              <w:jc w:val="center"/>
              <w:rPr>
                <w:rFonts w:eastAsia="Calibri"/>
                <w:sz w:val="28"/>
                <w:szCs w:val="28"/>
                <w:lang w:eastAsia="en-US"/>
              </w:rPr>
            </w:pPr>
            <w:r w:rsidRPr="00A60242">
              <w:rPr>
                <w:rFonts w:eastAsia="Calibri"/>
                <w:sz w:val="28"/>
                <w:szCs w:val="28"/>
                <w:lang w:eastAsia="en-US"/>
              </w:rPr>
              <w:t>1</w:t>
            </w:r>
          </w:p>
        </w:tc>
        <w:tc>
          <w:tcPr>
            <w:tcW w:w="2289" w:type="dxa"/>
          </w:tcPr>
          <w:p w14:paraId="604D8E46" w14:textId="77777777" w:rsidR="00406D71" w:rsidRPr="00A60242" w:rsidRDefault="00406D71" w:rsidP="00406D71">
            <w:pPr>
              <w:spacing w:after="200"/>
              <w:contextualSpacing/>
              <w:jc w:val="center"/>
              <w:rPr>
                <w:rFonts w:eastAsia="Calibri"/>
                <w:sz w:val="28"/>
                <w:szCs w:val="28"/>
                <w:lang w:eastAsia="en-US"/>
              </w:rPr>
            </w:pPr>
            <w:r w:rsidRPr="00A60242">
              <w:rPr>
                <w:rFonts w:eastAsia="Calibri"/>
                <w:sz w:val="28"/>
                <w:szCs w:val="28"/>
                <w:lang w:eastAsia="en-US"/>
              </w:rPr>
              <w:t>2</w:t>
            </w:r>
          </w:p>
        </w:tc>
        <w:tc>
          <w:tcPr>
            <w:tcW w:w="5223" w:type="dxa"/>
          </w:tcPr>
          <w:p w14:paraId="1A57F92F" w14:textId="77777777" w:rsidR="00406D71" w:rsidRPr="00A60242" w:rsidRDefault="00406D71" w:rsidP="00406D71">
            <w:pPr>
              <w:spacing w:after="200"/>
              <w:contextualSpacing/>
              <w:jc w:val="center"/>
              <w:rPr>
                <w:rFonts w:eastAsia="Calibri"/>
                <w:sz w:val="28"/>
                <w:szCs w:val="28"/>
                <w:lang w:eastAsia="en-US"/>
              </w:rPr>
            </w:pPr>
            <w:r w:rsidRPr="00A60242">
              <w:rPr>
                <w:rFonts w:eastAsia="Calibri"/>
                <w:sz w:val="28"/>
                <w:szCs w:val="28"/>
                <w:lang w:eastAsia="en-US"/>
              </w:rPr>
              <w:t>3</w:t>
            </w:r>
          </w:p>
        </w:tc>
        <w:tc>
          <w:tcPr>
            <w:tcW w:w="712" w:type="dxa"/>
          </w:tcPr>
          <w:p w14:paraId="3BFF4D2D" w14:textId="77777777" w:rsidR="00406D71" w:rsidRPr="00A60242" w:rsidRDefault="00406D71" w:rsidP="00406D71">
            <w:pPr>
              <w:spacing w:after="200"/>
              <w:contextualSpacing/>
              <w:jc w:val="center"/>
              <w:rPr>
                <w:rFonts w:eastAsia="Calibri"/>
                <w:sz w:val="28"/>
                <w:szCs w:val="28"/>
                <w:lang w:eastAsia="en-US"/>
              </w:rPr>
            </w:pPr>
            <w:r w:rsidRPr="00A60242">
              <w:rPr>
                <w:rFonts w:eastAsia="Calibri"/>
                <w:sz w:val="28"/>
                <w:szCs w:val="28"/>
                <w:lang w:eastAsia="en-US"/>
              </w:rPr>
              <w:t>4</w:t>
            </w:r>
          </w:p>
        </w:tc>
        <w:tc>
          <w:tcPr>
            <w:tcW w:w="5670" w:type="dxa"/>
          </w:tcPr>
          <w:p w14:paraId="4C408DAA" w14:textId="77777777" w:rsidR="00406D71" w:rsidRPr="00A60242" w:rsidRDefault="00406D71" w:rsidP="00406D71">
            <w:pPr>
              <w:spacing w:after="200"/>
              <w:contextualSpacing/>
              <w:jc w:val="center"/>
              <w:rPr>
                <w:rFonts w:eastAsia="Calibri"/>
                <w:sz w:val="28"/>
                <w:szCs w:val="28"/>
                <w:lang w:eastAsia="en-US"/>
              </w:rPr>
            </w:pPr>
            <w:r w:rsidRPr="00A60242">
              <w:rPr>
                <w:rFonts w:eastAsia="Calibri"/>
                <w:sz w:val="28"/>
                <w:szCs w:val="28"/>
                <w:lang w:eastAsia="en-US"/>
              </w:rPr>
              <w:t>5</w:t>
            </w:r>
          </w:p>
        </w:tc>
      </w:tr>
      <w:tr w:rsidR="00A60242" w:rsidRPr="00A60242" w14:paraId="459AB0A4" w14:textId="77777777" w:rsidTr="00914CD8">
        <w:tc>
          <w:tcPr>
            <w:tcW w:w="594" w:type="dxa"/>
          </w:tcPr>
          <w:p w14:paraId="63998AB3"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w:t>
            </w:r>
          </w:p>
          <w:p w14:paraId="146AD803" w14:textId="77777777" w:rsidR="00E91C56" w:rsidRPr="00A60242" w:rsidRDefault="00406D71" w:rsidP="00E91C56">
            <w:pPr>
              <w:spacing w:after="200"/>
              <w:contextualSpacing/>
              <w:jc w:val="both"/>
              <w:rPr>
                <w:rFonts w:eastAsia="Calibri"/>
                <w:sz w:val="28"/>
                <w:szCs w:val="28"/>
                <w:lang w:eastAsia="en-US"/>
              </w:rPr>
            </w:pPr>
            <w:r w:rsidRPr="00A60242">
              <w:rPr>
                <w:rFonts w:eastAsia="Calibri"/>
                <w:sz w:val="28"/>
                <w:szCs w:val="28"/>
                <w:lang w:eastAsia="en-US"/>
              </w:rPr>
              <w:t>п</w:t>
            </w:r>
            <w:r w:rsidR="005B2B59" w:rsidRPr="00A60242">
              <w:rPr>
                <w:rFonts w:eastAsia="Calibri"/>
                <w:sz w:val="28"/>
                <w:szCs w:val="28"/>
                <w:lang w:eastAsia="en-US"/>
              </w:rPr>
              <w:t>/п</w:t>
            </w:r>
          </w:p>
        </w:tc>
        <w:tc>
          <w:tcPr>
            <w:tcW w:w="2289" w:type="dxa"/>
          </w:tcPr>
          <w:p w14:paraId="61ED9C8A"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Виды разрешенного использования земельных участков и объектов капитального строительства</w:t>
            </w:r>
          </w:p>
        </w:tc>
        <w:tc>
          <w:tcPr>
            <w:tcW w:w="5223" w:type="dxa"/>
          </w:tcPr>
          <w:p w14:paraId="739B55D6"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Описание видов разрешенного использования земельных участков и объектов капитального строительства</w:t>
            </w:r>
          </w:p>
          <w:p w14:paraId="2938EEAD" w14:textId="77777777" w:rsidR="00E91C56" w:rsidRPr="00A60242" w:rsidRDefault="00E91C56" w:rsidP="00E91C56">
            <w:pPr>
              <w:spacing w:after="200"/>
              <w:contextualSpacing/>
              <w:jc w:val="both"/>
              <w:rPr>
                <w:rFonts w:eastAsia="Calibri"/>
                <w:sz w:val="28"/>
                <w:szCs w:val="28"/>
                <w:lang w:eastAsia="en-US"/>
              </w:rPr>
            </w:pPr>
          </w:p>
          <w:p w14:paraId="0829271C" w14:textId="77777777" w:rsidR="00E91C56" w:rsidRPr="00A60242" w:rsidRDefault="00E91C56" w:rsidP="00E91C56">
            <w:pPr>
              <w:spacing w:after="200"/>
              <w:contextualSpacing/>
              <w:jc w:val="both"/>
              <w:rPr>
                <w:rFonts w:eastAsia="Calibri"/>
                <w:sz w:val="28"/>
                <w:szCs w:val="28"/>
                <w:lang w:eastAsia="en-US"/>
              </w:rPr>
            </w:pPr>
          </w:p>
        </w:tc>
        <w:tc>
          <w:tcPr>
            <w:tcW w:w="712" w:type="dxa"/>
          </w:tcPr>
          <w:p w14:paraId="2DCE22DB"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Код</w:t>
            </w:r>
          </w:p>
        </w:tc>
        <w:tc>
          <w:tcPr>
            <w:tcW w:w="5670" w:type="dxa"/>
          </w:tcPr>
          <w:p w14:paraId="581C028D"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 xml:space="preserve">Предельные (минимальные и (или) максимальные) размеры земельных участков и </w:t>
            </w:r>
            <w:r w:rsidRPr="00A60242">
              <w:rPr>
                <w:rFonts w:eastAsia="Calibri"/>
                <w:sz w:val="28"/>
                <w:szCs w:val="28"/>
              </w:rPr>
              <w:t>предельные параметры разрешенного строительства, реконструкции объектов капитального строительства</w:t>
            </w:r>
          </w:p>
        </w:tc>
      </w:tr>
      <w:tr w:rsidR="00A60242" w:rsidRPr="00A60242" w14:paraId="1E936DB3" w14:textId="77777777" w:rsidTr="00914CD8">
        <w:trPr>
          <w:trHeight w:hRule="exact" w:val="284"/>
        </w:trPr>
        <w:tc>
          <w:tcPr>
            <w:tcW w:w="594" w:type="dxa"/>
          </w:tcPr>
          <w:p w14:paraId="5A77601D"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1</w:t>
            </w:r>
          </w:p>
        </w:tc>
        <w:tc>
          <w:tcPr>
            <w:tcW w:w="2289" w:type="dxa"/>
          </w:tcPr>
          <w:p w14:paraId="30AF1EE3"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2</w:t>
            </w:r>
          </w:p>
        </w:tc>
        <w:tc>
          <w:tcPr>
            <w:tcW w:w="5223" w:type="dxa"/>
          </w:tcPr>
          <w:p w14:paraId="4940C8F3"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3</w:t>
            </w:r>
          </w:p>
        </w:tc>
        <w:tc>
          <w:tcPr>
            <w:tcW w:w="712" w:type="dxa"/>
          </w:tcPr>
          <w:p w14:paraId="5569EDFD"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4</w:t>
            </w:r>
          </w:p>
        </w:tc>
        <w:tc>
          <w:tcPr>
            <w:tcW w:w="5670" w:type="dxa"/>
          </w:tcPr>
          <w:p w14:paraId="5BDBE956"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5</w:t>
            </w:r>
          </w:p>
        </w:tc>
      </w:tr>
      <w:tr w:rsidR="00A60242" w:rsidRPr="00A60242" w14:paraId="02432D6B" w14:textId="77777777" w:rsidTr="00914CD8">
        <w:tc>
          <w:tcPr>
            <w:tcW w:w="14488" w:type="dxa"/>
            <w:gridSpan w:val="5"/>
          </w:tcPr>
          <w:p w14:paraId="18E41D42" w14:textId="77777777" w:rsidR="00E91C56" w:rsidRPr="00A60242" w:rsidRDefault="005B2B59" w:rsidP="00406D71">
            <w:pPr>
              <w:spacing w:after="200"/>
              <w:contextualSpacing/>
              <w:jc w:val="center"/>
              <w:rPr>
                <w:rFonts w:eastAsia="Calibri"/>
                <w:sz w:val="28"/>
                <w:szCs w:val="28"/>
                <w:lang w:eastAsia="en-US"/>
              </w:rPr>
            </w:pPr>
            <w:r w:rsidRPr="00A60242">
              <w:rPr>
                <w:rFonts w:eastAsia="Calibri"/>
                <w:sz w:val="28"/>
                <w:szCs w:val="28"/>
                <w:lang w:eastAsia="en-US"/>
              </w:rPr>
              <w:t>основные виды разрешенного использования</w:t>
            </w:r>
          </w:p>
        </w:tc>
      </w:tr>
      <w:tr w:rsidR="00A60242" w:rsidRPr="00A60242" w14:paraId="1ECC56C6" w14:textId="77777777" w:rsidTr="00914CD8">
        <w:trPr>
          <w:trHeight w:val="150"/>
        </w:trPr>
        <w:tc>
          <w:tcPr>
            <w:tcW w:w="594" w:type="dxa"/>
          </w:tcPr>
          <w:p w14:paraId="66321D70"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lastRenderedPageBreak/>
              <w:t>1</w:t>
            </w:r>
          </w:p>
        </w:tc>
        <w:tc>
          <w:tcPr>
            <w:tcW w:w="2289" w:type="dxa"/>
          </w:tcPr>
          <w:p w14:paraId="2BA03B0A"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образование и просвещение</w:t>
            </w:r>
          </w:p>
        </w:tc>
        <w:tc>
          <w:tcPr>
            <w:tcW w:w="5223" w:type="dxa"/>
          </w:tcPr>
          <w:p w14:paraId="3D05C7F3"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A60242">
                <w:rPr>
                  <w:rFonts w:eastAsia="Calibri"/>
                  <w:sz w:val="28"/>
                  <w:szCs w:val="28"/>
                  <w:lang w:eastAsia="en-US"/>
                </w:rPr>
                <w:t>кодами 3.5.1</w:t>
              </w:r>
            </w:hyperlink>
            <w:r w:rsidRPr="00A60242">
              <w:rPr>
                <w:rFonts w:eastAsia="Calibri"/>
                <w:sz w:val="28"/>
                <w:szCs w:val="28"/>
                <w:lang w:eastAsia="en-US"/>
              </w:rPr>
              <w:t>-</w:t>
            </w:r>
            <w:hyperlink w:anchor="P214" w:history="1">
              <w:r w:rsidRPr="00A60242">
                <w:rPr>
                  <w:rFonts w:eastAsia="Calibri"/>
                  <w:sz w:val="28"/>
                  <w:szCs w:val="28"/>
                  <w:lang w:eastAsia="en-US"/>
                </w:rPr>
                <w:t>3.5.2</w:t>
              </w:r>
            </w:hyperlink>
          </w:p>
        </w:tc>
        <w:tc>
          <w:tcPr>
            <w:tcW w:w="712" w:type="dxa"/>
          </w:tcPr>
          <w:p w14:paraId="21D47C8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3.5</w:t>
            </w:r>
          </w:p>
        </w:tc>
        <w:tc>
          <w:tcPr>
            <w:tcW w:w="5670" w:type="dxa"/>
          </w:tcPr>
          <w:p w14:paraId="4BFE6C64" w14:textId="77777777" w:rsidR="006573FC" w:rsidRPr="00A60242" w:rsidRDefault="006573FC" w:rsidP="006573FC">
            <w:pPr>
              <w:jc w:val="both"/>
              <w:rPr>
                <w:sz w:val="28"/>
                <w:szCs w:val="28"/>
              </w:rPr>
            </w:pPr>
            <w:r w:rsidRPr="00A60242">
              <w:rPr>
                <w:sz w:val="28"/>
                <w:szCs w:val="28"/>
              </w:rPr>
              <w:t xml:space="preserve">минимальная (максимальная) площадь земельного участка до – 10000 кв. м.; </w:t>
            </w:r>
          </w:p>
          <w:p w14:paraId="7A911FA7" w14:textId="77777777" w:rsidR="006573FC" w:rsidRPr="00A60242" w:rsidRDefault="006573FC" w:rsidP="006573FC">
            <w:pPr>
              <w:jc w:val="both"/>
              <w:rPr>
                <w:sz w:val="28"/>
                <w:szCs w:val="28"/>
              </w:rPr>
            </w:pPr>
            <w:r w:rsidRPr="00A60242">
              <w:rPr>
                <w:sz w:val="28"/>
                <w:szCs w:val="28"/>
              </w:rPr>
              <w:t>для объектов инженерного обеспечения и объектов вспомогательного инженерного назначения от 1 кв. м.;</w:t>
            </w:r>
          </w:p>
          <w:p w14:paraId="2C783604"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1ABD041B" w14:textId="77777777" w:rsidR="006573FC" w:rsidRPr="00A60242" w:rsidRDefault="006573FC" w:rsidP="006573FC">
            <w:pPr>
              <w:jc w:val="both"/>
              <w:rPr>
                <w:sz w:val="28"/>
                <w:szCs w:val="28"/>
              </w:rPr>
            </w:pPr>
            <w:r w:rsidRPr="00A60242">
              <w:rPr>
                <w:sz w:val="28"/>
                <w:szCs w:val="28"/>
              </w:rPr>
              <w:t>минимальные отступы от красных линий или границ участка -10 м.;</w:t>
            </w:r>
          </w:p>
          <w:p w14:paraId="605352AD" w14:textId="77777777" w:rsidR="006573FC" w:rsidRPr="00A60242" w:rsidRDefault="006573FC" w:rsidP="006573FC">
            <w:pPr>
              <w:jc w:val="both"/>
              <w:rPr>
                <w:sz w:val="28"/>
                <w:szCs w:val="28"/>
              </w:rPr>
            </w:pPr>
            <w:r w:rsidRPr="00A60242">
              <w:rPr>
                <w:sz w:val="28"/>
                <w:szCs w:val="28"/>
              </w:rPr>
              <w:t>здания общеобразовательных учреждений допускается размещать:</w:t>
            </w:r>
          </w:p>
          <w:p w14:paraId="7797B300" w14:textId="77777777" w:rsidR="006573FC" w:rsidRPr="00A60242" w:rsidRDefault="006573FC" w:rsidP="006573FC">
            <w:pPr>
              <w:jc w:val="both"/>
              <w:rPr>
                <w:sz w:val="28"/>
                <w:szCs w:val="28"/>
              </w:rPr>
            </w:pPr>
            <w:r w:rsidRPr="00A60242">
              <w:rPr>
                <w:sz w:val="28"/>
                <w:szCs w:val="28"/>
              </w:rPr>
              <w:t xml:space="preserve">на внутриквартальных территориях микрорайона, удаленных от межквартальных проездов с регулярным движением транспорта на </w:t>
            </w:r>
            <w:proofErr w:type="gramStart"/>
            <w:r w:rsidRPr="00A60242">
              <w:rPr>
                <w:sz w:val="28"/>
                <w:szCs w:val="28"/>
              </w:rPr>
              <w:t>расстоянии  100</w:t>
            </w:r>
            <w:proofErr w:type="gramEnd"/>
            <w:r w:rsidRPr="00A60242">
              <w:rPr>
                <w:sz w:val="28"/>
                <w:szCs w:val="28"/>
              </w:rPr>
              <w:t xml:space="preserve"> - 170 м;</w:t>
            </w:r>
          </w:p>
          <w:p w14:paraId="11BB0662" w14:textId="77777777" w:rsidR="006573FC" w:rsidRPr="00A60242" w:rsidRDefault="006573FC" w:rsidP="006573FC">
            <w:pPr>
              <w:jc w:val="both"/>
              <w:rPr>
                <w:sz w:val="28"/>
                <w:szCs w:val="28"/>
              </w:rPr>
            </w:pPr>
            <w:r w:rsidRPr="00A60242">
              <w:rPr>
                <w:sz w:val="28"/>
                <w:szCs w:val="28"/>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14:paraId="4EF088FC" w14:textId="77777777" w:rsidR="006573FC" w:rsidRPr="00A60242" w:rsidRDefault="006573FC" w:rsidP="006573FC">
            <w:pPr>
              <w:jc w:val="both"/>
              <w:rPr>
                <w:sz w:val="28"/>
                <w:szCs w:val="28"/>
              </w:rPr>
            </w:pPr>
            <w:r w:rsidRPr="00A60242">
              <w:rPr>
                <w:sz w:val="28"/>
                <w:szCs w:val="28"/>
              </w:rPr>
              <w:t>максимальная этажность для дошкольных учреждений -2 этажа, для школ и начального профессионального образования -4 этажа.</w:t>
            </w:r>
          </w:p>
          <w:p w14:paraId="7CC40BE7" w14:textId="77777777" w:rsidR="006573FC" w:rsidRPr="00A60242" w:rsidRDefault="006573FC" w:rsidP="006573FC">
            <w:pPr>
              <w:jc w:val="both"/>
              <w:rPr>
                <w:sz w:val="28"/>
                <w:szCs w:val="28"/>
              </w:rPr>
            </w:pPr>
            <w:r w:rsidRPr="00A60242">
              <w:rPr>
                <w:sz w:val="28"/>
                <w:szCs w:val="28"/>
              </w:rPr>
              <w:t>прочие образовательные учреждения по заданию на проектирование с учетом сложившейся застройки.</w:t>
            </w:r>
          </w:p>
          <w:p w14:paraId="08098D64" w14:textId="77777777" w:rsidR="006573FC" w:rsidRPr="00A60242" w:rsidRDefault="006573FC" w:rsidP="006573FC">
            <w:pPr>
              <w:jc w:val="both"/>
              <w:rPr>
                <w:sz w:val="28"/>
                <w:szCs w:val="28"/>
              </w:rPr>
            </w:pPr>
            <w:r w:rsidRPr="00A60242">
              <w:rPr>
                <w:sz w:val="28"/>
                <w:szCs w:val="28"/>
              </w:rPr>
              <w:lastRenderedPageBreak/>
              <w:t>максимальный процент: застройки участка – 50%. процент застройки подземной части, в пределах границ земельного участка, не регламентируется;</w:t>
            </w:r>
          </w:p>
          <w:p w14:paraId="3FB85CC9" w14:textId="7181DB2A" w:rsidR="00E91C56" w:rsidRPr="00A60242" w:rsidRDefault="006573FC" w:rsidP="006573FC">
            <w:pPr>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11F310CC" w14:textId="77777777" w:rsidTr="00914CD8">
        <w:trPr>
          <w:trHeight w:val="111"/>
        </w:trPr>
        <w:tc>
          <w:tcPr>
            <w:tcW w:w="594" w:type="dxa"/>
          </w:tcPr>
          <w:p w14:paraId="2029B5E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lastRenderedPageBreak/>
              <w:t>1.1</w:t>
            </w:r>
          </w:p>
        </w:tc>
        <w:tc>
          <w:tcPr>
            <w:tcW w:w="2289" w:type="dxa"/>
          </w:tcPr>
          <w:p w14:paraId="7B34662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социальное обслуживание</w:t>
            </w:r>
          </w:p>
        </w:tc>
        <w:tc>
          <w:tcPr>
            <w:tcW w:w="5223" w:type="dxa"/>
          </w:tcPr>
          <w:p w14:paraId="24402DC7" w14:textId="77777777" w:rsidR="00E91C56" w:rsidRPr="00A60242" w:rsidRDefault="005B2B59" w:rsidP="00E91C56">
            <w:pPr>
              <w:autoSpaceDN w:val="0"/>
              <w:contextualSpacing/>
              <w:jc w:val="both"/>
              <w:rPr>
                <w:sz w:val="28"/>
                <w:szCs w:val="28"/>
              </w:rPr>
            </w:pPr>
            <w:r w:rsidRPr="00A60242">
              <w:rPr>
                <w:sz w:val="28"/>
                <w:szCs w:val="2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4D2900EF" w14:textId="77777777" w:rsidR="00E91C56" w:rsidRPr="00A60242" w:rsidRDefault="005B2B59" w:rsidP="00E91C56">
            <w:pPr>
              <w:autoSpaceDN w:val="0"/>
              <w:contextualSpacing/>
              <w:jc w:val="both"/>
              <w:rPr>
                <w:sz w:val="28"/>
                <w:szCs w:val="28"/>
              </w:rPr>
            </w:pPr>
            <w:r w:rsidRPr="00A60242">
              <w:rPr>
                <w:sz w:val="28"/>
                <w:szCs w:val="28"/>
              </w:rPr>
              <w:t>размещение объектов капитального строительства для размещения отделений почты и телеграфа;</w:t>
            </w:r>
          </w:p>
          <w:p w14:paraId="3915C244"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12" w:type="dxa"/>
          </w:tcPr>
          <w:p w14:paraId="12CA84B2"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3.2</w:t>
            </w:r>
          </w:p>
        </w:tc>
        <w:tc>
          <w:tcPr>
            <w:tcW w:w="5670" w:type="dxa"/>
          </w:tcPr>
          <w:p w14:paraId="46798E1A"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минимальная (максимальная) площадь земельного участка - 10 – 10000 кв. м.;</w:t>
            </w:r>
          </w:p>
          <w:p w14:paraId="404D5B34"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 xml:space="preserve">для объектов инженерного обеспечения и объектов вспомогательного инженерного </w:t>
            </w:r>
            <w:proofErr w:type="gramStart"/>
            <w:r w:rsidRPr="00A60242">
              <w:rPr>
                <w:rFonts w:ascii="Times New Roman" w:hAnsi="Times New Roman"/>
                <w:sz w:val="28"/>
                <w:szCs w:val="28"/>
              </w:rPr>
              <w:t>назначения  от</w:t>
            </w:r>
            <w:proofErr w:type="gramEnd"/>
            <w:r w:rsidRPr="00A60242">
              <w:rPr>
                <w:rFonts w:ascii="Times New Roman" w:hAnsi="Times New Roman"/>
                <w:sz w:val="28"/>
                <w:szCs w:val="28"/>
              </w:rPr>
              <w:t xml:space="preserve"> 1 кв. м.;</w:t>
            </w:r>
          </w:p>
          <w:p w14:paraId="72B0B8F9"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00B5158F"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или границ участка 5 м.;</w:t>
            </w:r>
          </w:p>
          <w:p w14:paraId="3E08AE0B" w14:textId="77777777" w:rsidR="006573FC" w:rsidRPr="00A60242" w:rsidRDefault="006573FC" w:rsidP="006573FC">
            <w:pPr>
              <w:jc w:val="both"/>
              <w:rPr>
                <w:sz w:val="28"/>
                <w:szCs w:val="28"/>
              </w:rPr>
            </w:pPr>
            <w:r w:rsidRPr="00A60242">
              <w:rPr>
                <w:sz w:val="28"/>
                <w:szCs w:val="28"/>
              </w:rPr>
              <w:t xml:space="preserve">максимальное количество надземных этажей зданий – 5; </w:t>
            </w:r>
          </w:p>
          <w:p w14:paraId="6E09C472" w14:textId="77777777" w:rsidR="006573FC" w:rsidRPr="00A60242" w:rsidRDefault="006573FC" w:rsidP="006573FC">
            <w:pPr>
              <w:jc w:val="both"/>
              <w:rPr>
                <w:sz w:val="28"/>
                <w:szCs w:val="28"/>
              </w:rPr>
            </w:pPr>
            <w:r w:rsidRPr="00A60242">
              <w:rPr>
                <w:sz w:val="28"/>
                <w:szCs w:val="28"/>
              </w:rPr>
              <w:t>максимальная высота зданий – 18 м.;</w:t>
            </w:r>
          </w:p>
          <w:p w14:paraId="07C236AA" w14:textId="77777777" w:rsidR="006573FC" w:rsidRPr="00A60242" w:rsidRDefault="006573FC" w:rsidP="006573FC">
            <w:pPr>
              <w:jc w:val="both"/>
              <w:rPr>
                <w:rFonts w:eastAsia="SimSun"/>
                <w:sz w:val="28"/>
                <w:szCs w:val="28"/>
              </w:rPr>
            </w:pPr>
            <w:r w:rsidRPr="00A60242">
              <w:rPr>
                <w:sz w:val="28"/>
                <w:szCs w:val="28"/>
              </w:rPr>
              <w:t xml:space="preserve">максимальный процент застройки участка – 50%, </w:t>
            </w:r>
            <w:r w:rsidRPr="00A60242">
              <w:rPr>
                <w:rFonts w:eastAsia="SimSun"/>
                <w:sz w:val="28"/>
                <w:szCs w:val="28"/>
              </w:rPr>
              <w:t>процент застройки подземной части, в пределах границ земельного участка не регламентируется;</w:t>
            </w:r>
          </w:p>
          <w:p w14:paraId="7E5159E8" w14:textId="40B7C4F1" w:rsidR="00E91C56" w:rsidRPr="00A60242" w:rsidRDefault="006573FC" w:rsidP="006573FC">
            <w:pPr>
              <w:spacing w:after="200"/>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24B01AB9" w14:textId="77777777" w:rsidTr="00914CD8">
        <w:trPr>
          <w:trHeight w:val="165"/>
        </w:trPr>
        <w:tc>
          <w:tcPr>
            <w:tcW w:w="594" w:type="dxa"/>
          </w:tcPr>
          <w:p w14:paraId="34D80ACC"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lastRenderedPageBreak/>
              <w:t>1.2</w:t>
            </w:r>
          </w:p>
          <w:p w14:paraId="5F22FFC9" w14:textId="77777777" w:rsidR="00E91C56" w:rsidRPr="00A60242" w:rsidRDefault="00E91C56" w:rsidP="00E91C56">
            <w:pPr>
              <w:spacing w:after="200"/>
              <w:contextualSpacing/>
              <w:jc w:val="both"/>
              <w:rPr>
                <w:rFonts w:eastAsia="Calibri"/>
                <w:sz w:val="28"/>
                <w:szCs w:val="28"/>
                <w:lang w:eastAsia="en-US"/>
              </w:rPr>
            </w:pPr>
          </w:p>
          <w:p w14:paraId="5CBBAD64" w14:textId="77777777" w:rsidR="00E91C56" w:rsidRPr="00A60242" w:rsidRDefault="00E91C56" w:rsidP="00E91C56">
            <w:pPr>
              <w:spacing w:after="200"/>
              <w:contextualSpacing/>
              <w:jc w:val="both"/>
              <w:rPr>
                <w:rFonts w:eastAsia="Calibri"/>
                <w:sz w:val="28"/>
                <w:szCs w:val="28"/>
                <w:lang w:eastAsia="en-US"/>
              </w:rPr>
            </w:pPr>
          </w:p>
          <w:p w14:paraId="26F7BA55" w14:textId="77777777" w:rsidR="00E91C56" w:rsidRPr="00A60242" w:rsidRDefault="00E91C56" w:rsidP="00E91C56">
            <w:pPr>
              <w:spacing w:after="200"/>
              <w:contextualSpacing/>
              <w:jc w:val="both"/>
              <w:rPr>
                <w:rFonts w:eastAsia="Calibri"/>
                <w:sz w:val="28"/>
                <w:szCs w:val="28"/>
                <w:lang w:eastAsia="en-US"/>
              </w:rPr>
            </w:pPr>
          </w:p>
          <w:p w14:paraId="08B42307" w14:textId="77777777" w:rsidR="00E91C56" w:rsidRPr="00A60242" w:rsidRDefault="00E91C56" w:rsidP="00E91C56">
            <w:pPr>
              <w:spacing w:after="200"/>
              <w:contextualSpacing/>
              <w:jc w:val="both"/>
              <w:rPr>
                <w:rFonts w:eastAsia="Calibri"/>
                <w:sz w:val="28"/>
                <w:szCs w:val="28"/>
                <w:lang w:eastAsia="en-US"/>
              </w:rPr>
            </w:pPr>
          </w:p>
          <w:p w14:paraId="01B07659" w14:textId="77777777" w:rsidR="00E91C56" w:rsidRPr="00A60242" w:rsidRDefault="00E91C56" w:rsidP="00E91C56">
            <w:pPr>
              <w:spacing w:after="200"/>
              <w:contextualSpacing/>
              <w:jc w:val="both"/>
              <w:rPr>
                <w:rFonts w:eastAsia="Calibri"/>
                <w:sz w:val="28"/>
                <w:szCs w:val="28"/>
                <w:lang w:eastAsia="en-US"/>
              </w:rPr>
            </w:pPr>
          </w:p>
          <w:p w14:paraId="69B8EDA6" w14:textId="77777777" w:rsidR="00E91C56" w:rsidRPr="00A60242" w:rsidRDefault="00E91C56" w:rsidP="00E91C56">
            <w:pPr>
              <w:spacing w:after="200"/>
              <w:contextualSpacing/>
              <w:jc w:val="both"/>
              <w:rPr>
                <w:rFonts w:eastAsia="Calibri"/>
                <w:sz w:val="28"/>
                <w:szCs w:val="28"/>
                <w:lang w:eastAsia="en-US"/>
              </w:rPr>
            </w:pPr>
          </w:p>
          <w:p w14:paraId="7681F7C8" w14:textId="77777777" w:rsidR="00E91C56" w:rsidRPr="00A60242" w:rsidRDefault="00E91C56" w:rsidP="00E91C56">
            <w:pPr>
              <w:spacing w:after="200"/>
              <w:contextualSpacing/>
              <w:jc w:val="both"/>
              <w:rPr>
                <w:rFonts w:eastAsia="Calibri"/>
                <w:sz w:val="28"/>
                <w:szCs w:val="28"/>
                <w:lang w:eastAsia="en-US"/>
              </w:rPr>
            </w:pPr>
          </w:p>
          <w:p w14:paraId="730BBBE0" w14:textId="77777777" w:rsidR="00E91C56" w:rsidRPr="00A60242" w:rsidRDefault="00E91C56" w:rsidP="00E91C56">
            <w:pPr>
              <w:spacing w:after="200"/>
              <w:contextualSpacing/>
              <w:jc w:val="both"/>
              <w:rPr>
                <w:rFonts w:eastAsia="Calibri"/>
                <w:sz w:val="28"/>
                <w:szCs w:val="28"/>
                <w:lang w:eastAsia="en-US"/>
              </w:rPr>
            </w:pPr>
          </w:p>
          <w:p w14:paraId="243362E8" w14:textId="77777777" w:rsidR="00E91C56" w:rsidRPr="00A60242" w:rsidRDefault="00E91C56" w:rsidP="00E91C56">
            <w:pPr>
              <w:spacing w:after="200"/>
              <w:contextualSpacing/>
              <w:jc w:val="both"/>
              <w:rPr>
                <w:rFonts w:eastAsia="Calibri"/>
                <w:sz w:val="28"/>
                <w:szCs w:val="28"/>
                <w:lang w:eastAsia="en-US"/>
              </w:rPr>
            </w:pPr>
          </w:p>
        </w:tc>
        <w:tc>
          <w:tcPr>
            <w:tcW w:w="2289" w:type="dxa"/>
          </w:tcPr>
          <w:p w14:paraId="626632B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общественное управление</w:t>
            </w:r>
          </w:p>
          <w:p w14:paraId="05B4D840" w14:textId="77777777" w:rsidR="00E91C56" w:rsidRPr="00A60242" w:rsidRDefault="00E91C56" w:rsidP="00E91C56">
            <w:pPr>
              <w:spacing w:after="200"/>
              <w:contextualSpacing/>
              <w:jc w:val="both"/>
              <w:rPr>
                <w:rFonts w:eastAsia="Calibri"/>
                <w:sz w:val="28"/>
                <w:szCs w:val="28"/>
                <w:lang w:eastAsia="en-US"/>
              </w:rPr>
            </w:pPr>
          </w:p>
          <w:p w14:paraId="05D8B817" w14:textId="77777777" w:rsidR="00E91C56" w:rsidRPr="00A60242" w:rsidRDefault="00E91C56" w:rsidP="00E91C56">
            <w:pPr>
              <w:spacing w:after="200"/>
              <w:contextualSpacing/>
              <w:jc w:val="both"/>
              <w:rPr>
                <w:rFonts w:eastAsia="Calibri"/>
                <w:sz w:val="28"/>
                <w:szCs w:val="28"/>
                <w:lang w:eastAsia="en-US"/>
              </w:rPr>
            </w:pPr>
          </w:p>
          <w:p w14:paraId="661AFD9B" w14:textId="77777777" w:rsidR="00E91C56" w:rsidRPr="00A60242" w:rsidRDefault="00E91C56" w:rsidP="00E91C56">
            <w:pPr>
              <w:spacing w:after="200"/>
              <w:contextualSpacing/>
              <w:jc w:val="both"/>
              <w:rPr>
                <w:rFonts w:eastAsia="Calibri"/>
                <w:sz w:val="28"/>
                <w:szCs w:val="28"/>
                <w:lang w:eastAsia="en-US"/>
              </w:rPr>
            </w:pPr>
          </w:p>
          <w:p w14:paraId="34800671" w14:textId="77777777" w:rsidR="00E91C56" w:rsidRPr="00A60242" w:rsidRDefault="00E91C56" w:rsidP="00E91C56">
            <w:pPr>
              <w:spacing w:after="200"/>
              <w:contextualSpacing/>
              <w:jc w:val="both"/>
              <w:rPr>
                <w:rFonts w:eastAsia="Calibri"/>
                <w:sz w:val="28"/>
                <w:szCs w:val="28"/>
                <w:lang w:eastAsia="en-US"/>
              </w:rPr>
            </w:pPr>
          </w:p>
          <w:p w14:paraId="2E83DC71" w14:textId="77777777" w:rsidR="00E91C56" w:rsidRPr="00A60242" w:rsidRDefault="00E91C56" w:rsidP="00E91C56">
            <w:pPr>
              <w:spacing w:after="200"/>
              <w:contextualSpacing/>
              <w:jc w:val="both"/>
              <w:rPr>
                <w:rFonts w:eastAsia="Calibri"/>
                <w:sz w:val="28"/>
                <w:szCs w:val="28"/>
                <w:lang w:eastAsia="en-US"/>
              </w:rPr>
            </w:pPr>
          </w:p>
          <w:p w14:paraId="13ACA828" w14:textId="77777777" w:rsidR="00E91C56" w:rsidRPr="00A60242" w:rsidRDefault="00E91C56" w:rsidP="00E91C56">
            <w:pPr>
              <w:spacing w:after="200"/>
              <w:contextualSpacing/>
              <w:jc w:val="both"/>
              <w:rPr>
                <w:rFonts w:eastAsia="Calibri"/>
                <w:sz w:val="28"/>
                <w:szCs w:val="28"/>
                <w:lang w:eastAsia="en-US"/>
              </w:rPr>
            </w:pPr>
          </w:p>
        </w:tc>
        <w:tc>
          <w:tcPr>
            <w:tcW w:w="5223" w:type="dxa"/>
          </w:tcPr>
          <w:p w14:paraId="61BBB67C" w14:textId="77777777" w:rsidR="00E91C56" w:rsidRPr="00A60242" w:rsidRDefault="005B2B59" w:rsidP="00E91C56">
            <w:pPr>
              <w:autoSpaceDN w:val="0"/>
              <w:contextualSpacing/>
              <w:jc w:val="both"/>
              <w:rPr>
                <w:sz w:val="28"/>
                <w:szCs w:val="28"/>
              </w:rPr>
            </w:pPr>
            <w:r w:rsidRPr="00A60242">
              <w:rPr>
                <w:sz w:val="28"/>
                <w:szCs w:val="2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14:paraId="79549679" w14:textId="77777777" w:rsidR="00E91C56" w:rsidRPr="00A60242" w:rsidRDefault="005B2B59" w:rsidP="00E91C56">
            <w:pPr>
              <w:autoSpaceDN w:val="0"/>
              <w:contextualSpacing/>
              <w:jc w:val="both"/>
              <w:rPr>
                <w:sz w:val="28"/>
                <w:szCs w:val="28"/>
              </w:rPr>
            </w:pPr>
            <w:r w:rsidRPr="00A60242">
              <w:rPr>
                <w:sz w:val="28"/>
                <w:szCs w:val="28"/>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14:paraId="3D1DA195"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712" w:type="dxa"/>
          </w:tcPr>
          <w:p w14:paraId="34CCB443"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3.8</w:t>
            </w:r>
          </w:p>
          <w:p w14:paraId="2C2C2DBB" w14:textId="77777777" w:rsidR="00E91C56" w:rsidRPr="00A60242" w:rsidRDefault="00E91C56" w:rsidP="00E91C56">
            <w:pPr>
              <w:spacing w:after="200"/>
              <w:contextualSpacing/>
              <w:jc w:val="both"/>
              <w:rPr>
                <w:rFonts w:eastAsia="Calibri"/>
                <w:sz w:val="28"/>
                <w:szCs w:val="28"/>
                <w:lang w:eastAsia="en-US"/>
              </w:rPr>
            </w:pPr>
          </w:p>
          <w:p w14:paraId="35E32C09" w14:textId="77777777" w:rsidR="00E91C56" w:rsidRPr="00A60242" w:rsidRDefault="00E91C56" w:rsidP="00E91C56">
            <w:pPr>
              <w:spacing w:after="200"/>
              <w:contextualSpacing/>
              <w:jc w:val="both"/>
              <w:rPr>
                <w:rFonts w:eastAsia="Calibri"/>
                <w:sz w:val="28"/>
                <w:szCs w:val="28"/>
                <w:lang w:eastAsia="en-US"/>
              </w:rPr>
            </w:pPr>
          </w:p>
          <w:p w14:paraId="671D2B96" w14:textId="77777777" w:rsidR="00E91C56" w:rsidRPr="00A60242" w:rsidRDefault="00E91C56" w:rsidP="00E91C56">
            <w:pPr>
              <w:spacing w:after="200"/>
              <w:contextualSpacing/>
              <w:jc w:val="both"/>
              <w:rPr>
                <w:rFonts w:eastAsia="Calibri"/>
                <w:sz w:val="28"/>
                <w:szCs w:val="28"/>
                <w:lang w:eastAsia="en-US"/>
              </w:rPr>
            </w:pPr>
          </w:p>
          <w:p w14:paraId="651DFCEC" w14:textId="77777777" w:rsidR="00E91C56" w:rsidRPr="00A60242" w:rsidRDefault="00E91C56" w:rsidP="00E91C56">
            <w:pPr>
              <w:spacing w:after="200"/>
              <w:contextualSpacing/>
              <w:jc w:val="both"/>
              <w:rPr>
                <w:rFonts w:eastAsia="Calibri"/>
                <w:sz w:val="28"/>
                <w:szCs w:val="28"/>
                <w:lang w:eastAsia="en-US"/>
              </w:rPr>
            </w:pPr>
          </w:p>
          <w:p w14:paraId="4A7CC4FF" w14:textId="77777777" w:rsidR="00E91C56" w:rsidRPr="00A60242" w:rsidRDefault="00E91C56" w:rsidP="00E91C56">
            <w:pPr>
              <w:spacing w:after="200"/>
              <w:contextualSpacing/>
              <w:jc w:val="both"/>
              <w:rPr>
                <w:rFonts w:eastAsia="Calibri"/>
                <w:sz w:val="28"/>
                <w:szCs w:val="28"/>
                <w:lang w:eastAsia="en-US"/>
              </w:rPr>
            </w:pPr>
          </w:p>
          <w:p w14:paraId="2F9E4D9E" w14:textId="77777777" w:rsidR="00E91C56" w:rsidRPr="00A60242" w:rsidRDefault="00E91C56" w:rsidP="00E91C56">
            <w:pPr>
              <w:spacing w:after="200"/>
              <w:contextualSpacing/>
              <w:jc w:val="both"/>
              <w:rPr>
                <w:rFonts w:eastAsia="Calibri"/>
                <w:sz w:val="28"/>
                <w:szCs w:val="28"/>
                <w:lang w:eastAsia="en-US"/>
              </w:rPr>
            </w:pPr>
          </w:p>
          <w:p w14:paraId="67147E36" w14:textId="77777777" w:rsidR="00E91C56" w:rsidRPr="00A60242" w:rsidRDefault="00E91C56" w:rsidP="00E91C56">
            <w:pPr>
              <w:spacing w:after="200"/>
              <w:contextualSpacing/>
              <w:jc w:val="both"/>
              <w:rPr>
                <w:rFonts w:eastAsia="Calibri"/>
                <w:sz w:val="28"/>
                <w:szCs w:val="28"/>
                <w:lang w:eastAsia="en-US"/>
              </w:rPr>
            </w:pPr>
          </w:p>
        </w:tc>
        <w:tc>
          <w:tcPr>
            <w:tcW w:w="5670" w:type="dxa"/>
          </w:tcPr>
          <w:p w14:paraId="65E321C5" w14:textId="77777777" w:rsidR="006573FC" w:rsidRPr="00A60242" w:rsidRDefault="006573FC" w:rsidP="006573FC">
            <w:pPr>
              <w:jc w:val="both"/>
              <w:rPr>
                <w:sz w:val="28"/>
                <w:szCs w:val="28"/>
              </w:rPr>
            </w:pPr>
            <w:r w:rsidRPr="00A60242">
              <w:rPr>
                <w:sz w:val="28"/>
                <w:szCs w:val="28"/>
              </w:rPr>
              <w:t xml:space="preserve">минимальная (максимальная) площадь земельного участка- 10 –15000 кв. м., </w:t>
            </w:r>
          </w:p>
          <w:p w14:paraId="55936BFD" w14:textId="77777777" w:rsidR="006573FC" w:rsidRPr="00A60242" w:rsidRDefault="006573FC" w:rsidP="006573FC">
            <w:pPr>
              <w:jc w:val="both"/>
              <w:rPr>
                <w:sz w:val="28"/>
                <w:szCs w:val="28"/>
              </w:rPr>
            </w:pPr>
            <w:r w:rsidRPr="00A60242">
              <w:rPr>
                <w:sz w:val="28"/>
                <w:szCs w:val="28"/>
              </w:rPr>
              <w:t>для объектов инженерного обеспечения и объектов вспомогательного инженерного назначения     от 1 кв. м.;</w:t>
            </w:r>
          </w:p>
          <w:p w14:paraId="13A2B88E"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648EEBC9" w14:textId="77777777" w:rsidR="006573FC" w:rsidRPr="00A60242" w:rsidRDefault="006573FC" w:rsidP="006573FC">
            <w:pPr>
              <w:jc w:val="both"/>
              <w:rPr>
                <w:sz w:val="28"/>
                <w:szCs w:val="28"/>
              </w:rPr>
            </w:pPr>
            <w:r w:rsidRPr="00A60242">
              <w:rPr>
                <w:sz w:val="28"/>
                <w:szCs w:val="28"/>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14:paraId="59F873CE"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- 5 м.;</w:t>
            </w:r>
          </w:p>
          <w:p w14:paraId="2B7F945B" w14:textId="77777777" w:rsidR="006573FC" w:rsidRPr="00A60242" w:rsidRDefault="006573FC" w:rsidP="006573FC">
            <w:pPr>
              <w:jc w:val="both"/>
              <w:rPr>
                <w:sz w:val="28"/>
                <w:szCs w:val="28"/>
              </w:rPr>
            </w:pPr>
            <w:r w:rsidRPr="00A60242">
              <w:rPr>
                <w:sz w:val="28"/>
                <w:szCs w:val="28"/>
              </w:rPr>
              <w:t>от границ участка – 5 м.;</w:t>
            </w:r>
          </w:p>
          <w:p w14:paraId="586B3DD3" w14:textId="77777777" w:rsidR="006573FC" w:rsidRPr="00A60242" w:rsidRDefault="006573FC" w:rsidP="006573FC">
            <w:pPr>
              <w:jc w:val="both"/>
              <w:rPr>
                <w:sz w:val="28"/>
                <w:szCs w:val="28"/>
              </w:rPr>
            </w:pPr>
            <w:r w:rsidRPr="00A60242">
              <w:rPr>
                <w:sz w:val="28"/>
                <w:szCs w:val="28"/>
              </w:rPr>
              <w:t>максимальное количество надземных этажей зданий – 5;</w:t>
            </w:r>
          </w:p>
          <w:p w14:paraId="252FAE88" w14:textId="77777777" w:rsidR="006573FC" w:rsidRPr="00A60242" w:rsidRDefault="006573FC" w:rsidP="006573FC">
            <w:pPr>
              <w:jc w:val="both"/>
              <w:rPr>
                <w:sz w:val="28"/>
                <w:szCs w:val="28"/>
              </w:rPr>
            </w:pPr>
            <w:r w:rsidRPr="00A60242">
              <w:rPr>
                <w:sz w:val="28"/>
                <w:szCs w:val="28"/>
              </w:rPr>
              <w:t>максимальная высота зданий – 20 м.;</w:t>
            </w:r>
          </w:p>
          <w:p w14:paraId="314759F2" w14:textId="77777777" w:rsidR="006573FC" w:rsidRPr="00A60242" w:rsidRDefault="006573FC" w:rsidP="006573FC">
            <w:pPr>
              <w:jc w:val="both"/>
              <w:rPr>
                <w:sz w:val="28"/>
                <w:szCs w:val="28"/>
              </w:rPr>
            </w:pPr>
            <w:r w:rsidRPr="00A60242">
              <w:rPr>
                <w:sz w:val="28"/>
                <w:szCs w:val="28"/>
              </w:rPr>
              <w:t xml:space="preserve">максимальный процент застройки участка – 50%; </w:t>
            </w:r>
          </w:p>
          <w:p w14:paraId="195257C8" w14:textId="77777777" w:rsidR="006573FC" w:rsidRPr="00A60242" w:rsidRDefault="006573FC" w:rsidP="006573FC">
            <w:pPr>
              <w:jc w:val="both"/>
              <w:rPr>
                <w:sz w:val="28"/>
                <w:szCs w:val="28"/>
              </w:rPr>
            </w:pPr>
            <w:r w:rsidRPr="00A60242">
              <w:rPr>
                <w:sz w:val="28"/>
                <w:szCs w:val="28"/>
              </w:rPr>
              <w:t>минимальный процент озеленения земельного участка – 30%;</w:t>
            </w:r>
          </w:p>
          <w:p w14:paraId="06FE5659" w14:textId="77777777" w:rsidR="006573FC" w:rsidRPr="00A60242" w:rsidRDefault="006573FC" w:rsidP="006573FC">
            <w:pPr>
              <w:jc w:val="both"/>
              <w:rPr>
                <w:sz w:val="28"/>
                <w:szCs w:val="28"/>
              </w:rPr>
            </w:pPr>
            <w:r w:rsidRPr="00A60242">
              <w:rPr>
                <w:sz w:val="28"/>
                <w:szCs w:val="28"/>
              </w:rPr>
              <w:t>процент застройки подземной части, в границах земельного участка, не регламентируется;</w:t>
            </w:r>
          </w:p>
          <w:p w14:paraId="183AD954" w14:textId="66433AC5" w:rsidR="00E91C56" w:rsidRPr="00A60242" w:rsidRDefault="006573FC" w:rsidP="006573FC">
            <w:pPr>
              <w:spacing w:after="200"/>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748BA63E" w14:textId="77777777" w:rsidTr="00914CD8">
        <w:trPr>
          <w:trHeight w:val="81"/>
        </w:trPr>
        <w:tc>
          <w:tcPr>
            <w:tcW w:w="594" w:type="dxa"/>
          </w:tcPr>
          <w:p w14:paraId="12FDEF52"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lastRenderedPageBreak/>
              <w:t>1.3</w:t>
            </w:r>
          </w:p>
        </w:tc>
        <w:tc>
          <w:tcPr>
            <w:tcW w:w="2289" w:type="dxa"/>
          </w:tcPr>
          <w:p w14:paraId="32D2D48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банковская и страховая деятельность</w:t>
            </w:r>
          </w:p>
        </w:tc>
        <w:tc>
          <w:tcPr>
            <w:tcW w:w="5223" w:type="dxa"/>
          </w:tcPr>
          <w:p w14:paraId="5D306B00"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предназначенных для размещения организаций, оказывающих банковские и страховые</w:t>
            </w:r>
          </w:p>
        </w:tc>
        <w:tc>
          <w:tcPr>
            <w:tcW w:w="712" w:type="dxa"/>
          </w:tcPr>
          <w:p w14:paraId="2585DA09" w14:textId="77777777" w:rsidR="00E91C56" w:rsidRPr="00A60242" w:rsidRDefault="005B2B59" w:rsidP="00E91C56">
            <w:pPr>
              <w:spacing w:after="200"/>
              <w:contextualSpacing/>
              <w:jc w:val="both"/>
              <w:rPr>
                <w:rFonts w:eastAsia="Calibri"/>
                <w:sz w:val="28"/>
                <w:szCs w:val="28"/>
                <w:lang w:eastAsia="en-US"/>
              </w:rPr>
            </w:pPr>
            <w:r w:rsidRPr="00A60242">
              <w:rPr>
                <w:rFonts w:eastAsia="Calibri"/>
                <w:sz w:val="28"/>
                <w:szCs w:val="28"/>
                <w:lang w:eastAsia="en-US"/>
              </w:rPr>
              <w:t>4.5</w:t>
            </w:r>
          </w:p>
        </w:tc>
        <w:tc>
          <w:tcPr>
            <w:tcW w:w="5670" w:type="dxa"/>
          </w:tcPr>
          <w:p w14:paraId="77CA85CA"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 xml:space="preserve">минимальная (максимальная) площадь земельного участка - 10 – (10000) кв. м.; </w:t>
            </w:r>
          </w:p>
          <w:p w14:paraId="2F7B9191"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для объектов инженерного обеспечения и объектов вспомогательного инженерного назначения   от 1 кв. м.;</w:t>
            </w:r>
          </w:p>
          <w:p w14:paraId="328C3E5E"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49417C0E"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или границ участка 5 м.,</w:t>
            </w:r>
          </w:p>
          <w:p w14:paraId="7041121B" w14:textId="77777777" w:rsidR="006573FC" w:rsidRPr="00A60242" w:rsidRDefault="006573FC" w:rsidP="006573FC">
            <w:pPr>
              <w:jc w:val="both"/>
              <w:rPr>
                <w:sz w:val="28"/>
                <w:szCs w:val="28"/>
              </w:rPr>
            </w:pPr>
            <w:r w:rsidRPr="00A60242">
              <w:rPr>
                <w:sz w:val="28"/>
                <w:szCs w:val="28"/>
              </w:rPr>
              <w:t>максимальное количество надземных этажей зданий – 5;</w:t>
            </w:r>
          </w:p>
          <w:p w14:paraId="0B607AAA" w14:textId="77777777" w:rsidR="006573FC" w:rsidRPr="00A60242" w:rsidRDefault="006573FC" w:rsidP="006573FC">
            <w:pPr>
              <w:jc w:val="both"/>
              <w:rPr>
                <w:sz w:val="28"/>
                <w:szCs w:val="28"/>
              </w:rPr>
            </w:pPr>
            <w:r w:rsidRPr="00A60242">
              <w:rPr>
                <w:sz w:val="28"/>
                <w:szCs w:val="28"/>
              </w:rPr>
              <w:t>максимальная высота зданий – 18 м.;</w:t>
            </w:r>
          </w:p>
          <w:p w14:paraId="0F4E921E" w14:textId="77777777" w:rsidR="006573FC" w:rsidRPr="00A60242" w:rsidRDefault="006573FC" w:rsidP="006573FC">
            <w:pPr>
              <w:jc w:val="both"/>
              <w:rPr>
                <w:sz w:val="28"/>
                <w:szCs w:val="28"/>
              </w:rPr>
            </w:pPr>
            <w:r w:rsidRPr="00A60242">
              <w:rPr>
                <w:sz w:val="28"/>
                <w:szCs w:val="28"/>
              </w:rPr>
              <w:t>максимальный процент застройки участка – 50%, процент застройки подземной части, в пределах границ земельного участка, не регламентируется;</w:t>
            </w:r>
          </w:p>
          <w:p w14:paraId="1B0A487D" w14:textId="544851E1" w:rsidR="00E91C56" w:rsidRPr="00A60242" w:rsidRDefault="006573FC" w:rsidP="006573FC">
            <w:pPr>
              <w:spacing w:after="200"/>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2D67573F" w14:textId="77777777" w:rsidTr="00914CD8">
        <w:trPr>
          <w:trHeight w:val="180"/>
        </w:trPr>
        <w:tc>
          <w:tcPr>
            <w:tcW w:w="594" w:type="dxa"/>
          </w:tcPr>
          <w:p w14:paraId="2C7599A0"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1.4</w:t>
            </w:r>
          </w:p>
        </w:tc>
        <w:tc>
          <w:tcPr>
            <w:tcW w:w="2289" w:type="dxa"/>
          </w:tcPr>
          <w:p w14:paraId="369367C4"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обеспечение внутреннего правопорядка</w:t>
            </w:r>
          </w:p>
        </w:tc>
        <w:tc>
          <w:tcPr>
            <w:tcW w:w="5223" w:type="dxa"/>
          </w:tcPr>
          <w:p w14:paraId="50009F79" w14:textId="77777777" w:rsidR="006573FC" w:rsidRPr="00A60242" w:rsidRDefault="006573FC" w:rsidP="006573FC">
            <w:pPr>
              <w:autoSpaceDN w:val="0"/>
              <w:contextualSpacing/>
              <w:jc w:val="both"/>
              <w:rPr>
                <w:sz w:val="28"/>
                <w:szCs w:val="28"/>
              </w:rPr>
            </w:pPr>
            <w:r w:rsidRPr="00A60242">
              <w:rPr>
                <w:sz w:val="28"/>
                <w:szCs w:val="2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42F2B38F"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12" w:type="dxa"/>
          </w:tcPr>
          <w:p w14:paraId="73DF3D2D"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8.3</w:t>
            </w:r>
          </w:p>
        </w:tc>
        <w:tc>
          <w:tcPr>
            <w:tcW w:w="5670" w:type="dxa"/>
          </w:tcPr>
          <w:p w14:paraId="5087C2A1"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14:paraId="03426A11" w14:textId="77777777" w:rsidR="006573FC" w:rsidRPr="00A60242" w:rsidRDefault="006573FC" w:rsidP="006573FC">
            <w:pPr>
              <w:jc w:val="both"/>
              <w:rPr>
                <w:sz w:val="28"/>
                <w:szCs w:val="28"/>
              </w:rPr>
            </w:pPr>
            <w:r w:rsidRPr="00A60242">
              <w:rPr>
                <w:sz w:val="28"/>
                <w:szCs w:val="28"/>
              </w:rPr>
              <w:t>максимальная высота зданий 15 метров;</w:t>
            </w:r>
          </w:p>
          <w:p w14:paraId="25EBBDE8" w14:textId="77777777" w:rsidR="006573FC" w:rsidRPr="00A60242" w:rsidRDefault="006573FC" w:rsidP="006573FC">
            <w:pPr>
              <w:jc w:val="both"/>
              <w:rPr>
                <w:sz w:val="28"/>
                <w:szCs w:val="28"/>
              </w:rPr>
            </w:pPr>
            <w:r w:rsidRPr="00A60242">
              <w:rPr>
                <w:sz w:val="28"/>
                <w:szCs w:val="28"/>
              </w:rPr>
              <w:t>высота технологических сооружений устанавливается в соответствии с проектной документацией</w:t>
            </w:r>
          </w:p>
          <w:p w14:paraId="5FE13BCF" w14:textId="055FFCD4" w:rsidR="006573FC" w:rsidRPr="00A60242" w:rsidRDefault="006573FC" w:rsidP="006573FC">
            <w:pPr>
              <w:jc w:val="both"/>
              <w:rPr>
                <w:sz w:val="28"/>
                <w:szCs w:val="28"/>
              </w:rPr>
            </w:pPr>
            <w:r w:rsidRPr="00A60242">
              <w:rPr>
                <w:sz w:val="28"/>
                <w:szCs w:val="28"/>
              </w:rPr>
              <w:lastRenderedPageBreak/>
              <w:t>максимальный процент застройки – по проекту</w:t>
            </w:r>
            <w:r w:rsidR="00A60242" w:rsidRPr="00A60242">
              <w:rPr>
                <w:sz w:val="28"/>
                <w:szCs w:val="28"/>
              </w:rPr>
              <w:t>;</w:t>
            </w:r>
          </w:p>
          <w:p w14:paraId="563AEB72" w14:textId="5EC04C77" w:rsidR="006573FC" w:rsidRPr="00A60242" w:rsidRDefault="006573FC" w:rsidP="006573FC">
            <w:pPr>
              <w:spacing w:after="200"/>
              <w:contextualSpacing/>
              <w:jc w:val="both"/>
              <w:rPr>
                <w:rFonts w:eastAsia="Calibri"/>
                <w:sz w:val="28"/>
                <w:szCs w:val="28"/>
                <w:lang w:eastAsia="en-US"/>
              </w:rPr>
            </w:pPr>
            <w:r w:rsidRPr="00A60242">
              <w:rPr>
                <w:sz w:val="28"/>
                <w:szCs w:val="28"/>
              </w:rPr>
              <w:t>процент застройки подземной части, в границах земельного участка, не регламентируется</w:t>
            </w:r>
          </w:p>
        </w:tc>
      </w:tr>
      <w:tr w:rsidR="00A60242" w:rsidRPr="00A60242" w14:paraId="3349DF55" w14:textId="77777777" w:rsidTr="00914CD8">
        <w:trPr>
          <w:trHeight w:val="111"/>
        </w:trPr>
        <w:tc>
          <w:tcPr>
            <w:tcW w:w="594" w:type="dxa"/>
          </w:tcPr>
          <w:p w14:paraId="708AD5C3"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1.5</w:t>
            </w:r>
          </w:p>
        </w:tc>
        <w:tc>
          <w:tcPr>
            <w:tcW w:w="2289" w:type="dxa"/>
          </w:tcPr>
          <w:p w14:paraId="19379DCB"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бытовое обслуживание</w:t>
            </w:r>
          </w:p>
        </w:tc>
        <w:tc>
          <w:tcPr>
            <w:tcW w:w="5223" w:type="dxa"/>
          </w:tcPr>
          <w:p w14:paraId="05AD2348"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12" w:type="dxa"/>
          </w:tcPr>
          <w:p w14:paraId="5E2F2CEA"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3.3</w:t>
            </w:r>
          </w:p>
        </w:tc>
        <w:tc>
          <w:tcPr>
            <w:tcW w:w="5670" w:type="dxa"/>
          </w:tcPr>
          <w:p w14:paraId="350F1C18"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 xml:space="preserve">минимальная (максимальная) площадь земельного участка - 10 – 10000 кв. м, </w:t>
            </w:r>
          </w:p>
          <w:p w14:paraId="1FB5A408" w14:textId="77777777" w:rsidR="006573FC" w:rsidRPr="00A60242" w:rsidRDefault="006573FC" w:rsidP="006573FC">
            <w:pPr>
              <w:pStyle w:val="aa"/>
              <w:rPr>
                <w:rFonts w:ascii="Times New Roman" w:hAnsi="Times New Roman"/>
                <w:sz w:val="28"/>
                <w:szCs w:val="28"/>
              </w:rPr>
            </w:pPr>
            <w:r w:rsidRPr="00A60242">
              <w:rPr>
                <w:rFonts w:ascii="Times New Roman" w:hAnsi="Times New Roman"/>
                <w:sz w:val="28"/>
                <w:szCs w:val="28"/>
              </w:rPr>
              <w:t>для объектов инженерного обеспечения и объектов вспомогательного инженерного назначения           от 1 кв. м.;</w:t>
            </w:r>
          </w:p>
          <w:p w14:paraId="16627C2F"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5B42D02B"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или границ участка 5 м.;</w:t>
            </w:r>
          </w:p>
          <w:p w14:paraId="2D38EB32" w14:textId="77777777" w:rsidR="006573FC" w:rsidRPr="00A60242" w:rsidRDefault="006573FC" w:rsidP="006573FC">
            <w:pPr>
              <w:jc w:val="both"/>
              <w:rPr>
                <w:sz w:val="28"/>
                <w:szCs w:val="28"/>
              </w:rPr>
            </w:pPr>
            <w:r w:rsidRPr="00A60242">
              <w:rPr>
                <w:sz w:val="28"/>
                <w:szCs w:val="28"/>
              </w:rPr>
              <w:t>максимальное количество надземных этажей зданий – 5;</w:t>
            </w:r>
          </w:p>
          <w:p w14:paraId="7BA3B461" w14:textId="77777777" w:rsidR="006573FC" w:rsidRPr="00A60242" w:rsidRDefault="006573FC" w:rsidP="006573FC">
            <w:pPr>
              <w:jc w:val="both"/>
              <w:rPr>
                <w:sz w:val="28"/>
                <w:szCs w:val="28"/>
              </w:rPr>
            </w:pPr>
            <w:r w:rsidRPr="00A60242">
              <w:rPr>
                <w:sz w:val="28"/>
                <w:szCs w:val="28"/>
              </w:rPr>
              <w:t>максимальная высота зданий – 18 м.;</w:t>
            </w:r>
          </w:p>
          <w:p w14:paraId="524BD790" w14:textId="77777777" w:rsidR="006573FC" w:rsidRPr="00A60242" w:rsidRDefault="006573FC" w:rsidP="006573FC">
            <w:pPr>
              <w:jc w:val="both"/>
              <w:rPr>
                <w:rFonts w:eastAsia="SimSun"/>
                <w:sz w:val="28"/>
                <w:szCs w:val="28"/>
              </w:rPr>
            </w:pPr>
            <w:r w:rsidRPr="00A60242">
              <w:rPr>
                <w:sz w:val="28"/>
                <w:szCs w:val="28"/>
              </w:rPr>
              <w:t xml:space="preserve">максимальный процент застройки участка – 50%, или определяется по заданию на проектирование, </w:t>
            </w:r>
            <w:r w:rsidRPr="00A60242">
              <w:rPr>
                <w:rFonts w:eastAsia="SimSun"/>
                <w:sz w:val="28"/>
                <w:szCs w:val="28"/>
              </w:rPr>
              <w:t>процент застройки подземной части, в пределах границ земельного участка не регламентируется;</w:t>
            </w:r>
          </w:p>
          <w:p w14:paraId="52DAE9D8" w14:textId="42997F90" w:rsidR="006573FC" w:rsidRPr="00A60242" w:rsidRDefault="006573FC" w:rsidP="006573FC">
            <w:pPr>
              <w:spacing w:after="200"/>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310C2B32" w14:textId="77777777" w:rsidTr="00914CD8">
        <w:trPr>
          <w:trHeight w:val="111"/>
        </w:trPr>
        <w:tc>
          <w:tcPr>
            <w:tcW w:w="594" w:type="dxa"/>
          </w:tcPr>
          <w:p w14:paraId="34098DE1"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1.6</w:t>
            </w:r>
          </w:p>
          <w:p w14:paraId="6D94CDF2" w14:textId="77777777" w:rsidR="006573FC" w:rsidRPr="00A60242" w:rsidRDefault="006573FC" w:rsidP="006573FC">
            <w:pPr>
              <w:spacing w:after="200"/>
              <w:contextualSpacing/>
              <w:jc w:val="both"/>
              <w:rPr>
                <w:rFonts w:eastAsia="Calibri"/>
                <w:sz w:val="28"/>
                <w:szCs w:val="28"/>
                <w:lang w:eastAsia="en-US"/>
              </w:rPr>
            </w:pPr>
          </w:p>
          <w:p w14:paraId="00ADBB9F" w14:textId="77777777" w:rsidR="006573FC" w:rsidRPr="00A60242" w:rsidRDefault="006573FC" w:rsidP="006573FC">
            <w:pPr>
              <w:spacing w:after="200"/>
              <w:contextualSpacing/>
              <w:jc w:val="both"/>
              <w:rPr>
                <w:rFonts w:eastAsia="Calibri"/>
                <w:sz w:val="28"/>
                <w:szCs w:val="28"/>
                <w:lang w:eastAsia="en-US"/>
              </w:rPr>
            </w:pPr>
          </w:p>
        </w:tc>
        <w:tc>
          <w:tcPr>
            <w:tcW w:w="2289" w:type="dxa"/>
          </w:tcPr>
          <w:p w14:paraId="24037C3C"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религиозное использование</w:t>
            </w:r>
          </w:p>
          <w:p w14:paraId="34C1C97D" w14:textId="77777777" w:rsidR="006573FC" w:rsidRPr="00A60242" w:rsidRDefault="006573FC" w:rsidP="006573FC">
            <w:pPr>
              <w:spacing w:after="200"/>
              <w:contextualSpacing/>
              <w:jc w:val="both"/>
              <w:rPr>
                <w:rFonts w:eastAsia="Calibri"/>
                <w:sz w:val="28"/>
                <w:szCs w:val="28"/>
                <w:lang w:eastAsia="en-US"/>
              </w:rPr>
            </w:pPr>
          </w:p>
        </w:tc>
        <w:tc>
          <w:tcPr>
            <w:tcW w:w="5223" w:type="dxa"/>
          </w:tcPr>
          <w:p w14:paraId="095B8E87" w14:textId="77777777" w:rsidR="006573FC" w:rsidRPr="00A60242" w:rsidRDefault="006573FC" w:rsidP="006573FC">
            <w:pPr>
              <w:autoSpaceDN w:val="0"/>
              <w:contextualSpacing/>
              <w:jc w:val="both"/>
              <w:rPr>
                <w:sz w:val="28"/>
                <w:szCs w:val="28"/>
              </w:rPr>
            </w:pPr>
            <w:r w:rsidRPr="00A60242">
              <w:rPr>
                <w:sz w:val="28"/>
                <w:szCs w:val="28"/>
              </w:rPr>
              <w:t>размещение объектов капитального строительства, предназначенных для отправ</w:t>
            </w:r>
            <w:r w:rsidRPr="00A60242">
              <w:rPr>
                <w:sz w:val="28"/>
                <w:szCs w:val="28"/>
              </w:rPr>
              <w:lastRenderedPageBreak/>
              <w:t>ления религиозных обрядов (церкви, соборы, храмы, часовни, монастыри, мечети, молельные дома);</w:t>
            </w:r>
          </w:p>
          <w:p w14:paraId="18777F2A"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12" w:type="dxa"/>
          </w:tcPr>
          <w:p w14:paraId="3B562D3C"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3.7</w:t>
            </w:r>
          </w:p>
          <w:p w14:paraId="7412371D" w14:textId="77777777" w:rsidR="006573FC" w:rsidRPr="00A60242" w:rsidRDefault="006573FC" w:rsidP="006573FC">
            <w:pPr>
              <w:spacing w:after="200"/>
              <w:contextualSpacing/>
              <w:jc w:val="both"/>
              <w:rPr>
                <w:rFonts w:eastAsia="Calibri"/>
                <w:sz w:val="28"/>
                <w:szCs w:val="28"/>
                <w:lang w:eastAsia="en-US"/>
              </w:rPr>
            </w:pPr>
          </w:p>
          <w:p w14:paraId="79D953A9" w14:textId="77777777" w:rsidR="006573FC" w:rsidRPr="00A60242" w:rsidRDefault="006573FC" w:rsidP="006573FC">
            <w:pPr>
              <w:spacing w:after="200"/>
              <w:contextualSpacing/>
              <w:jc w:val="both"/>
              <w:rPr>
                <w:rFonts w:eastAsia="Calibri"/>
                <w:sz w:val="28"/>
                <w:szCs w:val="28"/>
                <w:lang w:eastAsia="en-US"/>
              </w:rPr>
            </w:pPr>
          </w:p>
        </w:tc>
        <w:tc>
          <w:tcPr>
            <w:tcW w:w="5670" w:type="dxa"/>
          </w:tcPr>
          <w:p w14:paraId="52E2DC44" w14:textId="77777777" w:rsidR="006573FC" w:rsidRPr="00A60242" w:rsidRDefault="006573FC" w:rsidP="006573FC">
            <w:pPr>
              <w:jc w:val="both"/>
              <w:rPr>
                <w:sz w:val="28"/>
                <w:szCs w:val="28"/>
              </w:rPr>
            </w:pPr>
            <w:r w:rsidRPr="00A60242">
              <w:rPr>
                <w:sz w:val="28"/>
                <w:szCs w:val="28"/>
              </w:rPr>
              <w:t>минимальная площадь земельного участка 300- 2800 кв. м. или определяется заданием на проектирование</w:t>
            </w:r>
          </w:p>
          <w:p w14:paraId="64290AFF" w14:textId="77777777" w:rsidR="006573FC" w:rsidRPr="00A60242" w:rsidRDefault="006573FC" w:rsidP="006573FC">
            <w:pPr>
              <w:jc w:val="both"/>
              <w:rPr>
                <w:sz w:val="28"/>
                <w:szCs w:val="28"/>
              </w:rPr>
            </w:pPr>
            <w:r w:rsidRPr="00A60242">
              <w:rPr>
                <w:sz w:val="28"/>
                <w:szCs w:val="28"/>
              </w:rPr>
              <w:lastRenderedPageBreak/>
              <w:t>минимальный отступ строений от красной линии участка или границ участка 5 метров</w:t>
            </w:r>
          </w:p>
          <w:p w14:paraId="1597C0DD" w14:textId="77777777" w:rsidR="006573FC" w:rsidRPr="00A60242" w:rsidRDefault="006573FC" w:rsidP="006573FC">
            <w:pPr>
              <w:jc w:val="both"/>
              <w:rPr>
                <w:sz w:val="28"/>
                <w:szCs w:val="28"/>
              </w:rPr>
            </w:pPr>
            <w:r w:rsidRPr="00A60242">
              <w:rPr>
                <w:sz w:val="28"/>
                <w:szCs w:val="28"/>
              </w:rPr>
              <w:t>максимальное количество надземных этажей зданий – 4;</w:t>
            </w:r>
          </w:p>
          <w:p w14:paraId="79CEAB29" w14:textId="77777777" w:rsidR="006573FC" w:rsidRPr="00A60242" w:rsidRDefault="006573FC" w:rsidP="006573FC">
            <w:pPr>
              <w:jc w:val="both"/>
              <w:rPr>
                <w:sz w:val="28"/>
                <w:szCs w:val="28"/>
              </w:rPr>
            </w:pPr>
            <w:r w:rsidRPr="00A60242">
              <w:rPr>
                <w:sz w:val="28"/>
                <w:szCs w:val="28"/>
              </w:rPr>
              <w:t>максимальная высота зданий – 30 м.;</w:t>
            </w:r>
          </w:p>
          <w:p w14:paraId="08892BAD" w14:textId="77777777" w:rsidR="006573FC" w:rsidRPr="00A60242" w:rsidRDefault="006573FC" w:rsidP="006573FC">
            <w:pPr>
              <w:jc w:val="both"/>
              <w:rPr>
                <w:sz w:val="28"/>
                <w:szCs w:val="28"/>
              </w:rPr>
            </w:pPr>
            <w:r w:rsidRPr="00A60242">
              <w:rPr>
                <w:sz w:val="28"/>
                <w:szCs w:val="28"/>
              </w:rPr>
              <w:t>максимальный процент застройки участка –50%</w:t>
            </w:r>
          </w:p>
          <w:p w14:paraId="115D2EFE" w14:textId="77777777" w:rsidR="006573FC" w:rsidRPr="00A60242" w:rsidRDefault="006573FC" w:rsidP="006573FC">
            <w:pPr>
              <w:pStyle w:val="aa"/>
              <w:jc w:val="left"/>
              <w:rPr>
                <w:rFonts w:ascii="Times New Roman" w:hAnsi="Times New Roman"/>
                <w:sz w:val="28"/>
                <w:szCs w:val="28"/>
              </w:rPr>
            </w:pPr>
            <w:r w:rsidRPr="00A60242">
              <w:rPr>
                <w:rFonts w:ascii="Times New Roman" w:hAnsi="Times New Roman"/>
                <w:sz w:val="28"/>
                <w:szCs w:val="28"/>
              </w:rPr>
              <w:t>процент застройки подземной части, а пределах границ земельного участка, не регламентируется</w:t>
            </w:r>
          </w:p>
          <w:p w14:paraId="216B6B9D" w14:textId="3EE08105" w:rsidR="006573FC" w:rsidRPr="00A60242" w:rsidRDefault="006573FC" w:rsidP="006573FC">
            <w:pPr>
              <w:spacing w:after="200"/>
              <w:contextualSpacing/>
              <w:jc w:val="both"/>
              <w:rPr>
                <w:rFonts w:eastAsia="Calibri"/>
                <w:sz w:val="28"/>
                <w:szCs w:val="28"/>
                <w:lang w:eastAsia="en-US"/>
              </w:rPr>
            </w:pPr>
            <w:r w:rsidRPr="00A60242">
              <w:rPr>
                <w:sz w:val="28"/>
                <w:szCs w:val="28"/>
              </w:rPr>
              <w:t>минимальный процент озеленения земельного участка - 30%</w:t>
            </w:r>
          </w:p>
        </w:tc>
      </w:tr>
      <w:tr w:rsidR="00A60242" w:rsidRPr="00A60242" w14:paraId="1F0A4638" w14:textId="77777777" w:rsidTr="00A60242">
        <w:trPr>
          <w:trHeight w:val="779"/>
        </w:trPr>
        <w:tc>
          <w:tcPr>
            <w:tcW w:w="594" w:type="dxa"/>
          </w:tcPr>
          <w:p w14:paraId="5C05C4EB" w14:textId="734C5B38"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1.</w:t>
            </w:r>
            <w:r w:rsidR="00A60242">
              <w:rPr>
                <w:rFonts w:eastAsia="Calibri"/>
                <w:sz w:val="28"/>
                <w:szCs w:val="28"/>
                <w:lang w:eastAsia="en-US"/>
              </w:rPr>
              <w:t>7</w:t>
            </w:r>
          </w:p>
        </w:tc>
        <w:tc>
          <w:tcPr>
            <w:tcW w:w="2289" w:type="dxa"/>
          </w:tcPr>
          <w:p w14:paraId="64606221"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здравоохранение</w:t>
            </w:r>
          </w:p>
        </w:tc>
        <w:tc>
          <w:tcPr>
            <w:tcW w:w="5223" w:type="dxa"/>
          </w:tcPr>
          <w:p w14:paraId="60A1885E"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A60242">
                <w:rPr>
                  <w:rFonts w:eastAsia="Calibri"/>
                  <w:sz w:val="28"/>
                  <w:szCs w:val="28"/>
                  <w:lang w:eastAsia="en-US"/>
                </w:rPr>
                <w:t>кодами 3.4.1</w:t>
              </w:r>
            </w:hyperlink>
            <w:r w:rsidRPr="00A60242">
              <w:rPr>
                <w:rFonts w:eastAsia="Calibri"/>
                <w:sz w:val="28"/>
                <w:szCs w:val="28"/>
                <w:lang w:eastAsia="en-US"/>
              </w:rPr>
              <w:t xml:space="preserve"> - </w:t>
            </w:r>
            <w:hyperlink w:anchor="P201" w:history="1">
              <w:r w:rsidRPr="00A60242">
                <w:rPr>
                  <w:rFonts w:eastAsia="Calibri"/>
                  <w:sz w:val="28"/>
                  <w:szCs w:val="28"/>
                  <w:lang w:eastAsia="en-US"/>
                </w:rPr>
                <w:t>3.4.2</w:t>
              </w:r>
            </w:hyperlink>
          </w:p>
        </w:tc>
        <w:tc>
          <w:tcPr>
            <w:tcW w:w="712" w:type="dxa"/>
          </w:tcPr>
          <w:p w14:paraId="2FF96C12"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3.4</w:t>
            </w:r>
          </w:p>
        </w:tc>
        <w:tc>
          <w:tcPr>
            <w:tcW w:w="5670" w:type="dxa"/>
          </w:tcPr>
          <w:p w14:paraId="187D887E" w14:textId="3C17158B" w:rsidR="006573FC" w:rsidRPr="00A60242" w:rsidRDefault="006573FC" w:rsidP="006573FC">
            <w:pPr>
              <w:jc w:val="both"/>
              <w:rPr>
                <w:sz w:val="28"/>
                <w:szCs w:val="28"/>
              </w:rPr>
            </w:pPr>
            <w:r w:rsidRPr="00A60242">
              <w:rPr>
                <w:sz w:val="28"/>
                <w:szCs w:val="28"/>
              </w:rPr>
              <w:t xml:space="preserve">минимальная (максимальная) площадь земельного участка 10 - 10000 кв. м, а также определяется по заданию на проектирование; </w:t>
            </w:r>
          </w:p>
          <w:p w14:paraId="22EA1394" w14:textId="77777777" w:rsidR="006573FC" w:rsidRPr="00A60242" w:rsidRDefault="006573FC" w:rsidP="006573FC">
            <w:pPr>
              <w:jc w:val="both"/>
              <w:rPr>
                <w:sz w:val="28"/>
                <w:szCs w:val="28"/>
              </w:rPr>
            </w:pPr>
            <w:r w:rsidRPr="00A60242">
              <w:rPr>
                <w:sz w:val="28"/>
                <w:szCs w:val="28"/>
              </w:rPr>
              <w:t>для объектов инженерного обеспечения и объектов вспомогательного инженерного назначения от 1 кв. м;</w:t>
            </w:r>
          </w:p>
          <w:p w14:paraId="08FDEB63" w14:textId="77777777" w:rsidR="006573FC" w:rsidRPr="00A60242" w:rsidRDefault="006573FC" w:rsidP="006573FC">
            <w:pPr>
              <w:jc w:val="both"/>
              <w:rPr>
                <w:sz w:val="28"/>
                <w:szCs w:val="28"/>
              </w:rPr>
            </w:pPr>
            <w:r w:rsidRPr="00A60242">
              <w:rPr>
                <w:sz w:val="28"/>
                <w:szCs w:val="28"/>
              </w:rPr>
              <w:t>минимальный отступ строений от красной линии участка – 5 м.;</w:t>
            </w:r>
          </w:p>
          <w:p w14:paraId="103BE78B" w14:textId="77777777" w:rsidR="006573FC" w:rsidRPr="00A60242" w:rsidRDefault="006573FC" w:rsidP="006573FC">
            <w:pPr>
              <w:jc w:val="both"/>
              <w:rPr>
                <w:sz w:val="28"/>
                <w:szCs w:val="28"/>
              </w:rPr>
            </w:pPr>
            <w:r w:rsidRPr="00A60242">
              <w:rPr>
                <w:sz w:val="28"/>
                <w:szCs w:val="28"/>
              </w:rPr>
              <w:t>от границ участка – 5 м.;</w:t>
            </w:r>
          </w:p>
          <w:p w14:paraId="652E8A46" w14:textId="555DAA6D" w:rsidR="006573FC" w:rsidRPr="00A60242" w:rsidRDefault="006573FC" w:rsidP="006573FC">
            <w:pPr>
              <w:jc w:val="both"/>
              <w:rPr>
                <w:sz w:val="28"/>
                <w:szCs w:val="28"/>
              </w:rPr>
            </w:pPr>
            <w:r w:rsidRPr="00A60242">
              <w:rPr>
                <w:sz w:val="28"/>
                <w:szCs w:val="28"/>
              </w:rPr>
              <w:t xml:space="preserve">максимальное количество надземных этажей зданий – 5, максимальная высота </w:t>
            </w:r>
            <w:proofErr w:type="spellStart"/>
            <w:r w:rsidRPr="00A60242">
              <w:rPr>
                <w:sz w:val="28"/>
                <w:szCs w:val="28"/>
              </w:rPr>
              <w:t>зда</w:t>
            </w:r>
            <w:proofErr w:type="spellEnd"/>
            <w:r w:rsidR="00A60242" w:rsidRPr="00A60242">
              <w:rPr>
                <w:sz w:val="28"/>
                <w:szCs w:val="28"/>
              </w:rPr>
              <w:t xml:space="preserve">-                       </w:t>
            </w:r>
            <w:proofErr w:type="spellStart"/>
            <w:r w:rsidRPr="00A60242">
              <w:rPr>
                <w:sz w:val="28"/>
                <w:szCs w:val="28"/>
              </w:rPr>
              <w:t>ний</w:t>
            </w:r>
            <w:proofErr w:type="spellEnd"/>
            <w:r w:rsidRPr="00A60242">
              <w:rPr>
                <w:sz w:val="28"/>
                <w:szCs w:val="28"/>
              </w:rPr>
              <w:t xml:space="preserve"> – 18 м.;</w:t>
            </w:r>
          </w:p>
          <w:p w14:paraId="457B83E9" w14:textId="77777777" w:rsidR="006573FC" w:rsidRPr="00A60242" w:rsidRDefault="006573FC" w:rsidP="006573FC">
            <w:pPr>
              <w:jc w:val="both"/>
              <w:rPr>
                <w:sz w:val="28"/>
                <w:szCs w:val="28"/>
              </w:rPr>
            </w:pPr>
            <w:r w:rsidRPr="00A60242">
              <w:rPr>
                <w:sz w:val="28"/>
                <w:szCs w:val="28"/>
              </w:rPr>
              <w:t>минимальный процент озеленения земельного участка – 30%;</w:t>
            </w:r>
          </w:p>
          <w:p w14:paraId="2E804B60" w14:textId="77777777" w:rsidR="006573FC" w:rsidRPr="00A60242" w:rsidRDefault="006573FC" w:rsidP="006573FC">
            <w:pPr>
              <w:jc w:val="both"/>
              <w:rPr>
                <w:sz w:val="28"/>
                <w:szCs w:val="28"/>
              </w:rPr>
            </w:pPr>
            <w:r w:rsidRPr="00A60242">
              <w:rPr>
                <w:sz w:val="28"/>
                <w:szCs w:val="28"/>
              </w:rPr>
              <w:lastRenderedPageBreak/>
              <w:t>процент застройки подземной части, в границах земельного участка, не регламентируется.</w:t>
            </w:r>
          </w:p>
          <w:p w14:paraId="0EB3B3ED" w14:textId="77777777" w:rsidR="006573FC" w:rsidRPr="00A60242" w:rsidRDefault="006573FC" w:rsidP="006573FC">
            <w:pPr>
              <w:spacing w:after="200"/>
              <w:contextualSpacing/>
              <w:jc w:val="both"/>
              <w:rPr>
                <w:rFonts w:eastAsia="Calibri"/>
                <w:sz w:val="28"/>
                <w:szCs w:val="28"/>
                <w:lang w:eastAsia="en-US"/>
              </w:rPr>
            </w:pPr>
          </w:p>
        </w:tc>
      </w:tr>
      <w:tr w:rsidR="00A60242" w:rsidRPr="00A60242" w14:paraId="4BC9FF9D" w14:textId="77777777" w:rsidTr="006573FC">
        <w:trPr>
          <w:trHeight w:val="70"/>
        </w:trPr>
        <w:tc>
          <w:tcPr>
            <w:tcW w:w="594" w:type="dxa"/>
          </w:tcPr>
          <w:p w14:paraId="4DEB14C0" w14:textId="69DEB3CF"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1.</w:t>
            </w:r>
            <w:r w:rsidR="00A60242">
              <w:rPr>
                <w:rFonts w:eastAsia="Calibri"/>
                <w:sz w:val="28"/>
                <w:szCs w:val="28"/>
                <w:lang w:eastAsia="en-US"/>
              </w:rPr>
              <w:t>8</w:t>
            </w:r>
          </w:p>
        </w:tc>
        <w:tc>
          <w:tcPr>
            <w:tcW w:w="2289" w:type="dxa"/>
          </w:tcPr>
          <w:p w14:paraId="4E87F93E" w14:textId="0ED644EB" w:rsidR="006573FC" w:rsidRPr="00A60242" w:rsidRDefault="006573FC" w:rsidP="006573FC">
            <w:pPr>
              <w:spacing w:after="200"/>
              <w:contextualSpacing/>
              <w:jc w:val="both"/>
              <w:rPr>
                <w:rFonts w:eastAsia="Calibri"/>
                <w:sz w:val="28"/>
                <w:szCs w:val="28"/>
                <w:lang w:eastAsia="en-US"/>
              </w:rPr>
            </w:pPr>
            <w:r w:rsidRPr="00A60242">
              <w:rPr>
                <w:sz w:val="28"/>
                <w:szCs w:val="28"/>
              </w:rPr>
              <w:t>земельные участки (территории) общего пользования</w:t>
            </w:r>
          </w:p>
        </w:tc>
        <w:tc>
          <w:tcPr>
            <w:tcW w:w="5223" w:type="dxa"/>
          </w:tcPr>
          <w:p w14:paraId="4D1E921C" w14:textId="77777777" w:rsidR="006573FC" w:rsidRPr="00A60242" w:rsidRDefault="006573FC" w:rsidP="006573FC">
            <w:pPr>
              <w:jc w:val="both"/>
              <w:rPr>
                <w:sz w:val="28"/>
                <w:szCs w:val="28"/>
              </w:rPr>
            </w:pPr>
            <w:r w:rsidRPr="00A60242">
              <w:rPr>
                <w:sz w:val="28"/>
                <w:szCs w:val="28"/>
              </w:rPr>
              <w:t>земельные участки общего пользования.</w:t>
            </w:r>
          </w:p>
          <w:p w14:paraId="28D8127E" w14:textId="77777777" w:rsidR="006573FC" w:rsidRPr="00A60242" w:rsidRDefault="006573FC" w:rsidP="006573FC">
            <w:pPr>
              <w:jc w:val="both"/>
              <w:rPr>
                <w:sz w:val="28"/>
                <w:szCs w:val="28"/>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5171A427" w14:textId="77777777" w:rsidR="006573FC" w:rsidRPr="00A60242" w:rsidRDefault="006573FC" w:rsidP="006573FC">
            <w:pPr>
              <w:spacing w:after="200"/>
              <w:contextualSpacing/>
              <w:jc w:val="both"/>
              <w:rPr>
                <w:rFonts w:eastAsia="Calibri"/>
                <w:sz w:val="28"/>
                <w:szCs w:val="28"/>
                <w:lang w:eastAsia="en-US"/>
              </w:rPr>
            </w:pPr>
          </w:p>
        </w:tc>
        <w:tc>
          <w:tcPr>
            <w:tcW w:w="712" w:type="dxa"/>
          </w:tcPr>
          <w:p w14:paraId="0FB343D6" w14:textId="044A28D8" w:rsidR="006573FC" w:rsidRPr="00A60242" w:rsidRDefault="006573FC" w:rsidP="006573FC">
            <w:pPr>
              <w:spacing w:after="200"/>
              <w:contextualSpacing/>
              <w:jc w:val="both"/>
              <w:rPr>
                <w:rFonts w:eastAsia="Calibri"/>
                <w:sz w:val="28"/>
                <w:szCs w:val="28"/>
                <w:lang w:eastAsia="en-US"/>
              </w:rPr>
            </w:pPr>
            <w:r w:rsidRPr="00A60242">
              <w:rPr>
                <w:sz w:val="28"/>
                <w:szCs w:val="28"/>
              </w:rPr>
              <w:t>12.0</w:t>
            </w:r>
          </w:p>
        </w:tc>
        <w:tc>
          <w:tcPr>
            <w:tcW w:w="5670" w:type="dxa"/>
          </w:tcPr>
          <w:p w14:paraId="6B3E3026" w14:textId="2C0D9B5F" w:rsidR="006573FC" w:rsidRPr="00A60242" w:rsidRDefault="006573FC" w:rsidP="006573FC">
            <w:pPr>
              <w:spacing w:after="200"/>
              <w:contextualSpacing/>
              <w:jc w:val="both"/>
              <w:rPr>
                <w:rFonts w:eastAsia="Calibri"/>
                <w:sz w:val="28"/>
                <w:szCs w:val="28"/>
                <w:lang w:eastAsia="en-US"/>
              </w:rPr>
            </w:pPr>
            <w:r w:rsidRPr="00A60242">
              <w:rPr>
                <w:sz w:val="28"/>
                <w:szCs w:val="28"/>
              </w:rPr>
              <w:t>регламенты не устанавливаются</w:t>
            </w:r>
          </w:p>
        </w:tc>
      </w:tr>
      <w:tr w:rsidR="00A60242" w:rsidRPr="00A60242" w14:paraId="5B66B640" w14:textId="77777777" w:rsidTr="00914CD8">
        <w:trPr>
          <w:trHeight w:val="270"/>
        </w:trPr>
        <w:tc>
          <w:tcPr>
            <w:tcW w:w="14488" w:type="dxa"/>
            <w:gridSpan w:val="5"/>
          </w:tcPr>
          <w:p w14:paraId="4BD5929F" w14:textId="77777777" w:rsidR="006573FC" w:rsidRPr="00A60242" w:rsidRDefault="006573FC" w:rsidP="006573FC">
            <w:pPr>
              <w:spacing w:after="200"/>
              <w:contextualSpacing/>
              <w:jc w:val="center"/>
              <w:rPr>
                <w:rFonts w:eastAsia="Calibri"/>
                <w:sz w:val="28"/>
                <w:szCs w:val="28"/>
                <w:lang w:eastAsia="en-US"/>
              </w:rPr>
            </w:pPr>
            <w:r w:rsidRPr="00A60242">
              <w:rPr>
                <w:rFonts w:eastAsia="Calibri"/>
                <w:sz w:val="28"/>
                <w:szCs w:val="28"/>
                <w:lang w:eastAsia="en-US"/>
              </w:rPr>
              <w:t>условно разрешенные виды использования</w:t>
            </w:r>
          </w:p>
        </w:tc>
      </w:tr>
      <w:tr w:rsidR="00A60242" w:rsidRPr="00A60242" w14:paraId="22C65D01" w14:textId="77777777" w:rsidTr="00914CD8">
        <w:trPr>
          <w:trHeight w:val="252"/>
        </w:trPr>
        <w:tc>
          <w:tcPr>
            <w:tcW w:w="594" w:type="dxa"/>
          </w:tcPr>
          <w:p w14:paraId="0E6AA2F3"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1</w:t>
            </w:r>
          </w:p>
          <w:p w14:paraId="2BF9F4C2" w14:textId="77777777" w:rsidR="006573FC" w:rsidRPr="00A60242" w:rsidRDefault="006573FC" w:rsidP="006573FC">
            <w:pPr>
              <w:spacing w:after="200"/>
              <w:contextualSpacing/>
              <w:jc w:val="both"/>
              <w:rPr>
                <w:rFonts w:eastAsia="Calibri"/>
                <w:sz w:val="28"/>
                <w:szCs w:val="28"/>
                <w:lang w:eastAsia="en-US"/>
              </w:rPr>
            </w:pPr>
          </w:p>
          <w:p w14:paraId="2F2F7DF6" w14:textId="77777777" w:rsidR="006573FC" w:rsidRPr="00A60242" w:rsidRDefault="006573FC" w:rsidP="006573FC">
            <w:pPr>
              <w:spacing w:after="200"/>
              <w:contextualSpacing/>
              <w:jc w:val="both"/>
              <w:rPr>
                <w:rFonts w:eastAsia="Calibri"/>
                <w:sz w:val="28"/>
                <w:szCs w:val="28"/>
                <w:lang w:eastAsia="en-US"/>
              </w:rPr>
            </w:pPr>
          </w:p>
          <w:p w14:paraId="4C0004C8" w14:textId="77777777" w:rsidR="006573FC" w:rsidRPr="00A60242" w:rsidRDefault="006573FC" w:rsidP="006573FC">
            <w:pPr>
              <w:spacing w:after="200"/>
              <w:contextualSpacing/>
              <w:jc w:val="both"/>
              <w:rPr>
                <w:rFonts w:eastAsia="Calibri"/>
                <w:sz w:val="28"/>
                <w:szCs w:val="28"/>
                <w:lang w:eastAsia="en-US"/>
              </w:rPr>
            </w:pPr>
          </w:p>
          <w:p w14:paraId="37C45243" w14:textId="77777777" w:rsidR="006573FC" w:rsidRPr="00A60242" w:rsidRDefault="006573FC" w:rsidP="006573FC">
            <w:pPr>
              <w:spacing w:after="200"/>
              <w:contextualSpacing/>
              <w:jc w:val="both"/>
              <w:rPr>
                <w:rFonts w:eastAsia="Calibri"/>
                <w:sz w:val="28"/>
                <w:szCs w:val="28"/>
                <w:lang w:eastAsia="en-US"/>
              </w:rPr>
            </w:pPr>
          </w:p>
          <w:p w14:paraId="01949382" w14:textId="77777777" w:rsidR="006573FC" w:rsidRPr="00A60242" w:rsidRDefault="006573FC" w:rsidP="006573FC">
            <w:pPr>
              <w:spacing w:after="200"/>
              <w:contextualSpacing/>
              <w:jc w:val="both"/>
              <w:rPr>
                <w:rFonts w:eastAsia="Calibri"/>
                <w:sz w:val="28"/>
                <w:szCs w:val="28"/>
                <w:lang w:eastAsia="en-US"/>
              </w:rPr>
            </w:pPr>
          </w:p>
          <w:p w14:paraId="3BEB9A6C" w14:textId="77777777" w:rsidR="006573FC" w:rsidRPr="00A60242" w:rsidRDefault="006573FC" w:rsidP="006573FC">
            <w:pPr>
              <w:spacing w:after="200"/>
              <w:contextualSpacing/>
              <w:jc w:val="both"/>
              <w:rPr>
                <w:rFonts w:eastAsia="Calibri"/>
                <w:sz w:val="28"/>
                <w:szCs w:val="28"/>
                <w:lang w:eastAsia="en-US"/>
              </w:rPr>
            </w:pPr>
          </w:p>
          <w:p w14:paraId="589003EA" w14:textId="77777777" w:rsidR="006573FC" w:rsidRPr="00A60242" w:rsidRDefault="006573FC" w:rsidP="006573FC">
            <w:pPr>
              <w:spacing w:after="200"/>
              <w:contextualSpacing/>
              <w:jc w:val="both"/>
              <w:rPr>
                <w:rFonts w:eastAsia="Calibri"/>
                <w:sz w:val="28"/>
                <w:szCs w:val="28"/>
                <w:lang w:eastAsia="en-US"/>
              </w:rPr>
            </w:pPr>
          </w:p>
          <w:p w14:paraId="27F315C8" w14:textId="77777777" w:rsidR="006573FC" w:rsidRPr="00A60242" w:rsidRDefault="006573FC" w:rsidP="006573FC">
            <w:pPr>
              <w:spacing w:after="200"/>
              <w:contextualSpacing/>
              <w:jc w:val="both"/>
              <w:rPr>
                <w:rFonts w:eastAsia="Calibri"/>
                <w:sz w:val="28"/>
                <w:szCs w:val="28"/>
                <w:lang w:eastAsia="en-US"/>
              </w:rPr>
            </w:pPr>
          </w:p>
          <w:p w14:paraId="3397511B" w14:textId="77777777" w:rsidR="006573FC" w:rsidRPr="00A60242" w:rsidRDefault="006573FC" w:rsidP="006573FC">
            <w:pPr>
              <w:spacing w:after="200"/>
              <w:contextualSpacing/>
              <w:jc w:val="both"/>
              <w:rPr>
                <w:rFonts w:eastAsia="Calibri"/>
                <w:sz w:val="28"/>
                <w:szCs w:val="28"/>
                <w:lang w:eastAsia="en-US"/>
              </w:rPr>
            </w:pPr>
          </w:p>
          <w:p w14:paraId="4F0F3C2B" w14:textId="77777777" w:rsidR="006573FC" w:rsidRPr="00A60242" w:rsidRDefault="006573FC" w:rsidP="006573FC">
            <w:pPr>
              <w:spacing w:after="200"/>
              <w:contextualSpacing/>
              <w:jc w:val="both"/>
              <w:rPr>
                <w:rFonts w:eastAsia="Calibri"/>
                <w:sz w:val="28"/>
                <w:szCs w:val="28"/>
                <w:lang w:eastAsia="en-US"/>
              </w:rPr>
            </w:pPr>
          </w:p>
          <w:p w14:paraId="168422C7" w14:textId="77777777" w:rsidR="006573FC" w:rsidRPr="00A60242" w:rsidRDefault="006573FC" w:rsidP="006573FC">
            <w:pPr>
              <w:spacing w:after="200"/>
              <w:contextualSpacing/>
              <w:jc w:val="both"/>
              <w:rPr>
                <w:rFonts w:eastAsia="Calibri"/>
                <w:sz w:val="28"/>
                <w:szCs w:val="28"/>
                <w:lang w:eastAsia="en-US"/>
              </w:rPr>
            </w:pPr>
          </w:p>
        </w:tc>
        <w:tc>
          <w:tcPr>
            <w:tcW w:w="2289" w:type="dxa"/>
          </w:tcPr>
          <w:p w14:paraId="6636E802"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блокированная жилая застройка</w:t>
            </w:r>
          </w:p>
          <w:p w14:paraId="636F8C03" w14:textId="77777777" w:rsidR="006573FC" w:rsidRPr="00A60242" w:rsidRDefault="006573FC" w:rsidP="006573FC">
            <w:pPr>
              <w:spacing w:after="200"/>
              <w:contextualSpacing/>
              <w:jc w:val="both"/>
              <w:rPr>
                <w:rFonts w:eastAsia="Calibri"/>
                <w:sz w:val="28"/>
                <w:szCs w:val="28"/>
                <w:lang w:eastAsia="en-US"/>
              </w:rPr>
            </w:pPr>
          </w:p>
          <w:p w14:paraId="495B2F86" w14:textId="77777777" w:rsidR="006573FC" w:rsidRPr="00A60242" w:rsidRDefault="006573FC" w:rsidP="006573FC">
            <w:pPr>
              <w:spacing w:after="200"/>
              <w:contextualSpacing/>
              <w:jc w:val="both"/>
              <w:rPr>
                <w:rFonts w:eastAsia="Calibri"/>
                <w:sz w:val="28"/>
                <w:szCs w:val="28"/>
                <w:lang w:eastAsia="en-US"/>
              </w:rPr>
            </w:pPr>
          </w:p>
          <w:p w14:paraId="4A3AF8C0" w14:textId="77777777" w:rsidR="006573FC" w:rsidRPr="00A60242" w:rsidRDefault="006573FC" w:rsidP="006573FC">
            <w:pPr>
              <w:spacing w:after="200"/>
              <w:contextualSpacing/>
              <w:jc w:val="both"/>
              <w:rPr>
                <w:rFonts w:eastAsia="Calibri"/>
                <w:sz w:val="28"/>
                <w:szCs w:val="28"/>
                <w:lang w:eastAsia="en-US"/>
              </w:rPr>
            </w:pPr>
          </w:p>
          <w:p w14:paraId="5365CC1E" w14:textId="77777777" w:rsidR="006573FC" w:rsidRPr="00A60242" w:rsidRDefault="006573FC" w:rsidP="006573FC">
            <w:pPr>
              <w:spacing w:after="200"/>
              <w:contextualSpacing/>
              <w:jc w:val="both"/>
              <w:rPr>
                <w:rFonts w:eastAsia="Calibri"/>
                <w:sz w:val="28"/>
                <w:szCs w:val="28"/>
                <w:lang w:eastAsia="en-US"/>
              </w:rPr>
            </w:pPr>
          </w:p>
          <w:p w14:paraId="03548A19" w14:textId="77777777" w:rsidR="006573FC" w:rsidRPr="00A60242" w:rsidRDefault="006573FC" w:rsidP="006573FC">
            <w:pPr>
              <w:spacing w:after="200"/>
              <w:contextualSpacing/>
              <w:jc w:val="both"/>
              <w:rPr>
                <w:rFonts w:eastAsia="Calibri"/>
                <w:sz w:val="28"/>
                <w:szCs w:val="28"/>
                <w:lang w:eastAsia="en-US"/>
              </w:rPr>
            </w:pPr>
          </w:p>
          <w:p w14:paraId="5D428379" w14:textId="77777777" w:rsidR="006573FC" w:rsidRPr="00A60242" w:rsidRDefault="006573FC" w:rsidP="006573FC">
            <w:pPr>
              <w:spacing w:after="200"/>
              <w:contextualSpacing/>
              <w:jc w:val="both"/>
              <w:rPr>
                <w:rFonts w:eastAsia="Calibri"/>
                <w:sz w:val="28"/>
                <w:szCs w:val="28"/>
                <w:lang w:eastAsia="en-US"/>
              </w:rPr>
            </w:pPr>
          </w:p>
          <w:p w14:paraId="5BBAA11C" w14:textId="77777777" w:rsidR="006573FC" w:rsidRPr="00A60242" w:rsidRDefault="006573FC" w:rsidP="006573FC">
            <w:pPr>
              <w:spacing w:after="200"/>
              <w:contextualSpacing/>
              <w:jc w:val="both"/>
              <w:rPr>
                <w:rFonts w:eastAsia="Calibri"/>
                <w:sz w:val="28"/>
                <w:szCs w:val="28"/>
                <w:lang w:eastAsia="en-US"/>
              </w:rPr>
            </w:pPr>
          </w:p>
          <w:p w14:paraId="21C38C16" w14:textId="77777777" w:rsidR="006573FC" w:rsidRPr="00A60242" w:rsidRDefault="006573FC" w:rsidP="006573FC">
            <w:pPr>
              <w:spacing w:after="200"/>
              <w:contextualSpacing/>
              <w:jc w:val="both"/>
              <w:rPr>
                <w:rFonts w:eastAsia="Calibri"/>
                <w:sz w:val="28"/>
                <w:szCs w:val="28"/>
                <w:lang w:eastAsia="en-US"/>
              </w:rPr>
            </w:pPr>
          </w:p>
          <w:p w14:paraId="65E1E475" w14:textId="77777777" w:rsidR="006573FC" w:rsidRPr="00A60242" w:rsidRDefault="006573FC" w:rsidP="006573FC">
            <w:pPr>
              <w:spacing w:after="200"/>
              <w:contextualSpacing/>
              <w:jc w:val="both"/>
              <w:rPr>
                <w:rFonts w:eastAsia="Calibri"/>
                <w:sz w:val="28"/>
                <w:szCs w:val="28"/>
                <w:lang w:eastAsia="en-US"/>
              </w:rPr>
            </w:pPr>
          </w:p>
          <w:p w14:paraId="26064CC0" w14:textId="77777777" w:rsidR="006573FC" w:rsidRPr="00A60242" w:rsidRDefault="006573FC" w:rsidP="006573FC">
            <w:pPr>
              <w:spacing w:after="200"/>
              <w:contextualSpacing/>
              <w:jc w:val="both"/>
              <w:rPr>
                <w:rFonts w:eastAsia="Calibri"/>
                <w:sz w:val="28"/>
                <w:szCs w:val="28"/>
                <w:lang w:eastAsia="en-US"/>
              </w:rPr>
            </w:pPr>
          </w:p>
        </w:tc>
        <w:tc>
          <w:tcPr>
            <w:tcW w:w="5223" w:type="dxa"/>
          </w:tcPr>
          <w:p w14:paraId="5ABB18F9" w14:textId="77777777" w:rsidR="006573FC" w:rsidRPr="00A60242" w:rsidRDefault="006573FC" w:rsidP="006573FC">
            <w:pPr>
              <w:autoSpaceDN w:val="0"/>
              <w:contextualSpacing/>
              <w:jc w:val="both"/>
              <w:rPr>
                <w:sz w:val="28"/>
                <w:szCs w:val="28"/>
              </w:rPr>
            </w:pPr>
            <w:r w:rsidRPr="00A60242">
              <w:rPr>
                <w:sz w:val="28"/>
                <w:szCs w:val="2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14:paraId="56B9DD46" w14:textId="77777777" w:rsidR="006573FC" w:rsidRPr="00A60242" w:rsidRDefault="006573FC" w:rsidP="006573FC">
            <w:pPr>
              <w:autoSpaceDN w:val="0"/>
              <w:contextualSpacing/>
              <w:jc w:val="both"/>
              <w:rPr>
                <w:sz w:val="28"/>
                <w:szCs w:val="28"/>
              </w:rPr>
            </w:pPr>
            <w:r w:rsidRPr="00A60242">
              <w:rPr>
                <w:sz w:val="28"/>
                <w:szCs w:val="28"/>
              </w:rPr>
              <w:t>разведение декоративных и плодовых деревьев, овощных и ягодных культур;</w:t>
            </w:r>
          </w:p>
          <w:p w14:paraId="336AB7F2" w14:textId="77777777" w:rsidR="006573FC" w:rsidRPr="00A60242" w:rsidRDefault="006573FC" w:rsidP="006573FC">
            <w:pPr>
              <w:autoSpaceDN w:val="0"/>
              <w:contextualSpacing/>
              <w:jc w:val="both"/>
              <w:rPr>
                <w:sz w:val="28"/>
                <w:szCs w:val="28"/>
              </w:rPr>
            </w:pPr>
            <w:r w:rsidRPr="00A60242">
              <w:rPr>
                <w:sz w:val="28"/>
                <w:szCs w:val="28"/>
              </w:rPr>
              <w:t>размещение индивидуальных гаражей и иных вспомогательных сооружений;</w:t>
            </w:r>
          </w:p>
          <w:p w14:paraId="201F9FE0"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обустройство спортивных и детских площадок, площадок отдыха</w:t>
            </w:r>
          </w:p>
          <w:p w14:paraId="7845097F" w14:textId="77777777" w:rsidR="006573FC" w:rsidRPr="00A60242" w:rsidRDefault="006573FC" w:rsidP="006573FC">
            <w:pPr>
              <w:spacing w:after="200"/>
              <w:contextualSpacing/>
              <w:jc w:val="both"/>
              <w:rPr>
                <w:rFonts w:eastAsia="Calibri"/>
                <w:sz w:val="28"/>
                <w:szCs w:val="28"/>
                <w:lang w:eastAsia="en-US"/>
              </w:rPr>
            </w:pPr>
          </w:p>
        </w:tc>
        <w:tc>
          <w:tcPr>
            <w:tcW w:w="712" w:type="dxa"/>
          </w:tcPr>
          <w:p w14:paraId="0B8A4507"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2.3</w:t>
            </w:r>
          </w:p>
          <w:p w14:paraId="5286C2A2" w14:textId="77777777" w:rsidR="006573FC" w:rsidRPr="00A60242" w:rsidRDefault="006573FC" w:rsidP="006573FC">
            <w:pPr>
              <w:spacing w:after="200"/>
              <w:contextualSpacing/>
              <w:jc w:val="both"/>
              <w:rPr>
                <w:rFonts w:eastAsia="Calibri"/>
                <w:sz w:val="28"/>
                <w:szCs w:val="28"/>
                <w:lang w:eastAsia="en-US"/>
              </w:rPr>
            </w:pPr>
          </w:p>
          <w:p w14:paraId="16E59752" w14:textId="77777777" w:rsidR="006573FC" w:rsidRPr="00A60242" w:rsidRDefault="006573FC" w:rsidP="006573FC">
            <w:pPr>
              <w:spacing w:after="200"/>
              <w:contextualSpacing/>
              <w:jc w:val="both"/>
              <w:rPr>
                <w:rFonts w:eastAsia="Calibri"/>
                <w:sz w:val="28"/>
                <w:szCs w:val="28"/>
                <w:lang w:eastAsia="en-US"/>
              </w:rPr>
            </w:pPr>
          </w:p>
          <w:p w14:paraId="00EAEFCC" w14:textId="77777777" w:rsidR="006573FC" w:rsidRPr="00A60242" w:rsidRDefault="006573FC" w:rsidP="006573FC">
            <w:pPr>
              <w:spacing w:after="200"/>
              <w:contextualSpacing/>
              <w:jc w:val="both"/>
              <w:rPr>
                <w:rFonts w:eastAsia="Calibri"/>
                <w:sz w:val="28"/>
                <w:szCs w:val="28"/>
                <w:lang w:eastAsia="en-US"/>
              </w:rPr>
            </w:pPr>
          </w:p>
          <w:p w14:paraId="4FFE11C4" w14:textId="77777777" w:rsidR="006573FC" w:rsidRPr="00A60242" w:rsidRDefault="006573FC" w:rsidP="006573FC">
            <w:pPr>
              <w:spacing w:after="200"/>
              <w:contextualSpacing/>
              <w:jc w:val="both"/>
              <w:rPr>
                <w:rFonts w:eastAsia="Calibri"/>
                <w:sz w:val="28"/>
                <w:szCs w:val="28"/>
                <w:lang w:eastAsia="en-US"/>
              </w:rPr>
            </w:pPr>
          </w:p>
          <w:p w14:paraId="60FC6FEF" w14:textId="77777777" w:rsidR="006573FC" w:rsidRPr="00A60242" w:rsidRDefault="006573FC" w:rsidP="006573FC">
            <w:pPr>
              <w:spacing w:after="200"/>
              <w:contextualSpacing/>
              <w:jc w:val="both"/>
              <w:rPr>
                <w:rFonts w:eastAsia="Calibri"/>
                <w:sz w:val="28"/>
                <w:szCs w:val="28"/>
                <w:lang w:eastAsia="en-US"/>
              </w:rPr>
            </w:pPr>
          </w:p>
          <w:p w14:paraId="4F5F000F" w14:textId="77777777" w:rsidR="006573FC" w:rsidRPr="00A60242" w:rsidRDefault="006573FC" w:rsidP="006573FC">
            <w:pPr>
              <w:spacing w:after="200"/>
              <w:contextualSpacing/>
              <w:jc w:val="both"/>
              <w:rPr>
                <w:rFonts w:eastAsia="Calibri"/>
                <w:sz w:val="28"/>
                <w:szCs w:val="28"/>
                <w:lang w:eastAsia="en-US"/>
              </w:rPr>
            </w:pPr>
          </w:p>
          <w:p w14:paraId="0A92304B" w14:textId="77777777" w:rsidR="006573FC" w:rsidRPr="00A60242" w:rsidRDefault="006573FC" w:rsidP="006573FC">
            <w:pPr>
              <w:spacing w:after="200"/>
              <w:contextualSpacing/>
              <w:jc w:val="both"/>
              <w:rPr>
                <w:rFonts w:eastAsia="Calibri"/>
                <w:sz w:val="28"/>
                <w:szCs w:val="28"/>
                <w:lang w:eastAsia="en-US"/>
              </w:rPr>
            </w:pPr>
          </w:p>
          <w:p w14:paraId="255375DB" w14:textId="77777777" w:rsidR="006573FC" w:rsidRPr="00A60242" w:rsidRDefault="006573FC" w:rsidP="006573FC">
            <w:pPr>
              <w:spacing w:after="200"/>
              <w:contextualSpacing/>
              <w:jc w:val="both"/>
              <w:rPr>
                <w:rFonts w:eastAsia="Calibri"/>
                <w:sz w:val="28"/>
                <w:szCs w:val="28"/>
                <w:lang w:eastAsia="en-US"/>
              </w:rPr>
            </w:pPr>
          </w:p>
          <w:p w14:paraId="0DDD066A" w14:textId="77777777" w:rsidR="006573FC" w:rsidRPr="00A60242" w:rsidRDefault="006573FC" w:rsidP="006573FC">
            <w:pPr>
              <w:spacing w:after="200"/>
              <w:contextualSpacing/>
              <w:jc w:val="both"/>
              <w:rPr>
                <w:rFonts w:eastAsia="Calibri"/>
                <w:sz w:val="28"/>
                <w:szCs w:val="28"/>
                <w:lang w:eastAsia="en-US"/>
              </w:rPr>
            </w:pPr>
          </w:p>
          <w:p w14:paraId="734BB84B" w14:textId="77777777" w:rsidR="006573FC" w:rsidRPr="00A60242" w:rsidRDefault="006573FC" w:rsidP="006573FC">
            <w:pPr>
              <w:spacing w:after="200"/>
              <w:contextualSpacing/>
              <w:jc w:val="both"/>
              <w:rPr>
                <w:rFonts w:eastAsia="Calibri"/>
                <w:sz w:val="28"/>
                <w:szCs w:val="28"/>
                <w:lang w:eastAsia="en-US"/>
              </w:rPr>
            </w:pPr>
          </w:p>
          <w:p w14:paraId="3AEA0065" w14:textId="77777777" w:rsidR="006573FC" w:rsidRPr="00A60242" w:rsidRDefault="006573FC" w:rsidP="006573FC">
            <w:pPr>
              <w:spacing w:after="200"/>
              <w:contextualSpacing/>
              <w:jc w:val="both"/>
              <w:rPr>
                <w:rFonts w:eastAsia="Calibri"/>
                <w:sz w:val="28"/>
                <w:szCs w:val="28"/>
                <w:lang w:eastAsia="en-US"/>
              </w:rPr>
            </w:pPr>
          </w:p>
          <w:p w14:paraId="3E1DF2F1" w14:textId="77777777" w:rsidR="006573FC" w:rsidRPr="00A60242" w:rsidRDefault="006573FC" w:rsidP="006573FC">
            <w:pPr>
              <w:spacing w:after="200"/>
              <w:contextualSpacing/>
              <w:jc w:val="both"/>
              <w:rPr>
                <w:rFonts w:eastAsia="Calibri"/>
                <w:sz w:val="28"/>
                <w:szCs w:val="28"/>
                <w:lang w:eastAsia="en-US"/>
              </w:rPr>
            </w:pPr>
          </w:p>
        </w:tc>
        <w:tc>
          <w:tcPr>
            <w:tcW w:w="5670" w:type="dxa"/>
          </w:tcPr>
          <w:p w14:paraId="1DFDCFA2" w14:textId="77777777" w:rsidR="006573FC" w:rsidRPr="00A60242" w:rsidRDefault="006573FC" w:rsidP="006573FC">
            <w:pPr>
              <w:snapToGrid w:val="0"/>
              <w:contextualSpacing/>
              <w:jc w:val="both"/>
              <w:rPr>
                <w:rFonts w:eastAsia="Calibri"/>
                <w:sz w:val="28"/>
                <w:szCs w:val="28"/>
                <w:lang w:eastAsia="en-US"/>
              </w:rPr>
            </w:pPr>
            <w:r w:rsidRPr="00A60242">
              <w:rPr>
                <w:rFonts w:eastAsia="Calibri"/>
                <w:sz w:val="28"/>
                <w:szCs w:val="28"/>
                <w:lang w:eastAsia="en-US"/>
              </w:rPr>
              <w:t>минимальная (максимальная) площадь земельных участков – 300-800 кв. м.;</w:t>
            </w:r>
          </w:p>
          <w:p w14:paraId="2D1349A7" w14:textId="77777777" w:rsidR="006573FC" w:rsidRPr="00A60242" w:rsidRDefault="006573FC" w:rsidP="006573FC">
            <w:pPr>
              <w:snapToGrid w:val="0"/>
              <w:contextualSpacing/>
              <w:jc w:val="both"/>
              <w:rPr>
                <w:rFonts w:eastAsia="Calibri"/>
                <w:sz w:val="28"/>
                <w:szCs w:val="28"/>
                <w:lang w:eastAsia="en-US"/>
              </w:rPr>
            </w:pPr>
            <w:r w:rsidRPr="00A60242">
              <w:rPr>
                <w:rFonts w:eastAsia="Calibri"/>
                <w:sz w:val="28"/>
                <w:szCs w:val="28"/>
                <w:lang w:eastAsia="en-US"/>
              </w:rPr>
              <w:t>максимальное количество этажей – 3;</w:t>
            </w:r>
          </w:p>
          <w:p w14:paraId="57FD504D"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 xml:space="preserve">максимальная высота зданий от уровня земли до верха перекрытия последнего этажа - 12 м.; </w:t>
            </w:r>
          </w:p>
          <w:p w14:paraId="2BFE8280"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 xml:space="preserve">максимальный процент застройки </w:t>
            </w:r>
            <w:proofErr w:type="spellStart"/>
            <w:r w:rsidRPr="00A60242">
              <w:rPr>
                <w:rFonts w:eastAsia="Calibri"/>
                <w:sz w:val="28"/>
                <w:szCs w:val="28"/>
                <w:lang w:eastAsia="en-US"/>
              </w:rPr>
              <w:t>участ</w:t>
            </w:r>
            <w:proofErr w:type="spellEnd"/>
            <w:r w:rsidRPr="00A60242">
              <w:rPr>
                <w:rFonts w:eastAsia="Calibri"/>
                <w:sz w:val="28"/>
                <w:szCs w:val="28"/>
                <w:lang w:eastAsia="en-US"/>
              </w:rPr>
              <w:t>-            ка - 60%;</w:t>
            </w:r>
          </w:p>
          <w:p w14:paraId="5DE12AE3"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отступ от красной линии улиц - не менее 5 м, от красных проездов не менее 3м.;</w:t>
            </w:r>
          </w:p>
          <w:p w14:paraId="22371DC2"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высота ограждения земельных участков – не более 2м.;</w:t>
            </w:r>
          </w:p>
          <w:p w14:paraId="377D6668"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минимальная ширина земельных участков вдоль фронта улицы (проезда) 8 м.;</w:t>
            </w:r>
          </w:p>
          <w:p w14:paraId="60CE6FD5"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до границы соседнего земельного участка расстояния должны быть не менее:</w:t>
            </w:r>
          </w:p>
          <w:p w14:paraId="6AA5263A"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 основного строения (жилой дом) – 3 м;</w:t>
            </w:r>
          </w:p>
          <w:p w14:paraId="5CB875D5"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 вспомогательного (хозяйственные постройки) –1м;</w:t>
            </w:r>
          </w:p>
          <w:p w14:paraId="2B8D4266"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lastRenderedPageBreak/>
              <w:t>от стволов деревьев – 4 м;</w:t>
            </w:r>
          </w:p>
          <w:p w14:paraId="65390A9C"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 кустарника – 1 м;</w:t>
            </w:r>
          </w:p>
          <w:p w14:paraId="5858EE6B"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 туалета и септиков – 4 м.</w:t>
            </w:r>
          </w:p>
          <w:p w14:paraId="66BF605A"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расстояния от жилого дома должны быть не менее:</w:t>
            </w:r>
          </w:p>
          <w:p w14:paraId="56E04299"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от туалета и септиков – 8 м.;</w:t>
            </w:r>
          </w:p>
          <w:p w14:paraId="7467C29E"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4BA21BD6" w14:textId="77777777" w:rsidR="006573FC" w:rsidRPr="00A60242" w:rsidRDefault="006573FC" w:rsidP="006573FC">
            <w:pPr>
              <w:snapToGrid w:val="0"/>
              <w:contextualSpacing/>
              <w:jc w:val="both"/>
              <w:rPr>
                <w:rFonts w:eastAsia="Calibri"/>
                <w:sz w:val="28"/>
                <w:szCs w:val="28"/>
                <w:lang w:eastAsia="en-US"/>
              </w:rPr>
            </w:pPr>
            <w:r w:rsidRPr="00A60242">
              <w:rPr>
                <w:rFonts w:eastAsia="Calibri"/>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2512C513"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новое строительство, реконструкцию осуществлять по утвержденному проекту планировки и межевания территории;</w:t>
            </w:r>
          </w:p>
          <w:p w14:paraId="5C1F25B2"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не допускается размещение хозяйственных построек, надворных туалетов со стороны улиц за исключением гаражей;</w:t>
            </w:r>
          </w:p>
          <w:p w14:paraId="31F5F58E"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при проектировании и строительстве в зонах подтопления необходимо предусматривать инженерную защиту (отсутствие подвалов);</w:t>
            </w:r>
          </w:p>
          <w:p w14:paraId="43DA24E6" w14:textId="3C51A1EA"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процент застройки подземной части, в пределах границ земельного участка не регламентируется.</w:t>
            </w:r>
          </w:p>
        </w:tc>
      </w:tr>
      <w:tr w:rsidR="006573FC" w:rsidRPr="00A60242" w14:paraId="75630605" w14:textId="77777777" w:rsidTr="00914CD8">
        <w:trPr>
          <w:trHeight w:val="252"/>
        </w:trPr>
        <w:tc>
          <w:tcPr>
            <w:tcW w:w="594" w:type="dxa"/>
          </w:tcPr>
          <w:p w14:paraId="65ACAD26" w14:textId="17FD4606"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2</w:t>
            </w:r>
          </w:p>
        </w:tc>
        <w:tc>
          <w:tcPr>
            <w:tcW w:w="2289" w:type="dxa"/>
          </w:tcPr>
          <w:p w14:paraId="08D56014" w14:textId="77777777" w:rsidR="006573FC" w:rsidRPr="00A60242" w:rsidRDefault="006573FC" w:rsidP="006573FC">
            <w:pPr>
              <w:rPr>
                <w:sz w:val="28"/>
                <w:szCs w:val="28"/>
              </w:rPr>
            </w:pPr>
            <w:r w:rsidRPr="00A60242">
              <w:rPr>
                <w:sz w:val="28"/>
                <w:szCs w:val="28"/>
              </w:rPr>
              <w:t>для индивидуального жилищного строительства</w:t>
            </w:r>
          </w:p>
          <w:p w14:paraId="7CD388D9" w14:textId="77777777" w:rsidR="006573FC" w:rsidRPr="00A60242" w:rsidRDefault="006573FC" w:rsidP="006573FC">
            <w:pPr>
              <w:rPr>
                <w:sz w:val="28"/>
                <w:szCs w:val="28"/>
              </w:rPr>
            </w:pPr>
          </w:p>
          <w:p w14:paraId="5A35E5C4" w14:textId="77777777" w:rsidR="006573FC" w:rsidRPr="00A60242" w:rsidRDefault="006573FC" w:rsidP="006573FC">
            <w:pPr>
              <w:rPr>
                <w:sz w:val="28"/>
                <w:szCs w:val="28"/>
              </w:rPr>
            </w:pPr>
          </w:p>
          <w:p w14:paraId="60BC70A2" w14:textId="77777777" w:rsidR="006573FC" w:rsidRPr="00A60242" w:rsidRDefault="006573FC" w:rsidP="006573FC">
            <w:pPr>
              <w:rPr>
                <w:sz w:val="28"/>
                <w:szCs w:val="28"/>
              </w:rPr>
            </w:pPr>
          </w:p>
          <w:p w14:paraId="3839EE4A" w14:textId="77777777" w:rsidR="006573FC" w:rsidRPr="00A60242" w:rsidRDefault="006573FC" w:rsidP="006573FC">
            <w:pPr>
              <w:rPr>
                <w:sz w:val="28"/>
                <w:szCs w:val="28"/>
              </w:rPr>
            </w:pPr>
          </w:p>
          <w:p w14:paraId="217754E4" w14:textId="77777777" w:rsidR="006573FC" w:rsidRPr="00A60242" w:rsidRDefault="006573FC" w:rsidP="006573FC">
            <w:pPr>
              <w:rPr>
                <w:sz w:val="28"/>
                <w:szCs w:val="28"/>
              </w:rPr>
            </w:pPr>
          </w:p>
          <w:p w14:paraId="7A0077A8" w14:textId="77777777" w:rsidR="006573FC" w:rsidRPr="00A60242" w:rsidRDefault="006573FC" w:rsidP="006573FC">
            <w:pPr>
              <w:rPr>
                <w:sz w:val="28"/>
                <w:szCs w:val="28"/>
              </w:rPr>
            </w:pPr>
          </w:p>
          <w:p w14:paraId="7EFB5725" w14:textId="77777777" w:rsidR="006573FC" w:rsidRPr="00A60242" w:rsidRDefault="006573FC" w:rsidP="006573FC">
            <w:pPr>
              <w:rPr>
                <w:sz w:val="28"/>
                <w:szCs w:val="28"/>
              </w:rPr>
            </w:pPr>
          </w:p>
          <w:p w14:paraId="0B4B3509" w14:textId="77777777" w:rsidR="006573FC" w:rsidRPr="00A60242" w:rsidRDefault="006573FC" w:rsidP="006573FC">
            <w:pPr>
              <w:rPr>
                <w:sz w:val="28"/>
                <w:szCs w:val="28"/>
              </w:rPr>
            </w:pPr>
          </w:p>
          <w:p w14:paraId="5F3E40DB" w14:textId="77777777" w:rsidR="006573FC" w:rsidRPr="00A60242" w:rsidRDefault="006573FC" w:rsidP="006573FC">
            <w:pPr>
              <w:rPr>
                <w:sz w:val="28"/>
                <w:szCs w:val="28"/>
              </w:rPr>
            </w:pPr>
          </w:p>
          <w:p w14:paraId="724B004D" w14:textId="77777777" w:rsidR="006573FC" w:rsidRPr="00A60242" w:rsidRDefault="006573FC" w:rsidP="006573FC">
            <w:pPr>
              <w:rPr>
                <w:sz w:val="28"/>
                <w:szCs w:val="28"/>
              </w:rPr>
            </w:pPr>
          </w:p>
          <w:p w14:paraId="425775A5" w14:textId="77777777" w:rsidR="006573FC" w:rsidRPr="00A60242" w:rsidRDefault="006573FC" w:rsidP="006573FC">
            <w:pPr>
              <w:rPr>
                <w:sz w:val="28"/>
                <w:szCs w:val="28"/>
              </w:rPr>
            </w:pPr>
          </w:p>
          <w:p w14:paraId="30491588" w14:textId="77777777" w:rsidR="006573FC" w:rsidRPr="00A60242" w:rsidRDefault="006573FC" w:rsidP="006573FC">
            <w:pPr>
              <w:rPr>
                <w:sz w:val="28"/>
                <w:szCs w:val="28"/>
              </w:rPr>
            </w:pPr>
          </w:p>
          <w:p w14:paraId="7ECBCD08" w14:textId="77777777" w:rsidR="006573FC" w:rsidRPr="00A60242" w:rsidRDefault="006573FC" w:rsidP="006573FC">
            <w:pPr>
              <w:rPr>
                <w:sz w:val="28"/>
                <w:szCs w:val="28"/>
              </w:rPr>
            </w:pPr>
          </w:p>
          <w:p w14:paraId="6B85A8CF" w14:textId="77777777" w:rsidR="006573FC" w:rsidRPr="00A60242" w:rsidRDefault="006573FC" w:rsidP="006573FC">
            <w:pPr>
              <w:rPr>
                <w:sz w:val="28"/>
                <w:szCs w:val="28"/>
              </w:rPr>
            </w:pPr>
          </w:p>
          <w:p w14:paraId="01AA059D" w14:textId="77777777" w:rsidR="006573FC" w:rsidRPr="00A60242" w:rsidRDefault="006573FC" w:rsidP="006573FC">
            <w:pPr>
              <w:rPr>
                <w:sz w:val="28"/>
                <w:szCs w:val="28"/>
              </w:rPr>
            </w:pPr>
          </w:p>
          <w:p w14:paraId="2C7B7774" w14:textId="77777777" w:rsidR="006573FC" w:rsidRPr="00A60242" w:rsidRDefault="006573FC" w:rsidP="006573FC">
            <w:pPr>
              <w:spacing w:after="200"/>
              <w:contextualSpacing/>
              <w:jc w:val="both"/>
              <w:rPr>
                <w:rFonts w:eastAsia="Calibri"/>
                <w:sz w:val="28"/>
                <w:szCs w:val="28"/>
                <w:lang w:eastAsia="en-US"/>
              </w:rPr>
            </w:pPr>
          </w:p>
        </w:tc>
        <w:tc>
          <w:tcPr>
            <w:tcW w:w="5223" w:type="dxa"/>
          </w:tcPr>
          <w:p w14:paraId="72A6079D" w14:textId="77777777" w:rsidR="006573FC" w:rsidRPr="00A60242" w:rsidRDefault="006573FC" w:rsidP="006573FC">
            <w:pPr>
              <w:jc w:val="both"/>
              <w:rPr>
                <w:sz w:val="28"/>
                <w:szCs w:val="28"/>
              </w:rPr>
            </w:pPr>
            <w:r w:rsidRPr="00A60242">
              <w:rPr>
                <w:sz w:val="28"/>
                <w:szCs w:val="28"/>
              </w:rPr>
              <w:t>размещение индивидуального жилого дома (дом, пригодный для постоянного проживания, высотой не выше трех надземных этажей);</w:t>
            </w:r>
          </w:p>
          <w:p w14:paraId="667EF8FC" w14:textId="77777777" w:rsidR="006573FC" w:rsidRPr="00A60242" w:rsidRDefault="006573FC" w:rsidP="006573FC">
            <w:pPr>
              <w:jc w:val="both"/>
              <w:rPr>
                <w:sz w:val="28"/>
                <w:szCs w:val="28"/>
              </w:rPr>
            </w:pPr>
            <w:r w:rsidRPr="00A60242">
              <w:rPr>
                <w:sz w:val="28"/>
                <w:szCs w:val="28"/>
              </w:rPr>
              <w:t>выращивание плодовых, ягодных, овощных, бахчевых или иных декоративных или сельскохозяйственных культур;</w:t>
            </w:r>
          </w:p>
          <w:p w14:paraId="3022D6F4" w14:textId="77777777" w:rsidR="006573FC" w:rsidRPr="00A60242" w:rsidRDefault="006573FC" w:rsidP="006573FC">
            <w:pPr>
              <w:jc w:val="both"/>
              <w:rPr>
                <w:sz w:val="28"/>
                <w:szCs w:val="28"/>
              </w:rPr>
            </w:pPr>
            <w:r w:rsidRPr="00A60242">
              <w:rPr>
                <w:sz w:val="28"/>
                <w:szCs w:val="28"/>
              </w:rPr>
              <w:t>размещение индивидуальных гаражей и подсобных сооружений</w:t>
            </w:r>
          </w:p>
          <w:p w14:paraId="439D2EB3" w14:textId="77777777" w:rsidR="006573FC" w:rsidRPr="00A60242" w:rsidRDefault="006573FC" w:rsidP="006573FC">
            <w:pPr>
              <w:jc w:val="both"/>
              <w:rPr>
                <w:sz w:val="28"/>
                <w:szCs w:val="28"/>
              </w:rPr>
            </w:pPr>
          </w:p>
          <w:p w14:paraId="00155DA0" w14:textId="77777777" w:rsidR="006573FC" w:rsidRPr="00A60242" w:rsidRDefault="006573FC" w:rsidP="006573FC">
            <w:pPr>
              <w:jc w:val="both"/>
              <w:rPr>
                <w:sz w:val="28"/>
                <w:szCs w:val="28"/>
              </w:rPr>
            </w:pPr>
          </w:p>
          <w:p w14:paraId="4EB5795F" w14:textId="77777777" w:rsidR="006573FC" w:rsidRPr="00A60242" w:rsidRDefault="006573FC" w:rsidP="006573FC">
            <w:pPr>
              <w:jc w:val="both"/>
              <w:rPr>
                <w:sz w:val="28"/>
                <w:szCs w:val="28"/>
              </w:rPr>
            </w:pPr>
          </w:p>
          <w:p w14:paraId="22FE1ED6" w14:textId="77777777" w:rsidR="006573FC" w:rsidRPr="00A60242" w:rsidRDefault="006573FC" w:rsidP="006573FC">
            <w:pPr>
              <w:jc w:val="both"/>
              <w:rPr>
                <w:sz w:val="28"/>
                <w:szCs w:val="28"/>
              </w:rPr>
            </w:pPr>
          </w:p>
          <w:p w14:paraId="09F1B962" w14:textId="77777777" w:rsidR="006573FC" w:rsidRPr="00A60242" w:rsidRDefault="006573FC" w:rsidP="006573FC">
            <w:pPr>
              <w:jc w:val="both"/>
              <w:rPr>
                <w:sz w:val="28"/>
                <w:szCs w:val="28"/>
              </w:rPr>
            </w:pPr>
          </w:p>
          <w:p w14:paraId="19619C93" w14:textId="77777777" w:rsidR="006573FC" w:rsidRPr="00A60242" w:rsidRDefault="006573FC" w:rsidP="006573FC">
            <w:pPr>
              <w:jc w:val="both"/>
              <w:rPr>
                <w:sz w:val="28"/>
                <w:szCs w:val="28"/>
              </w:rPr>
            </w:pPr>
          </w:p>
          <w:p w14:paraId="50C0812D" w14:textId="77777777" w:rsidR="006573FC" w:rsidRPr="00A60242" w:rsidRDefault="006573FC" w:rsidP="006573FC">
            <w:pPr>
              <w:jc w:val="both"/>
              <w:rPr>
                <w:sz w:val="28"/>
                <w:szCs w:val="28"/>
              </w:rPr>
            </w:pPr>
          </w:p>
          <w:p w14:paraId="04288A05" w14:textId="77777777" w:rsidR="006573FC" w:rsidRPr="00A60242" w:rsidRDefault="006573FC" w:rsidP="006573FC">
            <w:pPr>
              <w:jc w:val="both"/>
              <w:rPr>
                <w:sz w:val="28"/>
                <w:szCs w:val="28"/>
              </w:rPr>
            </w:pPr>
          </w:p>
          <w:p w14:paraId="2243A029" w14:textId="77777777" w:rsidR="006573FC" w:rsidRPr="00A60242" w:rsidRDefault="006573FC" w:rsidP="006573FC">
            <w:pPr>
              <w:jc w:val="both"/>
              <w:rPr>
                <w:sz w:val="28"/>
                <w:szCs w:val="28"/>
              </w:rPr>
            </w:pPr>
          </w:p>
          <w:p w14:paraId="1763FD2B" w14:textId="77777777" w:rsidR="006573FC" w:rsidRPr="00A60242" w:rsidRDefault="006573FC" w:rsidP="006573FC">
            <w:pPr>
              <w:jc w:val="both"/>
              <w:rPr>
                <w:sz w:val="28"/>
                <w:szCs w:val="28"/>
              </w:rPr>
            </w:pPr>
          </w:p>
          <w:p w14:paraId="71F41DE7" w14:textId="77777777" w:rsidR="006573FC" w:rsidRPr="00A60242" w:rsidRDefault="006573FC" w:rsidP="006573FC">
            <w:pPr>
              <w:jc w:val="both"/>
              <w:rPr>
                <w:sz w:val="28"/>
                <w:szCs w:val="28"/>
              </w:rPr>
            </w:pPr>
          </w:p>
          <w:p w14:paraId="3D2C2B77" w14:textId="77777777" w:rsidR="006573FC" w:rsidRPr="00A60242" w:rsidRDefault="006573FC" w:rsidP="006573FC">
            <w:pPr>
              <w:jc w:val="both"/>
              <w:rPr>
                <w:sz w:val="28"/>
                <w:szCs w:val="28"/>
              </w:rPr>
            </w:pPr>
          </w:p>
          <w:p w14:paraId="628C5A81" w14:textId="77777777" w:rsidR="006573FC" w:rsidRPr="00A60242" w:rsidRDefault="006573FC" w:rsidP="006573FC">
            <w:pPr>
              <w:jc w:val="both"/>
              <w:rPr>
                <w:sz w:val="28"/>
                <w:szCs w:val="28"/>
              </w:rPr>
            </w:pPr>
          </w:p>
          <w:p w14:paraId="3D7904BE" w14:textId="77777777" w:rsidR="006573FC" w:rsidRPr="00A60242" w:rsidRDefault="006573FC" w:rsidP="006573FC">
            <w:pPr>
              <w:jc w:val="both"/>
              <w:rPr>
                <w:sz w:val="28"/>
                <w:szCs w:val="28"/>
              </w:rPr>
            </w:pPr>
          </w:p>
          <w:p w14:paraId="66B7CCDB" w14:textId="77777777" w:rsidR="006573FC" w:rsidRPr="00A60242" w:rsidRDefault="006573FC" w:rsidP="006573FC">
            <w:pPr>
              <w:jc w:val="both"/>
              <w:rPr>
                <w:sz w:val="28"/>
                <w:szCs w:val="28"/>
              </w:rPr>
            </w:pPr>
          </w:p>
          <w:p w14:paraId="343AD39D" w14:textId="77777777" w:rsidR="006573FC" w:rsidRPr="00A60242" w:rsidRDefault="006573FC" w:rsidP="006573FC">
            <w:pPr>
              <w:jc w:val="both"/>
              <w:rPr>
                <w:sz w:val="28"/>
                <w:szCs w:val="28"/>
              </w:rPr>
            </w:pPr>
          </w:p>
          <w:p w14:paraId="4FD4F0A5" w14:textId="77777777" w:rsidR="006573FC" w:rsidRPr="00A60242" w:rsidRDefault="006573FC" w:rsidP="006573FC">
            <w:pPr>
              <w:jc w:val="both"/>
              <w:rPr>
                <w:sz w:val="28"/>
                <w:szCs w:val="28"/>
              </w:rPr>
            </w:pPr>
          </w:p>
          <w:p w14:paraId="3720D624" w14:textId="77777777" w:rsidR="006573FC" w:rsidRPr="00A60242" w:rsidRDefault="006573FC" w:rsidP="006573FC">
            <w:pPr>
              <w:jc w:val="both"/>
              <w:rPr>
                <w:sz w:val="28"/>
                <w:szCs w:val="28"/>
              </w:rPr>
            </w:pPr>
          </w:p>
          <w:p w14:paraId="01C3E1A6" w14:textId="77777777" w:rsidR="006573FC" w:rsidRPr="00A60242" w:rsidRDefault="006573FC" w:rsidP="006573FC">
            <w:pPr>
              <w:jc w:val="both"/>
              <w:rPr>
                <w:sz w:val="28"/>
                <w:szCs w:val="28"/>
              </w:rPr>
            </w:pPr>
          </w:p>
          <w:p w14:paraId="52B4441E" w14:textId="77777777" w:rsidR="006573FC" w:rsidRPr="00A60242" w:rsidRDefault="006573FC" w:rsidP="006573FC">
            <w:pPr>
              <w:jc w:val="both"/>
              <w:rPr>
                <w:sz w:val="28"/>
                <w:szCs w:val="28"/>
              </w:rPr>
            </w:pPr>
          </w:p>
          <w:p w14:paraId="68A6102F" w14:textId="77777777" w:rsidR="006573FC" w:rsidRPr="00A60242" w:rsidRDefault="006573FC" w:rsidP="006573FC">
            <w:pPr>
              <w:jc w:val="both"/>
              <w:rPr>
                <w:sz w:val="28"/>
                <w:szCs w:val="28"/>
              </w:rPr>
            </w:pPr>
          </w:p>
          <w:p w14:paraId="45C7D163" w14:textId="77777777" w:rsidR="006573FC" w:rsidRPr="00A60242" w:rsidRDefault="006573FC" w:rsidP="006573FC">
            <w:pPr>
              <w:jc w:val="both"/>
              <w:rPr>
                <w:sz w:val="28"/>
                <w:szCs w:val="28"/>
              </w:rPr>
            </w:pPr>
          </w:p>
          <w:p w14:paraId="1DB8958A" w14:textId="77777777" w:rsidR="006573FC" w:rsidRPr="00A60242" w:rsidRDefault="006573FC" w:rsidP="006573FC">
            <w:pPr>
              <w:jc w:val="both"/>
              <w:rPr>
                <w:sz w:val="28"/>
                <w:szCs w:val="28"/>
              </w:rPr>
            </w:pPr>
          </w:p>
          <w:p w14:paraId="4D4D890D" w14:textId="77777777" w:rsidR="006573FC" w:rsidRPr="00A60242" w:rsidRDefault="006573FC" w:rsidP="006573FC">
            <w:pPr>
              <w:jc w:val="both"/>
              <w:rPr>
                <w:sz w:val="28"/>
                <w:szCs w:val="28"/>
              </w:rPr>
            </w:pPr>
          </w:p>
          <w:p w14:paraId="328FA139" w14:textId="77777777" w:rsidR="006573FC" w:rsidRPr="00A60242" w:rsidRDefault="006573FC" w:rsidP="006573FC">
            <w:pPr>
              <w:jc w:val="both"/>
              <w:rPr>
                <w:sz w:val="28"/>
                <w:szCs w:val="28"/>
              </w:rPr>
            </w:pPr>
          </w:p>
          <w:p w14:paraId="4B28D7F4" w14:textId="77777777" w:rsidR="006573FC" w:rsidRPr="00A60242" w:rsidRDefault="006573FC" w:rsidP="006573FC">
            <w:pPr>
              <w:jc w:val="both"/>
              <w:rPr>
                <w:sz w:val="28"/>
                <w:szCs w:val="28"/>
              </w:rPr>
            </w:pPr>
          </w:p>
          <w:p w14:paraId="17A25F28" w14:textId="77777777" w:rsidR="006573FC" w:rsidRPr="00A60242" w:rsidRDefault="006573FC" w:rsidP="006573FC">
            <w:pPr>
              <w:autoSpaceDN w:val="0"/>
              <w:contextualSpacing/>
              <w:jc w:val="both"/>
              <w:rPr>
                <w:sz w:val="28"/>
                <w:szCs w:val="28"/>
              </w:rPr>
            </w:pPr>
          </w:p>
        </w:tc>
        <w:tc>
          <w:tcPr>
            <w:tcW w:w="712" w:type="dxa"/>
          </w:tcPr>
          <w:p w14:paraId="78F19A15" w14:textId="77777777" w:rsidR="006573FC" w:rsidRPr="00A60242" w:rsidRDefault="006573FC" w:rsidP="006573FC">
            <w:pPr>
              <w:jc w:val="both"/>
              <w:rPr>
                <w:sz w:val="28"/>
                <w:szCs w:val="28"/>
              </w:rPr>
            </w:pPr>
            <w:r w:rsidRPr="00A60242">
              <w:rPr>
                <w:sz w:val="28"/>
                <w:szCs w:val="28"/>
              </w:rPr>
              <w:lastRenderedPageBreak/>
              <w:t>2.1</w:t>
            </w:r>
          </w:p>
          <w:p w14:paraId="67B10DCA" w14:textId="77777777" w:rsidR="006573FC" w:rsidRPr="00A60242" w:rsidRDefault="006573FC" w:rsidP="006573FC">
            <w:pPr>
              <w:jc w:val="both"/>
              <w:rPr>
                <w:sz w:val="28"/>
                <w:szCs w:val="28"/>
              </w:rPr>
            </w:pPr>
          </w:p>
          <w:p w14:paraId="0E6AE975" w14:textId="77777777" w:rsidR="006573FC" w:rsidRPr="00A60242" w:rsidRDefault="006573FC" w:rsidP="006573FC">
            <w:pPr>
              <w:jc w:val="both"/>
              <w:rPr>
                <w:sz w:val="28"/>
                <w:szCs w:val="28"/>
              </w:rPr>
            </w:pPr>
          </w:p>
          <w:p w14:paraId="368AF6A3" w14:textId="77777777" w:rsidR="006573FC" w:rsidRPr="00A60242" w:rsidRDefault="006573FC" w:rsidP="006573FC">
            <w:pPr>
              <w:jc w:val="both"/>
              <w:rPr>
                <w:sz w:val="28"/>
                <w:szCs w:val="28"/>
              </w:rPr>
            </w:pPr>
          </w:p>
          <w:p w14:paraId="0C24897C" w14:textId="77777777" w:rsidR="006573FC" w:rsidRPr="00A60242" w:rsidRDefault="006573FC" w:rsidP="006573FC">
            <w:pPr>
              <w:jc w:val="both"/>
              <w:rPr>
                <w:sz w:val="28"/>
                <w:szCs w:val="28"/>
              </w:rPr>
            </w:pPr>
          </w:p>
          <w:p w14:paraId="70BB0B59" w14:textId="77777777" w:rsidR="006573FC" w:rsidRPr="00A60242" w:rsidRDefault="006573FC" w:rsidP="006573FC">
            <w:pPr>
              <w:jc w:val="both"/>
              <w:rPr>
                <w:sz w:val="28"/>
                <w:szCs w:val="28"/>
              </w:rPr>
            </w:pPr>
          </w:p>
          <w:p w14:paraId="52AF431A" w14:textId="77777777" w:rsidR="006573FC" w:rsidRPr="00A60242" w:rsidRDefault="006573FC" w:rsidP="006573FC">
            <w:pPr>
              <w:jc w:val="both"/>
              <w:rPr>
                <w:sz w:val="28"/>
                <w:szCs w:val="28"/>
              </w:rPr>
            </w:pPr>
          </w:p>
          <w:p w14:paraId="28AE1A55" w14:textId="77777777" w:rsidR="006573FC" w:rsidRPr="00A60242" w:rsidRDefault="006573FC" w:rsidP="006573FC">
            <w:pPr>
              <w:jc w:val="both"/>
              <w:rPr>
                <w:sz w:val="28"/>
                <w:szCs w:val="28"/>
              </w:rPr>
            </w:pPr>
          </w:p>
          <w:p w14:paraId="3A34F935" w14:textId="77777777" w:rsidR="006573FC" w:rsidRPr="00A60242" w:rsidRDefault="006573FC" w:rsidP="006573FC">
            <w:pPr>
              <w:jc w:val="both"/>
              <w:rPr>
                <w:sz w:val="28"/>
                <w:szCs w:val="28"/>
              </w:rPr>
            </w:pPr>
          </w:p>
          <w:p w14:paraId="1D49474A" w14:textId="77777777" w:rsidR="006573FC" w:rsidRPr="00A60242" w:rsidRDefault="006573FC" w:rsidP="006573FC">
            <w:pPr>
              <w:jc w:val="both"/>
              <w:rPr>
                <w:sz w:val="28"/>
                <w:szCs w:val="28"/>
              </w:rPr>
            </w:pPr>
          </w:p>
          <w:p w14:paraId="1F409DFA" w14:textId="77777777" w:rsidR="006573FC" w:rsidRPr="00A60242" w:rsidRDefault="006573FC" w:rsidP="006573FC">
            <w:pPr>
              <w:jc w:val="both"/>
              <w:rPr>
                <w:sz w:val="28"/>
                <w:szCs w:val="28"/>
              </w:rPr>
            </w:pPr>
          </w:p>
          <w:p w14:paraId="0CF94D3A" w14:textId="77777777" w:rsidR="006573FC" w:rsidRPr="00A60242" w:rsidRDefault="006573FC" w:rsidP="006573FC">
            <w:pPr>
              <w:jc w:val="both"/>
              <w:rPr>
                <w:sz w:val="28"/>
                <w:szCs w:val="28"/>
              </w:rPr>
            </w:pPr>
          </w:p>
          <w:p w14:paraId="53144F89" w14:textId="77777777" w:rsidR="006573FC" w:rsidRPr="00A60242" w:rsidRDefault="006573FC" w:rsidP="006573FC">
            <w:pPr>
              <w:jc w:val="both"/>
              <w:rPr>
                <w:sz w:val="28"/>
                <w:szCs w:val="28"/>
              </w:rPr>
            </w:pPr>
          </w:p>
          <w:p w14:paraId="4D3C0DB7" w14:textId="77777777" w:rsidR="006573FC" w:rsidRPr="00A60242" w:rsidRDefault="006573FC" w:rsidP="006573FC">
            <w:pPr>
              <w:jc w:val="both"/>
              <w:rPr>
                <w:sz w:val="28"/>
                <w:szCs w:val="28"/>
              </w:rPr>
            </w:pPr>
          </w:p>
          <w:p w14:paraId="13E7023F" w14:textId="77777777" w:rsidR="006573FC" w:rsidRPr="00A60242" w:rsidRDefault="006573FC" w:rsidP="006573FC">
            <w:pPr>
              <w:jc w:val="both"/>
              <w:rPr>
                <w:sz w:val="28"/>
                <w:szCs w:val="28"/>
              </w:rPr>
            </w:pPr>
          </w:p>
          <w:p w14:paraId="204DD96B" w14:textId="77777777" w:rsidR="006573FC" w:rsidRPr="00A60242" w:rsidRDefault="006573FC" w:rsidP="006573FC">
            <w:pPr>
              <w:jc w:val="both"/>
              <w:rPr>
                <w:sz w:val="28"/>
                <w:szCs w:val="28"/>
              </w:rPr>
            </w:pPr>
          </w:p>
          <w:p w14:paraId="659AAFFE" w14:textId="77777777" w:rsidR="006573FC" w:rsidRPr="00A60242" w:rsidRDefault="006573FC" w:rsidP="006573FC">
            <w:pPr>
              <w:jc w:val="both"/>
              <w:rPr>
                <w:sz w:val="28"/>
                <w:szCs w:val="28"/>
              </w:rPr>
            </w:pPr>
          </w:p>
          <w:p w14:paraId="7A5E801B" w14:textId="77777777" w:rsidR="006573FC" w:rsidRPr="00A60242" w:rsidRDefault="006573FC" w:rsidP="006573FC">
            <w:pPr>
              <w:jc w:val="both"/>
              <w:rPr>
                <w:sz w:val="28"/>
                <w:szCs w:val="28"/>
              </w:rPr>
            </w:pPr>
          </w:p>
          <w:p w14:paraId="4B2935FB" w14:textId="77777777" w:rsidR="006573FC" w:rsidRPr="00A60242" w:rsidRDefault="006573FC" w:rsidP="006573FC">
            <w:pPr>
              <w:spacing w:after="200"/>
              <w:contextualSpacing/>
              <w:jc w:val="both"/>
              <w:rPr>
                <w:rFonts w:eastAsia="Calibri"/>
                <w:sz w:val="28"/>
                <w:szCs w:val="28"/>
                <w:lang w:eastAsia="en-US"/>
              </w:rPr>
            </w:pPr>
          </w:p>
        </w:tc>
        <w:tc>
          <w:tcPr>
            <w:tcW w:w="5670" w:type="dxa"/>
          </w:tcPr>
          <w:p w14:paraId="16658E09" w14:textId="77777777" w:rsidR="006573FC" w:rsidRPr="00A60242" w:rsidRDefault="006573FC" w:rsidP="006573FC">
            <w:pPr>
              <w:jc w:val="both"/>
              <w:rPr>
                <w:sz w:val="28"/>
                <w:szCs w:val="28"/>
              </w:rPr>
            </w:pPr>
            <w:r w:rsidRPr="00A60242">
              <w:rPr>
                <w:rFonts w:eastAsia="Times New Roman CYR"/>
                <w:sz w:val="28"/>
                <w:szCs w:val="28"/>
              </w:rPr>
              <w:t>м</w:t>
            </w:r>
            <w:r w:rsidRPr="00A60242">
              <w:rPr>
                <w:sz w:val="28"/>
                <w:szCs w:val="28"/>
              </w:rPr>
              <w:t xml:space="preserve">инимальная (максимальная) площадь земельных участков: </w:t>
            </w:r>
          </w:p>
          <w:p w14:paraId="5106BD6B" w14:textId="77777777" w:rsidR="006573FC" w:rsidRPr="00A60242" w:rsidRDefault="006573FC" w:rsidP="006573FC">
            <w:pPr>
              <w:jc w:val="both"/>
              <w:rPr>
                <w:sz w:val="28"/>
                <w:szCs w:val="28"/>
              </w:rPr>
            </w:pPr>
            <w:r w:rsidRPr="00A60242">
              <w:rPr>
                <w:sz w:val="28"/>
                <w:szCs w:val="28"/>
              </w:rPr>
              <w:t>отдельно стоящие жилые дома коттеджного типа на одну семью в 1 - 3 этажа –300 – 5000 кв. м;</w:t>
            </w:r>
          </w:p>
          <w:p w14:paraId="0A9D9D06" w14:textId="77777777" w:rsidR="006573FC" w:rsidRPr="00A60242" w:rsidRDefault="006573FC" w:rsidP="006573FC">
            <w:pPr>
              <w:jc w:val="both"/>
              <w:rPr>
                <w:sz w:val="28"/>
                <w:szCs w:val="28"/>
              </w:rPr>
            </w:pPr>
            <w:r w:rsidRPr="00A60242">
              <w:rPr>
                <w:sz w:val="28"/>
                <w:szCs w:val="28"/>
              </w:rPr>
              <w:t>дома коттеджного типа на одну семью в 1 - 3 этажа – 300 – 5000 кв. м;</w:t>
            </w:r>
          </w:p>
          <w:p w14:paraId="5B9D98EA" w14:textId="77777777" w:rsidR="006573FC" w:rsidRPr="00A60242" w:rsidRDefault="006573FC" w:rsidP="006573FC">
            <w:pPr>
              <w:jc w:val="both"/>
              <w:rPr>
                <w:sz w:val="28"/>
                <w:szCs w:val="28"/>
              </w:rPr>
            </w:pPr>
            <w:r w:rsidRPr="00A60242">
              <w:rPr>
                <w:sz w:val="28"/>
                <w:szCs w:val="28"/>
              </w:rPr>
              <w:t>блокированные жилые дома не выше 3 этажей – 300 – 5000 кв. м;</w:t>
            </w:r>
          </w:p>
          <w:p w14:paraId="48002984" w14:textId="77777777" w:rsidR="006573FC" w:rsidRPr="00A60242" w:rsidRDefault="006573FC" w:rsidP="006573FC">
            <w:pPr>
              <w:jc w:val="both"/>
              <w:rPr>
                <w:sz w:val="28"/>
                <w:szCs w:val="28"/>
              </w:rPr>
            </w:pPr>
            <w:r w:rsidRPr="00A60242">
              <w:rPr>
                <w:sz w:val="28"/>
                <w:szCs w:val="28"/>
              </w:rPr>
              <w:t>для объектов инженерного обеспечения и объектов вспомогательного инженерного назначения от 1 кв. м;</w:t>
            </w:r>
          </w:p>
          <w:p w14:paraId="494584FE"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0B0BEE86" w14:textId="77777777" w:rsidR="006573FC" w:rsidRPr="00A60242" w:rsidRDefault="006573FC" w:rsidP="006573FC">
            <w:pPr>
              <w:jc w:val="both"/>
              <w:rPr>
                <w:sz w:val="28"/>
                <w:szCs w:val="28"/>
              </w:rPr>
            </w:pPr>
            <w:r w:rsidRPr="00A60242">
              <w:rPr>
                <w:sz w:val="28"/>
                <w:szCs w:val="28"/>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14:paraId="63CA53E2" w14:textId="77777777" w:rsidR="006573FC" w:rsidRPr="00A60242" w:rsidRDefault="006573FC" w:rsidP="006573FC">
            <w:pPr>
              <w:jc w:val="both"/>
              <w:rPr>
                <w:sz w:val="28"/>
                <w:szCs w:val="28"/>
              </w:rPr>
            </w:pPr>
            <w:r w:rsidRPr="00A60242">
              <w:rPr>
                <w:sz w:val="28"/>
                <w:szCs w:val="28"/>
              </w:rPr>
              <w:t>септики:</w:t>
            </w:r>
          </w:p>
          <w:p w14:paraId="6400F0B2" w14:textId="77777777" w:rsidR="006573FC" w:rsidRPr="00A60242" w:rsidRDefault="006573FC" w:rsidP="006573FC">
            <w:pPr>
              <w:jc w:val="both"/>
              <w:rPr>
                <w:sz w:val="28"/>
                <w:szCs w:val="28"/>
              </w:rPr>
            </w:pPr>
            <w:r w:rsidRPr="00A60242">
              <w:rPr>
                <w:sz w:val="28"/>
                <w:szCs w:val="28"/>
              </w:rPr>
              <w:t xml:space="preserve">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14:paraId="131ED693" w14:textId="77777777" w:rsidR="006573FC" w:rsidRPr="00A60242" w:rsidRDefault="006573FC" w:rsidP="006573FC">
            <w:pPr>
              <w:jc w:val="both"/>
              <w:rPr>
                <w:sz w:val="28"/>
                <w:szCs w:val="28"/>
              </w:rPr>
            </w:pPr>
            <w:r w:rsidRPr="00A60242">
              <w:rPr>
                <w:sz w:val="28"/>
                <w:szCs w:val="28"/>
              </w:rPr>
              <w:t xml:space="preserve">водонепроницаемые – на расстоянии не менее 5 м от фундамента построек, </w:t>
            </w:r>
          </w:p>
          <w:p w14:paraId="211A8D30" w14:textId="77777777" w:rsidR="006573FC" w:rsidRPr="00A60242" w:rsidRDefault="006573FC" w:rsidP="006573FC">
            <w:pPr>
              <w:jc w:val="both"/>
              <w:rPr>
                <w:sz w:val="28"/>
                <w:szCs w:val="28"/>
              </w:rPr>
            </w:pPr>
            <w:r w:rsidRPr="00A60242">
              <w:rPr>
                <w:sz w:val="28"/>
                <w:szCs w:val="28"/>
              </w:rPr>
              <w:lastRenderedPageBreak/>
              <w:t>фильтрующие – на расстоянии не менее 8 м от фундамента построек;</w:t>
            </w:r>
          </w:p>
          <w:p w14:paraId="12A71E5E" w14:textId="77777777" w:rsidR="006573FC" w:rsidRPr="00A60242" w:rsidRDefault="006573FC" w:rsidP="006573FC">
            <w:pPr>
              <w:jc w:val="both"/>
              <w:rPr>
                <w:sz w:val="28"/>
                <w:szCs w:val="28"/>
              </w:rPr>
            </w:pPr>
            <w:r w:rsidRPr="00A60242">
              <w:rPr>
                <w:sz w:val="28"/>
                <w:szCs w:val="28"/>
              </w:rPr>
              <w:t>при отсутствии централизованной канализации расстояние от туалета до стен соседнего жилого дома необходимо принимать не менее 12 м.;</w:t>
            </w:r>
          </w:p>
          <w:p w14:paraId="3044AAE8" w14:textId="77777777" w:rsidR="006573FC" w:rsidRPr="00A60242" w:rsidRDefault="006573FC" w:rsidP="006573FC">
            <w:pPr>
              <w:jc w:val="both"/>
              <w:rPr>
                <w:sz w:val="28"/>
                <w:szCs w:val="28"/>
              </w:rPr>
            </w:pPr>
            <w:r w:rsidRPr="00A60242">
              <w:rPr>
                <w:sz w:val="28"/>
                <w:szCs w:val="28"/>
              </w:rPr>
              <w:t>до источника водоснабжения – не менее 25 м.</w:t>
            </w:r>
          </w:p>
          <w:p w14:paraId="555D46F2" w14:textId="77777777" w:rsidR="006573FC" w:rsidRPr="00A60242" w:rsidRDefault="006573FC" w:rsidP="006573FC">
            <w:pPr>
              <w:jc w:val="both"/>
              <w:rPr>
                <w:sz w:val="28"/>
                <w:szCs w:val="28"/>
              </w:rPr>
            </w:pPr>
            <w:r w:rsidRPr="00A60242">
              <w:rPr>
                <w:sz w:val="28"/>
                <w:szCs w:val="28"/>
              </w:rPr>
              <w:t xml:space="preserve">максимальное количество надземных этажей объекта индивидуального жилищного строительства - 3; </w:t>
            </w:r>
          </w:p>
          <w:p w14:paraId="76778262" w14:textId="77777777" w:rsidR="006573FC" w:rsidRPr="00A60242" w:rsidRDefault="006573FC" w:rsidP="006573FC">
            <w:pPr>
              <w:jc w:val="both"/>
              <w:rPr>
                <w:sz w:val="28"/>
                <w:szCs w:val="28"/>
              </w:rPr>
            </w:pPr>
            <w:r w:rsidRPr="00A60242">
              <w:rPr>
                <w:sz w:val="28"/>
                <w:szCs w:val="28"/>
              </w:rPr>
              <w:t>максимальная высота объекта индивидуального жилищного строительства не более 20 м.;</w:t>
            </w:r>
          </w:p>
          <w:p w14:paraId="0708BDB9" w14:textId="61D1ECF3" w:rsidR="006573FC" w:rsidRPr="00A60242" w:rsidRDefault="006573FC" w:rsidP="006573FC">
            <w:pPr>
              <w:snapToGrid w:val="0"/>
              <w:contextualSpacing/>
              <w:jc w:val="both"/>
              <w:rPr>
                <w:rFonts w:eastAsia="Calibri"/>
                <w:sz w:val="28"/>
                <w:szCs w:val="28"/>
                <w:lang w:eastAsia="en-US"/>
              </w:rPr>
            </w:pPr>
            <w:r w:rsidRPr="00A60242">
              <w:rPr>
                <w:sz w:val="28"/>
                <w:szCs w:val="28"/>
              </w:rPr>
              <w:t xml:space="preserve">максимальный процент застройки 60%, процент застройки подземной части в пределах границ участка, не регламентируется.  </w:t>
            </w:r>
          </w:p>
        </w:tc>
      </w:tr>
      <w:tr w:rsidR="006573FC" w:rsidRPr="00A60242" w14:paraId="5913F18D" w14:textId="77777777" w:rsidTr="00914CD8">
        <w:trPr>
          <w:trHeight w:val="252"/>
        </w:trPr>
        <w:tc>
          <w:tcPr>
            <w:tcW w:w="594" w:type="dxa"/>
          </w:tcPr>
          <w:p w14:paraId="6A059DA0" w14:textId="6A741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3</w:t>
            </w:r>
          </w:p>
        </w:tc>
        <w:tc>
          <w:tcPr>
            <w:tcW w:w="2289" w:type="dxa"/>
          </w:tcPr>
          <w:p w14:paraId="0A862167" w14:textId="77777777" w:rsidR="006573FC" w:rsidRPr="00A60242" w:rsidRDefault="006573FC" w:rsidP="006573FC">
            <w:pPr>
              <w:rPr>
                <w:sz w:val="28"/>
                <w:szCs w:val="28"/>
              </w:rPr>
            </w:pPr>
            <w:r w:rsidRPr="00A60242">
              <w:rPr>
                <w:sz w:val="28"/>
                <w:szCs w:val="28"/>
              </w:rPr>
              <w:t>для ведения личного подсобного хозяйства (приусадебный земельный участок)</w:t>
            </w:r>
          </w:p>
          <w:p w14:paraId="56BC1E05" w14:textId="77777777" w:rsidR="006573FC" w:rsidRPr="00A60242" w:rsidRDefault="006573FC" w:rsidP="006573FC">
            <w:pPr>
              <w:rPr>
                <w:sz w:val="28"/>
                <w:szCs w:val="28"/>
              </w:rPr>
            </w:pPr>
          </w:p>
          <w:p w14:paraId="09D8891A" w14:textId="77777777" w:rsidR="006573FC" w:rsidRPr="00A60242" w:rsidRDefault="006573FC" w:rsidP="006573FC">
            <w:pPr>
              <w:rPr>
                <w:sz w:val="28"/>
                <w:szCs w:val="28"/>
              </w:rPr>
            </w:pPr>
          </w:p>
          <w:p w14:paraId="53105168" w14:textId="77777777" w:rsidR="006573FC" w:rsidRPr="00A60242" w:rsidRDefault="006573FC" w:rsidP="006573FC">
            <w:pPr>
              <w:rPr>
                <w:sz w:val="28"/>
                <w:szCs w:val="28"/>
              </w:rPr>
            </w:pPr>
          </w:p>
          <w:p w14:paraId="340FEE01" w14:textId="77777777" w:rsidR="006573FC" w:rsidRPr="00A60242" w:rsidRDefault="006573FC" w:rsidP="006573FC">
            <w:pPr>
              <w:rPr>
                <w:sz w:val="28"/>
                <w:szCs w:val="28"/>
              </w:rPr>
            </w:pPr>
          </w:p>
          <w:p w14:paraId="622A736E" w14:textId="77777777" w:rsidR="006573FC" w:rsidRPr="00A60242" w:rsidRDefault="006573FC" w:rsidP="006573FC">
            <w:pPr>
              <w:rPr>
                <w:sz w:val="28"/>
                <w:szCs w:val="28"/>
              </w:rPr>
            </w:pPr>
          </w:p>
          <w:p w14:paraId="119B1F5A" w14:textId="77777777" w:rsidR="006573FC" w:rsidRPr="00A60242" w:rsidRDefault="006573FC" w:rsidP="006573FC">
            <w:pPr>
              <w:rPr>
                <w:sz w:val="28"/>
                <w:szCs w:val="28"/>
              </w:rPr>
            </w:pPr>
          </w:p>
          <w:p w14:paraId="070E71C0" w14:textId="77777777" w:rsidR="006573FC" w:rsidRPr="00A60242" w:rsidRDefault="006573FC" w:rsidP="006573FC">
            <w:pPr>
              <w:rPr>
                <w:sz w:val="28"/>
                <w:szCs w:val="28"/>
              </w:rPr>
            </w:pPr>
          </w:p>
          <w:p w14:paraId="502E931D" w14:textId="77777777" w:rsidR="006573FC" w:rsidRPr="00A60242" w:rsidRDefault="006573FC" w:rsidP="006573FC">
            <w:pPr>
              <w:rPr>
                <w:sz w:val="28"/>
                <w:szCs w:val="28"/>
              </w:rPr>
            </w:pPr>
          </w:p>
          <w:p w14:paraId="25CE9A80" w14:textId="77777777" w:rsidR="006573FC" w:rsidRPr="00A60242" w:rsidRDefault="006573FC" w:rsidP="006573FC">
            <w:pPr>
              <w:rPr>
                <w:sz w:val="28"/>
                <w:szCs w:val="28"/>
              </w:rPr>
            </w:pPr>
          </w:p>
          <w:p w14:paraId="0209E79C" w14:textId="77777777" w:rsidR="006573FC" w:rsidRPr="00A60242" w:rsidRDefault="006573FC" w:rsidP="006573FC">
            <w:pPr>
              <w:rPr>
                <w:sz w:val="28"/>
                <w:szCs w:val="28"/>
              </w:rPr>
            </w:pPr>
          </w:p>
          <w:p w14:paraId="51070D9C" w14:textId="77777777" w:rsidR="006573FC" w:rsidRPr="00A60242" w:rsidRDefault="006573FC" w:rsidP="006573FC">
            <w:pPr>
              <w:rPr>
                <w:sz w:val="28"/>
                <w:szCs w:val="28"/>
              </w:rPr>
            </w:pPr>
          </w:p>
          <w:p w14:paraId="16A1ED86" w14:textId="77777777" w:rsidR="006573FC" w:rsidRPr="00A60242" w:rsidRDefault="006573FC" w:rsidP="006573FC">
            <w:pPr>
              <w:rPr>
                <w:sz w:val="28"/>
                <w:szCs w:val="28"/>
              </w:rPr>
            </w:pPr>
          </w:p>
          <w:p w14:paraId="5D21DB9C" w14:textId="77777777" w:rsidR="006573FC" w:rsidRPr="00A60242" w:rsidRDefault="006573FC" w:rsidP="006573FC">
            <w:pPr>
              <w:rPr>
                <w:sz w:val="28"/>
                <w:szCs w:val="28"/>
              </w:rPr>
            </w:pPr>
          </w:p>
          <w:p w14:paraId="76F2D6C5" w14:textId="77777777" w:rsidR="006573FC" w:rsidRPr="00A60242" w:rsidRDefault="006573FC" w:rsidP="006573FC">
            <w:pPr>
              <w:rPr>
                <w:sz w:val="28"/>
                <w:szCs w:val="28"/>
              </w:rPr>
            </w:pPr>
          </w:p>
          <w:p w14:paraId="5D26415F" w14:textId="77777777" w:rsidR="006573FC" w:rsidRPr="00A60242" w:rsidRDefault="006573FC" w:rsidP="006573FC">
            <w:pPr>
              <w:rPr>
                <w:sz w:val="28"/>
                <w:szCs w:val="28"/>
              </w:rPr>
            </w:pPr>
          </w:p>
          <w:p w14:paraId="1FA6B274" w14:textId="77777777" w:rsidR="006573FC" w:rsidRPr="00A60242" w:rsidRDefault="006573FC" w:rsidP="006573FC">
            <w:pPr>
              <w:rPr>
                <w:sz w:val="28"/>
                <w:szCs w:val="28"/>
              </w:rPr>
            </w:pPr>
          </w:p>
          <w:p w14:paraId="5918D6EB" w14:textId="77777777" w:rsidR="006573FC" w:rsidRPr="00A60242" w:rsidRDefault="006573FC" w:rsidP="006573FC">
            <w:pPr>
              <w:rPr>
                <w:sz w:val="28"/>
                <w:szCs w:val="28"/>
              </w:rPr>
            </w:pPr>
          </w:p>
          <w:p w14:paraId="28F9D9DA" w14:textId="77777777" w:rsidR="006573FC" w:rsidRPr="00A60242" w:rsidRDefault="006573FC" w:rsidP="006573FC">
            <w:pPr>
              <w:rPr>
                <w:sz w:val="28"/>
                <w:szCs w:val="28"/>
              </w:rPr>
            </w:pPr>
          </w:p>
          <w:p w14:paraId="142749EE" w14:textId="77777777" w:rsidR="006573FC" w:rsidRPr="00A60242" w:rsidRDefault="006573FC" w:rsidP="006573FC">
            <w:pPr>
              <w:rPr>
                <w:sz w:val="28"/>
                <w:szCs w:val="28"/>
              </w:rPr>
            </w:pPr>
          </w:p>
          <w:p w14:paraId="424BD8BF" w14:textId="77777777" w:rsidR="006573FC" w:rsidRPr="00A60242" w:rsidRDefault="006573FC" w:rsidP="006573FC">
            <w:pPr>
              <w:rPr>
                <w:sz w:val="28"/>
                <w:szCs w:val="28"/>
              </w:rPr>
            </w:pPr>
          </w:p>
          <w:p w14:paraId="72C6F472" w14:textId="77777777" w:rsidR="006573FC" w:rsidRPr="00A60242" w:rsidRDefault="006573FC" w:rsidP="006573FC">
            <w:pPr>
              <w:rPr>
                <w:sz w:val="28"/>
                <w:szCs w:val="28"/>
              </w:rPr>
            </w:pPr>
          </w:p>
          <w:p w14:paraId="559CAA2E" w14:textId="77777777" w:rsidR="006573FC" w:rsidRPr="00A60242" w:rsidRDefault="006573FC" w:rsidP="006573FC">
            <w:pPr>
              <w:rPr>
                <w:sz w:val="28"/>
                <w:szCs w:val="28"/>
              </w:rPr>
            </w:pPr>
          </w:p>
          <w:p w14:paraId="76398EC9" w14:textId="77777777" w:rsidR="006573FC" w:rsidRPr="00A60242" w:rsidRDefault="006573FC" w:rsidP="006573FC">
            <w:pPr>
              <w:rPr>
                <w:sz w:val="28"/>
                <w:szCs w:val="28"/>
              </w:rPr>
            </w:pPr>
          </w:p>
          <w:p w14:paraId="19279A53" w14:textId="77777777" w:rsidR="006573FC" w:rsidRPr="00A60242" w:rsidRDefault="006573FC" w:rsidP="006573FC">
            <w:pPr>
              <w:rPr>
                <w:sz w:val="28"/>
                <w:szCs w:val="28"/>
              </w:rPr>
            </w:pPr>
          </w:p>
          <w:p w14:paraId="1F582BCF" w14:textId="77777777" w:rsidR="006573FC" w:rsidRPr="00A60242" w:rsidRDefault="006573FC" w:rsidP="006573FC">
            <w:pPr>
              <w:rPr>
                <w:sz w:val="28"/>
                <w:szCs w:val="28"/>
              </w:rPr>
            </w:pPr>
          </w:p>
          <w:p w14:paraId="14956CE2" w14:textId="77777777" w:rsidR="006573FC" w:rsidRPr="00A60242" w:rsidRDefault="006573FC" w:rsidP="006573FC">
            <w:pPr>
              <w:rPr>
                <w:sz w:val="28"/>
                <w:szCs w:val="28"/>
              </w:rPr>
            </w:pPr>
          </w:p>
          <w:p w14:paraId="437ED4EC" w14:textId="77777777" w:rsidR="006573FC" w:rsidRPr="00A60242" w:rsidRDefault="006573FC" w:rsidP="006573FC">
            <w:pPr>
              <w:rPr>
                <w:sz w:val="28"/>
                <w:szCs w:val="28"/>
              </w:rPr>
            </w:pPr>
          </w:p>
          <w:p w14:paraId="73BB2BC3" w14:textId="77777777" w:rsidR="006573FC" w:rsidRPr="00A60242" w:rsidRDefault="006573FC" w:rsidP="006573FC">
            <w:pPr>
              <w:rPr>
                <w:sz w:val="28"/>
                <w:szCs w:val="28"/>
              </w:rPr>
            </w:pPr>
          </w:p>
          <w:p w14:paraId="6E8AC35C" w14:textId="77777777" w:rsidR="006573FC" w:rsidRPr="00A60242" w:rsidRDefault="006573FC" w:rsidP="006573FC">
            <w:pPr>
              <w:rPr>
                <w:sz w:val="28"/>
                <w:szCs w:val="28"/>
              </w:rPr>
            </w:pPr>
          </w:p>
          <w:p w14:paraId="5C75936F" w14:textId="77777777" w:rsidR="006573FC" w:rsidRPr="00A60242" w:rsidRDefault="006573FC" w:rsidP="006573FC">
            <w:pPr>
              <w:rPr>
                <w:sz w:val="28"/>
                <w:szCs w:val="28"/>
              </w:rPr>
            </w:pPr>
          </w:p>
          <w:p w14:paraId="25A602A3" w14:textId="77777777" w:rsidR="006573FC" w:rsidRPr="00A60242" w:rsidRDefault="006573FC" w:rsidP="006573FC">
            <w:pPr>
              <w:rPr>
                <w:sz w:val="28"/>
                <w:szCs w:val="28"/>
              </w:rPr>
            </w:pPr>
          </w:p>
          <w:p w14:paraId="6CBFDD9C" w14:textId="77777777" w:rsidR="006573FC" w:rsidRPr="00A60242" w:rsidRDefault="006573FC" w:rsidP="006573FC">
            <w:pPr>
              <w:rPr>
                <w:sz w:val="28"/>
                <w:szCs w:val="28"/>
              </w:rPr>
            </w:pPr>
          </w:p>
          <w:p w14:paraId="17A5A4EF" w14:textId="77777777" w:rsidR="006573FC" w:rsidRPr="00A60242" w:rsidRDefault="006573FC" w:rsidP="006573FC">
            <w:pPr>
              <w:rPr>
                <w:sz w:val="28"/>
                <w:szCs w:val="28"/>
              </w:rPr>
            </w:pPr>
          </w:p>
          <w:p w14:paraId="48B510A8" w14:textId="77777777" w:rsidR="006573FC" w:rsidRPr="00A60242" w:rsidRDefault="006573FC" w:rsidP="006573FC">
            <w:pPr>
              <w:rPr>
                <w:sz w:val="28"/>
                <w:szCs w:val="28"/>
              </w:rPr>
            </w:pPr>
          </w:p>
          <w:p w14:paraId="654CE0D5" w14:textId="77777777" w:rsidR="006573FC" w:rsidRPr="00A60242" w:rsidRDefault="006573FC" w:rsidP="006573FC">
            <w:pPr>
              <w:rPr>
                <w:sz w:val="28"/>
                <w:szCs w:val="28"/>
              </w:rPr>
            </w:pPr>
          </w:p>
          <w:p w14:paraId="515A497C" w14:textId="77777777" w:rsidR="006573FC" w:rsidRPr="00A60242" w:rsidRDefault="006573FC" w:rsidP="006573FC">
            <w:pPr>
              <w:rPr>
                <w:sz w:val="28"/>
                <w:szCs w:val="28"/>
              </w:rPr>
            </w:pPr>
          </w:p>
          <w:p w14:paraId="0FC1E86D" w14:textId="77777777" w:rsidR="006573FC" w:rsidRPr="00A60242" w:rsidRDefault="006573FC" w:rsidP="006573FC">
            <w:pPr>
              <w:rPr>
                <w:sz w:val="28"/>
                <w:szCs w:val="28"/>
              </w:rPr>
            </w:pPr>
          </w:p>
          <w:p w14:paraId="1CFE50ED" w14:textId="77777777" w:rsidR="006573FC" w:rsidRPr="00A60242" w:rsidRDefault="006573FC" w:rsidP="006573FC">
            <w:pPr>
              <w:rPr>
                <w:sz w:val="28"/>
                <w:szCs w:val="28"/>
              </w:rPr>
            </w:pPr>
          </w:p>
          <w:p w14:paraId="637357D5" w14:textId="77777777" w:rsidR="006573FC" w:rsidRPr="00A60242" w:rsidRDefault="006573FC" w:rsidP="006573FC">
            <w:pPr>
              <w:rPr>
                <w:sz w:val="28"/>
                <w:szCs w:val="28"/>
              </w:rPr>
            </w:pPr>
          </w:p>
          <w:p w14:paraId="5AFD6802" w14:textId="77777777" w:rsidR="006573FC" w:rsidRPr="00A60242" w:rsidRDefault="006573FC" w:rsidP="006573FC">
            <w:pPr>
              <w:rPr>
                <w:sz w:val="28"/>
                <w:szCs w:val="28"/>
              </w:rPr>
            </w:pPr>
          </w:p>
          <w:p w14:paraId="468C0891" w14:textId="77777777" w:rsidR="006573FC" w:rsidRPr="00A60242" w:rsidRDefault="006573FC" w:rsidP="006573FC">
            <w:pPr>
              <w:rPr>
                <w:sz w:val="28"/>
                <w:szCs w:val="28"/>
              </w:rPr>
            </w:pPr>
          </w:p>
          <w:p w14:paraId="0531757A" w14:textId="77777777" w:rsidR="006573FC" w:rsidRPr="00A60242" w:rsidRDefault="006573FC" w:rsidP="006573FC">
            <w:pPr>
              <w:rPr>
                <w:sz w:val="28"/>
                <w:szCs w:val="28"/>
              </w:rPr>
            </w:pPr>
          </w:p>
          <w:p w14:paraId="557471C8" w14:textId="77777777" w:rsidR="006573FC" w:rsidRPr="00A60242" w:rsidRDefault="006573FC" w:rsidP="006573FC">
            <w:pPr>
              <w:rPr>
                <w:sz w:val="28"/>
                <w:szCs w:val="28"/>
              </w:rPr>
            </w:pPr>
          </w:p>
          <w:p w14:paraId="6F3DE2CA" w14:textId="77777777" w:rsidR="006573FC" w:rsidRPr="00A60242" w:rsidRDefault="006573FC" w:rsidP="006573FC">
            <w:pPr>
              <w:rPr>
                <w:sz w:val="28"/>
                <w:szCs w:val="28"/>
              </w:rPr>
            </w:pPr>
          </w:p>
          <w:p w14:paraId="3432571F" w14:textId="77777777" w:rsidR="006573FC" w:rsidRPr="00A60242" w:rsidRDefault="006573FC" w:rsidP="006573FC">
            <w:pPr>
              <w:rPr>
                <w:sz w:val="28"/>
                <w:szCs w:val="28"/>
              </w:rPr>
            </w:pPr>
          </w:p>
          <w:p w14:paraId="0A44FDEE" w14:textId="77777777" w:rsidR="006573FC" w:rsidRPr="00A60242" w:rsidRDefault="006573FC" w:rsidP="006573FC">
            <w:pPr>
              <w:rPr>
                <w:sz w:val="28"/>
                <w:szCs w:val="28"/>
              </w:rPr>
            </w:pPr>
          </w:p>
          <w:p w14:paraId="13CE59BF" w14:textId="77777777" w:rsidR="006573FC" w:rsidRPr="00A60242" w:rsidRDefault="006573FC" w:rsidP="006573FC">
            <w:pPr>
              <w:rPr>
                <w:sz w:val="28"/>
                <w:szCs w:val="28"/>
              </w:rPr>
            </w:pPr>
          </w:p>
          <w:p w14:paraId="6E55B665" w14:textId="77777777" w:rsidR="006573FC" w:rsidRPr="00A60242" w:rsidRDefault="006573FC" w:rsidP="006573FC">
            <w:pPr>
              <w:rPr>
                <w:sz w:val="28"/>
                <w:szCs w:val="28"/>
              </w:rPr>
            </w:pPr>
          </w:p>
          <w:p w14:paraId="694341DE" w14:textId="77777777" w:rsidR="006573FC" w:rsidRPr="00A60242" w:rsidRDefault="006573FC" w:rsidP="006573FC">
            <w:pPr>
              <w:rPr>
                <w:sz w:val="28"/>
                <w:szCs w:val="28"/>
              </w:rPr>
            </w:pPr>
          </w:p>
          <w:p w14:paraId="5442C12E" w14:textId="77777777" w:rsidR="006573FC" w:rsidRPr="00A60242" w:rsidRDefault="006573FC" w:rsidP="006573FC">
            <w:pPr>
              <w:rPr>
                <w:sz w:val="28"/>
                <w:szCs w:val="28"/>
              </w:rPr>
            </w:pPr>
          </w:p>
          <w:p w14:paraId="1FF9F241" w14:textId="77777777" w:rsidR="006573FC" w:rsidRPr="00A60242" w:rsidRDefault="006573FC" w:rsidP="006573FC">
            <w:pPr>
              <w:rPr>
                <w:sz w:val="28"/>
                <w:szCs w:val="28"/>
              </w:rPr>
            </w:pPr>
          </w:p>
          <w:p w14:paraId="52CF7AB5" w14:textId="77777777" w:rsidR="006573FC" w:rsidRPr="00A60242" w:rsidRDefault="006573FC" w:rsidP="006573FC">
            <w:pPr>
              <w:rPr>
                <w:sz w:val="28"/>
                <w:szCs w:val="28"/>
              </w:rPr>
            </w:pPr>
          </w:p>
          <w:p w14:paraId="7CA35C73" w14:textId="77777777" w:rsidR="006573FC" w:rsidRPr="00A60242" w:rsidRDefault="006573FC" w:rsidP="006573FC">
            <w:pPr>
              <w:rPr>
                <w:sz w:val="28"/>
                <w:szCs w:val="28"/>
              </w:rPr>
            </w:pPr>
          </w:p>
          <w:p w14:paraId="747CE31B" w14:textId="77777777" w:rsidR="006573FC" w:rsidRPr="00A60242" w:rsidRDefault="006573FC" w:rsidP="006573FC">
            <w:pPr>
              <w:spacing w:after="200"/>
              <w:contextualSpacing/>
              <w:jc w:val="both"/>
              <w:rPr>
                <w:rFonts w:eastAsia="Calibri"/>
                <w:sz w:val="28"/>
                <w:szCs w:val="28"/>
                <w:lang w:eastAsia="en-US"/>
              </w:rPr>
            </w:pPr>
          </w:p>
        </w:tc>
        <w:tc>
          <w:tcPr>
            <w:tcW w:w="5223" w:type="dxa"/>
          </w:tcPr>
          <w:p w14:paraId="221E9ACB" w14:textId="77777777" w:rsidR="006573FC" w:rsidRPr="00A60242" w:rsidRDefault="006573FC" w:rsidP="006573FC">
            <w:pPr>
              <w:jc w:val="both"/>
              <w:rPr>
                <w:sz w:val="28"/>
                <w:szCs w:val="28"/>
              </w:rPr>
            </w:pPr>
            <w:r w:rsidRPr="00A60242">
              <w:rPr>
                <w:sz w:val="28"/>
                <w:szCs w:val="28"/>
              </w:rPr>
              <w:lastRenderedPageBreak/>
              <w:t>размещение жилого дома, указанного в описании вида разрешенного использования с кодом 2.1;</w:t>
            </w:r>
          </w:p>
          <w:p w14:paraId="0B2530B2" w14:textId="77777777" w:rsidR="006573FC" w:rsidRPr="00A60242" w:rsidRDefault="006573FC" w:rsidP="006573FC">
            <w:pPr>
              <w:jc w:val="both"/>
              <w:rPr>
                <w:sz w:val="28"/>
                <w:szCs w:val="28"/>
              </w:rPr>
            </w:pPr>
            <w:r w:rsidRPr="00A60242">
              <w:rPr>
                <w:sz w:val="28"/>
                <w:szCs w:val="28"/>
              </w:rPr>
              <w:t>производство сельскохозяйственной продукции;</w:t>
            </w:r>
          </w:p>
          <w:p w14:paraId="2CC9D310" w14:textId="77777777" w:rsidR="006573FC" w:rsidRPr="00A60242" w:rsidRDefault="006573FC" w:rsidP="006573FC">
            <w:pPr>
              <w:jc w:val="both"/>
              <w:rPr>
                <w:sz w:val="28"/>
                <w:szCs w:val="28"/>
              </w:rPr>
            </w:pPr>
            <w:r w:rsidRPr="00A60242">
              <w:rPr>
                <w:sz w:val="28"/>
                <w:szCs w:val="28"/>
              </w:rPr>
              <w:t>размещение гаража и иных вспомогательных сооружений;</w:t>
            </w:r>
          </w:p>
          <w:p w14:paraId="55B2E1B5" w14:textId="77777777" w:rsidR="006573FC" w:rsidRPr="00A60242" w:rsidRDefault="006573FC" w:rsidP="006573FC">
            <w:pPr>
              <w:jc w:val="both"/>
              <w:rPr>
                <w:sz w:val="28"/>
                <w:szCs w:val="28"/>
              </w:rPr>
            </w:pPr>
            <w:r w:rsidRPr="00A60242">
              <w:rPr>
                <w:sz w:val="28"/>
                <w:szCs w:val="28"/>
              </w:rPr>
              <w:t>содержание сельскохозяйственных животных</w:t>
            </w:r>
          </w:p>
          <w:p w14:paraId="4A89AEE0" w14:textId="77777777" w:rsidR="006573FC" w:rsidRPr="00A60242" w:rsidRDefault="006573FC" w:rsidP="006573FC">
            <w:pPr>
              <w:jc w:val="both"/>
              <w:rPr>
                <w:sz w:val="28"/>
                <w:szCs w:val="28"/>
              </w:rPr>
            </w:pPr>
          </w:p>
          <w:p w14:paraId="1F06A437" w14:textId="77777777" w:rsidR="006573FC" w:rsidRPr="00A60242" w:rsidRDefault="006573FC" w:rsidP="006573FC">
            <w:pPr>
              <w:jc w:val="both"/>
              <w:rPr>
                <w:sz w:val="28"/>
                <w:szCs w:val="28"/>
              </w:rPr>
            </w:pPr>
          </w:p>
          <w:p w14:paraId="5CD6877A" w14:textId="77777777" w:rsidR="006573FC" w:rsidRPr="00A60242" w:rsidRDefault="006573FC" w:rsidP="006573FC">
            <w:pPr>
              <w:jc w:val="both"/>
              <w:rPr>
                <w:sz w:val="28"/>
                <w:szCs w:val="28"/>
              </w:rPr>
            </w:pPr>
          </w:p>
          <w:p w14:paraId="2D1847AF" w14:textId="77777777" w:rsidR="006573FC" w:rsidRPr="00A60242" w:rsidRDefault="006573FC" w:rsidP="006573FC">
            <w:pPr>
              <w:jc w:val="both"/>
              <w:rPr>
                <w:sz w:val="28"/>
                <w:szCs w:val="28"/>
              </w:rPr>
            </w:pPr>
          </w:p>
          <w:p w14:paraId="1782E1CA" w14:textId="77777777" w:rsidR="006573FC" w:rsidRPr="00A60242" w:rsidRDefault="006573FC" w:rsidP="006573FC">
            <w:pPr>
              <w:jc w:val="both"/>
              <w:rPr>
                <w:sz w:val="28"/>
                <w:szCs w:val="28"/>
              </w:rPr>
            </w:pPr>
          </w:p>
          <w:p w14:paraId="131CB45D" w14:textId="77777777" w:rsidR="006573FC" w:rsidRPr="00A60242" w:rsidRDefault="006573FC" w:rsidP="006573FC">
            <w:pPr>
              <w:jc w:val="both"/>
              <w:rPr>
                <w:sz w:val="28"/>
                <w:szCs w:val="28"/>
              </w:rPr>
            </w:pPr>
          </w:p>
          <w:p w14:paraId="4F400D2E" w14:textId="77777777" w:rsidR="006573FC" w:rsidRPr="00A60242" w:rsidRDefault="006573FC" w:rsidP="006573FC">
            <w:pPr>
              <w:jc w:val="both"/>
              <w:rPr>
                <w:sz w:val="28"/>
                <w:szCs w:val="28"/>
              </w:rPr>
            </w:pPr>
          </w:p>
          <w:p w14:paraId="67467CCB" w14:textId="77777777" w:rsidR="006573FC" w:rsidRPr="00A60242" w:rsidRDefault="006573FC" w:rsidP="006573FC">
            <w:pPr>
              <w:jc w:val="both"/>
              <w:rPr>
                <w:sz w:val="28"/>
                <w:szCs w:val="28"/>
              </w:rPr>
            </w:pPr>
          </w:p>
          <w:p w14:paraId="162E64D8" w14:textId="77777777" w:rsidR="006573FC" w:rsidRPr="00A60242" w:rsidRDefault="006573FC" w:rsidP="006573FC">
            <w:pPr>
              <w:jc w:val="both"/>
              <w:rPr>
                <w:sz w:val="28"/>
                <w:szCs w:val="28"/>
              </w:rPr>
            </w:pPr>
          </w:p>
          <w:p w14:paraId="0CDF77EE" w14:textId="77777777" w:rsidR="006573FC" w:rsidRPr="00A60242" w:rsidRDefault="006573FC" w:rsidP="006573FC">
            <w:pPr>
              <w:jc w:val="both"/>
              <w:rPr>
                <w:sz w:val="28"/>
                <w:szCs w:val="28"/>
              </w:rPr>
            </w:pPr>
          </w:p>
          <w:p w14:paraId="7408A78B" w14:textId="77777777" w:rsidR="006573FC" w:rsidRPr="00A60242" w:rsidRDefault="006573FC" w:rsidP="006573FC">
            <w:pPr>
              <w:jc w:val="both"/>
              <w:rPr>
                <w:sz w:val="28"/>
                <w:szCs w:val="28"/>
              </w:rPr>
            </w:pPr>
          </w:p>
          <w:p w14:paraId="0B1087A5" w14:textId="77777777" w:rsidR="006573FC" w:rsidRPr="00A60242" w:rsidRDefault="006573FC" w:rsidP="006573FC">
            <w:pPr>
              <w:jc w:val="both"/>
              <w:rPr>
                <w:sz w:val="28"/>
                <w:szCs w:val="28"/>
              </w:rPr>
            </w:pPr>
          </w:p>
          <w:p w14:paraId="14307A12" w14:textId="77777777" w:rsidR="006573FC" w:rsidRPr="00A60242" w:rsidRDefault="006573FC" w:rsidP="006573FC">
            <w:pPr>
              <w:jc w:val="both"/>
              <w:rPr>
                <w:sz w:val="28"/>
                <w:szCs w:val="28"/>
              </w:rPr>
            </w:pPr>
          </w:p>
          <w:p w14:paraId="22C7AFB3" w14:textId="77777777" w:rsidR="006573FC" w:rsidRPr="00A60242" w:rsidRDefault="006573FC" w:rsidP="006573FC">
            <w:pPr>
              <w:jc w:val="both"/>
              <w:rPr>
                <w:sz w:val="28"/>
                <w:szCs w:val="28"/>
              </w:rPr>
            </w:pPr>
          </w:p>
          <w:p w14:paraId="61AC317A" w14:textId="77777777" w:rsidR="006573FC" w:rsidRPr="00A60242" w:rsidRDefault="006573FC" w:rsidP="006573FC">
            <w:pPr>
              <w:jc w:val="both"/>
              <w:rPr>
                <w:sz w:val="28"/>
                <w:szCs w:val="28"/>
              </w:rPr>
            </w:pPr>
          </w:p>
          <w:p w14:paraId="25F31227" w14:textId="77777777" w:rsidR="006573FC" w:rsidRPr="00A60242" w:rsidRDefault="006573FC" w:rsidP="006573FC">
            <w:pPr>
              <w:jc w:val="both"/>
              <w:rPr>
                <w:sz w:val="28"/>
                <w:szCs w:val="28"/>
              </w:rPr>
            </w:pPr>
          </w:p>
          <w:p w14:paraId="790C2D2B" w14:textId="77777777" w:rsidR="006573FC" w:rsidRPr="00A60242" w:rsidRDefault="006573FC" w:rsidP="006573FC">
            <w:pPr>
              <w:jc w:val="both"/>
              <w:rPr>
                <w:sz w:val="28"/>
                <w:szCs w:val="28"/>
              </w:rPr>
            </w:pPr>
          </w:p>
          <w:p w14:paraId="632DC401" w14:textId="77777777" w:rsidR="006573FC" w:rsidRPr="00A60242" w:rsidRDefault="006573FC" w:rsidP="006573FC">
            <w:pPr>
              <w:jc w:val="both"/>
              <w:rPr>
                <w:sz w:val="28"/>
                <w:szCs w:val="28"/>
              </w:rPr>
            </w:pPr>
          </w:p>
          <w:p w14:paraId="6DC53E17" w14:textId="77777777" w:rsidR="006573FC" w:rsidRPr="00A60242" w:rsidRDefault="006573FC" w:rsidP="006573FC">
            <w:pPr>
              <w:jc w:val="both"/>
              <w:rPr>
                <w:sz w:val="28"/>
                <w:szCs w:val="28"/>
              </w:rPr>
            </w:pPr>
          </w:p>
          <w:p w14:paraId="42EBEF7E" w14:textId="77777777" w:rsidR="006573FC" w:rsidRPr="00A60242" w:rsidRDefault="006573FC" w:rsidP="006573FC">
            <w:pPr>
              <w:jc w:val="both"/>
              <w:rPr>
                <w:sz w:val="28"/>
                <w:szCs w:val="28"/>
              </w:rPr>
            </w:pPr>
          </w:p>
          <w:p w14:paraId="704F876B" w14:textId="77777777" w:rsidR="006573FC" w:rsidRPr="00A60242" w:rsidRDefault="006573FC" w:rsidP="006573FC">
            <w:pPr>
              <w:jc w:val="both"/>
              <w:rPr>
                <w:sz w:val="28"/>
                <w:szCs w:val="28"/>
              </w:rPr>
            </w:pPr>
          </w:p>
          <w:p w14:paraId="360AFB20" w14:textId="77777777" w:rsidR="006573FC" w:rsidRPr="00A60242" w:rsidRDefault="006573FC" w:rsidP="006573FC">
            <w:pPr>
              <w:jc w:val="both"/>
              <w:rPr>
                <w:sz w:val="28"/>
                <w:szCs w:val="28"/>
              </w:rPr>
            </w:pPr>
          </w:p>
          <w:p w14:paraId="5E50B9CA" w14:textId="77777777" w:rsidR="006573FC" w:rsidRPr="00A60242" w:rsidRDefault="006573FC" w:rsidP="006573FC">
            <w:pPr>
              <w:jc w:val="both"/>
              <w:rPr>
                <w:sz w:val="28"/>
                <w:szCs w:val="28"/>
              </w:rPr>
            </w:pPr>
          </w:p>
          <w:p w14:paraId="59F458F1" w14:textId="77777777" w:rsidR="006573FC" w:rsidRPr="00A60242" w:rsidRDefault="006573FC" w:rsidP="006573FC">
            <w:pPr>
              <w:jc w:val="both"/>
              <w:rPr>
                <w:sz w:val="28"/>
                <w:szCs w:val="28"/>
              </w:rPr>
            </w:pPr>
          </w:p>
          <w:p w14:paraId="0E04F83C" w14:textId="77777777" w:rsidR="006573FC" w:rsidRPr="00A60242" w:rsidRDefault="006573FC" w:rsidP="006573FC">
            <w:pPr>
              <w:jc w:val="both"/>
              <w:rPr>
                <w:sz w:val="28"/>
                <w:szCs w:val="28"/>
              </w:rPr>
            </w:pPr>
          </w:p>
          <w:p w14:paraId="6FB3D1BD" w14:textId="77777777" w:rsidR="006573FC" w:rsidRPr="00A60242" w:rsidRDefault="006573FC" w:rsidP="006573FC">
            <w:pPr>
              <w:jc w:val="both"/>
              <w:rPr>
                <w:sz w:val="28"/>
                <w:szCs w:val="28"/>
              </w:rPr>
            </w:pPr>
          </w:p>
          <w:p w14:paraId="6082257C" w14:textId="77777777" w:rsidR="006573FC" w:rsidRPr="00A60242" w:rsidRDefault="006573FC" w:rsidP="006573FC">
            <w:pPr>
              <w:jc w:val="both"/>
              <w:rPr>
                <w:sz w:val="28"/>
                <w:szCs w:val="28"/>
              </w:rPr>
            </w:pPr>
          </w:p>
          <w:p w14:paraId="7BE5008D" w14:textId="77777777" w:rsidR="006573FC" w:rsidRPr="00A60242" w:rsidRDefault="006573FC" w:rsidP="006573FC">
            <w:pPr>
              <w:jc w:val="both"/>
              <w:rPr>
                <w:sz w:val="28"/>
                <w:szCs w:val="28"/>
              </w:rPr>
            </w:pPr>
          </w:p>
          <w:p w14:paraId="1B5320C1" w14:textId="77777777" w:rsidR="006573FC" w:rsidRPr="00A60242" w:rsidRDefault="006573FC" w:rsidP="006573FC">
            <w:pPr>
              <w:jc w:val="both"/>
              <w:rPr>
                <w:sz w:val="28"/>
                <w:szCs w:val="28"/>
              </w:rPr>
            </w:pPr>
          </w:p>
          <w:p w14:paraId="5F1C4595" w14:textId="77777777" w:rsidR="006573FC" w:rsidRPr="00A60242" w:rsidRDefault="006573FC" w:rsidP="006573FC">
            <w:pPr>
              <w:jc w:val="both"/>
              <w:rPr>
                <w:sz w:val="28"/>
                <w:szCs w:val="28"/>
              </w:rPr>
            </w:pPr>
          </w:p>
          <w:p w14:paraId="5AA64B2E" w14:textId="77777777" w:rsidR="006573FC" w:rsidRPr="00A60242" w:rsidRDefault="006573FC" w:rsidP="006573FC">
            <w:pPr>
              <w:jc w:val="both"/>
              <w:rPr>
                <w:sz w:val="28"/>
                <w:szCs w:val="28"/>
              </w:rPr>
            </w:pPr>
          </w:p>
          <w:p w14:paraId="389F0CB0" w14:textId="77777777" w:rsidR="006573FC" w:rsidRPr="00A60242" w:rsidRDefault="006573FC" w:rsidP="006573FC">
            <w:pPr>
              <w:jc w:val="both"/>
              <w:rPr>
                <w:sz w:val="28"/>
                <w:szCs w:val="28"/>
              </w:rPr>
            </w:pPr>
          </w:p>
          <w:p w14:paraId="48B681C5" w14:textId="77777777" w:rsidR="006573FC" w:rsidRPr="00A60242" w:rsidRDefault="006573FC" w:rsidP="006573FC">
            <w:pPr>
              <w:jc w:val="both"/>
              <w:rPr>
                <w:sz w:val="28"/>
                <w:szCs w:val="28"/>
              </w:rPr>
            </w:pPr>
          </w:p>
          <w:p w14:paraId="1C9D477F" w14:textId="77777777" w:rsidR="006573FC" w:rsidRPr="00A60242" w:rsidRDefault="006573FC" w:rsidP="006573FC">
            <w:pPr>
              <w:jc w:val="both"/>
              <w:rPr>
                <w:sz w:val="28"/>
                <w:szCs w:val="28"/>
              </w:rPr>
            </w:pPr>
          </w:p>
          <w:p w14:paraId="58CCA050" w14:textId="77777777" w:rsidR="006573FC" w:rsidRPr="00A60242" w:rsidRDefault="006573FC" w:rsidP="006573FC">
            <w:pPr>
              <w:jc w:val="both"/>
              <w:rPr>
                <w:sz w:val="28"/>
                <w:szCs w:val="28"/>
              </w:rPr>
            </w:pPr>
          </w:p>
          <w:p w14:paraId="3D2EFA59" w14:textId="77777777" w:rsidR="006573FC" w:rsidRPr="00A60242" w:rsidRDefault="006573FC" w:rsidP="006573FC">
            <w:pPr>
              <w:jc w:val="both"/>
              <w:rPr>
                <w:sz w:val="28"/>
                <w:szCs w:val="28"/>
              </w:rPr>
            </w:pPr>
          </w:p>
          <w:p w14:paraId="4E4707A4" w14:textId="77777777" w:rsidR="006573FC" w:rsidRPr="00A60242" w:rsidRDefault="006573FC" w:rsidP="006573FC">
            <w:pPr>
              <w:jc w:val="both"/>
              <w:rPr>
                <w:sz w:val="28"/>
                <w:szCs w:val="28"/>
              </w:rPr>
            </w:pPr>
          </w:p>
          <w:p w14:paraId="15FCFA38" w14:textId="77777777" w:rsidR="006573FC" w:rsidRPr="00A60242" w:rsidRDefault="006573FC" w:rsidP="006573FC">
            <w:pPr>
              <w:jc w:val="both"/>
              <w:rPr>
                <w:sz w:val="28"/>
                <w:szCs w:val="28"/>
              </w:rPr>
            </w:pPr>
          </w:p>
          <w:p w14:paraId="2517EF71" w14:textId="77777777" w:rsidR="006573FC" w:rsidRPr="00A60242" w:rsidRDefault="006573FC" w:rsidP="006573FC">
            <w:pPr>
              <w:jc w:val="both"/>
              <w:rPr>
                <w:sz w:val="28"/>
                <w:szCs w:val="28"/>
              </w:rPr>
            </w:pPr>
          </w:p>
          <w:p w14:paraId="22498543" w14:textId="77777777" w:rsidR="006573FC" w:rsidRPr="00A60242" w:rsidRDefault="006573FC" w:rsidP="006573FC">
            <w:pPr>
              <w:jc w:val="both"/>
              <w:rPr>
                <w:sz w:val="28"/>
                <w:szCs w:val="28"/>
              </w:rPr>
            </w:pPr>
          </w:p>
          <w:p w14:paraId="798A328E" w14:textId="77777777" w:rsidR="006573FC" w:rsidRPr="00A60242" w:rsidRDefault="006573FC" w:rsidP="006573FC">
            <w:pPr>
              <w:jc w:val="both"/>
              <w:rPr>
                <w:sz w:val="28"/>
                <w:szCs w:val="28"/>
              </w:rPr>
            </w:pPr>
          </w:p>
          <w:p w14:paraId="45C25BE9" w14:textId="77777777" w:rsidR="006573FC" w:rsidRPr="00A60242" w:rsidRDefault="006573FC" w:rsidP="006573FC">
            <w:pPr>
              <w:jc w:val="both"/>
              <w:rPr>
                <w:sz w:val="28"/>
                <w:szCs w:val="28"/>
              </w:rPr>
            </w:pPr>
          </w:p>
          <w:p w14:paraId="4C4CC9E4" w14:textId="77777777" w:rsidR="006573FC" w:rsidRPr="00A60242" w:rsidRDefault="006573FC" w:rsidP="006573FC">
            <w:pPr>
              <w:jc w:val="both"/>
              <w:rPr>
                <w:sz w:val="28"/>
                <w:szCs w:val="28"/>
              </w:rPr>
            </w:pPr>
          </w:p>
          <w:p w14:paraId="38EA1E46" w14:textId="77777777" w:rsidR="006573FC" w:rsidRPr="00A60242" w:rsidRDefault="006573FC" w:rsidP="006573FC">
            <w:pPr>
              <w:jc w:val="both"/>
              <w:rPr>
                <w:sz w:val="28"/>
                <w:szCs w:val="28"/>
              </w:rPr>
            </w:pPr>
          </w:p>
          <w:p w14:paraId="0898333B" w14:textId="77777777" w:rsidR="006573FC" w:rsidRPr="00A60242" w:rsidRDefault="006573FC" w:rsidP="006573FC">
            <w:pPr>
              <w:jc w:val="both"/>
              <w:rPr>
                <w:sz w:val="28"/>
                <w:szCs w:val="28"/>
              </w:rPr>
            </w:pPr>
          </w:p>
          <w:p w14:paraId="51F22311" w14:textId="77777777" w:rsidR="006573FC" w:rsidRPr="00A60242" w:rsidRDefault="006573FC" w:rsidP="006573FC">
            <w:pPr>
              <w:jc w:val="both"/>
              <w:rPr>
                <w:sz w:val="28"/>
                <w:szCs w:val="28"/>
              </w:rPr>
            </w:pPr>
          </w:p>
          <w:p w14:paraId="762176CB" w14:textId="77777777" w:rsidR="006573FC" w:rsidRPr="00A60242" w:rsidRDefault="006573FC" w:rsidP="006573FC">
            <w:pPr>
              <w:autoSpaceDN w:val="0"/>
              <w:contextualSpacing/>
              <w:jc w:val="both"/>
              <w:rPr>
                <w:sz w:val="28"/>
                <w:szCs w:val="28"/>
              </w:rPr>
            </w:pPr>
          </w:p>
        </w:tc>
        <w:tc>
          <w:tcPr>
            <w:tcW w:w="712" w:type="dxa"/>
          </w:tcPr>
          <w:p w14:paraId="51382BB3" w14:textId="77777777" w:rsidR="006573FC" w:rsidRPr="00A60242" w:rsidRDefault="006573FC" w:rsidP="006573FC">
            <w:pPr>
              <w:jc w:val="both"/>
              <w:rPr>
                <w:sz w:val="28"/>
                <w:szCs w:val="28"/>
              </w:rPr>
            </w:pPr>
            <w:r w:rsidRPr="00A60242">
              <w:rPr>
                <w:sz w:val="28"/>
                <w:szCs w:val="28"/>
              </w:rPr>
              <w:lastRenderedPageBreak/>
              <w:t>2.2</w:t>
            </w:r>
          </w:p>
          <w:p w14:paraId="72F15AC6" w14:textId="77777777" w:rsidR="006573FC" w:rsidRPr="00A60242" w:rsidRDefault="006573FC" w:rsidP="006573FC">
            <w:pPr>
              <w:jc w:val="both"/>
              <w:rPr>
                <w:sz w:val="28"/>
                <w:szCs w:val="28"/>
              </w:rPr>
            </w:pPr>
          </w:p>
          <w:p w14:paraId="30345B96" w14:textId="77777777" w:rsidR="006573FC" w:rsidRPr="00A60242" w:rsidRDefault="006573FC" w:rsidP="006573FC">
            <w:pPr>
              <w:jc w:val="both"/>
              <w:rPr>
                <w:sz w:val="28"/>
                <w:szCs w:val="28"/>
              </w:rPr>
            </w:pPr>
          </w:p>
          <w:p w14:paraId="63AA547E" w14:textId="77777777" w:rsidR="006573FC" w:rsidRPr="00A60242" w:rsidRDefault="006573FC" w:rsidP="006573FC">
            <w:pPr>
              <w:jc w:val="both"/>
              <w:rPr>
                <w:sz w:val="28"/>
                <w:szCs w:val="28"/>
              </w:rPr>
            </w:pPr>
          </w:p>
          <w:p w14:paraId="18785F29" w14:textId="77777777" w:rsidR="006573FC" w:rsidRPr="00A60242" w:rsidRDefault="006573FC" w:rsidP="006573FC">
            <w:pPr>
              <w:jc w:val="both"/>
              <w:rPr>
                <w:sz w:val="28"/>
                <w:szCs w:val="28"/>
              </w:rPr>
            </w:pPr>
          </w:p>
          <w:p w14:paraId="5CE76542" w14:textId="77777777" w:rsidR="006573FC" w:rsidRPr="00A60242" w:rsidRDefault="006573FC" w:rsidP="006573FC">
            <w:pPr>
              <w:jc w:val="both"/>
              <w:rPr>
                <w:sz w:val="28"/>
                <w:szCs w:val="28"/>
              </w:rPr>
            </w:pPr>
          </w:p>
          <w:p w14:paraId="34248C1D" w14:textId="77777777" w:rsidR="006573FC" w:rsidRPr="00A60242" w:rsidRDefault="006573FC" w:rsidP="006573FC">
            <w:pPr>
              <w:jc w:val="both"/>
              <w:rPr>
                <w:sz w:val="28"/>
                <w:szCs w:val="28"/>
              </w:rPr>
            </w:pPr>
          </w:p>
          <w:p w14:paraId="79200707" w14:textId="77777777" w:rsidR="006573FC" w:rsidRPr="00A60242" w:rsidRDefault="006573FC" w:rsidP="006573FC">
            <w:pPr>
              <w:jc w:val="both"/>
              <w:rPr>
                <w:sz w:val="28"/>
                <w:szCs w:val="28"/>
              </w:rPr>
            </w:pPr>
          </w:p>
          <w:p w14:paraId="5CBA9738" w14:textId="77777777" w:rsidR="006573FC" w:rsidRPr="00A60242" w:rsidRDefault="006573FC" w:rsidP="006573FC">
            <w:pPr>
              <w:jc w:val="both"/>
              <w:rPr>
                <w:sz w:val="28"/>
                <w:szCs w:val="28"/>
              </w:rPr>
            </w:pPr>
          </w:p>
          <w:p w14:paraId="7D482CF6" w14:textId="77777777" w:rsidR="006573FC" w:rsidRPr="00A60242" w:rsidRDefault="006573FC" w:rsidP="006573FC">
            <w:pPr>
              <w:jc w:val="both"/>
              <w:rPr>
                <w:sz w:val="28"/>
                <w:szCs w:val="28"/>
              </w:rPr>
            </w:pPr>
          </w:p>
          <w:p w14:paraId="54F1CF9A" w14:textId="77777777" w:rsidR="006573FC" w:rsidRPr="00A60242" w:rsidRDefault="006573FC" w:rsidP="006573FC">
            <w:pPr>
              <w:jc w:val="both"/>
              <w:rPr>
                <w:sz w:val="28"/>
                <w:szCs w:val="28"/>
              </w:rPr>
            </w:pPr>
          </w:p>
          <w:p w14:paraId="5BB6390F" w14:textId="77777777" w:rsidR="006573FC" w:rsidRPr="00A60242" w:rsidRDefault="006573FC" w:rsidP="006573FC">
            <w:pPr>
              <w:jc w:val="both"/>
              <w:rPr>
                <w:sz w:val="28"/>
                <w:szCs w:val="28"/>
              </w:rPr>
            </w:pPr>
          </w:p>
          <w:p w14:paraId="78B7E6C9" w14:textId="77777777" w:rsidR="006573FC" w:rsidRPr="00A60242" w:rsidRDefault="006573FC" w:rsidP="006573FC">
            <w:pPr>
              <w:jc w:val="both"/>
              <w:rPr>
                <w:sz w:val="28"/>
                <w:szCs w:val="28"/>
              </w:rPr>
            </w:pPr>
          </w:p>
          <w:p w14:paraId="421DB444" w14:textId="77777777" w:rsidR="006573FC" w:rsidRPr="00A60242" w:rsidRDefault="006573FC" w:rsidP="006573FC">
            <w:pPr>
              <w:jc w:val="both"/>
              <w:rPr>
                <w:sz w:val="28"/>
                <w:szCs w:val="28"/>
              </w:rPr>
            </w:pPr>
          </w:p>
          <w:p w14:paraId="0899694D" w14:textId="77777777" w:rsidR="006573FC" w:rsidRPr="00A60242" w:rsidRDefault="006573FC" w:rsidP="006573FC">
            <w:pPr>
              <w:jc w:val="both"/>
              <w:rPr>
                <w:sz w:val="28"/>
                <w:szCs w:val="28"/>
              </w:rPr>
            </w:pPr>
          </w:p>
          <w:p w14:paraId="0069653A" w14:textId="77777777" w:rsidR="006573FC" w:rsidRPr="00A60242" w:rsidRDefault="006573FC" w:rsidP="006573FC">
            <w:pPr>
              <w:jc w:val="both"/>
              <w:rPr>
                <w:sz w:val="28"/>
                <w:szCs w:val="28"/>
              </w:rPr>
            </w:pPr>
          </w:p>
          <w:p w14:paraId="665D02AA" w14:textId="77777777" w:rsidR="006573FC" w:rsidRPr="00A60242" w:rsidRDefault="006573FC" w:rsidP="006573FC">
            <w:pPr>
              <w:jc w:val="both"/>
              <w:rPr>
                <w:sz w:val="28"/>
                <w:szCs w:val="28"/>
              </w:rPr>
            </w:pPr>
          </w:p>
          <w:p w14:paraId="193C0E20" w14:textId="77777777" w:rsidR="006573FC" w:rsidRPr="00A60242" w:rsidRDefault="006573FC" w:rsidP="006573FC">
            <w:pPr>
              <w:jc w:val="both"/>
              <w:rPr>
                <w:sz w:val="28"/>
                <w:szCs w:val="28"/>
              </w:rPr>
            </w:pPr>
          </w:p>
          <w:p w14:paraId="2FF6A5BC" w14:textId="77777777" w:rsidR="006573FC" w:rsidRPr="00A60242" w:rsidRDefault="006573FC" w:rsidP="006573FC">
            <w:pPr>
              <w:jc w:val="both"/>
              <w:rPr>
                <w:sz w:val="28"/>
                <w:szCs w:val="28"/>
              </w:rPr>
            </w:pPr>
          </w:p>
          <w:p w14:paraId="2440FB69" w14:textId="77777777" w:rsidR="006573FC" w:rsidRPr="00A60242" w:rsidRDefault="006573FC" w:rsidP="006573FC">
            <w:pPr>
              <w:jc w:val="both"/>
              <w:rPr>
                <w:sz w:val="28"/>
                <w:szCs w:val="28"/>
              </w:rPr>
            </w:pPr>
          </w:p>
          <w:p w14:paraId="6BF9A403" w14:textId="77777777" w:rsidR="006573FC" w:rsidRPr="00A60242" w:rsidRDefault="006573FC" w:rsidP="006573FC">
            <w:pPr>
              <w:jc w:val="both"/>
              <w:rPr>
                <w:sz w:val="28"/>
                <w:szCs w:val="28"/>
              </w:rPr>
            </w:pPr>
          </w:p>
          <w:p w14:paraId="6316021F" w14:textId="77777777" w:rsidR="006573FC" w:rsidRPr="00A60242" w:rsidRDefault="006573FC" w:rsidP="006573FC">
            <w:pPr>
              <w:jc w:val="both"/>
              <w:rPr>
                <w:sz w:val="28"/>
                <w:szCs w:val="28"/>
              </w:rPr>
            </w:pPr>
          </w:p>
          <w:p w14:paraId="5E5C42FD" w14:textId="77777777" w:rsidR="006573FC" w:rsidRPr="00A60242" w:rsidRDefault="006573FC" w:rsidP="006573FC">
            <w:pPr>
              <w:jc w:val="both"/>
              <w:rPr>
                <w:sz w:val="28"/>
                <w:szCs w:val="28"/>
              </w:rPr>
            </w:pPr>
          </w:p>
          <w:p w14:paraId="1482DB0D" w14:textId="77777777" w:rsidR="006573FC" w:rsidRPr="00A60242" w:rsidRDefault="006573FC" w:rsidP="006573FC">
            <w:pPr>
              <w:jc w:val="both"/>
              <w:rPr>
                <w:sz w:val="28"/>
                <w:szCs w:val="28"/>
              </w:rPr>
            </w:pPr>
          </w:p>
          <w:p w14:paraId="7B1A2DDA" w14:textId="77777777" w:rsidR="006573FC" w:rsidRPr="00A60242" w:rsidRDefault="006573FC" w:rsidP="006573FC">
            <w:pPr>
              <w:jc w:val="both"/>
              <w:rPr>
                <w:sz w:val="28"/>
                <w:szCs w:val="28"/>
              </w:rPr>
            </w:pPr>
          </w:p>
          <w:p w14:paraId="365E03E0" w14:textId="77777777" w:rsidR="006573FC" w:rsidRPr="00A60242" w:rsidRDefault="006573FC" w:rsidP="006573FC">
            <w:pPr>
              <w:jc w:val="both"/>
              <w:rPr>
                <w:sz w:val="28"/>
                <w:szCs w:val="28"/>
              </w:rPr>
            </w:pPr>
          </w:p>
          <w:p w14:paraId="4FC76FA2" w14:textId="77777777" w:rsidR="006573FC" w:rsidRPr="00A60242" w:rsidRDefault="006573FC" w:rsidP="006573FC">
            <w:pPr>
              <w:jc w:val="both"/>
              <w:rPr>
                <w:sz w:val="28"/>
                <w:szCs w:val="28"/>
              </w:rPr>
            </w:pPr>
          </w:p>
          <w:p w14:paraId="311269BA" w14:textId="77777777" w:rsidR="006573FC" w:rsidRPr="00A60242" w:rsidRDefault="006573FC" w:rsidP="006573FC">
            <w:pPr>
              <w:jc w:val="both"/>
              <w:rPr>
                <w:sz w:val="28"/>
                <w:szCs w:val="28"/>
              </w:rPr>
            </w:pPr>
          </w:p>
          <w:p w14:paraId="2A6ED02D" w14:textId="77777777" w:rsidR="006573FC" w:rsidRPr="00A60242" w:rsidRDefault="006573FC" w:rsidP="006573FC">
            <w:pPr>
              <w:jc w:val="both"/>
              <w:rPr>
                <w:sz w:val="28"/>
                <w:szCs w:val="28"/>
              </w:rPr>
            </w:pPr>
          </w:p>
          <w:p w14:paraId="78350C63" w14:textId="77777777" w:rsidR="006573FC" w:rsidRPr="00A60242" w:rsidRDefault="006573FC" w:rsidP="006573FC">
            <w:pPr>
              <w:jc w:val="both"/>
              <w:rPr>
                <w:sz w:val="28"/>
                <w:szCs w:val="28"/>
              </w:rPr>
            </w:pPr>
          </w:p>
          <w:p w14:paraId="26291B17" w14:textId="77777777" w:rsidR="006573FC" w:rsidRPr="00A60242" w:rsidRDefault="006573FC" w:rsidP="006573FC">
            <w:pPr>
              <w:jc w:val="both"/>
              <w:rPr>
                <w:sz w:val="28"/>
                <w:szCs w:val="28"/>
              </w:rPr>
            </w:pPr>
          </w:p>
          <w:p w14:paraId="12011534" w14:textId="77777777" w:rsidR="006573FC" w:rsidRPr="00A60242" w:rsidRDefault="006573FC" w:rsidP="006573FC">
            <w:pPr>
              <w:jc w:val="both"/>
              <w:rPr>
                <w:sz w:val="28"/>
                <w:szCs w:val="28"/>
              </w:rPr>
            </w:pPr>
          </w:p>
          <w:p w14:paraId="4E97292E" w14:textId="77777777" w:rsidR="006573FC" w:rsidRPr="00A60242" w:rsidRDefault="006573FC" w:rsidP="006573FC">
            <w:pPr>
              <w:jc w:val="both"/>
              <w:rPr>
                <w:sz w:val="28"/>
                <w:szCs w:val="28"/>
              </w:rPr>
            </w:pPr>
          </w:p>
          <w:p w14:paraId="1813B9E2" w14:textId="77777777" w:rsidR="006573FC" w:rsidRPr="00A60242" w:rsidRDefault="006573FC" w:rsidP="006573FC">
            <w:pPr>
              <w:jc w:val="both"/>
              <w:rPr>
                <w:sz w:val="28"/>
                <w:szCs w:val="28"/>
              </w:rPr>
            </w:pPr>
          </w:p>
          <w:p w14:paraId="47CEC35B" w14:textId="77777777" w:rsidR="006573FC" w:rsidRPr="00A60242" w:rsidRDefault="006573FC" w:rsidP="006573FC">
            <w:pPr>
              <w:jc w:val="both"/>
              <w:rPr>
                <w:sz w:val="28"/>
                <w:szCs w:val="28"/>
              </w:rPr>
            </w:pPr>
          </w:p>
          <w:p w14:paraId="622952FF" w14:textId="77777777" w:rsidR="006573FC" w:rsidRPr="00A60242" w:rsidRDefault="006573FC" w:rsidP="006573FC">
            <w:pPr>
              <w:jc w:val="both"/>
              <w:rPr>
                <w:sz w:val="28"/>
                <w:szCs w:val="28"/>
              </w:rPr>
            </w:pPr>
          </w:p>
          <w:p w14:paraId="6661F1C7" w14:textId="77777777" w:rsidR="006573FC" w:rsidRPr="00A60242" w:rsidRDefault="006573FC" w:rsidP="006573FC">
            <w:pPr>
              <w:jc w:val="both"/>
              <w:rPr>
                <w:sz w:val="28"/>
                <w:szCs w:val="28"/>
              </w:rPr>
            </w:pPr>
          </w:p>
          <w:p w14:paraId="568543C5" w14:textId="77777777" w:rsidR="006573FC" w:rsidRPr="00A60242" w:rsidRDefault="006573FC" w:rsidP="006573FC">
            <w:pPr>
              <w:jc w:val="both"/>
              <w:rPr>
                <w:sz w:val="28"/>
                <w:szCs w:val="28"/>
              </w:rPr>
            </w:pPr>
          </w:p>
          <w:p w14:paraId="5185CCA9" w14:textId="77777777" w:rsidR="006573FC" w:rsidRPr="00A60242" w:rsidRDefault="006573FC" w:rsidP="006573FC">
            <w:pPr>
              <w:jc w:val="both"/>
              <w:rPr>
                <w:sz w:val="28"/>
                <w:szCs w:val="28"/>
              </w:rPr>
            </w:pPr>
          </w:p>
          <w:p w14:paraId="15093F0C" w14:textId="77777777" w:rsidR="006573FC" w:rsidRPr="00A60242" w:rsidRDefault="006573FC" w:rsidP="006573FC">
            <w:pPr>
              <w:jc w:val="both"/>
              <w:rPr>
                <w:sz w:val="28"/>
                <w:szCs w:val="28"/>
              </w:rPr>
            </w:pPr>
          </w:p>
          <w:p w14:paraId="1EC4660F" w14:textId="77777777" w:rsidR="006573FC" w:rsidRPr="00A60242" w:rsidRDefault="006573FC" w:rsidP="006573FC">
            <w:pPr>
              <w:jc w:val="both"/>
              <w:rPr>
                <w:sz w:val="28"/>
                <w:szCs w:val="28"/>
              </w:rPr>
            </w:pPr>
          </w:p>
          <w:p w14:paraId="6F8C17DA" w14:textId="77777777" w:rsidR="006573FC" w:rsidRPr="00A60242" w:rsidRDefault="006573FC" w:rsidP="006573FC">
            <w:pPr>
              <w:jc w:val="both"/>
              <w:rPr>
                <w:sz w:val="28"/>
                <w:szCs w:val="28"/>
              </w:rPr>
            </w:pPr>
          </w:p>
          <w:p w14:paraId="6C7BEE32" w14:textId="77777777" w:rsidR="006573FC" w:rsidRPr="00A60242" w:rsidRDefault="006573FC" w:rsidP="006573FC">
            <w:pPr>
              <w:jc w:val="both"/>
              <w:rPr>
                <w:sz w:val="28"/>
                <w:szCs w:val="28"/>
              </w:rPr>
            </w:pPr>
          </w:p>
          <w:p w14:paraId="696DD27F" w14:textId="77777777" w:rsidR="006573FC" w:rsidRPr="00A60242" w:rsidRDefault="006573FC" w:rsidP="006573FC">
            <w:pPr>
              <w:jc w:val="both"/>
              <w:rPr>
                <w:sz w:val="28"/>
                <w:szCs w:val="28"/>
              </w:rPr>
            </w:pPr>
          </w:p>
          <w:p w14:paraId="3531465A" w14:textId="77777777" w:rsidR="006573FC" w:rsidRPr="00A60242" w:rsidRDefault="006573FC" w:rsidP="006573FC">
            <w:pPr>
              <w:jc w:val="both"/>
              <w:rPr>
                <w:sz w:val="28"/>
                <w:szCs w:val="28"/>
              </w:rPr>
            </w:pPr>
          </w:p>
          <w:p w14:paraId="3E64B9F8" w14:textId="77777777" w:rsidR="006573FC" w:rsidRPr="00A60242" w:rsidRDefault="006573FC" w:rsidP="006573FC">
            <w:pPr>
              <w:jc w:val="both"/>
              <w:rPr>
                <w:sz w:val="28"/>
                <w:szCs w:val="28"/>
              </w:rPr>
            </w:pPr>
          </w:p>
          <w:p w14:paraId="393F3FAD" w14:textId="77777777" w:rsidR="006573FC" w:rsidRPr="00A60242" w:rsidRDefault="006573FC" w:rsidP="006573FC">
            <w:pPr>
              <w:jc w:val="both"/>
              <w:rPr>
                <w:sz w:val="28"/>
                <w:szCs w:val="28"/>
              </w:rPr>
            </w:pPr>
          </w:p>
          <w:p w14:paraId="4A7AAEDB" w14:textId="77777777" w:rsidR="006573FC" w:rsidRPr="00A60242" w:rsidRDefault="006573FC" w:rsidP="006573FC">
            <w:pPr>
              <w:jc w:val="both"/>
              <w:rPr>
                <w:sz w:val="28"/>
                <w:szCs w:val="28"/>
              </w:rPr>
            </w:pPr>
          </w:p>
          <w:p w14:paraId="5F92EDAF" w14:textId="77777777" w:rsidR="006573FC" w:rsidRPr="00A60242" w:rsidRDefault="006573FC" w:rsidP="006573FC">
            <w:pPr>
              <w:jc w:val="both"/>
              <w:rPr>
                <w:sz w:val="28"/>
                <w:szCs w:val="28"/>
              </w:rPr>
            </w:pPr>
          </w:p>
          <w:p w14:paraId="22B54285" w14:textId="77777777" w:rsidR="006573FC" w:rsidRPr="00A60242" w:rsidRDefault="006573FC" w:rsidP="006573FC">
            <w:pPr>
              <w:jc w:val="both"/>
              <w:rPr>
                <w:sz w:val="28"/>
                <w:szCs w:val="28"/>
              </w:rPr>
            </w:pPr>
          </w:p>
          <w:p w14:paraId="1EC5AA08" w14:textId="77777777" w:rsidR="006573FC" w:rsidRPr="00A60242" w:rsidRDefault="006573FC" w:rsidP="006573FC">
            <w:pPr>
              <w:jc w:val="both"/>
              <w:rPr>
                <w:sz w:val="28"/>
                <w:szCs w:val="28"/>
              </w:rPr>
            </w:pPr>
          </w:p>
          <w:p w14:paraId="2018B3D9" w14:textId="77777777" w:rsidR="006573FC" w:rsidRPr="00A60242" w:rsidRDefault="006573FC" w:rsidP="006573FC">
            <w:pPr>
              <w:jc w:val="both"/>
              <w:rPr>
                <w:sz w:val="28"/>
                <w:szCs w:val="28"/>
              </w:rPr>
            </w:pPr>
          </w:p>
          <w:p w14:paraId="6EB8557C" w14:textId="77777777" w:rsidR="006573FC" w:rsidRPr="00A60242" w:rsidRDefault="006573FC" w:rsidP="006573FC">
            <w:pPr>
              <w:jc w:val="both"/>
              <w:rPr>
                <w:sz w:val="28"/>
                <w:szCs w:val="28"/>
              </w:rPr>
            </w:pPr>
          </w:p>
          <w:p w14:paraId="30B46518" w14:textId="77777777" w:rsidR="006573FC" w:rsidRPr="00A60242" w:rsidRDefault="006573FC" w:rsidP="006573FC">
            <w:pPr>
              <w:jc w:val="both"/>
              <w:rPr>
                <w:sz w:val="28"/>
                <w:szCs w:val="28"/>
              </w:rPr>
            </w:pPr>
          </w:p>
          <w:p w14:paraId="139704B1" w14:textId="77777777" w:rsidR="006573FC" w:rsidRPr="00A60242" w:rsidRDefault="006573FC" w:rsidP="006573FC">
            <w:pPr>
              <w:jc w:val="both"/>
              <w:rPr>
                <w:sz w:val="28"/>
                <w:szCs w:val="28"/>
              </w:rPr>
            </w:pPr>
          </w:p>
          <w:p w14:paraId="7CD750D7" w14:textId="77777777" w:rsidR="006573FC" w:rsidRPr="00A60242" w:rsidRDefault="006573FC" w:rsidP="006573FC">
            <w:pPr>
              <w:spacing w:after="200"/>
              <w:contextualSpacing/>
              <w:jc w:val="both"/>
              <w:rPr>
                <w:rFonts w:eastAsia="Calibri"/>
                <w:sz w:val="28"/>
                <w:szCs w:val="28"/>
                <w:lang w:eastAsia="en-US"/>
              </w:rPr>
            </w:pPr>
          </w:p>
        </w:tc>
        <w:tc>
          <w:tcPr>
            <w:tcW w:w="5670" w:type="dxa"/>
          </w:tcPr>
          <w:p w14:paraId="239BABE8" w14:textId="77777777" w:rsidR="006573FC" w:rsidRPr="00A60242" w:rsidRDefault="006573FC" w:rsidP="006573FC">
            <w:pPr>
              <w:jc w:val="both"/>
              <w:rPr>
                <w:sz w:val="28"/>
                <w:szCs w:val="28"/>
              </w:rPr>
            </w:pPr>
            <w:r w:rsidRPr="00A60242">
              <w:rPr>
                <w:sz w:val="28"/>
                <w:szCs w:val="28"/>
              </w:rPr>
              <w:lastRenderedPageBreak/>
              <w:t xml:space="preserve">минимальная (максимальная) площадь земельных участков: </w:t>
            </w:r>
          </w:p>
          <w:p w14:paraId="261EA033" w14:textId="77777777" w:rsidR="006573FC" w:rsidRPr="00A60242" w:rsidRDefault="006573FC" w:rsidP="006573FC">
            <w:pPr>
              <w:jc w:val="both"/>
              <w:rPr>
                <w:sz w:val="28"/>
                <w:szCs w:val="28"/>
              </w:rPr>
            </w:pPr>
            <w:r w:rsidRPr="00A60242">
              <w:rPr>
                <w:sz w:val="28"/>
                <w:szCs w:val="28"/>
              </w:rPr>
              <w:t>отдельно стоящие жилые дома коттеджного типа на одну семью в 1 - 3 этажа – 300 – 5000 кв. м;</w:t>
            </w:r>
          </w:p>
          <w:p w14:paraId="7FF491DA" w14:textId="77777777" w:rsidR="006573FC" w:rsidRPr="00A60242" w:rsidRDefault="006573FC" w:rsidP="006573FC">
            <w:pPr>
              <w:jc w:val="both"/>
              <w:rPr>
                <w:sz w:val="28"/>
                <w:szCs w:val="28"/>
              </w:rPr>
            </w:pPr>
            <w:r w:rsidRPr="00A60242">
              <w:rPr>
                <w:sz w:val="28"/>
                <w:szCs w:val="28"/>
              </w:rPr>
              <w:t>дома коттеджного типа на одну семью в 1 - 3 этажа – 300 – (2500) кв. м;</w:t>
            </w:r>
          </w:p>
          <w:p w14:paraId="648C436A" w14:textId="77777777" w:rsidR="006573FC" w:rsidRPr="00A60242" w:rsidRDefault="006573FC" w:rsidP="006573FC">
            <w:pPr>
              <w:jc w:val="both"/>
              <w:rPr>
                <w:sz w:val="28"/>
                <w:szCs w:val="28"/>
              </w:rPr>
            </w:pPr>
            <w:r w:rsidRPr="00A60242">
              <w:rPr>
                <w:sz w:val="28"/>
                <w:szCs w:val="28"/>
              </w:rPr>
              <w:t>блокированные жилые дома не выше 3 этажей – 300 –(2500) кв. м;</w:t>
            </w:r>
          </w:p>
          <w:p w14:paraId="74033703" w14:textId="77777777" w:rsidR="006573FC" w:rsidRPr="00A60242" w:rsidRDefault="006573FC" w:rsidP="006573FC">
            <w:pPr>
              <w:jc w:val="both"/>
              <w:rPr>
                <w:sz w:val="28"/>
                <w:szCs w:val="28"/>
              </w:rPr>
            </w:pPr>
            <w:r w:rsidRPr="00A60242">
              <w:rPr>
                <w:sz w:val="28"/>
                <w:szCs w:val="28"/>
              </w:rPr>
              <w:t>для объектов торговли и обслуживания – 10 – 2500) кв. м;</w:t>
            </w:r>
          </w:p>
          <w:p w14:paraId="3A625172" w14:textId="77777777" w:rsidR="006573FC" w:rsidRPr="00A60242" w:rsidRDefault="006573FC" w:rsidP="006573FC">
            <w:pPr>
              <w:jc w:val="both"/>
              <w:rPr>
                <w:sz w:val="28"/>
                <w:szCs w:val="28"/>
              </w:rPr>
            </w:pPr>
            <w:r w:rsidRPr="00A60242">
              <w:rPr>
                <w:sz w:val="28"/>
                <w:szCs w:val="28"/>
              </w:rPr>
              <w:lastRenderedPageBreak/>
              <w:t>для объектов инженерного обеспечения и объектов вспомогательного инженерного назначения от 1 кв. м;</w:t>
            </w:r>
          </w:p>
          <w:p w14:paraId="68DB56DB" w14:textId="77777777" w:rsidR="006573FC" w:rsidRPr="00A60242" w:rsidRDefault="006573FC" w:rsidP="006573FC">
            <w:pPr>
              <w:jc w:val="both"/>
              <w:rPr>
                <w:sz w:val="28"/>
                <w:szCs w:val="28"/>
              </w:rPr>
            </w:pPr>
            <w:r w:rsidRPr="00A60242">
              <w:rPr>
                <w:sz w:val="28"/>
                <w:szCs w:val="28"/>
              </w:rPr>
              <w:t>минимальный размер земельного участка для размещения временных (некапитальных) объектов торговли и услуг от 1 кв. м.;</w:t>
            </w:r>
          </w:p>
          <w:p w14:paraId="41A00499" w14:textId="77777777" w:rsidR="006573FC" w:rsidRPr="00A60242" w:rsidRDefault="006573FC" w:rsidP="006573FC">
            <w:pPr>
              <w:jc w:val="both"/>
              <w:rPr>
                <w:sz w:val="28"/>
                <w:szCs w:val="28"/>
              </w:rPr>
            </w:pPr>
            <w:r w:rsidRPr="00A60242">
              <w:rPr>
                <w:sz w:val="28"/>
                <w:szCs w:val="28"/>
              </w:rPr>
              <w:t>минимальная ширина земельных участков вдоль фронта улицы (проезда) – 8 м;</w:t>
            </w:r>
          </w:p>
          <w:p w14:paraId="32DD30C8" w14:textId="77777777" w:rsidR="006573FC" w:rsidRPr="00A60242" w:rsidRDefault="006573FC" w:rsidP="006573FC">
            <w:pPr>
              <w:jc w:val="both"/>
              <w:rPr>
                <w:sz w:val="28"/>
                <w:szCs w:val="28"/>
              </w:rPr>
            </w:pPr>
            <w:r w:rsidRPr="00A60242">
              <w:rPr>
                <w:sz w:val="28"/>
                <w:szCs w:val="28"/>
              </w:rPr>
              <w:t xml:space="preserve"> минимальный отступ строений от красной линии участка или границ </w:t>
            </w:r>
            <w:proofErr w:type="gramStart"/>
            <w:r w:rsidRPr="00A60242">
              <w:rPr>
                <w:sz w:val="28"/>
                <w:szCs w:val="28"/>
              </w:rPr>
              <w:t>участка :</w:t>
            </w:r>
            <w:proofErr w:type="gramEnd"/>
          </w:p>
          <w:p w14:paraId="6AA54245" w14:textId="77777777" w:rsidR="006573FC" w:rsidRPr="00A60242" w:rsidRDefault="006573FC" w:rsidP="006573FC">
            <w:pPr>
              <w:jc w:val="both"/>
              <w:rPr>
                <w:sz w:val="28"/>
                <w:szCs w:val="28"/>
              </w:rPr>
            </w:pPr>
            <w:r w:rsidRPr="00A60242">
              <w:rPr>
                <w:sz w:val="28"/>
                <w:szCs w:val="28"/>
              </w:rPr>
              <w:t>в формируемой новой застройке жилых зон – 5 м;</w:t>
            </w:r>
          </w:p>
          <w:p w14:paraId="60EC3432" w14:textId="77777777" w:rsidR="006573FC" w:rsidRPr="00A60242" w:rsidRDefault="006573FC" w:rsidP="006573FC">
            <w:pPr>
              <w:jc w:val="both"/>
              <w:rPr>
                <w:sz w:val="28"/>
                <w:szCs w:val="28"/>
              </w:rPr>
            </w:pPr>
            <w:r w:rsidRPr="00A60242">
              <w:rPr>
                <w:sz w:val="28"/>
                <w:szCs w:val="28"/>
              </w:rPr>
              <w:t xml:space="preserve">минимальный отступ от границ соседнего участка: </w:t>
            </w:r>
          </w:p>
          <w:p w14:paraId="609B47EA" w14:textId="77777777" w:rsidR="006573FC" w:rsidRPr="00A60242" w:rsidRDefault="006573FC" w:rsidP="006573FC">
            <w:pPr>
              <w:jc w:val="both"/>
              <w:rPr>
                <w:sz w:val="28"/>
                <w:szCs w:val="28"/>
              </w:rPr>
            </w:pPr>
            <w:r w:rsidRPr="00A60242">
              <w:rPr>
                <w:sz w:val="28"/>
                <w:szCs w:val="28"/>
              </w:rPr>
              <w:t>- до вновь построенного одно-, двухквартирного жилого дома не менее 3 м;</w:t>
            </w:r>
          </w:p>
          <w:p w14:paraId="4022CF79" w14:textId="77777777" w:rsidR="006573FC" w:rsidRPr="00A60242" w:rsidRDefault="006573FC" w:rsidP="006573FC">
            <w:pPr>
              <w:jc w:val="both"/>
              <w:rPr>
                <w:sz w:val="28"/>
                <w:szCs w:val="28"/>
              </w:rPr>
            </w:pPr>
            <w:r w:rsidRPr="00A60242">
              <w:rPr>
                <w:sz w:val="28"/>
                <w:szCs w:val="28"/>
              </w:rPr>
              <w:t>- при реконструкции существующего здания не менее 1 м.;</w:t>
            </w:r>
          </w:p>
          <w:p w14:paraId="127E2B47" w14:textId="77777777" w:rsidR="006573FC" w:rsidRPr="00A60242" w:rsidRDefault="006573FC" w:rsidP="006573FC">
            <w:pPr>
              <w:jc w:val="both"/>
              <w:rPr>
                <w:sz w:val="28"/>
                <w:szCs w:val="28"/>
              </w:rPr>
            </w:pPr>
            <w:r w:rsidRPr="00A60242">
              <w:rPr>
                <w:sz w:val="28"/>
                <w:szCs w:val="28"/>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14:paraId="0D4EFFDD" w14:textId="77777777" w:rsidR="006573FC" w:rsidRPr="00A60242" w:rsidRDefault="006573FC" w:rsidP="006573FC">
            <w:pPr>
              <w:jc w:val="both"/>
              <w:rPr>
                <w:sz w:val="28"/>
                <w:szCs w:val="28"/>
              </w:rPr>
            </w:pPr>
            <w:r w:rsidRPr="00A60242">
              <w:rPr>
                <w:sz w:val="28"/>
                <w:szCs w:val="28"/>
              </w:rPr>
              <w:t>1,0 м - для одноэтажного жилого дома;</w:t>
            </w:r>
          </w:p>
          <w:p w14:paraId="2ABA7630" w14:textId="77777777" w:rsidR="006573FC" w:rsidRPr="00A60242" w:rsidRDefault="006573FC" w:rsidP="006573FC">
            <w:pPr>
              <w:jc w:val="both"/>
              <w:rPr>
                <w:sz w:val="28"/>
                <w:szCs w:val="28"/>
              </w:rPr>
            </w:pPr>
            <w:r w:rsidRPr="00A60242">
              <w:rPr>
                <w:sz w:val="28"/>
                <w:szCs w:val="28"/>
              </w:rPr>
              <w:t>1,5 м - для двухэтажного жилого дома;</w:t>
            </w:r>
          </w:p>
          <w:p w14:paraId="4E54CC0E" w14:textId="09B8AFD5" w:rsidR="006573FC" w:rsidRPr="00A60242" w:rsidRDefault="006573FC" w:rsidP="006573FC">
            <w:pPr>
              <w:jc w:val="both"/>
              <w:rPr>
                <w:sz w:val="28"/>
                <w:szCs w:val="28"/>
              </w:rPr>
            </w:pPr>
            <w:r w:rsidRPr="00A60242">
              <w:rPr>
                <w:sz w:val="28"/>
                <w:szCs w:val="28"/>
              </w:rPr>
              <w:t xml:space="preserve">2,0 м - для трехэтажного жилого дома, при условии, что расстояние до расположенного </w:t>
            </w:r>
            <w:r w:rsidRPr="00A60242">
              <w:rPr>
                <w:sz w:val="28"/>
                <w:szCs w:val="28"/>
              </w:rPr>
              <w:lastRenderedPageBreak/>
              <w:t>на соседнем земельном участке жилого дома не менее 5 м.;</w:t>
            </w:r>
          </w:p>
          <w:p w14:paraId="26250CE7" w14:textId="77777777" w:rsidR="006573FC" w:rsidRPr="00A60242" w:rsidRDefault="006573FC" w:rsidP="006573FC">
            <w:pPr>
              <w:jc w:val="both"/>
              <w:rPr>
                <w:sz w:val="28"/>
                <w:szCs w:val="28"/>
              </w:rPr>
            </w:pPr>
            <w:r w:rsidRPr="00A60242">
              <w:rPr>
                <w:sz w:val="28"/>
                <w:szCs w:val="28"/>
              </w:rPr>
              <w:t xml:space="preserve">максимальное количество этажей зданий - 3; </w:t>
            </w:r>
          </w:p>
          <w:p w14:paraId="766CCF42" w14:textId="77777777" w:rsidR="006573FC" w:rsidRPr="00A60242" w:rsidRDefault="006573FC" w:rsidP="006573FC">
            <w:pPr>
              <w:jc w:val="both"/>
              <w:rPr>
                <w:sz w:val="28"/>
                <w:szCs w:val="28"/>
              </w:rPr>
            </w:pPr>
            <w:r w:rsidRPr="00A60242">
              <w:rPr>
                <w:sz w:val="28"/>
                <w:szCs w:val="28"/>
              </w:rPr>
              <w:t>максимальная высота объекта индивидуального жилищного строительства не более 20 метров;</w:t>
            </w:r>
          </w:p>
          <w:p w14:paraId="475812E8" w14:textId="77777777" w:rsidR="006573FC" w:rsidRPr="00A60242" w:rsidRDefault="006573FC" w:rsidP="006573FC">
            <w:pPr>
              <w:jc w:val="both"/>
              <w:rPr>
                <w:sz w:val="28"/>
                <w:szCs w:val="28"/>
              </w:rPr>
            </w:pPr>
            <w:r w:rsidRPr="00A60242">
              <w:rPr>
                <w:sz w:val="28"/>
                <w:szCs w:val="28"/>
              </w:rPr>
              <w:t>септики:</w:t>
            </w:r>
          </w:p>
          <w:p w14:paraId="18DA38E8" w14:textId="21485D11" w:rsidR="006573FC" w:rsidRPr="00A60242" w:rsidRDefault="006573FC" w:rsidP="006573FC">
            <w:pPr>
              <w:jc w:val="both"/>
              <w:rPr>
                <w:sz w:val="28"/>
                <w:szCs w:val="28"/>
              </w:rPr>
            </w:pPr>
            <w:r w:rsidRPr="00A60242">
              <w:rPr>
                <w:sz w:val="28"/>
                <w:szCs w:val="28"/>
              </w:rPr>
              <w:t>-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w:t>
            </w:r>
            <w:r w:rsidR="00A60242" w:rsidRPr="00A60242">
              <w:rPr>
                <w:sz w:val="28"/>
                <w:szCs w:val="28"/>
              </w:rPr>
              <w:t xml:space="preserve">-                        </w:t>
            </w:r>
            <w:r w:rsidRPr="00A60242">
              <w:rPr>
                <w:sz w:val="28"/>
                <w:szCs w:val="28"/>
              </w:rPr>
              <w:t xml:space="preserve">нее 5 м.); </w:t>
            </w:r>
          </w:p>
          <w:p w14:paraId="06C5E1F8" w14:textId="123D1B1A" w:rsidR="006573FC" w:rsidRPr="00A60242" w:rsidRDefault="006573FC" w:rsidP="006573FC">
            <w:pPr>
              <w:jc w:val="both"/>
              <w:rPr>
                <w:sz w:val="28"/>
                <w:szCs w:val="28"/>
              </w:rPr>
            </w:pPr>
            <w:r w:rsidRPr="00A60242">
              <w:rPr>
                <w:sz w:val="28"/>
                <w:szCs w:val="28"/>
              </w:rPr>
              <w:t xml:space="preserve">- водонепроницаемые – на расстоянии не менее 5 м от фундамента построек, </w:t>
            </w:r>
          </w:p>
          <w:p w14:paraId="707A97B8" w14:textId="77777777" w:rsidR="006573FC" w:rsidRPr="00A60242" w:rsidRDefault="006573FC" w:rsidP="006573FC">
            <w:pPr>
              <w:jc w:val="both"/>
              <w:rPr>
                <w:sz w:val="28"/>
                <w:szCs w:val="28"/>
              </w:rPr>
            </w:pPr>
            <w:r w:rsidRPr="00A60242">
              <w:rPr>
                <w:sz w:val="28"/>
                <w:szCs w:val="28"/>
              </w:rPr>
              <w:t>- фильтрующие – на расстоянии не менее 8 м от фундамента построек;</w:t>
            </w:r>
          </w:p>
          <w:p w14:paraId="2A1B69A0" w14:textId="66457E57" w:rsidR="006573FC" w:rsidRPr="00A60242" w:rsidRDefault="006573FC" w:rsidP="006573FC">
            <w:pPr>
              <w:jc w:val="both"/>
              <w:rPr>
                <w:sz w:val="28"/>
                <w:szCs w:val="28"/>
              </w:rPr>
            </w:pPr>
            <w:r w:rsidRPr="00A60242">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(колодца)–не менее 25 м.;</w:t>
            </w:r>
          </w:p>
          <w:p w14:paraId="78AFFBA9" w14:textId="77777777" w:rsidR="006573FC" w:rsidRPr="00A60242" w:rsidRDefault="006573FC" w:rsidP="006573FC">
            <w:pPr>
              <w:jc w:val="both"/>
              <w:rPr>
                <w:sz w:val="28"/>
                <w:szCs w:val="28"/>
              </w:rPr>
            </w:pPr>
            <w:r w:rsidRPr="00A60242">
              <w:rPr>
                <w:sz w:val="28"/>
                <w:szCs w:val="28"/>
              </w:rPr>
              <w:t>максимальный процент застройки участка – 60%;</w:t>
            </w:r>
          </w:p>
          <w:p w14:paraId="6B453520" w14:textId="125668C0" w:rsidR="006573FC" w:rsidRPr="00A60242" w:rsidRDefault="006573FC" w:rsidP="006573FC">
            <w:pPr>
              <w:snapToGrid w:val="0"/>
              <w:contextualSpacing/>
              <w:jc w:val="both"/>
              <w:rPr>
                <w:rFonts w:eastAsia="Calibri"/>
                <w:sz w:val="28"/>
                <w:szCs w:val="28"/>
                <w:lang w:eastAsia="en-US"/>
              </w:rPr>
            </w:pPr>
            <w:r w:rsidRPr="00A60242">
              <w:rPr>
                <w:sz w:val="28"/>
                <w:szCs w:val="28"/>
              </w:rPr>
              <w:t>процент застройки подземной части, в пределах границ земельного участка, не регламентируется</w:t>
            </w:r>
          </w:p>
        </w:tc>
      </w:tr>
      <w:tr w:rsidR="00A60242" w:rsidRPr="00A60242" w14:paraId="51B5FC24" w14:textId="77777777" w:rsidTr="00914CD8">
        <w:trPr>
          <w:trHeight w:val="111"/>
        </w:trPr>
        <w:tc>
          <w:tcPr>
            <w:tcW w:w="594" w:type="dxa"/>
          </w:tcPr>
          <w:p w14:paraId="2EEAB3D9" w14:textId="6C5C5794"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4</w:t>
            </w:r>
          </w:p>
        </w:tc>
        <w:tc>
          <w:tcPr>
            <w:tcW w:w="2289" w:type="dxa"/>
          </w:tcPr>
          <w:p w14:paraId="7D02666B"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рынки</w:t>
            </w:r>
          </w:p>
        </w:tc>
        <w:tc>
          <w:tcPr>
            <w:tcW w:w="5223" w:type="dxa"/>
          </w:tcPr>
          <w:p w14:paraId="602007DC" w14:textId="77777777" w:rsidR="006573FC" w:rsidRPr="00A60242" w:rsidRDefault="006573FC" w:rsidP="006573FC">
            <w:pPr>
              <w:autoSpaceDN w:val="0"/>
              <w:contextualSpacing/>
              <w:jc w:val="both"/>
              <w:rPr>
                <w:sz w:val="28"/>
                <w:szCs w:val="28"/>
              </w:rPr>
            </w:pPr>
            <w:r w:rsidRPr="00A60242">
              <w:rPr>
                <w:sz w:val="28"/>
                <w:szCs w:val="28"/>
              </w:rPr>
              <w:t xml:space="preserve">размещение объектов капитального строительства, сооружений, предназначенных </w:t>
            </w:r>
            <w:r w:rsidRPr="00A60242">
              <w:rPr>
                <w:sz w:val="28"/>
                <w:szCs w:val="28"/>
              </w:rPr>
              <w:lastRenderedPageBreak/>
              <w:t>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7DA7FD4"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размещение гаражей и (или) стоянок для автомобилей сотрудников и посетителей рынка</w:t>
            </w:r>
          </w:p>
        </w:tc>
        <w:tc>
          <w:tcPr>
            <w:tcW w:w="712" w:type="dxa"/>
          </w:tcPr>
          <w:p w14:paraId="2466B9FD"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4.3</w:t>
            </w:r>
          </w:p>
        </w:tc>
        <w:tc>
          <w:tcPr>
            <w:tcW w:w="5670" w:type="dxa"/>
            <w:vMerge w:val="restart"/>
          </w:tcPr>
          <w:p w14:paraId="13F9EDD0" w14:textId="77777777" w:rsidR="006573FC" w:rsidRPr="00A60242" w:rsidRDefault="006573FC" w:rsidP="006573FC">
            <w:pPr>
              <w:snapToGrid w:val="0"/>
              <w:contextualSpacing/>
              <w:jc w:val="both"/>
              <w:rPr>
                <w:rFonts w:eastAsia="Calibri"/>
                <w:iCs/>
                <w:sz w:val="28"/>
                <w:szCs w:val="28"/>
                <w:lang w:eastAsia="en-US"/>
              </w:rPr>
            </w:pPr>
            <w:r w:rsidRPr="00A60242">
              <w:rPr>
                <w:rFonts w:eastAsia="Calibri"/>
                <w:iCs/>
                <w:sz w:val="28"/>
                <w:szCs w:val="28"/>
                <w:lang w:eastAsia="en-US"/>
              </w:rPr>
              <w:t>минимальная (максимальная) площадь земельных участков – 300-5000 кв. м.;</w:t>
            </w:r>
          </w:p>
          <w:p w14:paraId="7625024D" w14:textId="77777777" w:rsidR="006573FC" w:rsidRPr="00A60242" w:rsidRDefault="006573FC" w:rsidP="006573FC">
            <w:pPr>
              <w:contextualSpacing/>
              <w:jc w:val="both"/>
              <w:rPr>
                <w:rFonts w:eastAsia="Calibri"/>
                <w:iCs/>
                <w:sz w:val="28"/>
                <w:szCs w:val="28"/>
                <w:lang w:eastAsia="en-US"/>
              </w:rPr>
            </w:pPr>
            <w:r w:rsidRPr="00A60242">
              <w:rPr>
                <w:rFonts w:eastAsia="Calibri"/>
                <w:iCs/>
                <w:sz w:val="28"/>
                <w:szCs w:val="28"/>
                <w:lang w:eastAsia="en-US"/>
              </w:rPr>
              <w:lastRenderedPageBreak/>
              <w:t>максимальное количество этажей – 3;</w:t>
            </w:r>
          </w:p>
          <w:p w14:paraId="04D63797" w14:textId="77777777" w:rsidR="006573FC" w:rsidRPr="00A60242" w:rsidRDefault="006573FC" w:rsidP="006573FC">
            <w:pPr>
              <w:contextualSpacing/>
              <w:jc w:val="both"/>
              <w:rPr>
                <w:rFonts w:eastAsia="Calibri"/>
                <w:iCs/>
                <w:sz w:val="28"/>
                <w:szCs w:val="28"/>
                <w:lang w:eastAsia="en-US"/>
              </w:rPr>
            </w:pPr>
            <w:r w:rsidRPr="00A60242">
              <w:rPr>
                <w:rFonts w:eastAsia="Calibri"/>
                <w:iCs/>
                <w:sz w:val="28"/>
                <w:szCs w:val="28"/>
                <w:lang w:eastAsia="en-US"/>
              </w:rPr>
              <w:t xml:space="preserve">максимальная высота зданий от уровня земли до верха перекрытия последнего этажа - 12 м.; </w:t>
            </w:r>
          </w:p>
          <w:p w14:paraId="291F59D3" w14:textId="77777777" w:rsidR="006573FC" w:rsidRPr="00A60242" w:rsidRDefault="006573FC" w:rsidP="006573FC">
            <w:pPr>
              <w:contextualSpacing/>
              <w:jc w:val="both"/>
              <w:rPr>
                <w:rFonts w:eastAsia="Calibri"/>
                <w:iCs/>
                <w:sz w:val="28"/>
                <w:szCs w:val="28"/>
                <w:lang w:eastAsia="en-US"/>
              </w:rPr>
            </w:pPr>
            <w:r w:rsidRPr="00A60242">
              <w:rPr>
                <w:rFonts w:eastAsia="Calibri"/>
                <w:iCs/>
                <w:sz w:val="28"/>
                <w:szCs w:val="28"/>
                <w:lang w:eastAsia="en-US"/>
              </w:rPr>
              <w:t xml:space="preserve">максимальный процент застройки </w:t>
            </w:r>
            <w:proofErr w:type="spellStart"/>
            <w:r w:rsidRPr="00A60242">
              <w:rPr>
                <w:rFonts w:eastAsia="Calibri"/>
                <w:iCs/>
                <w:sz w:val="28"/>
                <w:szCs w:val="28"/>
                <w:lang w:eastAsia="en-US"/>
              </w:rPr>
              <w:t>участ</w:t>
            </w:r>
            <w:proofErr w:type="spellEnd"/>
            <w:r w:rsidRPr="00A60242">
              <w:rPr>
                <w:rFonts w:eastAsia="Calibri"/>
                <w:iCs/>
                <w:sz w:val="28"/>
                <w:szCs w:val="28"/>
                <w:lang w:eastAsia="en-US"/>
              </w:rPr>
              <w:t>-                 ка - 50%;</w:t>
            </w:r>
          </w:p>
          <w:p w14:paraId="32C5AF72" w14:textId="77777777" w:rsidR="006573FC" w:rsidRPr="00A60242" w:rsidRDefault="006573FC" w:rsidP="006573FC">
            <w:pPr>
              <w:contextualSpacing/>
              <w:jc w:val="both"/>
              <w:rPr>
                <w:rFonts w:eastAsia="Calibri"/>
                <w:iCs/>
                <w:sz w:val="28"/>
                <w:szCs w:val="28"/>
                <w:lang w:eastAsia="en-US"/>
              </w:rPr>
            </w:pPr>
            <w:r w:rsidRPr="00A60242">
              <w:rPr>
                <w:rFonts w:eastAsia="Calibri"/>
                <w:sz w:val="28"/>
                <w:szCs w:val="28"/>
                <w:lang w:eastAsia="en-US"/>
              </w:rPr>
              <w:t>минимальный отступ от границы земельного               участка – 3 м.;</w:t>
            </w:r>
          </w:p>
          <w:p w14:paraId="64E8804E" w14:textId="77777777" w:rsidR="006573FC" w:rsidRPr="00A60242" w:rsidRDefault="006573FC" w:rsidP="006573FC">
            <w:pPr>
              <w:snapToGrid w:val="0"/>
              <w:contextualSpacing/>
              <w:jc w:val="both"/>
              <w:rPr>
                <w:rFonts w:eastAsia="Calibri"/>
                <w:iCs/>
                <w:sz w:val="28"/>
                <w:szCs w:val="28"/>
                <w:lang w:eastAsia="en-US"/>
              </w:rPr>
            </w:pPr>
            <w:r w:rsidRPr="00A60242">
              <w:rPr>
                <w:rFonts w:eastAsia="Calibri"/>
                <w:iCs/>
                <w:sz w:val="28"/>
                <w:szCs w:val="28"/>
                <w:lang w:eastAsia="en-US"/>
              </w:rPr>
              <w:t xml:space="preserve">минимальный отступ от красной линии </w:t>
            </w:r>
            <w:proofErr w:type="gramStart"/>
            <w:r w:rsidRPr="00A60242">
              <w:rPr>
                <w:rFonts w:eastAsia="Calibri"/>
                <w:iCs/>
                <w:sz w:val="28"/>
                <w:szCs w:val="28"/>
                <w:lang w:eastAsia="en-US"/>
              </w:rPr>
              <w:t>улиц  не</w:t>
            </w:r>
            <w:proofErr w:type="gramEnd"/>
            <w:r w:rsidRPr="00A60242">
              <w:rPr>
                <w:rFonts w:eastAsia="Calibri"/>
                <w:iCs/>
                <w:sz w:val="28"/>
                <w:szCs w:val="28"/>
                <w:lang w:eastAsia="en-US"/>
              </w:rPr>
              <w:t xml:space="preserve"> менее 5 м.;</w:t>
            </w:r>
          </w:p>
          <w:p w14:paraId="468F0CA6" w14:textId="77777777" w:rsidR="006573FC" w:rsidRPr="00A60242" w:rsidRDefault="006573FC" w:rsidP="006573FC">
            <w:pPr>
              <w:snapToGrid w:val="0"/>
              <w:contextualSpacing/>
              <w:jc w:val="both"/>
              <w:rPr>
                <w:rFonts w:eastAsia="Calibri"/>
                <w:sz w:val="28"/>
                <w:szCs w:val="28"/>
                <w:lang w:eastAsia="en-US"/>
              </w:rPr>
            </w:pPr>
            <w:r w:rsidRPr="00A60242">
              <w:rPr>
                <w:rFonts w:eastAsia="Calibri"/>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14:paraId="78E50DC0" w14:textId="77777777" w:rsidR="006573FC" w:rsidRPr="00A60242" w:rsidRDefault="006573FC" w:rsidP="006573FC">
            <w:pPr>
              <w:snapToGrid w:val="0"/>
              <w:contextualSpacing/>
              <w:jc w:val="both"/>
              <w:rPr>
                <w:rFonts w:eastAsia="Calibri"/>
                <w:sz w:val="28"/>
                <w:szCs w:val="28"/>
                <w:lang w:eastAsia="en-US"/>
              </w:rPr>
            </w:pPr>
            <w:r w:rsidRPr="00A60242">
              <w:rPr>
                <w:rFonts w:eastAsia="Calibri"/>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064D699A" w14:textId="77777777" w:rsidR="006573FC" w:rsidRPr="00A60242" w:rsidRDefault="006573FC" w:rsidP="006573FC">
            <w:pPr>
              <w:keepLines/>
              <w:autoSpaceDN w:val="0"/>
              <w:adjustRightInd w:val="0"/>
              <w:contextualSpacing/>
              <w:jc w:val="both"/>
              <w:rPr>
                <w:rFonts w:eastAsia="Calibri"/>
                <w:sz w:val="28"/>
                <w:szCs w:val="28"/>
                <w:lang w:eastAsia="en-US"/>
              </w:rPr>
            </w:pPr>
            <w:r w:rsidRPr="00A60242">
              <w:rPr>
                <w:rFonts w:eastAsia="Calibri"/>
                <w:sz w:val="28"/>
                <w:szCs w:val="28"/>
                <w:lang w:eastAsia="en-US"/>
              </w:rPr>
              <w:t>новое строительство, реконструкцию осуществлять по утвержденному проекту планировки и межевания территории;</w:t>
            </w:r>
          </w:p>
          <w:p w14:paraId="62D8ED52" w14:textId="6D782F03"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процент застройки подземной части</w:t>
            </w:r>
            <w:r w:rsidR="00A60242" w:rsidRPr="00A60242">
              <w:rPr>
                <w:rFonts w:eastAsia="Calibri"/>
                <w:sz w:val="28"/>
                <w:szCs w:val="28"/>
                <w:lang w:eastAsia="en-US"/>
              </w:rPr>
              <w:t xml:space="preserve"> в пределах границ земельного участка</w:t>
            </w:r>
            <w:r w:rsidRPr="00A60242">
              <w:rPr>
                <w:rFonts w:eastAsia="Calibri"/>
                <w:sz w:val="28"/>
                <w:szCs w:val="28"/>
                <w:lang w:eastAsia="en-US"/>
              </w:rPr>
              <w:t xml:space="preserve"> не регламентируется;</w:t>
            </w:r>
          </w:p>
          <w:p w14:paraId="37153B5B"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минимальный процент озеленения – 30%.</w:t>
            </w:r>
          </w:p>
          <w:p w14:paraId="4492E05C" w14:textId="77777777" w:rsidR="006573FC" w:rsidRPr="00A60242" w:rsidRDefault="006573FC" w:rsidP="006573FC">
            <w:pPr>
              <w:keepLines/>
              <w:autoSpaceDN w:val="0"/>
              <w:adjustRightInd w:val="0"/>
              <w:contextualSpacing/>
              <w:jc w:val="both"/>
              <w:rPr>
                <w:rFonts w:eastAsia="Calibri"/>
                <w:sz w:val="28"/>
                <w:szCs w:val="28"/>
                <w:lang w:eastAsia="en-US"/>
              </w:rPr>
            </w:pPr>
          </w:p>
        </w:tc>
      </w:tr>
      <w:tr w:rsidR="00A60242" w:rsidRPr="00A60242" w14:paraId="5BCFE32B" w14:textId="77777777" w:rsidTr="00914CD8">
        <w:trPr>
          <w:trHeight w:val="150"/>
        </w:trPr>
        <w:tc>
          <w:tcPr>
            <w:tcW w:w="594" w:type="dxa"/>
          </w:tcPr>
          <w:p w14:paraId="4D96DF4C" w14:textId="55CACD39"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lastRenderedPageBreak/>
              <w:t>5</w:t>
            </w:r>
          </w:p>
          <w:p w14:paraId="300147DE" w14:textId="77777777" w:rsidR="006573FC" w:rsidRPr="00A60242" w:rsidRDefault="006573FC" w:rsidP="006573FC">
            <w:pPr>
              <w:spacing w:after="200"/>
              <w:contextualSpacing/>
              <w:jc w:val="both"/>
              <w:rPr>
                <w:rFonts w:eastAsia="Calibri"/>
                <w:sz w:val="28"/>
                <w:szCs w:val="28"/>
                <w:lang w:eastAsia="en-US"/>
              </w:rPr>
            </w:pPr>
          </w:p>
        </w:tc>
        <w:tc>
          <w:tcPr>
            <w:tcW w:w="2289" w:type="dxa"/>
          </w:tcPr>
          <w:p w14:paraId="3C2EE0A5"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магазины</w:t>
            </w:r>
          </w:p>
          <w:p w14:paraId="6D6D0157" w14:textId="77777777" w:rsidR="006573FC" w:rsidRPr="00A60242" w:rsidRDefault="006573FC" w:rsidP="006573FC">
            <w:pPr>
              <w:spacing w:after="200"/>
              <w:contextualSpacing/>
              <w:jc w:val="both"/>
              <w:rPr>
                <w:rFonts w:eastAsia="Calibri"/>
                <w:sz w:val="28"/>
                <w:szCs w:val="28"/>
                <w:lang w:eastAsia="en-US"/>
              </w:rPr>
            </w:pPr>
          </w:p>
        </w:tc>
        <w:tc>
          <w:tcPr>
            <w:tcW w:w="5223" w:type="dxa"/>
          </w:tcPr>
          <w:p w14:paraId="09D959EC" w14:textId="77777777" w:rsidR="006573FC" w:rsidRPr="00A60242" w:rsidRDefault="006573FC" w:rsidP="006573FC">
            <w:pPr>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12" w:type="dxa"/>
          </w:tcPr>
          <w:p w14:paraId="725B7B30"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4.4</w:t>
            </w:r>
          </w:p>
          <w:p w14:paraId="3A91D314" w14:textId="77777777" w:rsidR="006573FC" w:rsidRPr="00A60242" w:rsidRDefault="006573FC" w:rsidP="006573FC">
            <w:pPr>
              <w:spacing w:after="200"/>
              <w:contextualSpacing/>
              <w:jc w:val="both"/>
              <w:rPr>
                <w:rFonts w:eastAsia="Calibri"/>
                <w:sz w:val="28"/>
                <w:szCs w:val="28"/>
                <w:lang w:eastAsia="en-US"/>
              </w:rPr>
            </w:pPr>
          </w:p>
        </w:tc>
        <w:tc>
          <w:tcPr>
            <w:tcW w:w="5670" w:type="dxa"/>
            <w:vMerge/>
          </w:tcPr>
          <w:p w14:paraId="075B7CD0" w14:textId="77777777" w:rsidR="006573FC" w:rsidRPr="00A60242" w:rsidRDefault="006573FC" w:rsidP="006573FC">
            <w:pPr>
              <w:keepLines/>
              <w:autoSpaceDN w:val="0"/>
              <w:adjustRightInd w:val="0"/>
              <w:spacing w:after="200"/>
              <w:ind w:firstLine="284"/>
              <w:contextualSpacing/>
              <w:jc w:val="both"/>
              <w:rPr>
                <w:rFonts w:eastAsia="Calibri"/>
                <w:sz w:val="28"/>
                <w:szCs w:val="28"/>
                <w:lang w:eastAsia="en-US"/>
              </w:rPr>
            </w:pPr>
          </w:p>
        </w:tc>
      </w:tr>
      <w:tr w:rsidR="00A60242" w:rsidRPr="00A60242" w14:paraId="61189E4C" w14:textId="77777777" w:rsidTr="00914CD8">
        <w:trPr>
          <w:trHeight w:val="300"/>
        </w:trPr>
        <w:tc>
          <w:tcPr>
            <w:tcW w:w="594" w:type="dxa"/>
          </w:tcPr>
          <w:p w14:paraId="514ADDE2" w14:textId="2A751173"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6</w:t>
            </w:r>
          </w:p>
        </w:tc>
        <w:tc>
          <w:tcPr>
            <w:tcW w:w="2289" w:type="dxa"/>
          </w:tcPr>
          <w:p w14:paraId="402F0B35"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общественное питание</w:t>
            </w:r>
          </w:p>
        </w:tc>
        <w:tc>
          <w:tcPr>
            <w:tcW w:w="5223" w:type="dxa"/>
          </w:tcPr>
          <w:p w14:paraId="67CDBD81"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AEBE21E" w14:textId="77777777" w:rsidR="006573FC" w:rsidRPr="00A60242" w:rsidRDefault="006573FC" w:rsidP="006573FC">
            <w:pPr>
              <w:spacing w:after="200"/>
              <w:contextualSpacing/>
              <w:jc w:val="both"/>
              <w:rPr>
                <w:rFonts w:eastAsia="Calibri"/>
                <w:sz w:val="28"/>
                <w:szCs w:val="28"/>
                <w:lang w:eastAsia="en-US"/>
              </w:rPr>
            </w:pPr>
          </w:p>
        </w:tc>
        <w:tc>
          <w:tcPr>
            <w:tcW w:w="712" w:type="dxa"/>
          </w:tcPr>
          <w:p w14:paraId="264E7417"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4.6</w:t>
            </w:r>
          </w:p>
        </w:tc>
        <w:tc>
          <w:tcPr>
            <w:tcW w:w="5670" w:type="dxa"/>
            <w:vMerge/>
          </w:tcPr>
          <w:p w14:paraId="2AC84C01" w14:textId="77777777" w:rsidR="006573FC" w:rsidRPr="00A60242" w:rsidRDefault="006573FC" w:rsidP="006573FC">
            <w:pPr>
              <w:keepLines/>
              <w:autoSpaceDN w:val="0"/>
              <w:adjustRightInd w:val="0"/>
              <w:spacing w:after="200"/>
              <w:ind w:firstLine="284"/>
              <w:contextualSpacing/>
              <w:jc w:val="both"/>
              <w:rPr>
                <w:rFonts w:eastAsia="Calibri"/>
                <w:sz w:val="28"/>
                <w:szCs w:val="28"/>
                <w:lang w:eastAsia="en-US"/>
              </w:rPr>
            </w:pPr>
          </w:p>
        </w:tc>
      </w:tr>
      <w:tr w:rsidR="00A60242" w:rsidRPr="00A60242" w14:paraId="5E251D6F" w14:textId="77777777" w:rsidTr="00914CD8">
        <w:trPr>
          <w:trHeight w:val="1050"/>
        </w:trPr>
        <w:tc>
          <w:tcPr>
            <w:tcW w:w="594" w:type="dxa"/>
          </w:tcPr>
          <w:p w14:paraId="1EE19118" w14:textId="5EC157E8"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7</w:t>
            </w:r>
          </w:p>
        </w:tc>
        <w:tc>
          <w:tcPr>
            <w:tcW w:w="2289" w:type="dxa"/>
          </w:tcPr>
          <w:p w14:paraId="4E87F5A3"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гостиничное обслуживание</w:t>
            </w:r>
          </w:p>
        </w:tc>
        <w:tc>
          <w:tcPr>
            <w:tcW w:w="5223" w:type="dxa"/>
          </w:tcPr>
          <w:p w14:paraId="50E73AFA"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размещение гостиниц</w:t>
            </w:r>
          </w:p>
        </w:tc>
        <w:tc>
          <w:tcPr>
            <w:tcW w:w="712" w:type="dxa"/>
          </w:tcPr>
          <w:p w14:paraId="51CE795D" w14:textId="77777777" w:rsidR="006573FC" w:rsidRPr="00A60242" w:rsidRDefault="006573FC" w:rsidP="006573FC">
            <w:pPr>
              <w:spacing w:after="200"/>
              <w:contextualSpacing/>
              <w:jc w:val="both"/>
              <w:rPr>
                <w:rFonts w:eastAsia="Calibri"/>
                <w:sz w:val="28"/>
                <w:szCs w:val="28"/>
                <w:lang w:eastAsia="en-US"/>
              </w:rPr>
            </w:pPr>
            <w:r w:rsidRPr="00A60242">
              <w:rPr>
                <w:rFonts w:eastAsia="Calibri"/>
                <w:sz w:val="28"/>
                <w:szCs w:val="28"/>
                <w:lang w:eastAsia="en-US"/>
              </w:rPr>
              <w:t>4.7</w:t>
            </w:r>
          </w:p>
        </w:tc>
        <w:tc>
          <w:tcPr>
            <w:tcW w:w="5670" w:type="dxa"/>
            <w:vMerge/>
          </w:tcPr>
          <w:p w14:paraId="7912B7E1" w14:textId="77777777" w:rsidR="006573FC" w:rsidRPr="00A60242" w:rsidRDefault="006573FC" w:rsidP="006573FC">
            <w:pPr>
              <w:keepLines/>
              <w:autoSpaceDN w:val="0"/>
              <w:adjustRightInd w:val="0"/>
              <w:spacing w:after="200"/>
              <w:ind w:firstLine="284"/>
              <w:contextualSpacing/>
              <w:jc w:val="both"/>
              <w:rPr>
                <w:rFonts w:eastAsia="Calibri"/>
                <w:sz w:val="28"/>
                <w:szCs w:val="28"/>
                <w:lang w:eastAsia="en-US"/>
              </w:rPr>
            </w:pPr>
          </w:p>
        </w:tc>
      </w:tr>
      <w:tr w:rsidR="00A60242" w:rsidRPr="00A60242" w14:paraId="08BD6D51" w14:textId="77777777" w:rsidTr="00914CD8">
        <w:trPr>
          <w:trHeight w:val="255"/>
        </w:trPr>
        <w:tc>
          <w:tcPr>
            <w:tcW w:w="14488" w:type="dxa"/>
            <w:gridSpan w:val="5"/>
          </w:tcPr>
          <w:p w14:paraId="2B236A9A" w14:textId="77777777" w:rsidR="006573FC" w:rsidRPr="00A60242" w:rsidRDefault="006573FC" w:rsidP="006573FC">
            <w:pPr>
              <w:spacing w:after="200"/>
              <w:contextualSpacing/>
              <w:jc w:val="center"/>
              <w:rPr>
                <w:rFonts w:eastAsia="Calibri"/>
                <w:sz w:val="28"/>
                <w:szCs w:val="28"/>
                <w:lang w:eastAsia="en-US"/>
              </w:rPr>
            </w:pPr>
            <w:r w:rsidRPr="00A60242">
              <w:rPr>
                <w:rFonts w:eastAsia="Calibri"/>
                <w:sz w:val="28"/>
                <w:szCs w:val="28"/>
                <w:lang w:eastAsia="en-US"/>
              </w:rPr>
              <w:lastRenderedPageBreak/>
              <w:t>вспомогательные виды разрешенного использования</w:t>
            </w:r>
          </w:p>
        </w:tc>
      </w:tr>
      <w:tr w:rsidR="00A60242" w:rsidRPr="00A60242" w14:paraId="369453DE" w14:textId="77777777" w:rsidTr="00914CD8">
        <w:trPr>
          <w:trHeight w:val="1554"/>
        </w:trPr>
        <w:tc>
          <w:tcPr>
            <w:tcW w:w="594" w:type="dxa"/>
          </w:tcPr>
          <w:p w14:paraId="6B9367EB" w14:textId="281A4626" w:rsidR="00A60242" w:rsidRPr="00A60242" w:rsidRDefault="00A60242" w:rsidP="00A60242">
            <w:pPr>
              <w:spacing w:after="200"/>
              <w:contextualSpacing/>
              <w:jc w:val="both"/>
              <w:rPr>
                <w:rFonts w:eastAsia="Calibri"/>
                <w:sz w:val="28"/>
                <w:szCs w:val="28"/>
                <w:lang w:eastAsia="en-US"/>
              </w:rPr>
            </w:pPr>
            <w:r>
              <w:rPr>
                <w:rFonts w:eastAsia="Calibri"/>
                <w:sz w:val="28"/>
                <w:szCs w:val="28"/>
                <w:lang w:eastAsia="en-US"/>
              </w:rPr>
              <w:t>1</w:t>
            </w:r>
          </w:p>
        </w:tc>
        <w:tc>
          <w:tcPr>
            <w:tcW w:w="2289" w:type="dxa"/>
          </w:tcPr>
          <w:p w14:paraId="0243F022" w14:textId="35398945" w:rsidR="00A60242" w:rsidRPr="00A60242" w:rsidRDefault="00A60242" w:rsidP="00A60242">
            <w:pPr>
              <w:spacing w:after="200"/>
              <w:contextualSpacing/>
              <w:jc w:val="both"/>
              <w:rPr>
                <w:rFonts w:eastAsia="Calibri"/>
                <w:sz w:val="28"/>
                <w:szCs w:val="28"/>
                <w:lang w:eastAsia="en-US"/>
              </w:rPr>
            </w:pPr>
            <w:r w:rsidRPr="00A60242">
              <w:rPr>
                <w:sz w:val="28"/>
                <w:szCs w:val="28"/>
              </w:rPr>
              <w:t>земельные участки (территории) общего пользования</w:t>
            </w:r>
          </w:p>
        </w:tc>
        <w:tc>
          <w:tcPr>
            <w:tcW w:w="5223" w:type="dxa"/>
          </w:tcPr>
          <w:p w14:paraId="7B53F2C1" w14:textId="77777777" w:rsidR="00A60242" w:rsidRPr="00A60242" w:rsidRDefault="00A60242" w:rsidP="00A60242">
            <w:pPr>
              <w:jc w:val="both"/>
              <w:rPr>
                <w:sz w:val="28"/>
                <w:szCs w:val="28"/>
              </w:rPr>
            </w:pPr>
            <w:r w:rsidRPr="00A60242">
              <w:rPr>
                <w:sz w:val="28"/>
                <w:szCs w:val="28"/>
              </w:rPr>
              <w:t>земельные участки общего пользования.</w:t>
            </w:r>
          </w:p>
          <w:p w14:paraId="5E94DC62" w14:textId="77777777" w:rsidR="00A60242" w:rsidRPr="00A60242" w:rsidRDefault="00A60242" w:rsidP="00A60242">
            <w:pPr>
              <w:jc w:val="both"/>
              <w:rPr>
                <w:sz w:val="28"/>
                <w:szCs w:val="28"/>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p w14:paraId="01E4B808" w14:textId="77777777" w:rsidR="00A60242" w:rsidRPr="00A60242" w:rsidRDefault="00A60242" w:rsidP="00A60242">
            <w:pPr>
              <w:spacing w:after="200"/>
              <w:contextualSpacing/>
              <w:jc w:val="both"/>
              <w:rPr>
                <w:rFonts w:eastAsia="Calibri"/>
                <w:sz w:val="28"/>
                <w:szCs w:val="28"/>
                <w:lang w:eastAsia="en-US"/>
              </w:rPr>
            </w:pPr>
          </w:p>
        </w:tc>
        <w:tc>
          <w:tcPr>
            <w:tcW w:w="712" w:type="dxa"/>
          </w:tcPr>
          <w:p w14:paraId="077369E1" w14:textId="0FD788A0" w:rsidR="00A60242" w:rsidRPr="00A60242" w:rsidRDefault="00A60242" w:rsidP="00A60242">
            <w:pPr>
              <w:spacing w:after="200"/>
              <w:contextualSpacing/>
              <w:jc w:val="both"/>
              <w:rPr>
                <w:rFonts w:eastAsia="Calibri"/>
                <w:sz w:val="28"/>
                <w:szCs w:val="28"/>
                <w:lang w:eastAsia="en-US"/>
              </w:rPr>
            </w:pPr>
            <w:r w:rsidRPr="00A60242">
              <w:rPr>
                <w:sz w:val="28"/>
                <w:szCs w:val="28"/>
              </w:rPr>
              <w:t>12.0</w:t>
            </w:r>
          </w:p>
        </w:tc>
        <w:tc>
          <w:tcPr>
            <w:tcW w:w="5670" w:type="dxa"/>
          </w:tcPr>
          <w:p w14:paraId="2EE587B7" w14:textId="5AA1209D" w:rsidR="00A60242" w:rsidRPr="00A60242" w:rsidRDefault="00A60242" w:rsidP="00A60242">
            <w:pPr>
              <w:contextualSpacing/>
              <w:jc w:val="both"/>
              <w:rPr>
                <w:rFonts w:eastAsia="Calibri"/>
                <w:sz w:val="28"/>
                <w:szCs w:val="28"/>
                <w:lang w:eastAsia="en-US"/>
              </w:rPr>
            </w:pPr>
            <w:r w:rsidRPr="00A60242">
              <w:rPr>
                <w:sz w:val="28"/>
                <w:szCs w:val="28"/>
              </w:rPr>
              <w:t>регламенты не устанавливаются</w:t>
            </w:r>
          </w:p>
        </w:tc>
      </w:tr>
    </w:tbl>
    <w:p w14:paraId="7A218FA0" w14:textId="77777777" w:rsidR="00E91C56" w:rsidRPr="00E91C56" w:rsidRDefault="006D33F4" w:rsidP="00E91C56">
      <w:pPr>
        <w:pStyle w:val="3"/>
        <w:contextualSpacing/>
        <w:jc w:val="both"/>
        <w:rPr>
          <w:rFonts w:ascii="Times New Roman" w:hAnsi="Times New Roman" w:cs="Times New Roman"/>
          <w:b w:val="0"/>
          <w:color w:val="000000" w:themeColor="text1"/>
          <w:sz w:val="28"/>
          <w:szCs w:val="28"/>
        </w:rPr>
      </w:pPr>
      <w:bookmarkStart w:id="101" w:name="_Toc351985845"/>
      <w:bookmarkStart w:id="102" w:name="_Toc352771602"/>
      <w:bookmarkStart w:id="103" w:name="_Toc22304580"/>
      <w:r>
        <w:rPr>
          <w:rFonts w:ascii="Times New Roman" w:hAnsi="Times New Roman" w:cs="Times New Roman"/>
          <w:b w:val="0"/>
          <w:color w:val="000000" w:themeColor="text1"/>
          <w:sz w:val="28"/>
          <w:szCs w:val="28"/>
        </w:rPr>
        <w:t>с</w:t>
      </w:r>
      <w:r w:rsidR="00E91C56" w:rsidRPr="00E91C56">
        <w:rPr>
          <w:rFonts w:ascii="Times New Roman" w:hAnsi="Times New Roman" w:cs="Times New Roman"/>
          <w:b w:val="0"/>
          <w:color w:val="000000" w:themeColor="text1"/>
          <w:sz w:val="28"/>
          <w:szCs w:val="28"/>
        </w:rPr>
        <w:t>татья 45. Зона общеобразовательных объектов (ОДЗ 4)</w:t>
      </w:r>
      <w:bookmarkEnd w:id="101"/>
      <w:bookmarkEnd w:id="102"/>
      <w:bookmarkEnd w:id="103"/>
    </w:p>
    <w:p w14:paraId="748FD92B" w14:textId="77777777" w:rsidR="00E91C56" w:rsidRPr="00E91C56" w:rsidRDefault="00E91C56" w:rsidP="00E91C56">
      <w:pPr>
        <w:ind w:firstLine="709"/>
        <w:contextualSpacing/>
        <w:jc w:val="both"/>
        <w:rPr>
          <w:i/>
          <w:iCs/>
          <w:color w:val="000000" w:themeColor="text1"/>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81"/>
        <w:gridCol w:w="5062"/>
        <w:gridCol w:w="849"/>
        <w:gridCol w:w="5650"/>
      </w:tblGrid>
      <w:tr w:rsidR="006D33F4" w:rsidRPr="00E91C56" w14:paraId="5A85CAB9" w14:textId="77777777" w:rsidTr="006D33F4">
        <w:trPr>
          <w:tblHeader/>
        </w:trPr>
        <w:tc>
          <w:tcPr>
            <w:tcW w:w="646" w:type="dxa"/>
          </w:tcPr>
          <w:p w14:paraId="4D8B4420" w14:textId="77777777" w:rsidR="006D33F4" w:rsidRPr="00E91C56" w:rsidRDefault="006D33F4" w:rsidP="006D33F4">
            <w:pPr>
              <w:spacing w:after="200"/>
              <w:contextualSpacing/>
              <w:jc w:val="center"/>
              <w:rPr>
                <w:color w:val="000000" w:themeColor="text1"/>
                <w:sz w:val="28"/>
                <w:szCs w:val="28"/>
              </w:rPr>
            </w:pPr>
            <w:r>
              <w:rPr>
                <w:color w:val="000000" w:themeColor="text1"/>
                <w:sz w:val="28"/>
                <w:szCs w:val="28"/>
              </w:rPr>
              <w:t>1</w:t>
            </w:r>
          </w:p>
        </w:tc>
        <w:tc>
          <w:tcPr>
            <w:tcW w:w="2281" w:type="dxa"/>
          </w:tcPr>
          <w:p w14:paraId="72C1630D" w14:textId="77777777"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62" w:type="dxa"/>
          </w:tcPr>
          <w:p w14:paraId="0001EB5A" w14:textId="77777777"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9" w:type="dxa"/>
          </w:tcPr>
          <w:p w14:paraId="64AE9876" w14:textId="77777777"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650" w:type="dxa"/>
          </w:tcPr>
          <w:p w14:paraId="191BCCA0" w14:textId="77777777" w:rsidR="006D33F4" w:rsidRPr="00E91C56" w:rsidRDefault="006D33F4" w:rsidP="006D33F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6D0B5EE2" w14:textId="77777777" w:rsidTr="006D33F4">
        <w:tc>
          <w:tcPr>
            <w:tcW w:w="646" w:type="dxa"/>
          </w:tcPr>
          <w:p w14:paraId="59BF08AD"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10BCBD27"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П/п</w:t>
            </w:r>
          </w:p>
        </w:tc>
        <w:tc>
          <w:tcPr>
            <w:tcW w:w="2281" w:type="dxa"/>
          </w:tcPr>
          <w:p w14:paraId="33B12EA7"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62" w:type="dxa"/>
          </w:tcPr>
          <w:p w14:paraId="2F5779F6"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tc>
        <w:tc>
          <w:tcPr>
            <w:tcW w:w="849" w:type="dxa"/>
          </w:tcPr>
          <w:p w14:paraId="49EE9C2C"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650" w:type="dxa"/>
          </w:tcPr>
          <w:p w14:paraId="61EA1A9A"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47785FC2" w14:textId="77777777" w:rsidTr="006D33F4">
        <w:trPr>
          <w:trHeight w:hRule="exact" w:val="284"/>
        </w:trPr>
        <w:tc>
          <w:tcPr>
            <w:tcW w:w="646" w:type="dxa"/>
          </w:tcPr>
          <w:p w14:paraId="6843F53E"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1" w:type="dxa"/>
          </w:tcPr>
          <w:p w14:paraId="12243028"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062" w:type="dxa"/>
          </w:tcPr>
          <w:p w14:paraId="11581FD6"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9" w:type="dxa"/>
          </w:tcPr>
          <w:p w14:paraId="7CCA1C25"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650" w:type="dxa"/>
          </w:tcPr>
          <w:p w14:paraId="70A6BB9D"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10B63471" w14:textId="77777777" w:rsidTr="006D33F4">
        <w:tc>
          <w:tcPr>
            <w:tcW w:w="14488" w:type="dxa"/>
            <w:gridSpan w:val="5"/>
          </w:tcPr>
          <w:p w14:paraId="6FFE7AB4" w14:textId="77777777" w:rsidR="00E91C56" w:rsidRPr="00E91C56" w:rsidRDefault="006D33F4" w:rsidP="006D33F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57809CB9" w14:textId="77777777" w:rsidTr="006D33F4">
        <w:trPr>
          <w:trHeight w:val="179"/>
        </w:trPr>
        <w:tc>
          <w:tcPr>
            <w:tcW w:w="646" w:type="dxa"/>
          </w:tcPr>
          <w:p w14:paraId="3906A001"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1" w:type="dxa"/>
          </w:tcPr>
          <w:p w14:paraId="4E350EBE"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образование и просвещение</w:t>
            </w:r>
          </w:p>
        </w:tc>
        <w:tc>
          <w:tcPr>
            <w:tcW w:w="5062" w:type="dxa"/>
          </w:tcPr>
          <w:p w14:paraId="64837AB2"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w:t>
            </w:r>
            <w:r w:rsidRPr="00E91C56">
              <w:rPr>
                <w:rFonts w:eastAsia="Calibri"/>
                <w:color w:val="000000" w:themeColor="text1"/>
                <w:sz w:val="28"/>
                <w:szCs w:val="28"/>
                <w:lang w:eastAsia="en-US"/>
              </w:rPr>
              <w:lastRenderedPageBreak/>
              <w:t xml:space="preserve">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E91C56">
                <w:rPr>
                  <w:rFonts w:eastAsia="Calibri"/>
                  <w:color w:val="000000" w:themeColor="text1"/>
                  <w:sz w:val="28"/>
                  <w:szCs w:val="28"/>
                  <w:lang w:eastAsia="en-US"/>
                </w:rPr>
                <w:t>кодами 3.5.1</w:t>
              </w:r>
            </w:hyperlink>
            <w:r w:rsidRPr="00E91C56">
              <w:rPr>
                <w:rFonts w:eastAsia="Calibri"/>
                <w:color w:val="000000" w:themeColor="text1"/>
                <w:sz w:val="28"/>
                <w:szCs w:val="28"/>
                <w:lang w:eastAsia="en-US"/>
              </w:rPr>
              <w:t xml:space="preserve"> - </w:t>
            </w:r>
            <w:hyperlink w:anchor="P214" w:history="1">
              <w:r w:rsidRPr="00E91C56">
                <w:rPr>
                  <w:rFonts w:eastAsia="Calibri"/>
                  <w:color w:val="000000" w:themeColor="text1"/>
                  <w:sz w:val="28"/>
                  <w:szCs w:val="28"/>
                  <w:lang w:eastAsia="en-US"/>
                </w:rPr>
                <w:t>3.5.2</w:t>
              </w:r>
            </w:hyperlink>
          </w:p>
        </w:tc>
        <w:tc>
          <w:tcPr>
            <w:tcW w:w="849" w:type="dxa"/>
          </w:tcPr>
          <w:p w14:paraId="2306D92E" w14:textId="77777777" w:rsidR="00E91C56" w:rsidRPr="00E91C56" w:rsidRDefault="006D33F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3.5</w:t>
            </w:r>
          </w:p>
        </w:tc>
        <w:tc>
          <w:tcPr>
            <w:tcW w:w="5650" w:type="dxa"/>
          </w:tcPr>
          <w:p w14:paraId="58C67D5F" w14:textId="77777777" w:rsidR="00E91C56" w:rsidRPr="00E91C56" w:rsidRDefault="006D33F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400-10000 кв. м.</w:t>
            </w:r>
            <w:r>
              <w:rPr>
                <w:rFonts w:eastAsia="Calibri"/>
                <w:iCs/>
                <w:color w:val="000000" w:themeColor="text1"/>
                <w:sz w:val="28"/>
                <w:szCs w:val="28"/>
                <w:lang w:eastAsia="en-US"/>
              </w:rPr>
              <w:t>;</w:t>
            </w:r>
          </w:p>
          <w:p w14:paraId="51C4802D" w14:textId="77777777" w:rsidR="00E91C56" w:rsidRPr="00E91C56" w:rsidRDefault="006D33F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r>
              <w:rPr>
                <w:rFonts w:eastAsia="Calibri"/>
                <w:iCs/>
                <w:color w:val="000000" w:themeColor="text1"/>
                <w:sz w:val="28"/>
                <w:szCs w:val="28"/>
                <w:lang w:eastAsia="en-US"/>
              </w:rPr>
              <w:t>;</w:t>
            </w:r>
          </w:p>
          <w:p w14:paraId="7A760FF1" w14:textId="77777777" w:rsidR="00E91C56" w:rsidRPr="00E91C56" w:rsidRDefault="006D33F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w:t>
            </w:r>
            <w:r>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жа</w:t>
            </w:r>
            <w:proofErr w:type="spellEnd"/>
            <w:r w:rsidRPr="00E91C56">
              <w:rPr>
                <w:rFonts w:eastAsia="Calibri"/>
                <w:iCs/>
                <w:color w:val="000000" w:themeColor="text1"/>
                <w:sz w:val="28"/>
                <w:szCs w:val="28"/>
                <w:lang w:eastAsia="en-US"/>
              </w:rPr>
              <w:t xml:space="preserve">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14:paraId="1E4E8956" w14:textId="77777777" w:rsidR="00E91C56" w:rsidRPr="00E91C56" w:rsidRDefault="006D33F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- 50%;</w:t>
            </w:r>
          </w:p>
          <w:p w14:paraId="45F77A97" w14:textId="77777777" w:rsidR="00E91C56" w:rsidRPr="00E91C56" w:rsidRDefault="006D33F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минимальный отступ от границы земельного                  участка – 3 м.</w:t>
            </w:r>
            <w:r>
              <w:rPr>
                <w:rFonts w:eastAsia="Calibri"/>
                <w:color w:val="000000" w:themeColor="text1"/>
                <w:sz w:val="28"/>
                <w:szCs w:val="28"/>
                <w:lang w:eastAsia="en-US"/>
              </w:rPr>
              <w:t>;</w:t>
            </w:r>
          </w:p>
          <w:p w14:paraId="4226BE3C" w14:textId="77777777" w:rsidR="00E91C56" w:rsidRPr="00E91C56" w:rsidRDefault="006D33F4" w:rsidP="00E91C56">
            <w:pPr>
              <w:snapToGrid w:val="0"/>
              <w:contextualSpacing/>
              <w:jc w:val="both"/>
              <w:rPr>
                <w:rFonts w:eastAsia="Calibri"/>
                <w:color w:val="000000" w:themeColor="text1"/>
                <w:sz w:val="28"/>
                <w:szCs w:val="28"/>
                <w:lang w:eastAsia="en-US"/>
              </w:rPr>
            </w:pPr>
            <w:r w:rsidRPr="00E91C56">
              <w:rPr>
                <w:rFonts w:eastAsia="Calibri"/>
                <w:iCs/>
                <w:color w:val="000000" w:themeColor="text1"/>
                <w:sz w:val="28"/>
                <w:szCs w:val="28"/>
                <w:lang w:eastAsia="en-US"/>
              </w:rPr>
              <w:t xml:space="preserve">минимальный отступ зданий, строений и сооружений от красной линии улиц, </w:t>
            </w:r>
            <w:proofErr w:type="spellStart"/>
            <w:r w:rsidRPr="00E91C56">
              <w:rPr>
                <w:rFonts w:eastAsia="Calibri"/>
                <w:iCs/>
                <w:color w:val="000000" w:themeColor="text1"/>
                <w:sz w:val="28"/>
                <w:szCs w:val="28"/>
                <w:lang w:eastAsia="en-US"/>
              </w:rPr>
              <w:t>проез</w:t>
            </w:r>
            <w:proofErr w:type="spellEnd"/>
            <w:r>
              <w:rPr>
                <w:rFonts w:eastAsia="Calibri"/>
                <w:iCs/>
                <w:color w:val="000000" w:themeColor="text1"/>
                <w:sz w:val="28"/>
                <w:szCs w:val="28"/>
                <w:lang w:eastAsia="en-US"/>
              </w:rPr>
              <w:t xml:space="preserve">-                </w:t>
            </w:r>
            <w:proofErr w:type="spellStart"/>
            <w:r w:rsidRPr="00E91C56">
              <w:rPr>
                <w:rFonts w:eastAsia="Calibri"/>
                <w:iCs/>
                <w:color w:val="000000" w:themeColor="text1"/>
                <w:sz w:val="28"/>
                <w:szCs w:val="28"/>
                <w:lang w:eastAsia="en-US"/>
              </w:rPr>
              <w:t>дов</w:t>
            </w:r>
            <w:proofErr w:type="spellEnd"/>
            <w:r w:rsidRPr="00E91C56">
              <w:rPr>
                <w:rFonts w:eastAsia="Calibri"/>
                <w:iCs/>
                <w:color w:val="000000" w:themeColor="text1"/>
                <w:sz w:val="28"/>
                <w:szCs w:val="28"/>
                <w:lang w:eastAsia="en-US"/>
              </w:rPr>
              <w:t xml:space="preserve"> - 5 м.</w:t>
            </w:r>
            <w:r>
              <w:rPr>
                <w:rFonts w:eastAsia="Calibri"/>
                <w:iCs/>
                <w:color w:val="000000" w:themeColor="text1"/>
                <w:sz w:val="28"/>
                <w:szCs w:val="28"/>
                <w:lang w:eastAsia="en-US"/>
              </w:rPr>
              <w:t>;</w:t>
            </w:r>
          </w:p>
          <w:p w14:paraId="635CD34B" w14:textId="77777777" w:rsidR="00E91C56" w:rsidRP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14:paraId="7B22D9BB" w14:textId="77777777" w:rsidR="00E91C56" w:rsidRDefault="006D33F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14:paraId="0307D3F2" w14:textId="77777777" w:rsidR="006D33F4"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14:paraId="5E5AABE0" w14:textId="77777777" w:rsidR="006D33F4" w:rsidRPr="00E91C56" w:rsidRDefault="006D33F4" w:rsidP="006D33F4">
            <w:pPr>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A60242" w:rsidRPr="00E91C56" w14:paraId="4AA4E6EF" w14:textId="77777777" w:rsidTr="006D33F4">
        <w:trPr>
          <w:trHeight w:val="179"/>
        </w:trPr>
        <w:tc>
          <w:tcPr>
            <w:tcW w:w="646" w:type="dxa"/>
          </w:tcPr>
          <w:p w14:paraId="0FD1C4BD" w14:textId="066DCA92" w:rsidR="00A60242" w:rsidRPr="00E91C56" w:rsidRDefault="00A60242" w:rsidP="00A60242">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2</w:t>
            </w:r>
          </w:p>
        </w:tc>
        <w:tc>
          <w:tcPr>
            <w:tcW w:w="2281" w:type="dxa"/>
          </w:tcPr>
          <w:p w14:paraId="7D753E8E" w14:textId="7FDF832E" w:rsidR="00A60242" w:rsidRPr="00E91C56" w:rsidRDefault="00A60242" w:rsidP="00A60242">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062" w:type="dxa"/>
          </w:tcPr>
          <w:p w14:paraId="3CB87B77" w14:textId="77777777" w:rsidR="00A60242" w:rsidRPr="00A60242" w:rsidRDefault="00A60242" w:rsidP="00A60242">
            <w:pPr>
              <w:jc w:val="both"/>
              <w:rPr>
                <w:sz w:val="28"/>
                <w:szCs w:val="28"/>
              </w:rPr>
            </w:pPr>
            <w:r w:rsidRPr="00A60242">
              <w:rPr>
                <w:sz w:val="28"/>
                <w:szCs w:val="28"/>
              </w:rPr>
              <w:t>земельные участки общего пользования.</w:t>
            </w:r>
          </w:p>
          <w:p w14:paraId="15EDBAC2" w14:textId="3D010414" w:rsidR="00A60242" w:rsidRPr="00E91C56" w:rsidRDefault="00A60242" w:rsidP="00A60242">
            <w:pPr>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849" w:type="dxa"/>
          </w:tcPr>
          <w:p w14:paraId="5C2270FA" w14:textId="261BFE21" w:rsidR="00A60242" w:rsidRPr="00E91C56" w:rsidRDefault="00A60242" w:rsidP="00A60242">
            <w:pPr>
              <w:spacing w:after="200"/>
              <w:contextualSpacing/>
              <w:jc w:val="both"/>
              <w:rPr>
                <w:rFonts w:eastAsia="Calibri"/>
                <w:color w:val="000000" w:themeColor="text1"/>
                <w:sz w:val="28"/>
                <w:szCs w:val="28"/>
                <w:lang w:eastAsia="en-US"/>
              </w:rPr>
            </w:pPr>
            <w:r w:rsidRPr="00A60242">
              <w:rPr>
                <w:sz w:val="28"/>
                <w:szCs w:val="28"/>
              </w:rPr>
              <w:t>12.0</w:t>
            </w:r>
          </w:p>
        </w:tc>
        <w:tc>
          <w:tcPr>
            <w:tcW w:w="5650" w:type="dxa"/>
          </w:tcPr>
          <w:p w14:paraId="3055121E" w14:textId="1AF0FFD9" w:rsidR="00A60242" w:rsidRPr="00E91C56" w:rsidRDefault="00A60242" w:rsidP="00A60242">
            <w:pPr>
              <w:snapToGrid w:val="0"/>
              <w:contextualSpacing/>
              <w:jc w:val="both"/>
              <w:rPr>
                <w:rFonts w:eastAsia="Calibri"/>
                <w:iCs/>
                <w:color w:val="000000" w:themeColor="text1"/>
                <w:sz w:val="28"/>
                <w:szCs w:val="28"/>
                <w:lang w:eastAsia="en-US"/>
              </w:rPr>
            </w:pPr>
            <w:r w:rsidRPr="00A60242">
              <w:rPr>
                <w:sz w:val="28"/>
                <w:szCs w:val="28"/>
              </w:rPr>
              <w:t>регламенты не устанавливаются</w:t>
            </w:r>
          </w:p>
        </w:tc>
      </w:tr>
      <w:tr w:rsidR="00A60242" w:rsidRPr="00E91C56" w14:paraId="0B37505A" w14:textId="77777777" w:rsidTr="006D33F4">
        <w:trPr>
          <w:trHeight w:val="270"/>
        </w:trPr>
        <w:tc>
          <w:tcPr>
            <w:tcW w:w="14488" w:type="dxa"/>
            <w:gridSpan w:val="5"/>
          </w:tcPr>
          <w:p w14:paraId="7C0948B5" w14:textId="77777777" w:rsidR="00A60242" w:rsidRPr="00E91C56" w:rsidRDefault="00A60242" w:rsidP="00A60242">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A60242" w:rsidRPr="00E91C56" w14:paraId="6E737360" w14:textId="77777777" w:rsidTr="006D33F4">
        <w:trPr>
          <w:trHeight w:val="605"/>
        </w:trPr>
        <w:tc>
          <w:tcPr>
            <w:tcW w:w="646" w:type="dxa"/>
          </w:tcPr>
          <w:p w14:paraId="64124544" w14:textId="77777777" w:rsidR="00A60242" w:rsidRPr="00E91C56" w:rsidRDefault="00A60242" w:rsidP="00A60242">
            <w:pPr>
              <w:spacing w:after="200"/>
              <w:contextualSpacing/>
              <w:jc w:val="both"/>
              <w:rPr>
                <w:rFonts w:eastAsia="Calibri"/>
                <w:color w:val="000000" w:themeColor="text1"/>
                <w:sz w:val="28"/>
                <w:szCs w:val="28"/>
                <w:lang w:eastAsia="en-US"/>
              </w:rPr>
            </w:pPr>
          </w:p>
        </w:tc>
        <w:tc>
          <w:tcPr>
            <w:tcW w:w="2281" w:type="dxa"/>
          </w:tcPr>
          <w:p w14:paraId="2BF820DD" w14:textId="77777777" w:rsidR="00A60242" w:rsidRPr="00E91C56" w:rsidRDefault="00A60242" w:rsidP="00A60242">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062" w:type="dxa"/>
          </w:tcPr>
          <w:p w14:paraId="69118BFC" w14:textId="77777777" w:rsidR="00A60242" w:rsidRPr="00E91C56" w:rsidRDefault="00A60242" w:rsidP="00A60242">
            <w:pPr>
              <w:spacing w:after="200"/>
              <w:contextualSpacing/>
              <w:jc w:val="both"/>
              <w:rPr>
                <w:rFonts w:eastAsia="Calibri"/>
                <w:color w:val="000000" w:themeColor="text1"/>
                <w:sz w:val="28"/>
                <w:szCs w:val="28"/>
                <w:lang w:eastAsia="en-US"/>
              </w:rPr>
            </w:pPr>
          </w:p>
        </w:tc>
        <w:tc>
          <w:tcPr>
            <w:tcW w:w="849" w:type="dxa"/>
          </w:tcPr>
          <w:p w14:paraId="61342A3F" w14:textId="77777777" w:rsidR="00A60242" w:rsidRPr="00E91C56" w:rsidRDefault="00A60242" w:rsidP="00A60242">
            <w:pPr>
              <w:spacing w:after="200"/>
              <w:contextualSpacing/>
              <w:jc w:val="both"/>
              <w:rPr>
                <w:rFonts w:eastAsia="Calibri"/>
                <w:color w:val="000000" w:themeColor="text1"/>
                <w:sz w:val="28"/>
                <w:szCs w:val="28"/>
                <w:lang w:eastAsia="en-US"/>
              </w:rPr>
            </w:pPr>
          </w:p>
        </w:tc>
        <w:tc>
          <w:tcPr>
            <w:tcW w:w="5650" w:type="dxa"/>
          </w:tcPr>
          <w:p w14:paraId="29459BB7" w14:textId="77777777" w:rsidR="00A60242" w:rsidRPr="00E91C56" w:rsidRDefault="00A60242" w:rsidP="00A60242">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A60242" w:rsidRPr="00E91C56" w14:paraId="4366F3DC" w14:textId="77777777" w:rsidTr="006D33F4">
        <w:trPr>
          <w:trHeight w:val="255"/>
        </w:trPr>
        <w:tc>
          <w:tcPr>
            <w:tcW w:w="14488" w:type="dxa"/>
            <w:gridSpan w:val="5"/>
          </w:tcPr>
          <w:p w14:paraId="5E1E170B" w14:textId="77777777" w:rsidR="00A60242" w:rsidRPr="00E91C56" w:rsidRDefault="00A60242" w:rsidP="00A60242">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A60242" w:rsidRPr="00E91C56" w14:paraId="53DDEECD" w14:textId="77777777" w:rsidTr="006D33F4">
        <w:trPr>
          <w:trHeight w:val="278"/>
        </w:trPr>
        <w:tc>
          <w:tcPr>
            <w:tcW w:w="646" w:type="dxa"/>
          </w:tcPr>
          <w:p w14:paraId="5FA62A38" w14:textId="561F1592" w:rsidR="00A60242" w:rsidRPr="00E91C56" w:rsidRDefault="00A60242" w:rsidP="00A60242">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1</w:t>
            </w:r>
          </w:p>
        </w:tc>
        <w:tc>
          <w:tcPr>
            <w:tcW w:w="2281" w:type="dxa"/>
          </w:tcPr>
          <w:p w14:paraId="04AE8462" w14:textId="3C905323" w:rsidR="00A60242" w:rsidRPr="00E91C56" w:rsidRDefault="00A60242" w:rsidP="00A60242">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062" w:type="dxa"/>
          </w:tcPr>
          <w:p w14:paraId="07D22A6E" w14:textId="77777777" w:rsidR="00A60242" w:rsidRPr="00A60242" w:rsidRDefault="00A60242" w:rsidP="00A60242">
            <w:pPr>
              <w:jc w:val="both"/>
              <w:rPr>
                <w:sz w:val="28"/>
                <w:szCs w:val="28"/>
              </w:rPr>
            </w:pPr>
            <w:r w:rsidRPr="00A60242">
              <w:rPr>
                <w:sz w:val="28"/>
                <w:szCs w:val="28"/>
              </w:rPr>
              <w:t>земельные участки общего пользования.</w:t>
            </w:r>
          </w:p>
          <w:p w14:paraId="36195581" w14:textId="24B260BB" w:rsidR="00A60242" w:rsidRPr="00E91C56" w:rsidRDefault="00A60242" w:rsidP="00A60242">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849" w:type="dxa"/>
          </w:tcPr>
          <w:p w14:paraId="04F20EA8" w14:textId="6A35A432" w:rsidR="00A60242" w:rsidRPr="00E91C56" w:rsidRDefault="00A60242" w:rsidP="00A60242">
            <w:pPr>
              <w:spacing w:after="200"/>
              <w:contextualSpacing/>
              <w:jc w:val="both"/>
              <w:rPr>
                <w:rFonts w:eastAsia="Calibri"/>
                <w:color w:val="000000" w:themeColor="text1"/>
                <w:sz w:val="28"/>
                <w:szCs w:val="28"/>
                <w:lang w:eastAsia="en-US"/>
              </w:rPr>
            </w:pPr>
            <w:r w:rsidRPr="00A60242">
              <w:rPr>
                <w:sz w:val="28"/>
                <w:szCs w:val="28"/>
              </w:rPr>
              <w:t>12.0</w:t>
            </w:r>
          </w:p>
        </w:tc>
        <w:tc>
          <w:tcPr>
            <w:tcW w:w="5650" w:type="dxa"/>
          </w:tcPr>
          <w:p w14:paraId="1BB041ED" w14:textId="26E91032" w:rsidR="00A60242" w:rsidRPr="00E91C56" w:rsidRDefault="00A60242" w:rsidP="00A60242">
            <w:pPr>
              <w:contextualSpacing/>
              <w:jc w:val="both"/>
              <w:rPr>
                <w:rFonts w:eastAsia="Calibri"/>
                <w:color w:val="000000" w:themeColor="text1"/>
                <w:sz w:val="28"/>
                <w:szCs w:val="28"/>
                <w:lang w:eastAsia="en-US"/>
              </w:rPr>
            </w:pPr>
            <w:r w:rsidRPr="00A60242">
              <w:rPr>
                <w:sz w:val="28"/>
                <w:szCs w:val="28"/>
              </w:rPr>
              <w:t>регламенты не устанавливаются</w:t>
            </w:r>
          </w:p>
        </w:tc>
      </w:tr>
    </w:tbl>
    <w:p w14:paraId="5A55D513" w14:textId="77777777" w:rsidR="00E91C56" w:rsidRPr="00E91C56" w:rsidRDefault="00E91C56" w:rsidP="00794974">
      <w:pPr>
        <w:pStyle w:val="3"/>
        <w:ind w:firstLine="708"/>
        <w:contextualSpacing/>
        <w:jc w:val="both"/>
        <w:rPr>
          <w:rFonts w:ascii="Times New Roman" w:hAnsi="Times New Roman" w:cs="Times New Roman"/>
          <w:b w:val="0"/>
          <w:color w:val="000000" w:themeColor="text1"/>
          <w:sz w:val="28"/>
          <w:szCs w:val="28"/>
        </w:rPr>
      </w:pPr>
      <w:bookmarkStart w:id="104" w:name="_Toc351985846"/>
      <w:bookmarkStart w:id="105" w:name="_Toc352771603"/>
      <w:bookmarkStart w:id="106" w:name="_Toc22304581"/>
      <w:r w:rsidRPr="00E91C56">
        <w:rPr>
          <w:rFonts w:ascii="Times New Roman" w:hAnsi="Times New Roman" w:cs="Times New Roman"/>
          <w:b w:val="0"/>
          <w:color w:val="000000" w:themeColor="text1"/>
          <w:sz w:val="28"/>
          <w:szCs w:val="28"/>
        </w:rPr>
        <w:t>Статья 46. Зона объектов здравоохранения (ОДЗ 5)</w:t>
      </w:r>
      <w:bookmarkEnd w:id="104"/>
      <w:bookmarkEnd w:id="105"/>
      <w:bookmarkEnd w:id="106"/>
    </w:p>
    <w:p w14:paraId="29DC225B" w14:textId="77777777" w:rsidR="00E91C56" w:rsidRPr="00E91C56" w:rsidRDefault="00E91C56" w:rsidP="00E91C56">
      <w:pPr>
        <w:pStyle w:val="af0"/>
        <w:contextualSpacing/>
        <w:jc w:val="both"/>
        <w:rPr>
          <w:color w:val="000000" w:themeColor="text1"/>
          <w:sz w:val="28"/>
          <w:szCs w:val="28"/>
        </w:rPr>
      </w:pPr>
      <w:r w:rsidRPr="00E91C56">
        <w:rPr>
          <w:color w:val="000000" w:themeColor="text1"/>
          <w:sz w:val="28"/>
          <w:szCs w:val="28"/>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8"/>
        <w:gridCol w:w="5082"/>
        <w:gridCol w:w="712"/>
        <w:gridCol w:w="5812"/>
      </w:tblGrid>
      <w:tr w:rsidR="00794974" w:rsidRPr="00E91C56" w14:paraId="7CDFB3EA" w14:textId="77777777" w:rsidTr="00794974">
        <w:trPr>
          <w:tblHeader/>
        </w:trPr>
        <w:tc>
          <w:tcPr>
            <w:tcW w:w="594" w:type="dxa"/>
          </w:tcPr>
          <w:p w14:paraId="7D1EB879" w14:textId="77777777"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8" w:type="dxa"/>
          </w:tcPr>
          <w:p w14:paraId="1E97FBBC" w14:textId="77777777"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82" w:type="dxa"/>
          </w:tcPr>
          <w:p w14:paraId="47A125DA" w14:textId="77777777"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12" w:type="dxa"/>
          </w:tcPr>
          <w:p w14:paraId="0C35EBC6" w14:textId="77777777"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812" w:type="dxa"/>
          </w:tcPr>
          <w:p w14:paraId="0BA2BAAA" w14:textId="77777777" w:rsidR="00794974" w:rsidRPr="00E91C56" w:rsidRDefault="00794974" w:rsidP="0079497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25E8661C" w14:textId="77777777" w:rsidTr="00794974">
        <w:tc>
          <w:tcPr>
            <w:tcW w:w="594" w:type="dxa"/>
          </w:tcPr>
          <w:p w14:paraId="2D062600"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5FEC8991" w14:textId="77777777" w:rsidR="00E91C56" w:rsidRPr="00E91C56" w:rsidRDefault="00794974"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8" w:type="dxa"/>
          </w:tcPr>
          <w:p w14:paraId="10666907"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82" w:type="dxa"/>
          </w:tcPr>
          <w:p w14:paraId="43D7F3DB"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4EB2E8E2" w14:textId="77777777" w:rsidR="00E91C56" w:rsidRPr="00E91C56" w:rsidRDefault="00E91C56" w:rsidP="00E91C56">
            <w:pPr>
              <w:spacing w:after="200"/>
              <w:contextualSpacing/>
              <w:jc w:val="both"/>
              <w:rPr>
                <w:rFonts w:eastAsia="Calibri"/>
                <w:color w:val="000000" w:themeColor="text1"/>
                <w:sz w:val="28"/>
                <w:szCs w:val="28"/>
                <w:lang w:eastAsia="en-US"/>
              </w:rPr>
            </w:pPr>
          </w:p>
          <w:p w14:paraId="409CF527"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12" w:type="dxa"/>
          </w:tcPr>
          <w:p w14:paraId="6075A4D8"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812" w:type="dxa"/>
          </w:tcPr>
          <w:p w14:paraId="1C41DDD8"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67F24097" w14:textId="77777777" w:rsidTr="00794974">
        <w:tc>
          <w:tcPr>
            <w:tcW w:w="14488" w:type="dxa"/>
            <w:gridSpan w:val="5"/>
          </w:tcPr>
          <w:p w14:paraId="5FA21451" w14:textId="77777777" w:rsidR="00E91C56" w:rsidRPr="00E91C56" w:rsidRDefault="00794974" w:rsidP="0079497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74A213F1" w14:textId="77777777" w:rsidTr="00794974">
        <w:trPr>
          <w:trHeight w:val="419"/>
        </w:trPr>
        <w:tc>
          <w:tcPr>
            <w:tcW w:w="594" w:type="dxa"/>
          </w:tcPr>
          <w:p w14:paraId="53A4C08A"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8" w:type="dxa"/>
          </w:tcPr>
          <w:p w14:paraId="727B463F"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здравоохранение</w:t>
            </w:r>
          </w:p>
        </w:tc>
        <w:tc>
          <w:tcPr>
            <w:tcW w:w="5082" w:type="dxa"/>
          </w:tcPr>
          <w:p w14:paraId="7E42D01A"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C56">
                <w:rPr>
                  <w:rFonts w:eastAsia="Calibri"/>
                  <w:color w:val="000000" w:themeColor="text1"/>
                  <w:sz w:val="28"/>
                  <w:szCs w:val="28"/>
                  <w:lang w:eastAsia="en-US"/>
                </w:rPr>
                <w:t>кодами 3.4.1</w:t>
              </w:r>
            </w:hyperlink>
            <w:r w:rsidRPr="00E91C56">
              <w:rPr>
                <w:rFonts w:eastAsia="Calibri"/>
                <w:color w:val="000000" w:themeColor="text1"/>
                <w:sz w:val="28"/>
                <w:szCs w:val="28"/>
                <w:lang w:eastAsia="en-US"/>
              </w:rPr>
              <w:t xml:space="preserve"> - </w:t>
            </w:r>
            <w:hyperlink w:anchor="P201" w:history="1">
              <w:r w:rsidRPr="00E91C56">
                <w:rPr>
                  <w:rFonts w:eastAsia="Calibri"/>
                  <w:color w:val="000000" w:themeColor="text1"/>
                  <w:sz w:val="28"/>
                  <w:szCs w:val="28"/>
                  <w:lang w:eastAsia="en-US"/>
                </w:rPr>
                <w:t>3.4.2</w:t>
              </w:r>
            </w:hyperlink>
          </w:p>
        </w:tc>
        <w:tc>
          <w:tcPr>
            <w:tcW w:w="712" w:type="dxa"/>
          </w:tcPr>
          <w:p w14:paraId="643660F7" w14:textId="77777777" w:rsidR="00E91C56" w:rsidRPr="00E91C56" w:rsidRDefault="0079497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3.4</w:t>
            </w:r>
          </w:p>
        </w:tc>
        <w:tc>
          <w:tcPr>
            <w:tcW w:w="5812" w:type="dxa"/>
          </w:tcPr>
          <w:p w14:paraId="1532D6C0" w14:textId="77777777"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300-5000 кв. м.</w:t>
            </w:r>
            <w:r>
              <w:rPr>
                <w:rFonts w:eastAsia="Calibri"/>
                <w:iCs/>
                <w:color w:val="000000" w:themeColor="text1"/>
                <w:sz w:val="28"/>
                <w:szCs w:val="28"/>
                <w:lang w:eastAsia="en-US"/>
              </w:rPr>
              <w:t>;</w:t>
            </w:r>
          </w:p>
          <w:p w14:paraId="5A653042" w14:textId="77777777"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14:paraId="76F929C4" w14:textId="77777777"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14:paraId="4FC44395" w14:textId="77777777"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- 50%;</w:t>
            </w:r>
          </w:p>
          <w:p w14:paraId="37617CE0" w14:textId="77777777" w:rsidR="00E91C56" w:rsidRPr="00E91C56" w:rsidRDefault="0079497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14:paraId="32007DBC" w14:textId="77777777" w:rsidR="00E91C56" w:rsidRPr="00E91C56" w:rsidRDefault="0079497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Pr>
                <w:rFonts w:eastAsia="Calibri"/>
                <w:iCs/>
                <w:color w:val="000000" w:themeColor="text1"/>
                <w:sz w:val="28"/>
                <w:szCs w:val="28"/>
                <w:lang w:eastAsia="en-US"/>
              </w:rPr>
              <w:t>;</w:t>
            </w:r>
          </w:p>
          <w:p w14:paraId="57E45F66" w14:textId="77777777" w:rsidR="00E91C56" w:rsidRP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14:paraId="6F2CBE8B" w14:textId="77777777" w:rsidR="00E91C56" w:rsidRPr="00E91C56" w:rsidRDefault="0079497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14:paraId="2296C951" w14:textId="77777777" w:rsidR="00E91C56" w:rsidRDefault="0079497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r w:rsidRPr="00E91C56">
              <w:rPr>
                <w:rFonts w:eastAsia="Calibri"/>
                <w:color w:val="000000" w:themeColor="text1"/>
                <w:sz w:val="28"/>
                <w:szCs w:val="28"/>
                <w:lang w:eastAsia="en-US"/>
              </w:rPr>
              <w:t xml:space="preserve"> </w:t>
            </w:r>
          </w:p>
          <w:p w14:paraId="0DB5F4C8" w14:textId="77777777" w:rsidR="00794974" w:rsidRDefault="00794974" w:rsidP="00794974">
            <w:pPr>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9A02BE">
              <w:rPr>
                <w:rFonts w:eastAsia="Calibri"/>
                <w:color w:val="000000" w:themeColor="text1"/>
                <w:sz w:val="28"/>
                <w:szCs w:val="28"/>
                <w:lang w:eastAsia="en-US"/>
              </w:rPr>
              <w:t>роцент застройки подземной части не регламентируется</w:t>
            </w:r>
            <w:r>
              <w:rPr>
                <w:rFonts w:eastAsia="Calibri"/>
                <w:color w:val="000000" w:themeColor="text1"/>
                <w:sz w:val="28"/>
                <w:szCs w:val="28"/>
                <w:lang w:eastAsia="en-US"/>
              </w:rPr>
              <w:t>;</w:t>
            </w:r>
          </w:p>
          <w:p w14:paraId="187C53A8" w14:textId="77777777" w:rsidR="00794974" w:rsidRPr="00E91C56" w:rsidRDefault="00794974" w:rsidP="00794974">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tc>
      </w:tr>
      <w:tr w:rsidR="008732ED" w:rsidRPr="00E91C56" w14:paraId="2595CF92" w14:textId="77777777" w:rsidTr="00794974">
        <w:trPr>
          <w:trHeight w:val="419"/>
        </w:trPr>
        <w:tc>
          <w:tcPr>
            <w:tcW w:w="594" w:type="dxa"/>
          </w:tcPr>
          <w:p w14:paraId="1E0AF672" w14:textId="2294A0C4" w:rsidR="008732ED" w:rsidRPr="00E91C56" w:rsidRDefault="008732ED" w:rsidP="008732ED">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2</w:t>
            </w:r>
          </w:p>
        </w:tc>
        <w:tc>
          <w:tcPr>
            <w:tcW w:w="2288" w:type="dxa"/>
          </w:tcPr>
          <w:p w14:paraId="259D33A1" w14:textId="33F9E4B7"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082" w:type="dxa"/>
          </w:tcPr>
          <w:p w14:paraId="14C815AD" w14:textId="77777777" w:rsidR="008732ED" w:rsidRPr="00A60242" w:rsidRDefault="008732ED" w:rsidP="008732ED">
            <w:pPr>
              <w:jc w:val="both"/>
              <w:rPr>
                <w:sz w:val="28"/>
                <w:szCs w:val="28"/>
              </w:rPr>
            </w:pPr>
            <w:r w:rsidRPr="00A60242">
              <w:rPr>
                <w:sz w:val="28"/>
                <w:szCs w:val="28"/>
              </w:rPr>
              <w:t>земельные участки общего пользования.</w:t>
            </w:r>
          </w:p>
          <w:p w14:paraId="1AD27484" w14:textId="5AF4557A"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12" w:type="dxa"/>
          </w:tcPr>
          <w:p w14:paraId="16CCBB4E" w14:textId="6A801C09"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12.0</w:t>
            </w:r>
          </w:p>
        </w:tc>
        <w:tc>
          <w:tcPr>
            <w:tcW w:w="5812" w:type="dxa"/>
          </w:tcPr>
          <w:p w14:paraId="473A6086" w14:textId="4FC062A1" w:rsidR="008732ED" w:rsidRPr="00E91C56" w:rsidRDefault="008732ED" w:rsidP="008732ED">
            <w:pPr>
              <w:snapToGrid w:val="0"/>
              <w:contextualSpacing/>
              <w:jc w:val="both"/>
              <w:rPr>
                <w:rFonts w:eastAsia="Calibri"/>
                <w:iCs/>
                <w:color w:val="000000" w:themeColor="text1"/>
                <w:sz w:val="28"/>
                <w:szCs w:val="28"/>
                <w:lang w:eastAsia="en-US"/>
              </w:rPr>
            </w:pPr>
            <w:r w:rsidRPr="00A60242">
              <w:rPr>
                <w:sz w:val="28"/>
                <w:szCs w:val="28"/>
              </w:rPr>
              <w:t>регламенты не устанавливаются</w:t>
            </w:r>
          </w:p>
        </w:tc>
      </w:tr>
      <w:tr w:rsidR="008732ED" w:rsidRPr="00E91C56" w14:paraId="2E3E15CC" w14:textId="77777777" w:rsidTr="00794974">
        <w:trPr>
          <w:trHeight w:val="270"/>
        </w:trPr>
        <w:tc>
          <w:tcPr>
            <w:tcW w:w="14488" w:type="dxa"/>
            <w:gridSpan w:val="5"/>
          </w:tcPr>
          <w:p w14:paraId="08E4026F" w14:textId="77777777" w:rsidR="008732ED" w:rsidRPr="00E91C56" w:rsidRDefault="008732ED" w:rsidP="008732ED">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8732ED" w:rsidRPr="00E91C56" w14:paraId="24B62FA0" w14:textId="77777777" w:rsidTr="00794974">
        <w:trPr>
          <w:trHeight w:val="322"/>
        </w:trPr>
        <w:tc>
          <w:tcPr>
            <w:tcW w:w="594" w:type="dxa"/>
          </w:tcPr>
          <w:p w14:paraId="1ED6F2CD" w14:textId="3AE856B8" w:rsidR="008732ED" w:rsidRPr="00E91C56" w:rsidRDefault="008732ED" w:rsidP="008732ED">
            <w:pPr>
              <w:contextualSpacing/>
              <w:jc w:val="both"/>
              <w:rPr>
                <w:rFonts w:eastAsia="Calibri"/>
                <w:color w:val="000000" w:themeColor="text1"/>
                <w:sz w:val="28"/>
                <w:szCs w:val="28"/>
                <w:lang w:eastAsia="en-US"/>
              </w:rPr>
            </w:pPr>
            <w:r>
              <w:rPr>
                <w:rFonts w:eastAsia="Calibri"/>
                <w:color w:val="000000" w:themeColor="text1"/>
                <w:sz w:val="28"/>
                <w:szCs w:val="28"/>
                <w:lang w:eastAsia="en-US"/>
              </w:rPr>
              <w:t>1</w:t>
            </w:r>
          </w:p>
        </w:tc>
        <w:tc>
          <w:tcPr>
            <w:tcW w:w="2288" w:type="dxa"/>
          </w:tcPr>
          <w:p w14:paraId="372D6516" w14:textId="77777777" w:rsidR="008732ED" w:rsidRPr="00E91C56" w:rsidRDefault="008732ED" w:rsidP="008732ED">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082" w:type="dxa"/>
          </w:tcPr>
          <w:p w14:paraId="638BC2D3" w14:textId="77777777" w:rsidR="008732ED" w:rsidRPr="00E91C56" w:rsidRDefault="008732ED" w:rsidP="008732ED">
            <w:pPr>
              <w:contextualSpacing/>
              <w:jc w:val="both"/>
              <w:rPr>
                <w:rFonts w:eastAsia="Calibri"/>
                <w:color w:val="000000" w:themeColor="text1"/>
                <w:sz w:val="28"/>
                <w:szCs w:val="28"/>
                <w:lang w:eastAsia="en-US"/>
              </w:rPr>
            </w:pPr>
          </w:p>
        </w:tc>
        <w:tc>
          <w:tcPr>
            <w:tcW w:w="712" w:type="dxa"/>
          </w:tcPr>
          <w:p w14:paraId="03BDFD96" w14:textId="77777777" w:rsidR="008732ED" w:rsidRPr="00E91C56" w:rsidRDefault="008732ED" w:rsidP="008732ED">
            <w:pPr>
              <w:contextualSpacing/>
              <w:jc w:val="both"/>
              <w:rPr>
                <w:rFonts w:eastAsia="Calibri"/>
                <w:color w:val="000000" w:themeColor="text1"/>
                <w:sz w:val="28"/>
                <w:szCs w:val="28"/>
                <w:lang w:eastAsia="en-US"/>
              </w:rPr>
            </w:pPr>
          </w:p>
        </w:tc>
        <w:tc>
          <w:tcPr>
            <w:tcW w:w="5812" w:type="dxa"/>
          </w:tcPr>
          <w:p w14:paraId="2AB60A4F" w14:textId="77777777" w:rsidR="008732ED" w:rsidRPr="00E91C56" w:rsidRDefault="008732ED" w:rsidP="008732ED">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8732ED" w:rsidRPr="00E91C56" w14:paraId="4EB47C2D" w14:textId="77777777" w:rsidTr="00794974">
        <w:trPr>
          <w:trHeight w:val="255"/>
        </w:trPr>
        <w:tc>
          <w:tcPr>
            <w:tcW w:w="14488" w:type="dxa"/>
            <w:gridSpan w:val="5"/>
          </w:tcPr>
          <w:p w14:paraId="7C4DC611" w14:textId="77777777" w:rsidR="008732ED" w:rsidRPr="00E91C56" w:rsidRDefault="008732ED" w:rsidP="008732ED">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8732ED" w:rsidRPr="00E91C56" w14:paraId="6FCA21C8" w14:textId="77777777" w:rsidTr="008732ED">
        <w:trPr>
          <w:trHeight w:val="1630"/>
        </w:trPr>
        <w:tc>
          <w:tcPr>
            <w:tcW w:w="594" w:type="dxa"/>
          </w:tcPr>
          <w:p w14:paraId="7D0CA9E1" w14:textId="77777777" w:rsidR="008732ED" w:rsidRPr="00E91C56" w:rsidRDefault="008732ED" w:rsidP="008732ED">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p w14:paraId="69DE0D47" w14:textId="77777777" w:rsidR="008732ED" w:rsidRPr="00E91C56" w:rsidRDefault="008732ED" w:rsidP="008732ED">
            <w:pPr>
              <w:spacing w:after="200"/>
              <w:contextualSpacing/>
              <w:jc w:val="both"/>
              <w:rPr>
                <w:rFonts w:eastAsia="Calibri"/>
                <w:color w:val="000000" w:themeColor="text1"/>
                <w:sz w:val="28"/>
                <w:szCs w:val="28"/>
                <w:lang w:eastAsia="en-US"/>
              </w:rPr>
            </w:pPr>
          </w:p>
          <w:p w14:paraId="35EF7FB1" w14:textId="77777777" w:rsidR="008732ED" w:rsidRPr="00E91C56" w:rsidRDefault="008732ED" w:rsidP="008732ED">
            <w:pPr>
              <w:spacing w:after="200"/>
              <w:contextualSpacing/>
              <w:jc w:val="both"/>
              <w:rPr>
                <w:rFonts w:eastAsia="Calibri"/>
                <w:color w:val="000000" w:themeColor="text1"/>
                <w:sz w:val="28"/>
                <w:szCs w:val="28"/>
                <w:lang w:eastAsia="en-US"/>
              </w:rPr>
            </w:pPr>
          </w:p>
          <w:p w14:paraId="0EE0DAD2" w14:textId="77777777" w:rsidR="008732ED" w:rsidRPr="00E91C56" w:rsidRDefault="008732ED" w:rsidP="008732ED">
            <w:pPr>
              <w:spacing w:after="200"/>
              <w:contextualSpacing/>
              <w:jc w:val="both"/>
              <w:rPr>
                <w:rFonts w:eastAsia="Calibri"/>
                <w:color w:val="000000" w:themeColor="text1"/>
                <w:sz w:val="28"/>
                <w:szCs w:val="28"/>
                <w:lang w:eastAsia="en-US"/>
              </w:rPr>
            </w:pPr>
          </w:p>
        </w:tc>
        <w:tc>
          <w:tcPr>
            <w:tcW w:w="2288" w:type="dxa"/>
          </w:tcPr>
          <w:p w14:paraId="6337506D" w14:textId="3144AC9A"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082" w:type="dxa"/>
          </w:tcPr>
          <w:p w14:paraId="329E5422" w14:textId="77777777" w:rsidR="008732ED" w:rsidRPr="00A60242" w:rsidRDefault="008732ED" w:rsidP="008732ED">
            <w:pPr>
              <w:jc w:val="both"/>
              <w:rPr>
                <w:sz w:val="28"/>
                <w:szCs w:val="28"/>
              </w:rPr>
            </w:pPr>
            <w:r w:rsidRPr="00A60242">
              <w:rPr>
                <w:sz w:val="28"/>
                <w:szCs w:val="28"/>
              </w:rPr>
              <w:t>земельные участки общего пользования.</w:t>
            </w:r>
          </w:p>
          <w:p w14:paraId="2AD0D4E5" w14:textId="7F0E5B10"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12" w:type="dxa"/>
          </w:tcPr>
          <w:p w14:paraId="28841E2C" w14:textId="64C87649"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12.0</w:t>
            </w:r>
          </w:p>
        </w:tc>
        <w:tc>
          <w:tcPr>
            <w:tcW w:w="5812" w:type="dxa"/>
          </w:tcPr>
          <w:p w14:paraId="17493D87" w14:textId="796EC9EC"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регламенты не устанавливаются</w:t>
            </w:r>
          </w:p>
        </w:tc>
      </w:tr>
    </w:tbl>
    <w:p w14:paraId="21718E3C" w14:textId="77777777" w:rsidR="00E91C56" w:rsidRPr="00E91C56" w:rsidRDefault="00794974" w:rsidP="00794974">
      <w:pPr>
        <w:pStyle w:val="3"/>
        <w:ind w:firstLine="708"/>
        <w:contextualSpacing/>
        <w:jc w:val="both"/>
        <w:rPr>
          <w:rFonts w:ascii="Times New Roman" w:hAnsi="Times New Roman" w:cs="Times New Roman"/>
          <w:b w:val="0"/>
          <w:color w:val="000000" w:themeColor="text1"/>
          <w:sz w:val="28"/>
          <w:szCs w:val="28"/>
        </w:rPr>
      </w:pPr>
      <w:bookmarkStart w:id="107" w:name="_Toc351985847"/>
      <w:bookmarkStart w:id="108" w:name="_Toc352771604"/>
      <w:bookmarkStart w:id="109" w:name="_Toc22304582"/>
      <w:r>
        <w:rPr>
          <w:rFonts w:ascii="Times New Roman" w:hAnsi="Times New Roman" w:cs="Times New Roman"/>
          <w:b w:val="0"/>
          <w:color w:val="000000" w:themeColor="text1"/>
          <w:sz w:val="28"/>
          <w:szCs w:val="28"/>
        </w:rPr>
        <w:t>с</w:t>
      </w:r>
      <w:r w:rsidR="00E91C56" w:rsidRPr="00E91C56">
        <w:rPr>
          <w:rFonts w:ascii="Times New Roman" w:hAnsi="Times New Roman" w:cs="Times New Roman"/>
          <w:b w:val="0"/>
          <w:color w:val="000000" w:themeColor="text1"/>
          <w:sz w:val="28"/>
          <w:szCs w:val="28"/>
        </w:rPr>
        <w:t>татья 47. Зона спортивного назначения (ОДЗ 6)</w:t>
      </w:r>
      <w:bookmarkEnd w:id="107"/>
      <w:bookmarkEnd w:id="108"/>
      <w:bookmarkEnd w:id="109"/>
    </w:p>
    <w:p w14:paraId="1C6A6A57" w14:textId="77777777" w:rsidR="00E91C56" w:rsidRPr="00E91C56" w:rsidRDefault="00E91C56" w:rsidP="00E91C56">
      <w:pPr>
        <w:pStyle w:val="af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30"/>
        <w:gridCol w:w="5205"/>
        <w:gridCol w:w="848"/>
        <w:gridCol w:w="5482"/>
      </w:tblGrid>
      <w:tr w:rsidR="00AC0CDF" w:rsidRPr="00E91C56" w14:paraId="1D6D063E" w14:textId="77777777" w:rsidTr="008732ED">
        <w:trPr>
          <w:tblHeader/>
        </w:trPr>
        <w:tc>
          <w:tcPr>
            <w:tcW w:w="594" w:type="dxa"/>
          </w:tcPr>
          <w:p w14:paraId="397E5D94" w14:textId="77777777"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330" w:type="dxa"/>
          </w:tcPr>
          <w:p w14:paraId="3FD8C5AA" w14:textId="77777777"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205" w:type="dxa"/>
          </w:tcPr>
          <w:p w14:paraId="7A23EEDC" w14:textId="77777777"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8" w:type="dxa"/>
          </w:tcPr>
          <w:p w14:paraId="4F8F6189" w14:textId="77777777"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482" w:type="dxa"/>
          </w:tcPr>
          <w:p w14:paraId="4A9DA919" w14:textId="77777777" w:rsidR="00AC0CDF" w:rsidRPr="00E91C56" w:rsidRDefault="00AC0CDF" w:rsidP="00AC0CDF">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358EF98D" w14:textId="77777777" w:rsidTr="008732ED">
        <w:tc>
          <w:tcPr>
            <w:tcW w:w="594" w:type="dxa"/>
          </w:tcPr>
          <w:p w14:paraId="7A952A0C" w14:textId="77777777"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477B1109" w14:textId="77777777" w:rsidR="00E91C56" w:rsidRPr="00E91C56" w:rsidRDefault="00AC0CDF" w:rsidP="00AC0CDF">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330" w:type="dxa"/>
          </w:tcPr>
          <w:p w14:paraId="574957B7" w14:textId="77777777"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205" w:type="dxa"/>
          </w:tcPr>
          <w:p w14:paraId="33B6F254" w14:textId="77777777"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0C7B5B1B" w14:textId="77777777" w:rsidR="00E91C56" w:rsidRPr="00E91C56" w:rsidRDefault="00E91C56" w:rsidP="00AC0CDF">
            <w:pPr>
              <w:spacing w:after="200"/>
              <w:contextualSpacing/>
              <w:jc w:val="both"/>
              <w:rPr>
                <w:rFonts w:eastAsia="Calibri"/>
                <w:color w:val="000000" w:themeColor="text1"/>
                <w:sz w:val="28"/>
                <w:szCs w:val="28"/>
                <w:lang w:eastAsia="en-US"/>
              </w:rPr>
            </w:pPr>
          </w:p>
          <w:p w14:paraId="7362E56F" w14:textId="77777777" w:rsidR="00E91C56" w:rsidRPr="00E91C56" w:rsidRDefault="00E91C56" w:rsidP="00AC0CDF">
            <w:pPr>
              <w:spacing w:after="200"/>
              <w:contextualSpacing/>
              <w:jc w:val="both"/>
              <w:rPr>
                <w:rFonts w:eastAsia="Calibri"/>
                <w:color w:val="000000" w:themeColor="text1"/>
                <w:sz w:val="28"/>
                <w:szCs w:val="28"/>
                <w:lang w:eastAsia="en-US"/>
              </w:rPr>
            </w:pPr>
          </w:p>
        </w:tc>
        <w:tc>
          <w:tcPr>
            <w:tcW w:w="848" w:type="dxa"/>
          </w:tcPr>
          <w:p w14:paraId="3408D03B" w14:textId="77777777"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482" w:type="dxa"/>
          </w:tcPr>
          <w:p w14:paraId="5129397B" w14:textId="77777777" w:rsidR="00E91C56" w:rsidRPr="00E91C56" w:rsidRDefault="00AC0CDF" w:rsidP="00AC0CDF">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1818E226" w14:textId="77777777" w:rsidTr="008732ED">
        <w:tc>
          <w:tcPr>
            <w:tcW w:w="594" w:type="dxa"/>
          </w:tcPr>
          <w:p w14:paraId="49087635" w14:textId="77777777"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30" w:type="dxa"/>
          </w:tcPr>
          <w:p w14:paraId="64AB9CE1" w14:textId="77777777"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205" w:type="dxa"/>
          </w:tcPr>
          <w:p w14:paraId="26AE4479" w14:textId="77777777"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8" w:type="dxa"/>
          </w:tcPr>
          <w:p w14:paraId="06859C8B" w14:textId="77777777"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482" w:type="dxa"/>
          </w:tcPr>
          <w:p w14:paraId="4ED33804" w14:textId="77777777" w:rsidR="00E91C56" w:rsidRPr="00E91C56" w:rsidRDefault="00AC0CDF" w:rsidP="00AC0CDF">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153BB26A" w14:textId="77777777" w:rsidTr="008732ED">
        <w:tc>
          <w:tcPr>
            <w:tcW w:w="14459" w:type="dxa"/>
            <w:gridSpan w:val="5"/>
          </w:tcPr>
          <w:p w14:paraId="0DA8867A" w14:textId="77777777" w:rsidR="00E91C56" w:rsidRPr="00E91C56" w:rsidRDefault="00AC0CDF" w:rsidP="008732ED">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03AB1EF8" w14:textId="77777777" w:rsidTr="008732ED">
        <w:trPr>
          <w:trHeight w:val="419"/>
        </w:trPr>
        <w:tc>
          <w:tcPr>
            <w:tcW w:w="594" w:type="dxa"/>
          </w:tcPr>
          <w:p w14:paraId="2E3859E9" w14:textId="77777777"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30" w:type="dxa"/>
          </w:tcPr>
          <w:p w14:paraId="42DE0B79" w14:textId="77777777"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спорт</w:t>
            </w:r>
          </w:p>
        </w:tc>
        <w:tc>
          <w:tcPr>
            <w:tcW w:w="5205" w:type="dxa"/>
          </w:tcPr>
          <w:p w14:paraId="5B6AF3E7" w14:textId="77777777" w:rsidR="00E91C56" w:rsidRPr="00E91C56" w:rsidRDefault="00AC0CDF" w:rsidP="00E91C56">
            <w:pPr>
              <w:autoSpaceDN w:val="0"/>
              <w:contextualSpacing/>
              <w:jc w:val="both"/>
              <w:rPr>
                <w:color w:val="000000" w:themeColor="text1"/>
                <w:sz w:val="28"/>
                <w:szCs w:val="28"/>
              </w:rPr>
            </w:pPr>
            <w:r w:rsidRPr="00E91C56">
              <w:rPr>
                <w:color w:val="000000" w:themeColor="text1"/>
                <w:sz w:val="28"/>
                <w:szCs w:val="2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w:t>
            </w:r>
            <w:r w:rsidRPr="00E91C56">
              <w:rPr>
                <w:color w:val="000000" w:themeColor="text1"/>
                <w:sz w:val="28"/>
                <w:szCs w:val="28"/>
              </w:rPr>
              <w:lastRenderedPageBreak/>
              <w:t>водных видов спорта и хранения соответствующего инвентаря);</w:t>
            </w:r>
          </w:p>
          <w:p w14:paraId="311BC1AE" w14:textId="77777777"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спортивных баз и лагерей</w:t>
            </w:r>
          </w:p>
        </w:tc>
        <w:tc>
          <w:tcPr>
            <w:tcW w:w="848" w:type="dxa"/>
          </w:tcPr>
          <w:p w14:paraId="10E2051C" w14:textId="77777777" w:rsidR="00E91C56" w:rsidRPr="00E91C56" w:rsidRDefault="00AC0CDF"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5.1</w:t>
            </w:r>
          </w:p>
        </w:tc>
        <w:tc>
          <w:tcPr>
            <w:tcW w:w="5482" w:type="dxa"/>
          </w:tcPr>
          <w:p w14:paraId="49EAAEEE" w14:textId="77777777"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500-10000 кв. м.</w:t>
            </w:r>
            <w:r>
              <w:rPr>
                <w:rFonts w:eastAsia="Calibri"/>
                <w:iCs/>
                <w:color w:val="000000" w:themeColor="text1"/>
                <w:sz w:val="28"/>
                <w:szCs w:val="28"/>
                <w:lang w:eastAsia="en-US"/>
              </w:rPr>
              <w:t>;</w:t>
            </w:r>
          </w:p>
          <w:p w14:paraId="4B45BD4C" w14:textId="77777777"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максимальное количество этажей – 3.</w:t>
            </w:r>
          </w:p>
          <w:p w14:paraId="4D7BE879" w14:textId="77777777"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максимальная высота зданий от уровня земли до верха перекрытия последнего этажа - 12 м. </w:t>
            </w:r>
          </w:p>
          <w:p w14:paraId="259237F6" w14:textId="77777777" w:rsidR="00E91C56" w:rsidRPr="00E91C56" w:rsidRDefault="00AC0CDF"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максимальный процент застройки участка - 60%.</w:t>
            </w:r>
          </w:p>
          <w:p w14:paraId="75798F36" w14:textId="77777777" w:rsidR="00E91C56" w:rsidRPr="00E91C56" w:rsidRDefault="00AC0CDF"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p>
          <w:p w14:paraId="53780952" w14:textId="77777777" w:rsidR="00E91C56" w:rsidRPr="00E91C56" w:rsidRDefault="00AC0CDF"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lastRenderedPageBreak/>
              <w:t>минимальный отступ от красной линии улиц - не менее 5 м.</w:t>
            </w:r>
          </w:p>
          <w:p w14:paraId="3F0A6E9F" w14:textId="77777777" w:rsidR="00E91C56" w:rsidRPr="00E91C56" w:rsidRDefault="00AC0CDF"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территории российской федерации.</w:t>
            </w:r>
          </w:p>
          <w:p w14:paraId="0E42AFD1" w14:textId="32BAAC85" w:rsidR="00E91C56" w:rsidRDefault="00AC0CDF"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14:paraId="3E792DFA" w14:textId="23501FBC" w:rsidR="008732ED" w:rsidRDefault="008732ED" w:rsidP="00E91C56">
            <w:pPr>
              <w:shd w:val="clear" w:color="auto" w:fill="FFFFFF"/>
              <w:contextualSpacing/>
              <w:jc w:val="both"/>
              <w:rPr>
                <w:rFonts w:eastAsia="Calibri"/>
                <w:color w:val="000000" w:themeColor="text1"/>
                <w:sz w:val="28"/>
                <w:szCs w:val="28"/>
                <w:lang w:eastAsia="en-US"/>
              </w:rPr>
            </w:pPr>
            <w:r>
              <w:rPr>
                <w:rFonts w:eastAsia="Calibri"/>
                <w:color w:val="000000" w:themeColor="text1"/>
                <w:sz w:val="28"/>
                <w:szCs w:val="28"/>
                <w:lang w:eastAsia="en-US"/>
              </w:rPr>
              <w:t>минимальный процент озеленения – 30%;</w:t>
            </w:r>
          </w:p>
          <w:p w14:paraId="2F5FA78A" w14:textId="574E611D" w:rsidR="007D7758" w:rsidRPr="00E91C56" w:rsidRDefault="007D32ED" w:rsidP="007D7758">
            <w:pPr>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8732ED" w:rsidRPr="00E91C56" w14:paraId="253676F0" w14:textId="77777777" w:rsidTr="008732ED">
        <w:trPr>
          <w:trHeight w:val="419"/>
        </w:trPr>
        <w:tc>
          <w:tcPr>
            <w:tcW w:w="594" w:type="dxa"/>
          </w:tcPr>
          <w:p w14:paraId="53E64E2D" w14:textId="6AE31A4F" w:rsidR="008732ED" w:rsidRPr="00E91C56" w:rsidRDefault="008732ED" w:rsidP="008732ED">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2</w:t>
            </w:r>
          </w:p>
        </w:tc>
        <w:tc>
          <w:tcPr>
            <w:tcW w:w="2330" w:type="dxa"/>
          </w:tcPr>
          <w:p w14:paraId="455202B8" w14:textId="75F69E6F"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205" w:type="dxa"/>
          </w:tcPr>
          <w:p w14:paraId="1129029C" w14:textId="77777777" w:rsidR="008732ED" w:rsidRPr="00A60242" w:rsidRDefault="008732ED" w:rsidP="008732ED">
            <w:pPr>
              <w:jc w:val="both"/>
              <w:rPr>
                <w:sz w:val="28"/>
                <w:szCs w:val="28"/>
              </w:rPr>
            </w:pPr>
            <w:r w:rsidRPr="00A60242">
              <w:rPr>
                <w:sz w:val="28"/>
                <w:szCs w:val="28"/>
              </w:rPr>
              <w:t>земельные участки общего пользования.</w:t>
            </w:r>
          </w:p>
          <w:p w14:paraId="763F15AC" w14:textId="6D55DEEE" w:rsidR="008732ED" w:rsidRPr="00E91C56" w:rsidRDefault="008732ED" w:rsidP="008732ED">
            <w:pPr>
              <w:autoSpaceDN w:val="0"/>
              <w:contextualSpacing/>
              <w:jc w:val="both"/>
              <w:rPr>
                <w:color w:val="000000" w:themeColor="text1"/>
                <w:sz w:val="28"/>
                <w:szCs w:val="28"/>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848" w:type="dxa"/>
          </w:tcPr>
          <w:p w14:paraId="6D2F569A" w14:textId="12563C83"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12.0</w:t>
            </w:r>
          </w:p>
        </w:tc>
        <w:tc>
          <w:tcPr>
            <w:tcW w:w="5482" w:type="dxa"/>
          </w:tcPr>
          <w:p w14:paraId="4C1A3A2C" w14:textId="115C1E5F" w:rsidR="008732ED" w:rsidRPr="00E91C56" w:rsidRDefault="008732ED" w:rsidP="008732ED">
            <w:pPr>
              <w:snapToGrid w:val="0"/>
              <w:contextualSpacing/>
              <w:jc w:val="both"/>
              <w:rPr>
                <w:rFonts w:eastAsia="Calibri"/>
                <w:iCs/>
                <w:color w:val="000000" w:themeColor="text1"/>
                <w:sz w:val="28"/>
                <w:szCs w:val="28"/>
                <w:lang w:eastAsia="en-US"/>
              </w:rPr>
            </w:pPr>
            <w:r w:rsidRPr="00A60242">
              <w:rPr>
                <w:sz w:val="28"/>
                <w:szCs w:val="28"/>
              </w:rPr>
              <w:t>регламенты не устанавливаются</w:t>
            </w:r>
          </w:p>
        </w:tc>
      </w:tr>
      <w:tr w:rsidR="008732ED" w:rsidRPr="00E91C56" w14:paraId="7D37F691" w14:textId="77777777" w:rsidTr="008732ED">
        <w:trPr>
          <w:trHeight w:val="270"/>
        </w:trPr>
        <w:tc>
          <w:tcPr>
            <w:tcW w:w="14459" w:type="dxa"/>
            <w:gridSpan w:val="5"/>
          </w:tcPr>
          <w:p w14:paraId="56CFCEA8" w14:textId="77777777" w:rsidR="008732ED" w:rsidRPr="00E91C56" w:rsidRDefault="008732ED" w:rsidP="008732ED">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8732ED" w:rsidRPr="00E91C56" w14:paraId="493601AE" w14:textId="77777777" w:rsidTr="008732ED">
        <w:trPr>
          <w:trHeight w:val="111"/>
        </w:trPr>
        <w:tc>
          <w:tcPr>
            <w:tcW w:w="594" w:type="dxa"/>
          </w:tcPr>
          <w:p w14:paraId="66FB1C53" w14:textId="25752BE8" w:rsidR="008732ED" w:rsidRPr="00E91C56" w:rsidRDefault="008732ED" w:rsidP="008732ED">
            <w:pPr>
              <w:spacing w:after="200"/>
              <w:contextualSpacing/>
              <w:jc w:val="both"/>
              <w:rPr>
                <w:rFonts w:eastAsia="Calibri"/>
                <w:color w:val="000000" w:themeColor="text1"/>
                <w:sz w:val="28"/>
                <w:szCs w:val="28"/>
                <w:lang w:eastAsia="en-US"/>
              </w:rPr>
            </w:pPr>
          </w:p>
          <w:p w14:paraId="4A7A7B89" w14:textId="77777777" w:rsidR="008732ED" w:rsidRPr="00E91C56" w:rsidRDefault="008732ED" w:rsidP="008732ED">
            <w:pPr>
              <w:spacing w:after="200"/>
              <w:contextualSpacing/>
              <w:jc w:val="both"/>
              <w:rPr>
                <w:rFonts w:eastAsia="Calibri"/>
                <w:color w:val="000000" w:themeColor="text1"/>
                <w:sz w:val="28"/>
                <w:szCs w:val="28"/>
                <w:lang w:eastAsia="en-US"/>
              </w:rPr>
            </w:pPr>
          </w:p>
        </w:tc>
        <w:tc>
          <w:tcPr>
            <w:tcW w:w="2330" w:type="dxa"/>
          </w:tcPr>
          <w:p w14:paraId="17F45337" w14:textId="77777777" w:rsidR="008732ED" w:rsidRPr="00E91C56" w:rsidRDefault="008732ED" w:rsidP="008732ED">
            <w:pPr>
              <w:spacing w:after="200"/>
              <w:contextualSpacing/>
              <w:jc w:val="both"/>
              <w:rPr>
                <w:rFonts w:eastAsia="Calibri"/>
                <w:color w:val="000000" w:themeColor="text1"/>
                <w:sz w:val="28"/>
                <w:szCs w:val="28"/>
                <w:lang w:eastAsia="en-US"/>
              </w:rPr>
            </w:pPr>
          </w:p>
        </w:tc>
        <w:tc>
          <w:tcPr>
            <w:tcW w:w="5205" w:type="dxa"/>
          </w:tcPr>
          <w:p w14:paraId="2D06165F" w14:textId="44539B8F" w:rsidR="008732ED" w:rsidRPr="00E91C56" w:rsidRDefault="008732ED" w:rsidP="00F921D0">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Не установлены</w:t>
            </w:r>
          </w:p>
        </w:tc>
        <w:tc>
          <w:tcPr>
            <w:tcW w:w="848" w:type="dxa"/>
          </w:tcPr>
          <w:p w14:paraId="3A9C797B" w14:textId="77777777" w:rsidR="008732ED" w:rsidRPr="00E91C56" w:rsidRDefault="008732ED" w:rsidP="008732ED">
            <w:pPr>
              <w:spacing w:after="200"/>
              <w:contextualSpacing/>
              <w:jc w:val="both"/>
              <w:rPr>
                <w:rFonts w:eastAsia="Calibri"/>
                <w:color w:val="000000" w:themeColor="text1"/>
                <w:sz w:val="28"/>
                <w:szCs w:val="28"/>
                <w:lang w:eastAsia="en-US"/>
              </w:rPr>
            </w:pPr>
          </w:p>
        </w:tc>
        <w:tc>
          <w:tcPr>
            <w:tcW w:w="5482" w:type="dxa"/>
          </w:tcPr>
          <w:p w14:paraId="55CA33E7" w14:textId="77777777" w:rsidR="008732ED" w:rsidRPr="00E91C56" w:rsidRDefault="008732ED" w:rsidP="008732ED">
            <w:pPr>
              <w:contextualSpacing/>
              <w:jc w:val="both"/>
              <w:rPr>
                <w:rFonts w:eastAsia="Calibri"/>
                <w:color w:val="000000" w:themeColor="text1"/>
                <w:sz w:val="28"/>
                <w:szCs w:val="28"/>
                <w:lang w:eastAsia="en-US"/>
              </w:rPr>
            </w:pPr>
          </w:p>
        </w:tc>
      </w:tr>
      <w:tr w:rsidR="008732ED" w:rsidRPr="00E91C56" w14:paraId="02515A4C" w14:textId="77777777" w:rsidTr="008732ED">
        <w:trPr>
          <w:trHeight w:val="255"/>
        </w:trPr>
        <w:tc>
          <w:tcPr>
            <w:tcW w:w="14459" w:type="dxa"/>
            <w:gridSpan w:val="5"/>
          </w:tcPr>
          <w:p w14:paraId="00742237" w14:textId="77777777" w:rsidR="008732ED" w:rsidRPr="00E91C56" w:rsidRDefault="008732ED" w:rsidP="008732ED">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8732ED" w:rsidRPr="00E91C56" w14:paraId="445AE683" w14:textId="77777777" w:rsidTr="008732ED">
        <w:trPr>
          <w:trHeight w:val="1270"/>
        </w:trPr>
        <w:tc>
          <w:tcPr>
            <w:tcW w:w="594" w:type="dxa"/>
          </w:tcPr>
          <w:p w14:paraId="0601BF93" w14:textId="1381854A" w:rsidR="008732ED" w:rsidRPr="00E91C56" w:rsidRDefault="008732ED" w:rsidP="008732ED">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1</w:t>
            </w:r>
          </w:p>
        </w:tc>
        <w:tc>
          <w:tcPr>
            <w:tcW w:w="2330" w:type="dxa"/>
          </w:tcPr>
          <w:p w14:paraId="0C1F1E97" w14:textId="1D382238"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5205" w:type="dxa"/>
          </w:tcPr>
          <w:p w14:paraId="0D858455" w14:textId="77777777" w:rsidR="008732ED" w:rsidRPr="00A60242" w:rsidRDefault="008732ED" w:rsidP="008732ED">
            <w:pPr>
              <w:jc w:val="both"/>
              <w:rPr>
                <w:sz w:val="28"/>
                <w:szCs w:val="28"/>
              </w:rPr>
            </w:pPr>
            <w:r w:rsidRPr="00A60242">
              <w:rPr>
                <w:sz w:val="28"/>
                <w:szCs w:val="28"/>
              </w:rPr>
              <w:t>земельные участки общего пользования.</w:t>
            </w:r>
          </w:p>
          <w:p w14:paraId="20E54A31" w14:textId="56325704"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848" w:type="dxa"/>
          </w:tcPr>
          <w:p w14:paraId="175BF12F" w14:textId="64411FC0" w:rsidR="008732ED" w:rsidRPr="00E91C56" w:rsidRDefault="008732ED" w:rsidP="008732ED">
            <w:pPr>
              <w:spacing w:after="200"/>
              <w:contextualSpacing/>
              <w:jc w:val="both"/>
              <w:rPr>
                <w:rFonts w:eastAsia="Calibri"/>
                <w:color w:val="000000" w:themeColor="text1"/>
                <w:sz w:val="28"/>
                <w:szCs w:val="28"/>
                <w:lang w:eastAsia="en-US"/>
              </w:rPr>
            </w:pPr>
            <w:r w:rsidRPr="00A60242">
              <w:rPr>
                <w:sz w:val="28"/>
                <w:szCs w:val="28"/>
              </w:rPr>
              <w:t>12.0</w:t>
            </w:r>
          </w:p>
        </w:tc>
        <w:tc>
          <w:tcPr>
            <w:tcW w:w="5482" w:type="dxa"/>
          </w:tcPr>
          <w:p w14:paraId="243C9CDF" w14:textId="316BE6C9" w:rsidR="008732ED" w:rsidRPr="00E91C56" w:rsidRDefault="008732ED" w:rsidP="008732ED">
            <w:pPr>
              <w:contextualSpacing/>
              <w:jc w:val="both"/>
              <w:rPr>
                <w:rFonts w:eastAsia="Calibri"/>
                <w:color w:val="000000" w:themeColor="text1"/>
                <w:sz w:val="28"/>
                <w:szCs w:val="28"/>
                <w:lang w:eastAsia="en-US"/>
              </w:rPr>
            </w:pPr>
            <w:r w:rsidRPr="00A60242">
              <w:rPr>
                <w:sz w:val="28"/>
                <w:szCs w:val="28"/>
              </w:rPr>
              <w:t>регламенты не устанавливаются</w:t>
            </w:r>
          </w:p>
        </w:tc>
      </w:tr>
    </w:tbl>
    <w:p w14:paraId="60C6091D" w14:textId="77777777" w:rsidR="00E91C56" w:rsidRPr="00E91C56" w:rsidRDefault="00E91C56" w:rsidP="002A5017">
      <w:pPr>
        <w:pStyle w:val="3"/>
        <w:ind w:firstLine="540"/>
        <w:contextualSpacing/>
        <w:jc w:val="both"/>
        <w:rPr>
          <w:rFonts w:ascii="Times New Roman" w:hAnsi="Times New Roman" w:cs="Times New Roman"/>
          <w:b w:val="0"/>
          <w:color w:val="000000" w:themeColor="text1"/>
          <w:sz w:val="28"/>
          <w:szCs w:val="28"/>
        </w:rPr>
      </w:pPr>
      <w:bookmarkStart w:id="110" w:name="_Toc252392616"/>
      <w:bookmarkStart w:id="111" w:name="_Toc352771605"/>
      <w:bookmarkStart w:id="112" w:name="_Toc22304583"/>
      <w:r w:rsidRPr="00E91C56">
        <w:rPr>
          <w:rFonts w:ascii="Times New Roman" w:hAnsi="Times New Roman" w:cs="Times New Roman"/>
          <w:b w:val="0"/>
          <w:color w:val="000000" w:themeColor="text1"/>
          <w:sz w:val="28"/>
          <w:szCs w:val="28"/>
        </w:rPr>
        <w:t>Статья 48. Землепользование и застройка на территориях производственных зон</w:t>
      </w:r>
      <w:bookmarkEnd w:id="110"/>
      <w:bookmarkEnd w:id="111"/>
      <w:bookmarkEnd w:id="112"/>
    </w:p>
    <w:p w14:paraId="28588F5A"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Производственные и коммунально-складские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68804629"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В санитарно-защитной зоне промышленных, коммунально-складских объектов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14:paraId="1C108443"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3. Строительство промышленных предприятий, имеющих вредные выбросы, может быть разрешено только на территориях производственных зон.</w:t>
      </w:r>
    </w:p>
    <w:p w14:paraId="40AED15C" w14:textId="77777777" w:rsidR="00E91C56" w:rsidRDefault="00E91C56" w:rsidP="00E91C56">
      <w:pPr>
        <w:pStyle w:val="af0"/>
        <w:ind w:firstLine="567"/>
        <w:contextualSpacing/>
        <w:jc w:val="both"/>
        <w:rPr>
          <w:color w:val="000000" w:themeColor="text1"/>
          <w:sz w:val="28"/>
          <w:szCs w:val="28"/>
        </w:rPr>
      </w:pPr>
      <w:r w:rsidRPr="00E91C56">
        <w:rPr>
          <w:color w:val="000000" w:themeColor="text1"/>
          <w:sz w:val="28"/>
          <w:szCs w:val="28"/>
        </w:rPr>
        <w:t>4. На территориях производственных и коммунально-складских зон допускается размещение объектов общественно-делового назначения (административные здания, столовая, медпункт, спортзал, магазины товаров первой необходимости и т. д.), предназначенных для обслуживания предприятий, расположенных в пределах производственной зоны.</w:t>
      </w:r>
    </w:p>
    <w:p w14:paraId="0DA29A28" w14:textId="77777777" w:rsidR="00E91C56" w:rsidRPr="00E91C56" w:rsidRDefault="00E91C56" w:rsidP="007D7758">
      <w:pPr>
        <w:pStyle w:val="3"/>
        <w:ind w:firstLine="567"/>
        <w:contextualSpacing/>
        <w:jc w:val="both"/>
        <w:rPr>
          <w:rFonts w:ascii="Times New Roman" w:hAnsi="Times New Roman" w:cs="Times New Roman"/>
          <w:b w:val="0"/>
          <w:color w:val="000000" w:themeColor="text1"/>
          <w:sz w:val="28"/>
          <w:szCs w:val="28"/>
        </w:rPr>
      </w:pPr>
      <w:bookmarkStart w:id="113" w:name="_Toc352771606"/>
      <w:bookmarkStart w:id="114" w:name="_Toc22304584"/>
      <w:r w:rsidRPr="00E91C56">
        <w:rPr>
          <w:rFonts w:ascii="Times New Roman" w:hAnsi="Times New Roman" w:cs="Times New Roman"/>
          <w:b w:val="0"/>
          <w:color w:val="000000" w:themeColor="text1"/>
          <w:sz w:val="28"/>
          <w:szCs w:val="28"/>
        </w:rPr>
        <w:t>Статья 49. Зона размещения производственных и коммунально-складских объектов (ПР)</w:t>
      </w:r>
      <w:bookmarkEnd w:id="113"/>
      <w:bookmarkEnd w:id="114"/>
    </w:p>
    <w:p w14:paraId="32009AF1" w14:textId="77777777" w:rsidR="00E91C56" w:rsidRPr="00E91C56" w:rsidRDefault="00E91C56" w:rsidP="00E91C56">
      <w:pPr>
        <w:ind w:firstLine="709"/>
        <w:contextualSpacing/>
        <w:jc w:val="both"/>
        <w:rPr>
          <w:i/>
          <w:iCs/>
          <w:color w:val="000000" w:themeColor="text1"/>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340"/>
        <w:gridCol w:w="4957"/>
        <w:gridCol w:w="706"/>
        <w:gridCol w:w="5947"/>
      </w:tblGrid>
      <w:tr w:rsidR="00A153C4" w:rsidRPr="00E91C56" w14:paraId="335FD9C1" w14:textId="77777777" w:rsidTr="00A153C4">
        <w:trPr>
          <w:tblHeader/>
        </w:trPr>
        <w:tc>
          <w:tcPr>
            <w:tcW w:w="646" w:type="dxa"/>
          </w:tcPr>
          <w:p w14:paraId="5C44E20C" w14:textId="77777777"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340" w:type="dxa"/>
          </w:tcPr>
          <w:p w14:paraId="59A0BFAC" w14:textId="77777777"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4957" w:type="dxa"/>
          </w:tcPr>
          <w:p w14:paraId="06E6171C" w14:textId="77777777"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6" w:type="dxa"/>
          </w:tcPr>
          <w:p w14:paraId="441136AF" w14:textId="77777777"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947" w:type="dxa"/>
          </w:tcPr>
          <w:p w14:paraId="636BA32D" w14:textId="77777777" w:rsidR="00A153C4" w:rsidRPr="00E91C56" w:rsidRDefault="00A153C4" w:rsidP="00A153C4">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58341E74" w14:textId="77777777" w:rsidTr="00A153C4">
        <w:tc>
          <w:tcPr>
            <w:tcW w:w="646" w:type="dxa"/>
          </w:tcPr>
          <w:p w14:paraId="7F3183DF"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299CFC26" w14:textId="2E9AD682" w:rsidR="00E91C56" w:rsidRPr="00E91C56" w:rsidRDefault="00227538"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00A153C4" w:rsidRPr="00E91C56">
              <w:rPr>
                <w:rFonts w:eastAsia="Calibri"/>
                <w:color w:val="000000" w:themeColor="text1"/>
                <w:sz w:val="28"/>
                <w:szCs w:val="28"/>
                <w:lang w:eastAsia="en-US"/>
              </w:rPr>
              <w:t>/п</w:t>
            </w:r>
          </w:p>
        </w:tc>
        <w:tc>
          <w:tcPr>
            <w:tcW w:w="2340" w:type="dxa"/>
          </w:tcPr>
          <w:p w14:paraId="0681F448"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4957" w:type="dxa"/>
          </w:tcPr>
          <w:p w14:paraId="428523A8"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08B5B209" w14:textId="77777777" w:rsidR="00E91C56" w:rsidRPr="00E91C56" w:rsidRDefault="00E91C56" w:rsidP="00E91C56">
            <w:pPr>
              <w:spacing w:after="200"/>
              <w:contextualSpacing/>
              <w:jc w:val="both"/>
              <w:rPr>
                <w:rFonts w:eastAsia="Calibri"/>
                <w:color w:val="000000" w:themeColor="text1"/>
                <w:sz w:val="28"/>
                <w:szCs w:val="28"/>
                <w:lang w:eastAsia="en-US"/>
              </w:rPr>
            </w:pPr>
          </w:p>
          <w:p w14:paraId="3D7BBA1E"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06" w:type="dxa"/>
          </w:tcPr>
          <w:p w14:paraId="4E9FE93D"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947" w:type="dxa"/>
          </w:tcPr>
          <w:p w14:paraId="67C3A8EB"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568D556F" w14:textId="77777777" w:rsidTr="00A153C4">
        <w:tc>
          <w:tcPr>
            <w:tcW w:w="14596" w:type="dxa"/>
            <w:gridSpan w:val="5"/>
          </w:tcPr>
          <w:p w14:paraId="5F8D9B58" w14:textId="77777777" w:rsidR="00E91C56" w:rsidRPr="00E91C56" w:rsidRDefault="00A153C4" w:rsidP="00A153C4">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основные виды разрешенного использования</w:t>
            </w:r>
          </w:p>
        </w:tc>
      </w:tr>
      <w:tr w:rsidR="00E91C56" w:rsidRPr="00E91C56" w14:paraId="1BDAA588" w14:textId="77777777" w:rsidTr="00A153C4">
        <w:trPr>
          <w:trHeight w:val="419"/>
        </w:trPr>
        <w:tc>
          <w:tcPr>
            <w:tcW w:w="646" w:type="dxa"/>
          </w:tcPr>
          <w:p w14:paraId="071374B2"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14:paraId="10707D53"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недропользование</w:t>
            </w:r>
          </w:p>
        </w:tc>
        <w:tc>
          <w:tcPr>
            <w:tcW w:w="4957" w:type="dxa"/>
          </w:tcPr>
          <w:p w14:paraId="46849685" w14:textId="77777777"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осуществление геологических изысканий;</w:t>
            </w:r>
          </w:p>
          <w:p w14:paraId="678F3D16" w14:textId="77777777"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добыча недр открытым (карьеры, отвалы) и закрытым (шахты, скважины) способами;</w:t>
            </w:r>
          </w:p>
          <w:p w14:paraId="7D276DD9" w14:textId="77777777"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в том числе подземных, в целях добычи недр;</w:t>
            </w:r>
          </w:p>
          <w:p w14:paraId="6CAE1D82" w14:textId="77777777"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капитального строительства, необходимых для подготовки сырья к транспортировке и (или) промышленной переработке;</w:t>
            </w:r>
          </w:p>
          <w:p w14:paraId="6EAEF1D8"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6" w:type="dxa"/>
          </w:tcPr>
          <w:p w14:paraId="4880E1C8"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6.1</w:t>
            </w:r>
          </w:p>
        </w:tc>
        <w:tc>
          <w:tcPr>
            <w:tcW w:w="5947" w:type="dxa"/>
          </w:tcPr>
          <w:p w14:paraId="1362884E" w14:textId="77777777"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предприятия I-V класса вредности. </w:t>
            </w:r>
            <w:proofErr w:type="spellStart"/>
            <w:r w:rsidRPr="00E91C56">
              <w:rPr>
                <w:rFonts w:eastAsia="Calibri"/>
                <w:color w:val="000000" w:themeColor="text1"/>
                <w:sz w:val="28"/>
                <w:szCs w:val="28"/>
                <w:lang w:eastAsia="en-US"/>
              </w:rPr>
              <w:t>сзз</w:t>
            </w:r>
            <w:proofErr w:type="spellEnd"/>
            <w:r w:rsidRPr="00E91C56">
              <w:rPr>
                <w:rFonts w:eastAsia="Calibri"/>
                <w:color w:val="000000" w:themeColor="text1"/>
                <w:sz w:val="28"/>
                <w:szCs w:val="28"/>
                <w:lang w:eastAsia="en-US"/>
              </w:rPr>
              <w:t xml:space="preserve"> 50 м - 1000 м.</w:t>
            </w:r>
          </w:p>
          <w:p w14:paraId="4613D939" w14:textId="77777777"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1000-50000 кв. м.</w:t>
            </w:r>
            <w:r>
              <w:rPr>
                <w:rFonts w:eastAsia="Calibri"/>
                <w:iCs/>
                <w:color w:val="000000" w:themeColor="text1"/>
                <w:sz w:val="28"/>
                <w:szCs w:val="28"/>
                <w:lang w:eastAsia="en-US"/>
              </w:rPr>
              <w:t>;</w:t>
            </w:r>
          </w:p>
          <w:p w14:paraId="02814517" w14:textId="77777777"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4;</w:t>
            </w:r>
          </w:p>
          <w:p w14:paraId="34442D9E" w14:textId="77777777"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w:t>
            </w:r>
            <w:r>
              <w:rPr>
                <w:rFonts w:eastAsia="Calibri"/>
                <w:iCs/>
                <w:color w:val="000000" w:themeColor="text1"/>
                <w:sz w:val="28"/>
                <w:szCs w:val="28"/>
                <w:lang w:eastAsia="en-US"/>
              </w:rPr>
              <w:t>крытия последнего этажа - 15 м.;</w:t>
            </w:r>
          </w:p>
          <w:p w14:paraId="3696CAF6" w14:textId="77777777"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- 70%;</w:t>
            </w:r>
          </w:p>
          <w:p w14:paraId="51F51190" w14:textId="77777777" w:rsidR="00E91C56" w:rsidRPr="00E91C56" w:rsidRDefault="00A153C4"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14:paraId="41AFA51E" w14:textId="77777777" w:rsidR="00E91C56" w:rsidRPr="00E91C56" w:rsidRDefault="00A153C4"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5 м.</w:t>
            </w:r>
            <w:r>
              <w:rPr>
                <w:rFonts w:eastAsia="Calibri"/>
                <w:iCs/>
                <w:color w:val="000000" w:themeColor="text1"/>
                <w:sz w:val="28"/>
                <w:szCs w:val="28"/>
                <w:lang w:eastAsia="en-US"/>
              </w:rPr>
              <w:t>;</w:t>
            </w:r>
          </w:p>
          <w:p w14:paraId="0A5E47A5" w14:textId="77777777" w:rsidR="00E91C56" w:rsidRP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14:paraId="5DEF2CF4" w14:textId="77777777" w:rsidR="00E91C56" w:rsidRDefault="00A153C4"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новое строительство, реконструкцию осуществлять по утвержденному проекту пл</w:t>
            </w:r>
            <w:r>
              <w:rPr>
                <w:rFonts w:eastAsia="Calibri"/>
                <w:color w:val="000000" w:themeColor="text1"/>
                <w:sz w:val="28"/>
                <w:szCs w:val="28"/>
                <w:lang w:eastAsia="en-US"/>
              </w:rPr>
              <w:t>анировки и межевания территории;</w:t>
            </w:r>
          </w:p>
          <w:p w14:paraId="0B9CDD18" w14:textId="57FF9C32" w:rsidR="00E91C56" w:rsidRPr="00E91C56" w:rsidRDefault="007D32ED" w:rsidP="00227538">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123962F2" w14:textId="77777777" w:rsidTr="00A153C4">
        <w:trPr>
          <w:trHeight w:val="240"/>
        </w:trPr>
        <w:tc>
          <w:tcPr>
            <w:tcW w:w="646" w:type="dxa"/>
          </w:tcPr>
          <w:p w14:paraId="2E0D14A5" w14:textId="77777777"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w:t>
            </w:r>
          </w:p>
          <w:p w14:paraId="46DDC74C" w14:textId="77777777" w:rsidR="00E91C56" w:rsidRPr="00E91C56" w:rsidRDefault="00E91C56" w:rsidP="00E91C56">
            <w:pPr>
              <w:contextualSpacing/>
              <w:jc w:val="both"/>
              <w:rPr>
                <w:rFonts w:eastAsia="Calibri"/>
                <w:color w:val="000000" w:themeColor="text1"/>
                <w:sz w:val="28"/>
                <w:szCs w:val="28"/>
                <w:lang w:eastAsia="en-US"/>
              </w:rPr>
            </w:pPr>
          </w:p>
          <w:p w14:paraId="453381C8" w14:textId="77777777" w:rsidR="00E91C56" w:rsidRPr="00E91C56" w:rsidRDefault="00E91C56" w:rsidP="00E91C56">
            <w:pPr>
              <w:contextualSpacing/>
              <w:jc w:val="both"/>
              <w:rPr>
                <w:rFonts w:eastAsia="Calibri"/>
                <w:color w:val="000000" w:themeColor="text1"/>
                <w:sz w:val="28"/>
                <w:szCs w:val="28"/>
                <w:lang w:eastAsia="en-US"/>
              </w:rPr>
            </w:pPr>
          </w:p>
          <w:p w14:paraId="6406A0F5" w14:textId="77777777" w:rsidR="00E91C56" w:rsidRPr="00E91C56" w:rsidRDefault="00E91C56" w:rsidP="00E91C56">
            <w:pPr>
              <w:contextualSpacing/>
              <w:jc w:val="both"/>
              <w:rPr>
                <w:rFonts w:eastAsia="Calibri"/>
                <w:color w:val="000000" w:themeColor="text1"/>
                <w:sz w:val="28"/>
                <w:szCs w:val="28"/>
                <w:lang w:eastAsia="en-US"/>
              </w:rPr>
            </w:pPr>
          </w:p>
          <w:p w14:paraId="6D59C5E5" w14:textId="77777777" w:rsidR="00E91C56" w:rsidRPr="00E91C56" w:rsidRDefault="00E91C56" w:rsidP="00E91C56">
            <w:pPr>
              <w:contextualSpacing/>
              <w:jc w:val="both"/>
              <w:rPr>
                <w:rFonts w:eastAsia="Calibri"/>
                <w:color w:val="000000" w:themeColor="text1"/>
                <w:sz w:val="28"/>
                <w:szCs w:val="28"/>
                <w:lang w:eastAsia="en-US"/>
              </w:rPr>
            </w:pPr>
          </w:p>
        </w:tc>
        <w:tc>
          <w:tcPr>
            <w:tcW w:w="2340" w:type="dxa"/>
          </w:tcPr>
          <w:p w14:paraId="2809DBCD" w14:textId="77777777"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тяжелая промышленность</w:t>
            </w:r>
          </w:p>
          <w:p w14:paraId="1D4219D2" w14:textId="77777777" w:rsidR="00E91C56" w:rsidRPr="00E91C56" w:rsidRDefault="00E91C56" w:rsidP="00E91C56">
            <w:pPr>
              <w:contextualSpacing/>
              <w:jc w:val="both"/>
              <w:rPr>
                <w:rFonts w:eastAsia="Calibri"/>
                <w:color w:val="000000" w:themeColor="text1"/>
                <w:sz w:val="28"/>
                <w:szCs w:val="28"/>
                <w:lang w:eastAsia="en-US"/>
              </w:rPr>
            </w:pPr>
          </w:p>
          <w:p w14:paraId="0BE558AC" w14:textId="77777777" w:rsidR="00E91C56" w:rsidRPr="00E91C56" w:rsidRDefault="00E91C56" w:rsidP="00E91C56">
            <w:pPr>
              <w:contextualSpacing/>
              <w:jc w:val="both"/>
              <w:rPr>
                <w:rFonts w:eastAsia="Calibri"/>
                <w:color w:val="000000" w:themeColor="text1"/>
                <w:sz w:val="28"/>
                <w:szCs w:val="28"/>
                <w:lang w:eastAsia="en-US"/>
              </w:rPr>
            </w:pPr>
          </w:p>
          <w:p w14:paraId="7887679E" w14:textId="77777777" w:rsidR="00E91C56" w:rsidRPr="00E91C56" w:rsidRDefault="00E91C56" w:rsidP="00E91C56">
            <w:pPr>
              <w:contextualSpacing/>
              <w:jc w:val="both"/>
              <w:rPr>
                <w:rFonts w:eastAsia="Calibri"/>
                <w:color w:val="000000" w:themeColor="text1"/>
                <w:sz w:val="28"/>
                <w:szCs w:val="28"/>
                <w:lang w:eastAsia="en-US"/>
              </w:rPr>
            </w:pPr>
          </w:p>
        </w:tc>
        <w:tc>
          <w:tcPr>
            <w:tcW w:w="4957" w:type="dxa"/>
          </w:tcPr>
          <w:p w14:paraId="7D9F0DE2" w14:textId="77777777"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размещение объектов капитального строительства горно-обогатительной и </w:t>
            </w:r>
            <w:r w:rsidRPr="00E91C56">
              <w:rPr>
                <w:rFonts w:eastAsia="Calibri"/>
                <w:color w:val="000000" w:themeColor="text1"/>
                <w:sz w:val="28"/>
                <w:szCs w:val="28"/>
                <w:lang w:eastAsia="en-US"/>
              </w:rPr>
              <w:lastRenderedPageBreak/>
              <w:t>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706" w:type="dxa"/>
          </w:tcPr>
          <w:p w14:paraId="59E4901C" w14:textId="77777777"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6.2</w:t>
            </w:r>
          </w:p>
          <w:p w14:paraId="30796980" w14:textId="77777777" w:rsidR="00E91C56" w:rsidRPr="00E91C56" w:rsidRDefault="00E91C56" w:rsidP="00E91C56">
            <w:pPr>
              <w:contextualSpacing/>
              <w:jc w:val="both"/>
              <w:rPr>
                <w:rFonts w:eastAsia="Calibri"/>
                <w:color w:val="000000" w:themeColor="text1"/>
                <w:sz w:val="28"/>
                <w:szCs w:val="28"/>
                <w:lang w:eastAsia="en-US"/>
              </w:rPr>
            </w:pPr>
          </w:p>
          <w:p w14:paraId="3CD1197C" w14:textId="77777777" w:rsidR="00E91C56" w:rsidRPr="00E91C56" w:rsidRDefault="00E91C56" w:rsidP="00E91C56">
            <w:pPr>
              <w:contextualSpacing/>
              <w:jc w:val="both"/>
              <w:rPr>
                <w:rFonts w:eastAsia="Calibri"/>
                <w:color w:val="000000" w:themeColor="text1"/>
                <w:sz w:val="28"/>
                <w:szCs w:val="28"/>
                <w:lang w:eastAsia="en-US"/>
              </w:rPr>
            </w:pPr>
          </w:p>
          <w:p w14:paraId="3CCB768D" w14:textId="77777777" w:rsidR="00E91C56" w:rsidRPr="00E91C56" w:rsidRDefault="00E91C56" w:rsidP="00E91C56">
            <w:pPr>
              <w:contextualSpacing/>
              <w:jc w:val="both"/>
              <w:rPr>
                <w:rFonts w:eastAsia="Calibri"/>
                <w:color w:val="000000" w:themeColor="text1"/>
                <w:sz w:val="28"/>
                <w:szCs w:val="28"/>
                <w:lang w:eastAsia="en-US"/>
              </w:rPr>
            </w:pPr>
          </w:p>
          <w:p w14:paraId="648FC428" w14:textId="77777777" w:rsidR="00E91C56" w:rsidRPr="00E91C56" w:rsidRDefault="00E91C56" w:rsidP="00E91C56">
            <w:pPr>
              <w:contextualSpacing/>
              <w:jc w:val="both"/>
              <w:rPr>
                <w:rFonts w:eastAsia="Calibri"/>
                <w:color w:val="000000" w:themeColor="text1"/>
                <w:sz w:val="28"/>
                <w:szCs w:val="28"/>
                <w:lang w:eastAsia="en-US"/>
              </w:rPr>
            </w:pPr>
          </w:p>
        </w:tc>
        <w:tc>
          <w:tcPr>
            <w:tcW w:w="5947" w:type="dxa"/>
          </w:tcPr>
          <w:p w14:paraId="642886B9" w14:textId="77777777" w:rsidR="00BE3C06" w:rsidRPr="00643C47" w:rsidRDefault="00BE3C06" w:rsidP="00BE3C0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lastRenderedPageBreak/>
              <w:t>минимальная (максимальная) площадь земельного участка 5000– (250000) кв. м, а также определяется по заданию на проектирование;</w:t>
            </w:r>
          </w:p>
          <w:p w14:paraId="01C55030" w14:textId="77777777" w:rsidR="00BE3C06" w:rsidRPr="00643C47" w:rsidRDefault="00BE3C06" w:rsidP="00BE3C0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lastRenderedPageBreak/>
              <w:t>минимальный отступ строений от красной линии участка или границ участка -5 м.,</w:t>
            </w:r>
          </w:p>
          <w:p w14:paraId="09A1E0E9" w14:textId="77777777" w:rsidR="00BE3C06" w:rsidRPr="00643C47" w:rsidRDefault="00BE3C06" w:rsidP="00BE3C06">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223E0937" w14:textId="77777777" w:rsidR="00BE3C06" w:rsidRPr="00643C47" w:rsidRDefault="00BE3C06" w:rsidP="00BE3C06">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40F440CA" w14:textId="77777777" w:rsidR="00BE3C06" w:rsidRPr="00643C47" w:rsidRDefault="00BE3C06" w:rsidP="00BE3C06">
            <w:pPr>
              <w:tabs>
                <w:tab w:val="left" w:pos="1307"/>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7A651090" w14:textId="75664A5A" w:rsidR="00E91C56" w:rsidRPr="00E91C56" w:rsidRDefault="00BE3C06" w:rsidP="00BE3C06">
            <w:pPr>
              <w:contextualSpacing/>
              <w:jc w:val="both"/>
              <w:rPr>
                <w:rFonts w:eastAsia="Calibri"/>
                <w:color w:val="000000" w:themeColor="text1"/>
                <w:sz w:val="28"/>
                <w:szCs w:val="28"/>
                <w:lang w:eastAsia="en-US"/>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E91C56" w:rsidRPr="00E91C56" w14:paraId="428A7928" w14:textId="77777777" w:rsidTr="00A153C4">
        <w:trPr>
          <w:trHeight w:val="105"/>
        </w:trPr>
        <w:tc>
          <w:tcPr>
            <w:tcW w:w="646" w:type="dxa"/>
          </w:tcPr>
          <w:p w14:paraId="3E95907E" w14:textId="77777777" w:rsidR="00E91C56" w:rsidRPr="00E91C56" w:rsidRDefault="00A153C4"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w:t>
            </w:r>
          </w:p>
        </w:tc>
        <w:tc>
          <w:tcPr>
            <w:tcW w:w="2340" w:type="dxa"/>
          </w:tcPr>
          <w:p w14:paraId="0AD4FC8E"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легкая промышленность</w:t>
            </w:r>
          </w:p>
        </w:tc>
        <w:tc>
          <w:tcPr>
            <w:tcW w:w="4957" w:type="dxa"/>
          </w:tcPr>
          <w:p w14:paraId="27E991B4" w14:textId="77777777" w:rsid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текстильной, </w:t>
            </w:r>
            <w:proofErr w:type="spellStart"/>
            <w:proofErr w:type="gramStart"/>
            <w:r w:rsidRPr="00E91C56">
              <w:rPr>
                <w:rFonts w:eastAsia="Calibri"/>
                <w:color w:val="000000" w:themeColor="text1"/>
                <w:sz w:val="28"/>
                <w:szCs w:val="28"/>
                <w:lang w:eastAsia="en-US"/>
              </w:rPr>
              <w:t>фарфоро</w:t>
            </w:r>
            <w:proofErr w:type="spellEnd"/>
            <w:r w:rsidRPr="00E91C56">
              <w:rPr>
                <w:rFonts w:eastAsia="Calibri"/>
                <w:color w:val="000000" w:themeColor="text1"/>
                <w:sz w:val="28"/>
                <w:szCs w:val="28"/>
                <w:lang w:eastAsia="en-US"/>
              </w:rPr>
              <w:t>-фаянсовой</w:t>
            </w:r>
            <w:proofErr w:type="gramEnd"/>
            <w:r w:rsidRPr="00E91C56">
              <w:rPr>
                <w:rFonts w:eastAsia="Calibri"/>
                <w:color w:val="000000" w:themeColor="text1"/>
                <w:sz w:val="28"/>
                <w:szCs w:val="28"/>
                <w:lang w:eastAsia="en-US"/>
              </w:rPr>
              <w:t>, электронной промышленности</w:t>
            </w:r>
          </w:p>
          <w:p w14:paraId="4687701F" w14:textId="77777777" w:rsidR="002A5017" w:rsidRPr="00E91C56" w:rsidRDefault="002A5017" w:rsidP="00E91C56">
            <w:pPr>
              <w:spacing w:after="200"/>
              <w:contextualSpacing/>
              <w:jc w:val="both"/>
              <w:rPr>
                <w:rFonts w:eastAsia="Calibri"/>
                <w:color w:val="000000" w:themeColor="text1"/>
                <w:sz w:val="28"/>
                <w:szCs w:val="28"/>
                <w:lang w:eastAsia="en-US"/>
              </w:rPr>
            </w:pPr>
          </w:p>
        </w:tc>
        <w:tc>
          <w:tcPr>
            <w:tcW w:w="706" w:type="dxa"/>
          </w:tcPr>
          <w:p w14:paraId="54E524E9"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6.3</w:t>
            </w:r>
          </w:p>
        </w:tc>
        <w:tc>
          <w:tcPr>
            <w:tcW w:w="5947" w:type="dxa"/>
          </w:tcPr>
          <w:p w14:paraId="27D75622" w14:textId="77777777" w:rsidR="00BE3C06" w:rsidRPr="00643C47" w:rsidRDefault="00BE3C06" w:rsidP="00BE3C0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0B1018E4" w14:textId="77777777" w:rsidR="00BE3C06" w:rsidRPr="00643C47" w:rsidRDefault="00BE3C06" w:rsidP="00BE3C06">
            <w:pPr>
              <w:tabs>
                <w:tab w:val="left" w:pos="1307"/>
              </w:tabs>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0397A1B2" w14:textId="77777777" w:rsidR="00BE3C06" w:rsidRPr="00643C47" w:rsidRDefault="00BE3C06" w:rsidP="00BE3C06">
            <w:pPr>
              <w:tabs>
                <w:tab w:val="left" w:pos="1307"/>
              </w:tabs>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6B22EC59" w14:textId="77777777" w:rsidR="00BE3C06" w:rsidRPr="00643C47" w:rsidRDefault="00BE3C06" w:rsidP="00BE3C06">
            <w:pPr>
              <w:tabs>
                <w:tab w:val="left" w:pos="1307"/>
              </w:tabs>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35D2057F" w14:textId="77777777" w:rsidR="00BE3C06" w:rsidRPr="00643C47" w:rsidRDefault="00BE3C06" w:rsidP="00BE3C06">
            <w:pPr>
              <w:tabs>
                <w:tab w:val="left" w:pos="1307"/>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75C5DBB4" w14:textId="5529BA05"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lastRenderedPageBreak/>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E91C56" w:rsidRPr="00E91C56" w14:paraId="1129696D" w14:textId="77777777" w:rsidTr="00A153C4">
        <w:trPr>
          <w:trHeight w:val="165"/>
        </w:trPr>
        <w:tc>
          <w:tcPr>
            <w:tcW w:w="646" w:type="dxa"/>
          </w:tcPr>
          <w:p w14:paraId="5556DB9B"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1.3</w:t>
            </w:r>
          </w:p>
        </w:tc>
        <w:tc>
          <w:tcPr>
            <w:tcW w:w="2340" w:type="dxa"/>
          </w:tcPr>
          <w:p w14:paraId="0033AE9E"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пищевая промышленность</w:t>
            </w:r>
          </w:p>
        </w:tc>
        <w:tc>
          <w:tcPr>
            <w:tcW w:w="4957" w:type="dxa"/>
          </w:tcPr>
          <w:p w14:paraId="59BE86B0"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6" w:type="dxa"/>
          </w:tcPr>
          <w:p w14:paraId="7D41FCFB"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6.4</w:t>
            </w:r>
          </w:p>
        </w:tc>
        <w:tc>
          <w:tcPr>
            <w:tcW w:w="5947" w:type="dxa"/>
          </w:tcPr>
          <w:p w14:paraId="3EEBAFF4"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72C9FB4E"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49BACD1B" w14:textId="77777777" w:rsidR="00BE3C06" w:rsidRPr="00643C47" w:rsidRDefault="00BE3C06" w:rsidP="00BE3C06">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1E5B62B2"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32E610FE"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679318C0" w14:textId="3F26C14E"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E91C56" w:rsidRPr="00E91C56" w14:paraId="36113AF5" w14:textId="77777777" w:rsidTr="00A153C4">
        <w:trPr>
          <w:trHeight w:val="2099"/>
        </w:trPr>
        <w:tc>
          <w:tcPr>
            <w:tcW w:w="646" w:type="dxa"/>
          </w:tcPr>
          <w:p w14:paraId="7CBE2EBF"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2340" w:type="dxa"/>
          </w:tcPr>
          <w:p w14:paraId="27143F69"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нефтехимическая промышленность</w:t>
            </w:r>
          </w:p>
        </w:tc>
        <w:tc>
          <w:tcPr>
            <w:tcW w:w="4957" w:type="dxa"/>
          </w:tcPr>
          <w:p w14:paraId="4ED179E2"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6" w:type="dxa"/>
          </w:tcPr>
          <w:p w14:paraId="553DABAA"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6.5</w:t>
            </w:r>
          </w:p>
        </w:tc>
        <w:tc>
          <w:tcPr>
            <w:tcW w:w="5947" w:type="dxa"/>
          </w:tcPr>
          <w:p w14:paraId="75A88851"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5D828F13"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w:t>
            </w:r>
          </w:p>
          <w:p w14:paraId="74B7AB48" w14:textId="77777777" w:rsidR="00BE3C06" w:rsidRPr="00643C47" w:rsidRDefault="00BE3C06" w:rsidP="00BE3C06">
            <w:pPr>
              <w:spacing w:after="200"/>
              <w:contextualSpacing/>
              <w:jc w:val="both"/>
              <w:rPr>
                <w:rFonts w:eastAsiaTheme="minorHAnsi"/>
                <w:color w:val="808080" w:themeColor="background1" w:themeShade="80"/>
                <w:sz w:val="28"/>
                <w:szCs w:val="28"/>
                <w:lang w:eastAsia="en-US"/>
              </w:rPr>
            </w:pPr>
            <w:r w:rsidRPr="00643C47">
              <w:rPr>
                <w:color w:val="808080" w:themeColor="background1" w:themeShade="80"/>
                <w:sz w:val="28"/>
                <w:szCs w:val="28"/>
              </w:rPr>
              <w:t>или на основании утвержденной документации по планировке территории для размещения промышленного предприятия;</w:t>
            </w:r>
          </w:p>
          <w:p w14:paraId="4532F220"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w:t>
            </w:r>
          </w:p>
          <w:p w14:paraId="4E7F90F6"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lastRenderedPageBreak/>
              <w:t>высота технологических сооружений устанавливается в соответствии с проектной документацией;</w:t>
            </w:r>
          </w:p>
          <w:p w14:paraId="39EF8D6C" w14:textId="0EE91752"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 xml:space="preserve">максимальный процент застройки участка – 70%, </w:t>
            </w:r>
            <w:r w:rsidRPr="00643C47">
              <w:rPr>
                <w:rFonts w:eastAsiaTheme="minorHAnsi"/>
                <w:color w:val="808080" w:themeColor="background1" w:themeShade="80"/>
                <w:sz w:val="28"/>
                <w:szCs w:val="28"/>
                <w:lang w:eastAsia="en-US"/>
              </w:rPr>
              <w:t>процент застройки подземной части не регламентируется.</w:t>
            </w:r>
          </w:p>
        </w:tc>
      </w:tr>
      <w:tr w:rsidR="00E91C56" w:rsidRPr="00E91C56" w14:paraId="445DA8E4" w14:textId="77777777" w:rsidTr="00A153C4">
        <w:trPr>
          <w:trHeight w:val="195"/>
        </w:trPr>
        <w:tc>
          <w:tcPr>
            <w:tcW w:w="646" w:type="dxa"/>
          </w:tcPr>
          <w:p w14:paraId="4E0F90DC"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1.5</w:t>
            </w:r>
          </w:p>
        </w:tc>
        <w:tc>
          <w:tcPr>
            <w:tcW w:w="2340" w:type="dxa"/>
          </w:tcPr>
          <w:p w14:paraId="4635292E"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склады</w:t>
            </w:r>
          </w:p>
        </w:tc>
        <w:tc>
          <w:tcPr>
            <w:tcW w:w="4957" w:type="dxa"/>
          </w:tcPr>
          <w:p w14:paraId="00799AB6"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6" w:type="dxa"/>
          </w:tcPr>
          <w:p w14:paraId="5430F927"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6.9</w:t>
            </w:r>
          </w:p>
        </w:tc>
        <w:tc>
          <w:tcPr>
            <w:tcW w:w="5947" w:type="dxa"/>
          </w:tcPr>
          <w:p w14:paraId="7DBD6707" w14:textId="77777777" w:rsidR="00BE3C06" w:rsidRPr="00643C47" w:rsidRDefault="00BE3C06" w:rsidP="00BE3C06">
            <w:pPr>
              <w:jc w:val="both"/>
              <w:rPr>
                <w:rFonts w:eastAsia="SimSun"/>
                <w:color w:val="808080" w:themeColor="background1" w:themeShade="80"/>
                <w:sz w:val="28"/>
                <w:szCs w:val="28"/>
              </w:rPr>
            </w:pPr>
            <w:r w:rsidRPr="00643C47">
              <w:rPr>
                <w:rFonts w:eastAsia="SimSun"/>
                <w:color w:val="808080" w:themeColor="background1" w:themeShade="80"/>
                <w:sz w:val="28"/>
                <w:szCs w:val="28"/>
              </w:rPr>
              <w:t>предельные размеры земельного участка – определяются в соответствии с проектной документацией;</w:t>
            </w:r>
          </w:p>
          <w:p w14:paraId="662683E2" w14:textId="77777777" w:rsidR="00BE3C06" w:rsidRPr="00643C47" w:rsidRDefault="00BE3C06" w:rsidP="00BE3C06">
            <w:pPr>
              <w:tabs>
                <w:tab w:val="left" w:pos="2565"/>
              </w:tabs>
              <w:jc w:val="both"/>
              <w:rPr>
                <w:color w:val="808080" w:themeColor="background1" w:themeShade="80"/>
                <w:sz w:val="28"/>
                <w:szCs w:val="28"/>
              </w:rPr>
            </w:pPr>
            <w:r w:rsidRPr="00643C47">
              <w:rPr>
                <w:color w:val="808080" w:themeColor="background1" w:themeShade="80"/>
                <w:sz w:val="28"/>
                <w:szCs w:val="28"/>
              </w:rPr>
              <w:t>минимальный отступ строений от красной линии участка или границ участка -5 метров;</w:t>
            </w:r>
          </w:p>
          <w:p w14:paraId="6E9E572E"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4B8376FF" w14:textId="77777777" w:rsidR="00BE3C06" w:rsidRPr="00643C47" w:rsidRDefault="00BE3C06" w:rsidP="00BE3C06">
            <w:pPr>
              <w:tabs>
                <w:tab w:val="left" w:pos="2565"/>
              </w:tabs>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75D3407B" w14:textId="0D78F513"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участка – 70%, процент застройки подземной части, а пределах границ земельного участка, не регламентируется</w:t>
            </w:r>
          </w:p>
        </w:tc>
      </w:tr>
      <w:tr w:rsidR="00E91C56" w:rsidRPr="00E91C56" w14:paraId="08EAC2F8" w14:textId="77777777" w:rsidTr="00A153C4">
        <w:trPr>
          <w:trHeight w:val="126"/>
        </w:trPr>
        <w:tc>
          <w:tcPr>
            <w:tcW w:w="646" w:type="dxa"/>
          </w:tcPr>
          <w:p w14:paraId="5825168E"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tc>
        <w:tc>
          <w:tcPr>
            <w:tcW w:w="2340" w:type="dxa"/>
          </w:tcPr>
          <w:p w14:paraId="21DF3CB9"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строительная промышленность</w:t>
            </w:r>
          </w:p>
        </w:tc>
        <w:tc>
          <w:tcPr>
            <w:tcW w:w="4957" w:type="dxa"/>
          </w:tcPr>
          <w:p w14:paraId="0C2957B5"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w:t>
            </w:r>
            <w:r w:rsidRPr="00E91C56">
              <w:rPr>
                <w:rFonts w:eastAsia="Calibri"/>
                <w:color w:val="000000" w:themeColor="text1"/>
                <w:sz w:val="28"/>
                <w:szCs w:val="28"/>
                <w:lang w:eastAsia="en-US"/>
              </w:rPr>
              <w:lastRenderedPageBreak/>
              <w:t>подъемников, столярной продукции, сборных домов или их частей и тому подобной продукции</w:t>
            </w:r>
          </w:p>
        </w:tc>
        <w:tc>
          <w:tcPr>
            <w:tcW w:w="706" w:type="dxa"/>
          </w:tcPr>
          <w:p w14:paraId="29166DB5"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6.6</w:t>
            </w:r>
          </w:p>
        </w:tc>
        <w:tc>
          <w:tcPr>
            <w:tcW w:w="5947" w:type="dxa"/>
          </w:tcPr>
          <w:p w14:paraId="73CE0BC4"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5000– (250000) кв. м, а также определяется по заданию на проектирование;</w:t>
            </w:r>
          </w:p>
          <w:p w14:paraId="42A64EE5"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 xml:space="preserve">минимальный отступ строений от красной линии участка или границ участка -5 </w:t>
            </w:r>
            <w:proofErr w:type="spellStart"/>
            <w:proofErr w:type="gramStart"/>
            <w:r w:rsidRPr="00643C47">
              <w:rPr>
                <w:color w:val="808080" w:themeColor="background1" w:themeShade="80"/>
                <w:sz w:val="28"/>
                <w:szCs w:val="28"/>
              </w:rPr>
              <w:t>м.,или</w:t>
            </w:r>
            <w:proofErr w:type="spellEnd"/>
            <w:proofErr w:type="gramEnd"/>
            <w:r w:rsidRPr="00643C47">
              <w:rPr>
                <w:color w:val="808080" w:themeColor="background1" w:themeShade="80"/>
                <w:sz w:val="28"/>
                <w:szCs w:val="28"/>
              </w:rPr>
              <w:t xml:space="preserve"> на ос</w:t>
            </w:r>
            <w:r w:rsidRPr="00643C47">
              <w:rPr>
                <w:color w:val="808080" w:themeColor="background1" w:themeShade="80"/>
                <w:sz w:val="28"/>
                <w:szCs w:val="28"/>
              </w:rPr>
              <w:lastRenderedPageBreak/>
              <w:t>новании утвержденной документации по планировке территории для размещения промышленного предприятия;</w:t>
            </w:r>
          </w:p>
          <w:p w14:paraId="012D883A"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максимальная высота зданий 15 метров;</w:t>
            </w:r>
          </w:p>
          <w:p w14:paraId="4ACFD52A" w14:textId="77777777" w:rsidR="00BE3C06" w:rsidRPr="00643C47" w:rsidRDefault="00BE3C06" w:rsidP="00BE3C06">
            <w:pPr>
              <w:spacing w:after="200"/>
              <w:contextualSpacing/>
              <w:jc w:val="both"/>
              <w:rPr>
                <w:color w:val="808080" w:themeColor="background1" w:themeShade="80"/>
                <w:sz w:val="28"/>
                <w:szCs w:val="28"/>
              </w:rPr>
            </w:pPr>
            <w:r w:rsidRPr="00643C47">
              <w:rPr>
                <w:color w:val="808080" w:themeColor="background1" w:themeShade="80"/>
                <w:sz w:val="28"/>
                <w:szCs w:val="28"/>
              </w:rPr>
              <w:t>высота технологических сооружений устанавливается в соответствии с проектной документацией;</w:t>
            </w:r>
          </w:p>
          <w:p w14:paraId="5C7B8002" w14:textId="223179A9"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участка – 70%,</w:t>
            </w:r>
            <w:r w:rsidRPr="00643C47">
              <w:rPr>
                <w:rFonts w:eastAsiaTheme="minorHAnsi"/>
                <w:color w:val="808080" w:themeColor="background1" w:themeShade="80"/>
                <w:sz w:val="28"/>
                <w:szCs w:val="28"/>
                <w:lang w:eastAsia="en-US"/>
              </w:rPr>
              <w:t xml:space="preserve"> процент застройки подземной части не регламентируется.</w:t>
            </w:r>
          </w:p>
        </w:tc>
      </w:tr>
      <w:tr w:rsidR="00E91C56" w:rsidRPr="00E91C56" w14:paraId="39687BFD" w14:textId="77777777" w:rsidTr="00A153C4">
        <w:trPr>
          <w:trHeight w:val="135"/>
        </w:trPr>
        <w:tc>
          <w:tcPr>
            <w:tcW w:w="646" w:type="dxa"/>
          </w:tcPr>
          <w:p w14:paraId="31464956"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1.7</w:t>
            </w:r>
          </w:p>
          <w:p w14:paraId="70782648" w14:textId="77777777" w:rsidR="00E91C56" w:rsidRPr="00E91C56" w:rsidRDefault="00E91C56" w:rsidP="00E91C56">
            <w:pPr>
              <w:spacing w:after="200"/>
              <w:contextualSpacing/>
              <w:jc w:val="both"/>
              <w:rPr>
                <w:rFonts w:eastAsia="Calibri"/>
                <w:color w:val="000000" w:themeColor="text1"/>
                <w:sz w:val="28"/>
                <w:szCs w:val="28"/>
                <w:lang w:eastAsia="en-US"/>
              </w:rPr>
            </w:pPr>
          </w:p>
          <w:p w14:paraId="4C618148" w14:textId="77777777" w:rsidR="00E91C56" w:rsidRPr="00E91C56" w:rsidRDefault="00E91C56" w:rsidP="00E91C56">
            <w:pPr>
              <w:spacing w:after="200"/>
              <w:contextualSpacing/>
              <w:jc w:val="both"/>
              <w:rPr>
                <w:rFonts w:eastAsia="Calibri"/>
                <w:color w:val="000000" w:themeColor="text1"/>
                <w:sz w:val="28"/>
                <w:szCs w:val="28"/>
                <w:lang w:eastAsia="en-US"/>
              </w:rPr>
            </w:pPr>
          </w:p>
          <w:p w14:paraId="53A97B00"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2340" w:type="dxa"/>
          </w:tcPr>
          <w:p w14:paraId="27E092A8"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энергетика</w:t>
            </w:r>
          </w:p>
          <w:p w14:paraId="6D6700D5" w14:textId="77777777" w:rsidR="00E91C56" w:rsidRPr="00E91C56" w:rsidRDefault="00E91C56" w:rsidP="00E91C56">
            <w:pPr>
              <w:spacing w:after="200"/>
              <w:contextualSpacing/>
              <w:jc w:val="both"/>
              <w:rPr>
                <w:rFonts w:eastAsia="Calibri"/>
                <w:color w:val="000000" w:themeColor="text1"/>
                <w:sz w:val="28"/>
                <w:szCs w:val="28"/>
                <w:lang w:eastAsia="en-US"/>
              </w:rPr>
            </w:pPr>
          </w:p>
          <w:p w14:paraId="2397E85D" w14:textId="77777777" w:rsidR="00E91C56" w:rsidRPr="00E91C56" w:rsidRDefault="00E91C56" w:rsidP="00E91C56">
            <w:pPr>
              <w:spacing w:after="200"/>
              <w:contextualSpacing/>
              <w:jc w:val="both"/>
              <w:rPr>
                <w:rFonts w:eastAsia="Calibri"/>
                <w:color w:val="000000" w:themeColor="text1"/>
                <w:sz w:val="28"/>
                <w:szCs w:val="28"/>
                <w:lang w:eastAsia="en-US"/>
              </w:rPr>
            </w:pPr>
          </w:p>
          <w:p w14:paraId="15B9EA5D"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4957" w:type="dxa"/>
          </w:tcPr>
          <w:p w14:paraId="1860BC91" w14:textId="77777777" w:rsidR="00E91C56" w:rsidRPr="00E91C56" w:rsidRDefault="00A153C4" w:rsidP="00E91C56">
            <w:pPr>
              <w:autoSpaceDN w:val="0"/>
              <w:contextualSpacing/>
              <w:jc w:val="both"/>
              <w:rPr>
                <w:color w:val="000000" w:themeColor="text1"/>
                <w:sz w:val="28"/>
                <w:szCs w:val="28"/>
              </w:rPr>
            </w:pPr>
            <w:r w:rsidRPr="00E91C56">
              <w:rPr>
                <w:color w:val="000000" w:themeColor="text1"/>
                <w:sz w:val="28"/>
                <w:szCs w:val="2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522EC4CA"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91C56">
                <w:rPr>
                  <w:rFonts w:eastAsia="Calibri"/>
                  <w:color w:val="000000" w:themeColor="text1"/>
                  <w:sz w:val="28"/>
                  <w:szCs w:val="28"/>
                  <w:lang w:eastAsia="en-US"/>
                </w:rPr>
                <w:t>кодом 3.1</w:t>
              </w:r>
            </w:hyperlink>
          </w:p>
        </w:tc>
        <w:tc>
          <w:tcPr>
            <w:tcW w:w="706" w:type="dxa"/>
          </w:tcPr>
          <w:p w14:paraId="67406979" w14:textId="77777777" w:rsidR="00E91C56" w:rsidRPr="00E91C56" w:rsidRDefault="00A153C4"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6.7</w:t>
            </w:r>
          </w:p>
          <w:p w14:paraId="2D1B3CF8" w14:textId="77777777" w:rsidR="00E91C56" w:rsidRPr="00E91C56" w:rsidRDefault="00E91C56" w:rsidP="00E91C56">
            <w:pPr>
              <w:spacing w:after="200"/>
              <w:contextualSpacing/>
              <w:jc w:val="both"/>
              <w:rPr>
                <w:rFonts w:eastAsia="Calibri"/>
                <w:color w:val="000000" w:themeColor="text1"/>
                <w:sz w:val="28"/>
                <w:szCs w:val="28"/>
                <w:lang w:eastAsia="en-US"/>
              </w:rPr>
            </w:pPr>
          </w:p>
          <w:p w14:paraId="08FED329" w14:textId="77777777" w:rsidR="00E91C56" w:rsidRPr="00E91C56" w:rsidRDefault="00E91C56" w:rsidP="00E91C56">
            <w:pPr>
              <w:spacing w:after="200"/>
              <w:contextualSpacing/>
              <w:jc w:val="both"/>
              <w:rPr>
                <w:rFonts w:eastAsia="Calibri"/>
                <w:color w:val="000000" w:themeColor="text1"/>
                <w:sz w:val="28"/>
                <w:szCs w:val="28"/>
                <w:lang w:eastAsia="en-US"/>
              </w:rPr>
            </w:pPr>
          </w:p>
          <w:p w14:paraId="32F76FF0"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5947" w:type="dxa"/>
          </w:tcPr>
          <w:p w14:paraId="470EF044"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минимальная (максимальная) площадь земельного участка - в соответствии с проектной документацией или на основании утвержденной документации по планировке территории;</w:t>
            </w:r>
          </w:p>
          <w:p w14:paraId="2324403D" w14:textId="77777777" w:rsidR="00BE3C06" w:rsidRPr="00643C47" w:rsidRDefault="00BE3C06" w:rsidP="00BE3C06">
            <w:pPr>
              <w:pStyle w:val="aa"/>
              <w:rPr>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 или на основании утвержденной документации по планировке территории;</w:t>
            </w:r>
          </w:p>
          <w:p w14:paraId="40C12E57" w14:textId="77777777" w:rsidR="00BE3C06" w:rsidRPr="00643C47" w:rsidRDefault="00BE3C06" w:rsidP="00BE3C06">
            <w:pPr>
              <w:jc w:val="both"/>
              <w:rPr>
                <w:color w:val="808080" w:themeColor="background1" w:themeShade="80"/>
                <w:sz w:val="28"/>
                <w:szCs w:val="28"/>
              </w:rPr>
            </w:pPr>
            <w:r w:rsidRPr="00643C47">
              <w:rPr>
                <w:color w:val="808080" w:themeColor="background1" w:themeShade="80"/>
                <w:sz w:val="28"/>
                <w:szCs w:val="28"/>
              </w:rPr>
              <w:t>высота зданий - в соответствии с проектной документацией или на основании утвержденной документации по планировке территории;</w:t>
            </w:r>
          </w:p>
          <w:p w14:paraId="598E0BD3" w14:textId="4E1B92B3" w:rsidR="00E91C56" w:rsidRPr="00E91C56" w:rsidRDefault="00BE3C06" w:rsidP="00BE3C0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процент застройки земельного участка - в соответствии с проектной документацией или на основании утвержденной документации по планировке территории.</w:t>
            </w:r>
          </w:p>
        </w:tc>
      </w:tr>
      <w:tr w:rsidR="00BE3C06" w:rsidRPr="00E91C56" w14:paraId="6F02D6E9" w14:textId="77777777" w:rsidTr="00A153C4">
        <w:trPr>
          <w:trHeight w:val="111"/>
        </w:trPr>
        <w:tc>
          <w:tcPr>
            <w:tcW w:w="646" w:type="dxa"/>
          </w:tcPr>
          <w:p w14:paraId="786966AF" w14:textId="6286BE01" w:rsidR="00BE3C06" w:rsidRPr="00E91C56" w:rsidRDefault="00BE3C06" w:rsidP="00BE3C0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1.8</w:t>
            </w:r>
          </w:p>
        </w:tc>
        <w:tc>
          <w:tcPr>
            <w:tcW w:w="2340" w:type="dxa"/>
          </w:tcPr>
          <w:p w14:paraId="7E95363D" w14:textId="2D875712"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4957" w:type="dxa"/>
          </w:tcPr>
          <w:p w14:paraId="3C241027" w14:textId="77777777" w:rsidR="00BE3C06" w:rsidRPr="00A60242" w:rsidRDefault="00BE3C06" w:rsidP="00BE3C06">
            <w:pPr>
              <w:jc w:val="both"/>
              <w:rPr>
                <w:sz w:val="28"/>
                <w:szCs w:val="28"/>
              </w:rPr>
            </w:pPr>
            <w:r w:rsidRPr="00A60242">
              <w:rPr>
                <w:sz w:val="28"/>
                <w:szCs w:val="28"/>
              </w:rPr>
              <w:t>земельные участки общего пользования.</w:t>
            </w:r>
          </w:p>
          <w:p w14:paraId="3D4ECD4D" w14:textId="4E8C8501"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6" w:type="dxa"/>
          </w:tcPr>
          <w:p w14:paraId="1326E8A7" w14:textId="7FD75339"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12.0</w:t>
            </w:r>
          </w:p>
        </w:tc>
        <w:tc>
          <w:tcPr>
            <w:tcW w:w="5947" w:type="dxa"/>
          </w:tcPr>
          <w:p w14:paraId="56B814CD" w14:textId="02A0A613"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регламенты не устанавливаются</w:t>
            </w:r>
          </w:p>
        </w:tc>
      </w:tr>
      <w:tr w:rsidR="00BE3C06" w:rsidRPr="00E91C56" w14:paraId="32BEC930" w14:textId="77777777" w:rsidTr="00A153C4">
        <w:trPr>
          <w:trHeight w:val="270"/>
        </w:trPr>
        <w:tc>
          <w:tcPr>
            <w:tcW w:w="14596" w:type="dxa"/>
            <w:gridSpan w:val="5"/>
          </w:tcPr>
          <w:p w14:paraId="1AB87DCC" w14:textId="77777777" w:rsidR="00BE3C06" w:rsidRPr="00E91C56" w:rsidRDefault="00BE3C06" w:rsidP="00BE3C06">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BE3C06" w:rsidRPr="00E91C56" w14:paraId="06ABBE75" w14:textId="77777777" w:rsidTr="00A153C4">
        <w:trPr>
          <w:trHeight w:val="126"/>
        </w:trPr>
        <w:tc>
          <w:tcPr>
            <w:tcW w:w="646" w:type="dxa"/>
          </w:tcPr>
          <w:p w14:paraId="5C38F440" w14:textId="77777777" w:rsidR="00BE3C06" w:rsidRPr="00E91C56" w:rsidRDefault="00BE3C06" w:rsidP="00BE3C0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340" w:type="dxa"/>
          </w:tcPr>
          <w:p w14:paraId="0FFF35D6" w14:textId="7151538F" w:rsidR="00BE3C06" w:rsidRPr="00E91C56" w:rsidRDefault="00BE3C06" w:rsidP="00BE3C06">
            <w:pPr>
              <w:spacing w:after="200"/>
              <w:contextualSpacing/>
              <w:jc w:val="both"/>
              <w:rPr>
                <w:rFonts w:eastAsia="Calibri"/>
                <w:color w:val="000000" w:themeColor="text1"/>
                <w:sz w:val="28"/>
                <w:szCs w:val="28"/>
                <w:lang w:eastAsia="en-US"/>
              </w:rPr>
            </w:pPr>
          </w:p>
        </w:tc>
        <w:tc>
          <w:tcPr>
            <w:tcW w:w="4957" w:type="dxa"/>
          </w:tcPr>
          <w:p w14:paraId="05DC85AA" w14:textId="0578408F" w:rsidR="00BE3C06" w:rsidRPr="00E91C56" w:rsidRDefault="00BE3C06" w:rsidP="00BE3C06">
            <w:pPr>
              <w:spacing w:after="200"/>
              <w:contextualSpacing/>
              <w:jc w:val="both"/>
              <w:rPr>
                <w:rFonts w:eastAsia="Calibri"/>
                <w:color w:val="000000" w:themeColor="text1"/>
                <w:sz w:val="28"/>
                <w:szCs w:val="28"/>
                <w:lang w:eastAsia="en-US"/>
              </w:rPr>
            </w:pPr>
          </w:p>
        </w:tc>
        <w:tc>
          <w:tcPr>
            <w:tcW w:w="706" w:type="dxa"/>
          </w:tcPr>
          <w:p w14:paraId="78006BB9" w14:textId="37C7C25D" w:rsidR="00BE3C06" w:rsidRPr="00E91C56" w:rsidRDefault="00BE3C06" w:rsidP="00BE3C06">
            <w:pPr>
              <w:spacing w:after="200"/>
              <w:contextualSpacing/>
              <w:jc w:val="both"/>
              <w:rPr>
                <w:rFonts w:eastAsia="Calibri"/>
                <w:color w:val="000000" w:themeColor="text1"/>
                <w:sz w:val="28"/>
                <w:szCs w:val="28"/>
                <w:lang w:eastAsia="en-US"/>
              </w:rPr>
            </w:pPr>
          </w:p>
        </w:tc>
        <w:tc>
          <w:tcPr>
            <w:tcW w:w="5947" w:type="dxa"/>
          </w:tcPr>
          <w:p w14:paraId="38E6BB49" w14:textId="77777777" w:rsidR="00BE3C06" w:rsidRPr="00E91C56" w:rsidRDefault="00BE3C06" w:rsidP="00BE3C06">
            <w:pPr>
              <w:contextualSpacing/>
              <w:jc w:val="both"/>
              <w:rPr>
                <w:rFonts w:eastAsia="Calibri"/>
                <w:color w:val="000000" w:themeColor="text1"/>
                <w:sz w:val="28"/>
                <w:szCs w:val="28"/>
                <w:lang w:eastAsia="en-US"/>
              </w:rPr>
            </w:pPr>
          </w:p>
        </w:tc>
      </w:tr>
      <w:tr w:rsidR="00BE3C06" w:rsidRPr="00E91C56" w14:paraId="73B866D8" w14:textId="77777777" w:rsidTr="00A153C4">
        <w:trPr>
          <w:trHeight w:val="255"/>
        </w:trPr>
        <w:tc>
          <w:tcPr>
            <w:tcW w:w="14596" w:type="dxa"/>
            <w:gridSpan w:val="5"/>
          </w:tcPr>
          <w:p w14:paraId="460CCA44" w14:textId="77777777" w:rsidR="00BE3C06" w:rsidRPr="00E91C56" w:rsidRDefault="00BE3C06" w:rsidP="00BE3C06">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BE3C06" w:rsidRPr="00E91C56" w14:paraId="7EE27FA6" w14:textId="77777777" w:rsidTr="00BE3C06">
        <w:trPr>
          <w:trHeight w:val="1954"/>
        </w:trPr>
        <w:tc>
          <w:tcPr>
            <w:tcW w:w="646" w:type="dxa"/>
          </w:tcPr>
          <w:p w14:paraId="044E6C00" w14:textId="16E1BD24" w:rsidR="00BE3C06" w:rsidRPr="00E91C56" w:rsidRDefault="00BE3C06" w:rsidP="00BE3C06">
            <w:pPr>
              <w:spacing w:after="200"/>
              <w:contextualSpacing/>
              <w:jc w:val="both"/>
              <w:rPr>
                <w:rFonts w:eastAsia="Calibri"/>
                <w:color w:val="000000" w:themeColor="text1"/>
                <w:sz w:val="28"/>
                <w:szCs w:val="28"/>
                <w:lang w:eastAsia="en-US"/>
              </w:rPr>
            </w:pPr>
          </w:p>
        </w:tc>
        <w:tc>
          <w:tcPr>
            <w:tcW w:w="2340" w:type="dxa"/>
          </w:tcPr>
          <w:p w14:paraId="4F91F578" w14:textId="5FFDFD53"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земельные участки (территории) общего пользования</w:t>
            </w:r>
          </w:p>
        </w:tc>
        <w:tc>
          <w:tcPr>
            <w:tcW w:w="4957" w:type="dxa"/>
          </w:tcPr>
          <w:p w14:paraId="2DEC55D6" w14:textId="77777777" w:rsidR="00BE3C06" w:rsidRPr="00A60242" w:rsidRDefault="00BE3C06" w:rsidP="00BE3C06">
            <w:pPr>
              <w:jc w:val="both"/>
              <w:rPr>
                <w:sz w:val="28"/>
                <w:szCs w:val="28"/>
              </w:rPr>
            </w:pPr>
            <w:r w:rsidRPr="00A60242">
              <w:rPr>
                <w:sz w:val="28"/>
                <w:szCs w:val="28"/>
              </w:rPr>
              <w:t>земельные участки общего пользования.</w:t>
            </w:r>
          </w:p>
          <w:p w14:paraId="2D82E2A6" w14:textId="5EA5AFCF"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содержание данного вида разрешенного использования включает в себя содержание видов разрешенного использования с кодами 12.0.1 - 12.0.2</w:t>
            </w:r>
          </w:p>
        </w:tc>
        <w:tc>
          <w:tcPr>
            <w:tcW w:w="706" w:type="dxa"/>
          </w:tcPr>
          <w:p w14:paraId="113DBCEB" w14:textId="15567377" w:rsidR="00BE3C06" w:rsidRPr="00E91C56" w:rsidRDefault="00BE3C06" w:rsidP="00BE3C06">
            <w:pPr>
              <w:spacing w:after="200"/>
              <w:contextualSpacing/>
              <w:jc w:val="both"/>
              <w:rPr>
                <w:rFonts w:eastAsia="Calibri"/>
                <w:color w:val="000000" w:themeColor="text1"/>
                <w:sz w:val="28"/>
                <w:szCs w:val="28"/>
                <w:lang w:eastAsia="en-US"/>
              </w:rPr>
            </w:pPr>
            <w:r w:rsidRPr="00A60242">
              <w:rPr>
                <w:sz w:val="28"/>
                <w:szCs w:val="28"/>
              </w:rPr>
              <w:t>12.0</w:t>
            </w:r>
          </w:p>
        </w:tc>
        <w:tc>
          <w:tcPr>
            <w:tcW w:w="5947" w:type="dxa"/>
          </w:tcPr>
          <w:p w14:paraId="77547A3D" w14:textId="309858D9" w:rsidR="00BE3C06" w:rsidRPr="00E91C56" w:rsidRDefault="00BE3C06" w:rsidP="00BE3C06">
            <w:pPr>
              <w:snapToGrid w:val="0"/>
              <w:contextualSpacing/>
              <w:jc w:val="both"/>
              <w:rPr>
                <w:rFonts w:eastAsia="Calibri"/>
                <w:color w:val="000000" w:themeColor="text1"/>
                <w:sz w:val="28"/>
                <w:szCs w:val="28"/>
                <w:lang w:eastAsia="en-US"/>
              </w:rPr>
            </w:pPr>
            <w:r w:rsidRPr="00A60242">
              <w:rPr>
                <w:sz w:val="28"/>
                <w:szCs w:val="28"/>
              </w:rPr>
              <w:t>регламенты не устанавливаются</w:t>
            </w:r>
          </w:p>
        </w:tc>
      </w:tr>
    </w:tbl>
    <w:p w14:paraId="057B4773" w14:textId="77777777" w:rsidR="00E91C56" w:rsidRPr="00E91C56" w:rsidRDefault="00E91C56" w:rsidP="00E91C56">
      <w:pPr>
        <w:pStyle w:val="3"/>
        <w:contextualSpacing/>
        <w:jc w:val="both"/>
        <w:rPr>
          <w:rFonts w:ascii="Times New Roman" w:hAnsi="Times New Roman" w:cs="Times New Roman"/>
          <w:b w:val="0"/>
          <w:color w:val="000000" w:themeColor="text1"/>
          <w:sz w:val="28"/>
          <w:szCs w:val="28"/>
        </w:rPr>
      </w:pPr>
      <w:bookmarkStart w:id="115" w:name="_Toc252392618"/>
      <w:bookmarkStart w:id="116" w:name="_Toc351985853"/>
      <w:bookmarkStart w:id="117" w:name="_Toc352771607"/>
      <w:bookmarkStart w:id="118" w:name="_Toc22304585"/>
      <w:bookmarkStart w:id="119" w:name="_Toc252392619"/>
      <w:bookmarkStart w:id="120" w:name="_Toc273950728"/>
      <w:r w:rsidRPr="00E91C56">
        <w:rPr>
          <w:rFonts w:ascii="Times New Roman" w:hAnsi="Times New Roman" w:cs="Times New Roman"/>
          <w:b w:val="0"/>
          <w:color w:val="000000" w:themeColor="text1"/>
          <w:sz w:val="28"/>
          <w:szCs w:val="28"/>
        </w:rPr>
        <w:t>Статья 50. Землепользование и застройка на территориях зон транспортной инфраструктуры</w:t>
      </w:r>
      <w:bookmarkEnd w:id="115"/>
      <w:bookmarkEnd w:id="116"/>
      <w:bookmarkEnd w:id="117"/>
      <w:bookmarkEnd w:id="118"/>
    </w:p>
    <w:p w14:paraId="6570B083" w14:textId="77777777" w:rsidR="00E91C56" w:rsidRPr="00E91C56" w:rsidRDefault="00E91C56" w:rsidP="00E91C56">
      <w:pPr>
        <w:ind w:firstLine="53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14:paraId="2F307219"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Размещение на территории зоны транспортной инфраструктуры объектов жилого и учебно-образовательного назначения не допускается.</w:t>
      </w:r>
    </w:p>
    <w:p w14:paraId="7096011F"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3. Проектирование и строительство объектов транспортной инфраструктуры осуществляется в соответствии с генеральным планом поселения, схемой территориального планирования муниципального образования Ейский район, схемой территориального планирования </w:t>
      </w:r>
      <w:r w:rsidRPr="00E91C56">
        <w:rPr>
          <w:rFonts w:eastAsia="SimSun"/>
          <w:color w:val="000000" w:themeColor="text1"/>
          <w:sz w:val="28"/>
          <w:szCs w:val="28"/>
        </w:rPr>
        <w:t>Краснодарского края</w:t>
      </w:r>
      <w:r w:rsidRPr="00E91C56">
        <w:rPr>
          <w:rFonts w:eastAsia="SimSun"/>
          <w:color w:val="000000" w:themeColor="text1"/>
          <w:sz w:val="28"/>
          <w:szCs w:val="28"/>
          <w:lang w:eastAsia="zh-CN"/>
        </w:rPr>
        <w:t>, схемами территориального планирования Российской Федерации, строительными нормами и правилами, техническими регламентами.</w:t>
      </w:r>
    </w:p>
    <w:p w14:paraId="45B5EC83" w14:textId="2635AF74" w:rsidR="00E91C56" w:rsidRPr="00E91C56" w:rsidRDefault="00D37BD1" w:rsidP="00E91C56">
      <w:pPr>
        <w:pStyle w:val="3"/>
        <w:contextualSpacing/>
        <w:jc w:val="both"/>
        <w:rPr>
          <w:rFonts w:ascii="Times New Roman" w:hAnsi="Times New Roman" w:cs="Times New Roman"/>
          <w:b w:val="0"/>
          <w:color w:val="000000" w:themeColor="text1"/>
          <w:sz w:val="28"/>
          <w:szCs w:val="28"/>
        </w:rPr>
      </w:pPr>
      <w:bookmarkStart w:id="121" w:name="_Toc351985854"/>
      <w:bookmarkStart w:id="122" w:name="_Toc352771608"/>
      <w:bookmarkStart w:id="123" w:name="_Toc22304586"/>
      <w:r>
        <w:rPr>
          <w:rFonts w:ascii="Times New Roman" w:hAnsi="Times New Roman" w:cs="Times New Roman"/>
          <w:b w:val="0"/>
          <w:color w:val="000000" w:themeColor="text1"/>
          <w:sz w:val="28"/>
          <w:szCs w:val="28"/>
        </w:rPr>
        <w:lastRenderedPageBreak/>
        <w:t xml:space="preserve">  </w:t>
      </w:r>
      <w:r w:rsidR="00E91C56" w:rsidRPr="00E91C56">
        <w:rPr>
          <w:rFonts w:ascii="Times New Roman" w:hAnsi="Times New Roman" w:cs="Times New Roman"/>
          <w:b w:val="0"/>
          <w:color w:val="000000" w:themeColor="text1"/>
          <w:sz w:val="28"/>
          <w:szCs w:val="28"/>
        </w:rPr>
        <w:t>Статья 51. Зона объектов автомобильного транспорта (ТИ 1)</w:t>
      </w:r>
      <w:bookmarkEnd w:id="121"/>
      <w:bookmarkEnd w:id="122"/>
      <w:bookmarkEnd w:id="123"/>
    </w:p>
    <w:p w14:paraId="6F3F26F1" w14:textId="77777777" w:rsidR="00E91C56" w:rsidRPr="00E91C56" w:rsidRDefault="00E91C56" w:rsidP="00E91C56">
      <w:pPr>
        <w:pStyle w:val="af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79"/>
        <w:gridCol w:w="5336"/>
        <w:gridCol w:w="776"/>
        <w:gridCol w:w="5503"/>
      </w:tblGrid>
      <w:tr w:rsidR="00C51EBA" w:rsidRPr="00E91C56" w14:paraId="219B5EC0" w14:textId="77777777" w:rsidTr="002B085A">
        <w:trPr>
          <w:tblHeader/>
        </w:trPr>
        <w:tc>
          <w:tcPr>
            <w:tcW w:w="594" w:type="dxa"/>
          </w:tcPr>
          <w:p w14:paraId="64C5E515" w14:textId="77777777"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79" w:type="dxa"/>
          </w:tcPr>
          <w:p w14:paraId="16F24873" w14:textId="77777777"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336" w:type="dxa"/>
          </w:tcPr>
          <w:p w14:paraId="67D213E1" w14:textId="77777777"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76" w:type="dxa"/>
          </w:tcPr>
          <w:p w14:paraId="0151901C" w14:textId="77777777"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503" w:type="dxa"/>
          </w:tcPr>
          <w:p w14:paraId="31122ED5" w14:textId="77777777" w:rsidR="00C51EBA" w:rsidRPr="00E91C56" w:rsidRDefault="00C51EBA" w:rsidP="00C51EB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34956469" w14:textId="77777777" w:rsidTr="002B085A">
        <w:tc>
          <w:tcPr>
            <w:tcW w:w="594" w:type="dxa"/>
          </w:tcPr>
          <w:p w14:paraId="608EA1A9"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5ADCB18A" w14:textId="77777777" w:rsidR="00E91C56" w:rsidRPr="00E91C56" w:rsidRDefault="00C51EB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79" w:type="dxa"/>
          </w:tcPr>
          <w:p w14:paraId="5F93D4E5"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336" w:type="dxa"/>
          </w:tcPr>
          <w:p w14:paraId="455B4642"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59A32F7C" w14:textId="77777777" w:rsidR="00E91C56" w:rsidRPr="00E91C56" w:rsidRDefault="00E91C56" w:rsidP="00E91C56">
            <w:pPr>
              <w:spacing w:after="200"/>
              <w:contextualSpacing/>
              <w:jc w:val="both"/>
              <w:rPr>
                <w:rFonts w:eastAsia="Calibri"/>
                <w:color w:val="000000" w:themeColor="text1"/>
                <w:sz w:val="28"/>
                <w:szCs w:val="28"/>
                <w:lang w:eastAsia="en-US"/>
              </w:rPr>
            </w:pPr>
          </w:p>
          <w:p w14:paraId="64619C42"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76" w:type="dxa"/>
          </w:tcPr>
          <w:p w14:paraId="0FB4859E"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503" w:type="dxa"/>
          </w:tcPr>
          <w:p w14:paraId="1B76B89F"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6F13AFDC" w14:textId="77777777" w:rsidTr="002B085A">
        <w:trPr>
          <w:trHeight w:val="225"/>
        </w:trPr>
        <w:tc>
          <w:tcPr>
            <w:tcW w:w="594" w:type="dxa"/>
          </w:tcPr>
          <w:p w14:paraId="6239CFE8" w14:textId="77777777"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14:paraId="5EE9E739" w14:textId="77777777"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336" w:type="dxa"/>
          </w:tcPr>
          <w:p w14:paraId="4E585DC8" w14:textId="77777777"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76" w:type="dxa"/>
          </w:tcPr>
          <w:p w14:paraId="2F12A6F6" w14:textId="77777777"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503" w:type="dxa"/>
          </w:tcPr>
          <w:p w14:paraId="799BF505" w14:textId="77777777" w:rsidR="00E91C56" w:rsidRPr="00E91C56" w:rsidRDefault="00C51EBA" w:rsidP="00C51EB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189BD1A8" w14:textId="77777777" w:rsidTr="002B085A">
        <w:tc>
          <w:tcPr>
            <w:tcW w:w="14488" w:type="dxa"/>
            <w:gridSpan w:val="5"/>
          </w:tcPr>
          <w:p w14:paraId="614E6C41" w14:textId="77777777" w:rsidR="00E91C56" w:rsidRPr="00E91C56" w:rsidRDefault="00C51EBA" w:rsidP="00C51EBA">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6A048FC3" w14:textId="77777777" w:rsidTr="002B085A">
        <w:trPr>
          <w:trHeight w:val="419"/>
        </w:trPr>
        <w:tc>
          <w:tcPr>
            <w:tcW w:w="594" w:type="dxa"/>
          </w:tcPr>
          <w:p w14:paraId="2CC6DDEB"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14:paraId="643C4993"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автомобильный транспорт</w:t>
            </w:r>
          </w:p>
        </w:tc>
        <w:tc>
          <w:tcPr>
            <w:tcW w:w="5336" w:type="dxa"/>
          </w:tcPr>
          <w:p w14:paraId="77DF77FF" w14:textId="77777777"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автомобильных дорог и технически связанных с ними сооружений;</w:t>
            </w:r>
          </w:p>
          <w:p w14:paraId="530B6B8B" w14:textId="77777777"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14:paraId="7829A1B6"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76" w:type="dxa"/>
          </w:tcPr>
          <w:p w14:paraId="702DCABC"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7.2</w:t>
            </w:r>
          </w:p>
        </w:tc>
        <w:tc>
          <w:tcPr>
            <w:tcW w:w="5503" w:type="dxa"/>
          </w:tcPr>
          <w:p w14:paraId="27C785CF" w14:textId="77777777"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w:t>
            </w:r>
            <w:r w:rsidRPr="00E91C56">
              <w:rPr>
                <w:rFonts w:eastAsia="Calibri"/>
                <w:iCs/>
                <w:color w:val="000000" w:themeColor="text1"/>
                <w:sz w:val="28"/>
                <w:szCs w:val="28"/>
                <w:lang w:eastAsia="en-US"/>
              </w:rPr>
              <w:t>инимальная (максимальная) площадь земельных участков – 150-5000 кв. м.</w:t>
            </w:r>
            <w:r>
              <w:rPr>
                <w:rFonts w:eastAsia="Calibri"/>
                <w:iCs/>
                <w:color w:val="000000" w:themeColor="text1"/>
                <w:sz w:val="28"/>
                <w:szCs w:val="28"/>
                <w:lang w:eastAsia="en-US"/>
              </w:rPr>
              <w:t>;</w:t>
            </w:r>
          </w:p>
          <w:p w14:paraId="2C652540" w14:textId="77777777"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14:paraId="3F52D3EE" w14:textId="77777777"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зданий от уровня земли до верха перекрытия последнего этажа - 12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14:paraId="67991678" w14:textId="77777777"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- 80%;</w:t>
            </w:r>
          </w:p>
          <w:p w14:paraId="76FFDE98" w14:textId="77777777" w:rsidR="00E91C56" w:rsidRPr="00E91C56" w:rsidRDefault="00C51EBA" w:rsidP="00E91C56">
            <w:pPr>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 xml:space="preserve">минимальный отступ от границы </w:t>
            </w:r>
            <w:proofErr w:type="gramStart"/>
            <w:r w:rsidRPr="00E91C56">
              <w:rPr>
                <w:rFonts w:eastAsia="Calibri"/>
                <w:color w:val="000000" w:themeColor="text1"/>
                <w:sz w:val="28"/>
                <w:szCs w:val="28"/>
                <w:lang w:eastAsia="en-US"/>
              </w:rPr>
              <w:t>земельного  участка</w:t>
            </w:r>
            <w:proofErr w:type="gramEnd"/>
            <w:r w:rsidRPr="00E91C56">
              <w:rPr>
                <w:rFonts w:eastAsia="Calibri"/>
                <w:color w:val="000000" w:themeColor="text1"/>
                <w:sz w:val="28"/>
                <w:szCs w:val="28"/>
                <w:lang w:eastAsia="en-US"/>
              </w:rPr>
              <w:t xml:space="preserve"> – 3 м.</w:t>
            </w:r>
            <w:r>
              <w:rPr>
                <w:rFonts w:eastAsia="Calibri"/>
                <w:color w:val="000000" w:themeColor="text1"/>
                <w:sz w:val="28"/>
                <w:szCs w:val="28"/>
                <w:lang w:eastAsia="en-US"/>
              </w:rPr>
              <w:t>;</w:t>
            </w:r>
          </w:p>
          <w:p w14:paraId="510B67BA" w14:textId="77777777" w:rsidR="00E91C56" w:rsidRPr="00E91C56" w:rsidRDefault="00C51EB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красной линии улиц - не менее 10 м.</w:t>
            </w:r>
            <w:r>
              <w:rPr>
                <w:rFonts w:eastAsia="Calibri"/>
                <w:iCs/>
                <w:color w:val="000000" w:themeColor="text1"/>
                <w:sz w:val="28"/>
                <w:szCs w:val="28"/>
                <w:lang w:eastAsia="en-US"/>
              </w:rPr>
              <w:t>;</w:t>
            </w:r>
          </w:p>
          <w:p w14:paraId="3D9723CF" w14:textId="77777777" w:rsidR="00E91C56" w:rsidRPr="00E91C56" w:rsidRDefault="00C51EBA"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параметры разрешенного использования объектов капитального строительства определяются в составе документации по плани</w:t>
            </w:r>
            <w:r w:rsidRPr="00E91C56">
              <w:rPr>
                <w:rFonts w:eastAsia="Calibri"/>
                <w:color w:val="000000" w:themeColor="text1"/>
                <w:sz w:val="28"/>
                <w:szCs w:val="28"/>
                <w:lang w:eastAsia="en-US"/>
              </w:rPr>
              <w:lastRenderedPageBreak/>
              <w:t xml:space="preserve">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14:paraId="6A45A2D9" w14:textId="77777777" w:rsid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Calibri"/>
                <w:color w:val="000000" w:themeColor="text1"/>
                <w:sz w:val="28"/>
                <w:szCs w:val="28"/>
                <w:lang w:eastAsia="en-US"/>
              </w:rPr>
              <w:t>территории российской федерации;</w:t>
            </w:r>
          </w:p>
          <w:p w14:paraId="300279BA" w14:textId="006A5A1D" w:rsidR="00E91C56" w:rsidRPr="00E91C56" w:rsidRDefault="007D32ED" w:rsidP="006E5E5B">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процент застройки подземной части, в пределах границ земельного участка не регламентируется.</w:t>
            </w:r>
          </w:p>
        </w:tc>
      </w:tr>
      <w:tr w:rsidR="00E91C56" w:rsidRPr="00E91C56" w14:paraId="78692111" w14:textId="77777777" w:rsidTr="002B085A">
        <w:trPr>
          <w:trHeight w:val="240"/>
        </w:trPr>
        <w:tc>
          <w:tcPr>
            <w:tcW w:w="594" w:type="dxa"/>
          </w:tcPr>
          <w:p w14:paraId="4C0C18B6"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w:t>
            </w:r>
          </w:p>
        </w:tc>
        <w:tc>
          <w:tcPr>
            <w:tcW w:w="2279" w:type="dxa"/>
          </w:tcPr>
          <w:p w14:paraId="071CD50A"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обслуживание автотранспорта</w:t>
            </w:r>
          </w:p>
        </w:tc>
        <w:tc>
          <w:tcPr>
            <w:tcW w:w="5336" w:type="dxa"/>
          </w:tcPr>
          <w:p w14:paraId="782588B7" w14:textId="77777777" w:rsidR="00E91C56" w:rsidRPr="00E91C56" w:rsidRDefault="00C51EBA"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C56">
                <w:rPr>
                  <w:rFonts w:eastAsia="Calibri"/>
                  <w:color w:val="000000" w:themeColor="text1"/>
                  <w:sz w:val="28"/>
                  <w:szCs w:val="28"/>
                  <w:lang w:eastAsia="en-US"/>
                </w:rPr>
                <w:t>коде 2.7.1</w:t>
              </w:r>
            </w:hyperlink>
          </w:p>
        </w:tc>
        <w:tc>
          <w:tcPr>
            <w:tcW w:w="776" w:type="dxa"/>
          </w:tcPr>
          <w:p w14:paraId="52FADB80"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w:t>
            </w:r>
          </w:p>
        </w:tc>
        <w:tc>
          <w:tcPr>
            <w:tcW w:w="5503" w:type="dxa"/>
          </w:tcPr>
          <w:p w14:paraId="23D93D3D"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-10 – (10000) кв. м.; </w:t>
            </w:r>
          </w:p>
          <w:p w14:paraId="600F1085"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3CF9A378"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500114AD"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548301C5"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40E7C300"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максимальная высота зданий – 18;</w:t>
            </w:r>
          </w:p>
          <w:p w14:paraId="1630A813"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60%, процент застройки подземной части, в </w:t>
            </w:r>
            <w:r w:rsidRPr="00643C47">
              <w:rPr>
                <w:color w:val="808080" w:themeColor="background1" w:themeShade="80"/>
                <w:sz w:val="28"/>
                <w:szCs w:val="28"/>
              </w:rPr>
              <w:lastRenderedPageBreak/>
              <w:t xml:space="preserve">границах земельного участка, не регламентируется; </w:t>
            </w:r>
          </w:p>
          <w:p w14:paraId="7CC3A3A0" w14:textId="63ACA8E8" w:rsidR="00E91C56" w:rsidRPr="00E91C56" w:rsidRDefault="006E5E5B" w:rsidP="006E5E5B">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минимальный процент озеленения земельного участка – 30%.</w:t>
            </w:r>
          </w:p>
        </w:tc>
      </w:tr>
      <w:tr w:rsidR="00E91C56" w:rsidRPr="00E91C56" w14:paraId="72C0BD7B" w14:textId="77777777" w:rsidTr="002B085A">
        <w:trPr>
          <w:trHeight w:val="255"/>
        </w:trPr>
        <w:tc>
          <w:tcPr>
            <w:tcW w:w="594" w:type="dxa"/>
          </w:tcPr>
          <w:p w14:paraId="74267166"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w:t>
            </w:r>
          </w:p>
        </w:tc>
        <w:tc>
          <w:tcPr>
            <w:tcW w:w="2279" w:type="dxa"/>
          </w:tcPr>
          <w:p w14:paraId="01D94960"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объекты придорожного сервиса</w:t>
            </w:r>
          </w:p>
        </w:tc>
        <w:tc>
          <w:tcPr>
            <w:tcW w:w="5336" w:type="dxa"/>
          </w:tcPr>
          <w:p w14:paraId="07E089F9" w14:textId="77777777"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автозаправочных станций (бензиновых, газовых);</w:t>
            </w:r>
          </w:p>
          <w:p w14:paraId="4C19BB5F" w14:textId="77777777"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размещение магазинов сопутствующей торговли, зданий для организации общественного питания в качестве объектов придорожного сервиса;</w:t>
            </w:r>
          </w:p>
          <w:p w14:paraId="123618E7" w14:textId="77777777" w:rsidR="00E91C56" w:rsidRPr="00E91C56" w:rsidRDefault="00C51EBA" w:rsidP="00E91C56">
            <w:pPr>
              <w:autoSpaceDN w:val="0"/>
              <w:contextualSpacing/>
              <w:jc w:val="both"/>
              <w:rPr>
                <w:color w:val="000000" w:themeColor="text1"/>
                <w:sz w:val="28"/>
                <w:szCs w:val="28"/>
              </w:rPr>
            </w:pPr>
            <w:r w:rsidRPr="00E91C56">
              <w:rPr>
                <w:color w:val="000000" w:themeColor="text1"/>
                <w:sz w:val="28"/>
                <w:szCs w:val="28"/>
              </w:rPr>
              <w:t>предоставление гостиничных услуг в качестве придорожного сервиса;</w:t>
            </w:r>
          </w:p>
          <w:p w14:paraId="4066019A"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76" w:type="dxa"/>
          </w:tcPr>
          <w:p w14:paraId="245846D1" w14:textId="77777777" w:rsidR="00E91C56" w:rsidRPr="00E91C56" w:rsidRDefault="00C51EB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4.9.1</w:t>
            </w:r>
          </w:p>
        </w:tc>
        <w:tc>
          <w:tcPr>
            <w:tcW w:w="5503" w:type="dxa"/>
          </w:tcPr>
          <w:p w14:paraId="643A6A55"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минимальная (максимальная) площадь земельного участка -10 – (10000) кв. м.; </w:t>
            </w:r>
          </w:p>
          <w:p w14:paraId="300E3BA3"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для объектов инженерного обеспечения и объектов вспомогательного инженерного </w:t>
            </w:r>
            <w:proofErr w:type="gramStart"/>
            <w:r w:rsidRPr="00643C47">
              <w:rPr>
                <w:rFonts w:ascii="Times New Roman" w:hAnsi="Times New Roman"/>
                <w:color w:val="808080" w:themeColor="background1" w:themeShade="80"/>
                <w:sz w:val="28"/>
                <w:szCs w:val="28"/>
              </w:rPr>
              <w:t>назначения  от</w:t>
            </w:r>
            <w:proofErr w:type="gramEnd"/>
            <w:r w:rsidRPr="00643C47">
              <w:rPr>
                <w:rFonts w:ascii="Times New Roman" w:hAnsi="Times New Roman"/>
                <w:color w:val="808080" w:themeColor="background1" w:themeShade="80"/>
                <w:sz w:val="28"/>
                <w:szCs w:val="28"/>
              </w:rPr>
              <w:t xml:space="preserve"> 1 кв. м.;</w:t>
            </w:r>
          </w:p>
          <w:p w14:paraId="2D12A040"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минимальный размер земельного участка для размещения временных (некапитальных) объектов торговли и услуг от 1 кв. м.;</w:t>
            </w:r>
          </w:p>
          <w:p w14:paraId="3E9A8E64" w14:textId="77777777" w:rsidR="006E5E5B" w:rsidRPr="00643C47" w:rsidRDefault="006E5E5B" w:rsidP="006E5E5B">
            <w:pPr>
              <w:pStyle w:val="aa"/>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участка или границ участка 5 м.;</w:t>
            </w:r>
          </w:p>
          <w:p w14:paraId="4A5575AF"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максимальное количество надземных этажей зданий – 5;</w:t>
            </w:r>
          </w:p>
          <w:p w14:paraId="4B908EDE"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максимальная высота зданий – 18;</w:t>
            </w:r>
          </w:p>
          <w:p w14:paraId="03C5C1C1"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 xml:space="preserve">максимальный процент застройки участка – 60%, процент застройки подземной части, в границах земельного участка, не регламентируется; </w:t>
            </w:r>
          </w:p>
          <w:p w14:paraId="69A1798B" w14:textId="54A6BA31" w:rsidR="00E91C56" w:rsidRPr="00E91C56" w:rsidRDefault="006E5E5B" w:rsidP="006E5E5B">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минимальный процент озеленения земельного участка – 30%.</w:t>
            </w:r>
          </w:p>
        </w:tc>
      </w:tr>
      <w:tr w:rsidR="006E5E5B" w:rsidRPr="00E91C56" w14:paraId="1AF1A8EC" w14:textId="77777777" w:rsidTr="006E5E5B">
        <w:trPr>
          <w:trHeight w:val="1063"/>
        </w:trPr>
        <w:tc>
          <w:tcPr>
            <w:tcW w:w="594" w:type="dxa"/>
          </w:tcPr>
          <w:p w14:paraId="67321EC7" w14:textId="1FC13772" w:rsidR="006E5E5B" w:rsidRPr="00E91C56" w:rsidRDefault="006E5E5B" w:rsidP="006E5E5B">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2</w:t>
            </w:r>
          </w:p>
        </w:tc>
        <w:tc>
          <w:tcPr>
            <w:tcW w:w="2279" w:type="dxa"/>
          </w:tcPr>
          <w:p w14:paraId="4813191D" w14:textId="77777777" w:rsidR="006E5E5B" w:rsidRPr="00643C47" w:rsidRDefault="006E5E5B" w:rsidP="006E5E5B">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08D3A551" w14:textId="0F58BB08" w:rsidR="006E5E5B" w:rsidRPr="00E91C56" w:rsidRDefault="006E5E5B" w:rsidP="006E5E5B">
            <w:pPr>
              <w:spacing w:after="200"/>
              <w:contextualSpacing/>
              <w:jc w:val="both"/>
              <w:rPr>
                <w:rFonts w:eastAsia="Calibri"/>
                <w:color w:val="000000" w:themeColor="text1"/>
                <w:sz w:val="28"/>
                <w:szCs w:val="28"/>
                <w:lang w:eastAsia="en-US"/>
              </w:rPr>
            </w:pPr>
          </w:p>
        </w:tc>
        <w:tc>
          <w:tcPr>
            <w:tcW w:w="5336" w:type="dxa"/>
          </w:tcPr>
          <w:p w14:paraId="3A79D2EB" w14:textId="1FB74B46" w:rsidR="006E5E5B" w:rsidRPr="00E91C56" w:rsidRDefault="006E5E5B" w:rsidP="006E5E5B">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w:t>
            </w:r>
            <w:r w:rsidRPr="00643C47">
              <w:rPr>
                <w:color w:val="808080" w:themeColor="background1" w:themeShade="80"/>
                <w:sz w:val="28"/>
                <w:szCs w:val="28"/>
              </w:rPr>
              <w:lastRenderedPageBreak/>
              <w:t>пользования, скверов, бульваров, площадей, проездов, малых архитектурных форм благоустройства</w:t>
            </w:r>
          </w:p>
        </w:tc>
        <w:tc>
          <w:tcPr>
            <w:tcW w:w="776" w:type="dxa"/>
          </w:tcPr>
          <w:p w14:paraId="55CF78D2" w14:textId="77777777" w:rsidR="006E5E5B" w:rsidRPr="00643C47" w:rsidRDefault="006E5E5B" w:rsidP="006E5E5B">
            <w:pPr>
              <w:rPr>
                <w:color w:val="808080" w:themeColor="background1" w:themeShade="80"/>
                <w:sz w:val="28"/>
                <w:szCs w:val="28"/>
              </w:rPr>
            </w:pPr>
            <w:r w:rsidRPr="00643C47">
              <w:rPr>
                <w:color w:val="808080" w:themeColor="background1" w:themeShade="80"/>
                <w:sz w:val="28"/>
                <w:szCs w:val="28"/>
              </w:rPr>
              <w:lastRenderedPageBreak/>
              <w:t>12.0</w:t>
            </w:r>
          </w:p>
          <w:p w14:paraId="135AF991" w14:textId="77777777" w:rsidR="006E5E5B" w:rsidRPr="00643C47" w:rsidRDefault="006E5E5B" w:rsidP="006E5E5B">
            <w:pPr>
              <w:rPr>
                <w:color w:val="808080" w:themeColor="background1" w:themeShade="80"/>
                <w:sz w:val="28"/>
                <w:szCs w:val="28"/>
              </w:rPr>
            </w:pPr>
          </w:p>
          <w:p w14:paraId="2424EB05" w14:textId="77777777" w:rsidR="006E5E5B" w:rsidRPr="00643C47" w:rsidRDefault="006E5E5B" w:rsidP="006E5E5B">
            <w:pPr>
              <w:rPr>
                <w:color w:val="808080" w:themeColor="background1" w:themeShade="80"/>
                <w:sz w:val="28"/>
                <w:szCs w:val="28"/>
              </w:rPr>
            </w:pPr>
          </w:p>
          <w:p w14:paraId="3758F343" w14:textId="77777777" w:rsidR="006E5E5B" w:rsidRPr="00643C47" w:rsidRDefault="006E5E5B" w:rsidP="006E5E5B">
            <w:pPr>
              <w:rPr>
                <w:color w:val="808080" w:themeColor="background1" w:themeShade="80"/>
                <w:sz w:val="28"/>
                <w:szCs w:val="28"/>
              </w:rPr>
            </w:pPr>
          </w:p>
          <w:p w14:paraId="6A792003" w14:textId="77777777" w:rsidR="006E5E5B" w:rsidRPr="00643C47" w:rsidRDefault="006E5E5B" w:rsidP="006E5E5B">
            <w:pPr>
              <w:rPr>
                <w:color w:val="808080" w:themeColor="background1" w:themeShade="80"/>
                <w:sz w:val="28"/>
                <w:szCs w:val="28"/>
              </w:rPr>
            </w:pPr>
          </w:p>
          <w:p w14:paraId="6E9D4794" w14:textId="7498B7AD" w:rsidR="006E5E5B" w:rsidRPr="00E91C56" w:rsidRDefault="006E5E5B" w:rsidP="006E5E5B">
            <w:pPr>
              <w:spacing w:after="200"/>
              <w:contextualSpacing/>
              <w:jc w:val="both"/>
              <w:rPr>
                <w:rFonts w:eastAsia="Calibri"/>
                <w:color w:val="000000" w:themeColor="text1"/>
                <w:sz w:val="28"/>
                <w:szCs w:val="28"/>
                <w:lang w:eastAsia="en-US"/>
              </w:rPr>
            </w:pPr>
          </w:p>
        </w:tc>
        <w:tc>
          <w:tcPr>
            <w:tcW w:w="5503" w:type="dxa"/>
          </w:tcPr>
          <w:p w14:paraId="22CFDA2D" w14:textId="522EC848" w:rsidR="006E5E5B" w:rsidRPr="00E91C56" w:rsidRDefault="006E5E5B" w:rsidP="006E5E5B">
            <w:pPr>
              <w:spacing w:after="200"/>
              <w:contextualSpacing/>
              <w:jc w:val="both"/>
              <w:rPr>
                <w:rFonts w:eastAsia="Calibri"/>
                <w:i/>
                <w:color w:val="000000" w:themeColor="text1"/>
                <w:sz w:val="28"/>
                <w:szCs w:val="28"/>
                <w:lang w:eastAsia="en-US"/>
              </w:rPr>
            </w:pPr>
            <w:r w:rsidRPr="00643C47">
              <w:rPr>
                <w:rFonts w:eastAsia="SimSun"/>
                <w:color w:val="808080" w:themeColor="background1" w:themeShade="80"/>
                <w:sz w:val="28"/>
                <w:szCs w:val="28"/>
              </w:rPr>
              <w:lastRenderedPageBreak/>
              <w:t>не устанавливается</w:t>
            </w:r>
          </w:p>
        </w:tc>
      </w:tr>
      <w:tr w:rsidR="006E5E5B" w:rsidRPr="00E91C56" w14:paraId="07A2151C" w14:textId="77777777" w:rsidTr="002B085A">
        <w:trPr>
          <w:trHeight w:val="270"/>
        </w:trPr>
        <w:tc>
          <w:tcPr>
            <w:tcW w:w="14488" w:type="dxa"/>
            <w:gridSpan w:val="5"/>
          </w:tcPr>
          <w:p w14:paraId="43EA1E88" w14:textId="77777777" w:rsidR="006E5E5B" w:rsidRPr="00E91C56" w:rsidRDefault="006E5E5B" w:rsidP="006E5E5B">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6E5E5B" w:rsidRPr="00E91C56" w14:paraId="3F96EE52" w14:textId="77777777" w:rsidTr="002B085A">
        <w:trPr>
          <w:trHeight w:val="265"/>
        </w:trPr>
        <w:tc>
          <w:tcPr>
            <w:tcW w:w="594" w:type="dxa"/>
          </w:tcPr>
          <w:p w14:paraId="70109482" w14:textId="6D482D2D" w:rsidR="006E5E5B" w:rsidRPr="00E91C56" w:rsidRDefault="006E5E5B" w:rsidP="006E5E5B">
            <w:pPr>
              <w:contextualSpacing/>
              <w:jc w:val="both"/>
              <w:rPr>
                <w:rFonts w:eastAsia="Calibri"/>
                <w:color w:val="000000" w:themeColor="text1"/>
                <w:sz w:val="28"/>
                <w:szCs w:val="28"/>
              </w:rPr>
            </w:pPr>
          </w:p>
        </w:tc>
        <w:tc>
          <w:tcPr>
            <w:tcW w:w="2279" w:type="dxa"/>
          </w:tcPr>
          <w:p w14:paraId="471E280D" w14:textId="5B33CCE4" w:rsidR="006E5E5B" w:rsidRPr="00E91C56" w:rsidRDefault="006E5E5B" w:rsidP="006E5E5B">
            <w:pPr>
              <w:contextualSpacing/>
              <w:jc w:val="both"/>
              <w:rPr>
                <w:rFonts w:eastAsia="Calibri"/>
                <w:color w:val="000000" w:themeColor="text1"/>
                <w:sz w:val="28"/>
                <w:szCs w:val="28"/>
              </w:rPr>
            </w:pPr>
          </w:p>
        </w:tc>
        <w:tc>
          <w:tcPr>
            <w:tcW w:w="5336" w:type="dxa"/>
          </w:tcPr>
          <w:p w14:paraId="6AF3590E" w14:textId="43BD9617" w:rsidR="006E5E5B" w:rsidRPr="00E91C56" w:rsidRDefault="006E5E5B" w:rsidP="006E5E5B">
            <w:pPr>
              <w:contextualSpacing/>
              <w:jc w:val="both"/>
              <w:rPr>
                <w:rFonts w:eastAsia="Calibri"/>
                <w:color w:val="000000" w:themeColor="text1"/>
                <w:sz w:val="28"/>
                <w:szCs w:val="28"/>
              </w:rPr>
            </w:pPr>
          </w:p>
        </w:tc>
        <w:tc>
          <w:tcPr>
            <w:tcW w:w="776" w:type="dxa"/>
          </w:tcPr>
          <w:p w14:paraId="14AC623A" w14:textId="7F7EEFAC" w:rsidR="006E5E5B" w:rsidRPr="00E91C56" w:rsidRDefault="006E5E5B" w:rsidP="006E5E5B">
            <w:pPr>
              <w:contextualSpacing/>
              <w:jc w:val="both"/>
              <w:rPr>
                <w:rFonts w:eastAsia="Calibri"/>
                <w:color w:val="000000" w:themeColor="text1"/>
                <w:sz w:val="28"/>
                <w:szCs w:val="28"/>
              </w:rPr>
            </w:pPr>
          </w:p>
        </w:tc>
        <w:tc>
          <w:tcPr>
            <w:tcW w:w="5503" w:type="dxa"/>
          </w:tcPr>
          <w:p w14:paraId="34411387" w14:textId="121D0CC0" w:rsidR="006E5E5B" w:rsidRPr="00E91C56" w:rsidRDefault="006E5E5B" w:rsidP="006E5E5B">
            <w:pPr>
              <w:snapToGrid w:val="0"/>
              <w:spacing w:after="200"/>
              <w:contextualSpacing/>
              <w:jc w:val="both"/>
              <w:rPr>
                <w:rFonts w:eastAsia="Calibri"/>
                <w:iCs/>
                <w:color w:val="000000" w:themeColor="text1"/>
                <w:sz w:val="28"/>
                <w:szCs w:val="28"/>
                <w:lang w:eastAsia="en-US"/>
              </w:rPr>
            </w:pPr>
          </w:p>
        </w:tc>
      </w:tr>
      <w:tr w:rsidR="006E5E5B" w:rsidRPr="00E91C56" w14:paraId="704150D6" w14:textId="77777777" w:rsidTr="002B085A">
        <w:trPr>
          <w:trHeight w:val="255"/>
        </w:trPr>
        <w:tc>
          <w:tcPr>
            <w:tcW w:w="14488" w:type="dxa"/>
            <w:gridSpan w:val="5"/>
          </w:tcPr>
          <w:p w14:paraId="65FB2EDA" w14:textId="77777777" w:rsidR="006E5E5B" w:rsidRPr="00E91C56" w:rsidRDefault="006E5E5B" w:rsidP="006E5E5B">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6E5E5B" w:rsidRPr="00E91C56" w14:paraId="76811F1C" w14:textId="77777777" w:rsidTr="002B085A">
        <w:trPr>
          <w:trHeight w:val="278"/>
        </w:trPr>
        <w:tc>
          <w:tcPr>
            <w:tcW w:w="594" w:type="dxa"/>
          </w:tcPr>
          <w:p w14:paraId="14C7144F" w14:textId="77777777" w:rsidR="006E5E5B" w:rsidRPr="00E91C56" w:rsidRDefault="006E5E5B" w:rsidP="006E5E5B">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79" w:type="dxa"/>
          </w:tcPr>
          <w:p w14:paraId="04B80CC5" w14:textId="77777777" w:rsidR="006E5E5B" w:rsidRPr="00643C47" w:rsidRDefault="006E5E5B" w:rsidP="006E5E5B">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3462EA33" w14:textId="0799FC8E" w:rsidR="006E5E5B" w:rsidRPr="00E91C56" w:rsidRDefault="006E5E5B" w:rsidP="006E5E5B">
            <w:pPr>
              <w:spacing w:after="200"/>
              <w:contextualSpacing/>
              <w:jc w:val="both"/>
              <w:rPr>
                <w:rFonts w:eastAsia="Calibri"/>
                <w:color w:val="000000" w:themeColor="text1"/>
                <w:sz w:val="28"/>
                <w:szCs w:val="28"/>
                <w:lang w:eastAsia="en-US"/>
              </w:rPr>
            </w:pPr>
          </w:p>
        </w:tc>
        <w:tc>
          <w:tcPr>
            <w:tcW w:w="5336" w:type="dxa"/>
          </w:tcPr>
          <w:p w14:paraId="51BF75A7" w14:textId="23CE9246" w:rsidR="006E5E5B" w:rsidRPr="00E91C56" w:rsidRDefault="006E5E5B" w:rsidP="006E5E5B">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76" w:type="dxa"/>
          </w:tcPr>
          <w:p w14:paraId="46CE3D74" w14:textId="77777777" w:rsidR="006E5E5B" w:rsidRPr="00643C47" w:rsidRDefault="006E5E5B" w:rsidP="006E5E5B">
            <w:pPr>
              <w:rPr>
                <w:color w:val="808080" w:themeColor="background1" w:themeShade="80"/>
                <w:sz w:val="28"/>
                <w:szCs w:val="28"/>
              </w:rPr>
            </w:pPr>
            <w:r w:rsidRPr="00643C47">
              <w:rPr>
                <w:color w:val="808080" w:themeColor="background1" w:themeShade="80"/>
                <w:sz w:val="28"/>
                <w:szCs w:val="28"/>
              </w:rPr>
              <w:t>12.0</w:t>
            </w:r>
          </w:p>
          <w:p w14:paraId="7118638E" w14:textId="77777777" w:rsidR="006E5E5B" w:rsidRPr="00643C47" w:rsidRDefault="006E5E5B" w:rsidP="006E5E5B">
            <w:pPr>
              <w:rPr>
                <w:color w:val="808080" w:themeColor="background1" w:themeShade="80"/>
                <w:sz w:val="28"/>
                <w:szCs w:val="28"/>
              </w:rPr>
            </w:pPr>
          </w:p>
          <w:p w14:paraId="4FB02550" w14:textId="77777777" w:rsidR="006E5E5B" w:rsidRPr="00643C47" w:rsidRDefault="006E5E5B" w:rsidP="006E5E5B">
            <w:pPr>
              <w:rPr>
                <w:color w:val="808080" w:themeColor="background1" w:themeShade="80"/>
                <w:sz w:val="28"/>
                <w:szCs w:val="28"/>
              </w:rPr>
            </w:pPr>
          </w:p>
          <w:p w14:paraId="3394491A" w14:textId="77777777" w:rsidR="006E5E5B" w:rsidRPr="00643C47" w:rsidRDefault="006E5E5B" w:rsidP="006E5E5B">
            <w:pPr>
              <w:rPr>
                <w:color w:val="808080" w:themeColor="background1" w:themeShade="80"/>
                <w:sz w:val="28"/>
                <w:szCs w:val="28"/>
              </w:rPr>
            </w:pPr>
          </w:p>
          <w:p w14:paraId="5AC53885" w14:textId="77777777" w:rsidR="006E5E5B" w:rsidRPr="00643C47" w:rsidRDefault="006E5E5B" w:rsidP="006E5E5B">
            <w:pPr>
              <w:rPr>
                <w:color w:val="808080" w:themeColor="background1" w:themeShade="80"/>
                <w:sz w:val="28"/>
                <w:szCs w:val="28"/>
              </w:rPr>
            </w:pPr>
          </w:p>
          <w:p w14:paraId="5B162A7F" w14:textId="77777777" w:rsidR="006E5E5B" w:rsidRPr="00643C47" w:rsidRDefault="006E5E5B" w:rsidP="006E5E5B">
            <w:pPr>
              <w:rPr>
                <w:color w:val="808080" w:themeColor="background1" w:themeShade="80"/>
                <w:sz w:val="28"/>
                <w:szCs w:val="28"/>
              </w:rPr>
            </w:pPr>
          </w:p>
          <w:p w14:paraId="39115A51" w14:textId="788FC8B8" w:rsidR="006E5E5B" w:rsidRPr="00E91C56" w:rsidRDefault="006E5E5B" w:rsidP="006E5E5B">
            <w:pPr>
              <w:spacing w:after="200"/>
              <w:contextualSpacing/>
              <w:jc w:val="both"/>
              <w:rPr>
                <w:rFonts w:eastAsia="Calibri"/>
                <w:color w:val="000000" w:themeColor="text1"/>
                <w:sz w:val="28"/>
                <w:szCs w:val="28"/>
                <w:lang w:eastAsia="en-US"/>
              </w:rPr>
            </w:pPr>
          </w:p>
        </w:tc>
        <w:tc>
          <w:tcPr>
            <w:tcW w:w="5503" w:type="dxa"/>
          </w:tcPr>
          <w:p w14:paraId="18119B57" w14:textId="7C691E5A" w:rsidR="006E5E5B" w:rsidRPr="00E91C56" w:rsidRDefault="006E5E5B" w:rsidP="006E5E5B">
            <w:pPr>
              <w:contextualSpacing/>
              <w:jc w:val="both"/>
              <w:rPr>
                <w:rFonts w:eastAsia="Calibri"/>
                <w:color w:val="000000" w:themeColor="text1"/>
                <w:sz w:val="28"/>
                <w:szCs w:val="28"/>
                <w:lang w:eastAsia="en-US"/>
              </w:rPr>
            </w:pPr>
            <w:r w:rsidRPr="00643C47">
              <w:rPr>
                <w:rFonts w:eastAsia="SimSun"/>
                <w:color w:val="808080" w:themeColor="background1" w:themeShade="80"/>
                <w:sz w:val="28"/>
                <w:szCs w:val="28"/>
              </w:rPr>
              <w:t>не устанавливается</w:t>
            </w:r>
          </w:p>
        </w:tc>
      </w:tr>
    </w:tbl>
    <w:p w14:paraId="759A5951" w14:textId="77777777" w:rsidR="00E91C56" w:rsidRPr="00E91C56" w:rsidRDefault="00E91C56" w:rsidP="002A5017">
      <w:pPr>
        <w:pStyle w:val="3"/>
        <w:ind w:firstLine="539"/>
        <w:contextualSpacing/>
        <w:jc w:val="both"/>
        <w:rPr>
          <w:rFonts w:ascii="Times New Roman" w:hAnsi="Times New Roman" w:cs="Times New Roman"/>
          <w:b w:val="0"/>
          <w:color w:val="000000" w:themeColor="text1"/>
          <w:sz w:val="28"/>
          <w:szCs w:val="28"/>
        </w:rPr>
      </w:pPr>
      <w:bookmarkStart w:id="124" w:name="_Toc352771609"/>
      <w:bookmarkStart w:id="125" w:name="_Toc22304587"/>
      <w:r w:rsidRPr="00E91C56">
        <w:rPr>
          <w:rFonts w:ascii="Times New Roman" w:hAnsi="Times New Roman" w:cs="Times New Roman"/>
          <w:b w:val="0"/>
          <w:color w:val="000000" w:themeColor="text1"/>
          <w:sz w:val="28"/>
          <w:szCs w:val="28"/>
        </w:rPr>
        <w:t>Статья 52. Землепользование и застройка на территориях зон сельскохозяйственного использования</w:t>
      </w:r>
      <w:bookmarkEnd w:id="119"/>
      <w:bookmarkEnd w:id="124"/>
      <w:bookmarkEnd w:id="125"/>
      <w:r w:rsidRPr="00E91C56">
        <w:rPr>
          <w:rFonts w:ascii="Times New Roman" w:hAnsi="Times New Roman" w:cs="Times New Roman"/>
          <w:b w:val="0"/>
          <w:color w:val="000000" w:themeColor="text1"/>
          <w:sz w:val="28"/>
          <w:szCs w:val="28"/>
        </w:rPr>
        <w:t xml:space="preserve"> </w:t>
      </w:r>
    </w:p>
    <w:p w14:paraId="3D6166B9" w14:textId="77777777" w:rsidR="00E91C56" w:rsidRPr="00E91C56" w:rsidRDefault="00E91C56" w:rsidP="00E91C56">
      <w:pPr>
        <w:ind w:firstLine="539"/>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1. В состав зон сельскохозяйственного использования могут включаться зоны сельскохозяйственных угодий, зоны, занятые объектами сельскохозяйственного назначения и предназначенные для ведения сельского хозяйства, личного подсобного хозяйства, развития объектов сельскохозяйственного назначения.</w:t>
      </w:r>
    </w:p>
    <w:p w14:paraId="5CAE8911"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2. Зоны сельскохозяйственного использования, в том числе зоны сельскохозяйственных угодий могут выделяться в границе населенного пункта, входящего в состав </w:t>
      </w:r>
      <w:r w:rsidRPr="00E91C56">
        <w:rPr>
          <w:color w:val="000000" w:themeColor="text1"/>
          <w:sz w:val="28"/>
          <w:szCs w:val="28"/>
        </w:rPr>
        <w:t>сельского</w:t>
      </w:r>
      <w:r w:rsidRPr="00E91C56">
        <w:rPr>
          <w:rFonts w:eastAsia="SimSun"/>
          <w:color w:val="000000" w:themeColor="text1"/>
          <w:sz w:val="28"/>
          <w:szCs w:val="28"/>
          <w:lang w:eastAsia="zh-CN"/>
        </w:rPr>
        <w:t xml:space="preserve"> поселения.</w:t>
      </w:r>
    </w:p>
    <w:p w14:paraId="2ECD446B"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3. На территориях зон сельскохозяйственного использования не допускается размещение объектов производственного несельскохозяйственного назначения, оказывающих негативное влияние на окружающую среду.</w:t>
      </w:r>
    </w:p>
    <w:p w14:paraId="13C67E49" w14:textId="77777777" w:rsidR="00E91C56" w:rsidRPr="00E91C56" w:rsidRDefault="00E91C56" w:rsidP="002A5017">
      <w:pPr>
        <w:pStyle w:val="3"/>
        <w:ind w:firstLine="540"/>
        <w:contextualSpacing/>
        <w:jc w:val="both"/>
        <w:rPr>
          <w:rFonts w:ascii="Times New Roman" w:hAnsi="Times New Roman" w:cs="Times New Roman"/>
          <w:b w:val="0"/>
          <w:color w:val="000000" w:themeColor="text1"/>
          <w:sz w:val="28"/>
          <w:szCs w:val="28"/>
        </w:rPr>
      </w:pPr>
      <w:bookmarkStart w:id="126" w:name="_Toc352771610"/>
      <w:bookmarkStart w:id="127" w:name="_Toc22304588"/>
      <w:r w:rsidRPr="00E91C56">
        <w:rPr>
          <w:rFonts w:ascii="Times New Roman" w:hAnsi="Times New Roman" w:cs="Times New Roman"/>
          <w:b w:val="0"/>
          <w:color w:val="000000" w:themeColor="text1"/>
          <w:sz w:val="28"/>
          <w:szCs w:val="28"/>
        </w:rPr>
        <w:t xml:space="preserve">Статья 53. </w:t>
      </w:r>
      <w:bookmarkStart w:id="128" w:name="_Toc311125582"/>
      <w:bookmarkStart w:id="129" w:name="_Toc315704490"/>
      <w:r w:rsidRPr="00E91C56">
        <w:rPr>
          <w:rFonts w:ascii="Times New Roman" w:hAnsi="Times New Roman" w:cs="Times New Roman"/>
          <w:b w:val="0"/>
          <w:color w:val="000000" w:themeColor="text1"/>
          <w:sz w:val="28"/>
          <w:szCs w:val="28"/>
        </w:rPr>
        <w:t>Зона сельскохозяйственных угодий (СХЗ 1)</w:t>
      </w:r>
      <w:bookmarkEnd w:id="126"/>
      <w:bookmarkEnd w:id="127"/>
      <w:bookmarkEnd w:id="128"/>
      <w:bookmarkEnd w:id="129"/>
    </w:p>
    <w:p w14:paraId="40E77FF3" w14:textId="77777777" w:rsidR="00E91C56" w:rsidRPr="00E91C56" w:rsidRDefault="00E91C56" w:rsidP="00E91C56">
      <w:pPr>
        <w:ind w:firstLine="709"/>
        <w:contextualSpacing/>
        <w:jc w:val="both"/>
        <w:rPr>
          <w:i/>
          <w:iCs/>
          <w:color w:val="000000" w:themeColor="text1"/>
          <w:sz w:val="28"/>
          <w:szCs w:val="28"/>
        </w:rPr>
      </w:pPr>
      <w:bookmarkStart w:id="130" w:name="_Toc351985858"/>
      <w:bookmarkStart w:id="131" w:name="_Toc352771611"/>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94"/>
        <w:gridCol w:w="5060"/>
        <w:gridCol w:w="849"/>
        <w:gridCol w:w="5391"/>
      </w:tblGrid>
      <w:tr w:rsidR="002B085A" w:rsidRPr="00E91C56" w14:paraId="1B0FC93E" w14:textId="77777777" w:rsidTr="002B085A">
        <w:trPr>
          <w:tblHeader/>
        </w:trPr>
        <w:tc>
          <w:tcPr>
            <w:tcW w:w="594" w:type="dxa"/>
          </w:tcPr>
          <w:p w14:paraId="0C24676B" w14:textId="77777777" w:rsidR="002B085A" w:rsidRPr="00E91C56" w:rsidRDefault="002B085A" w:rsidP="002B085A">
            <w:pPr>
              <w:contextualSpacing/>
              <w:jc w:val="center"/>
              <w:rPr>
                <w:color w:val="000000" w:themeColor="text1"/>
                <w:sz w:val="28"/>
                <w:szCs w:val="28"/>
              </w:rPr>
            </w:pPr>
            <w:r>
              <w:rPr>
                <w:color w:val="000000" w:themeColor="text1"/>
                <w:sz w:val="28"/>
                <w:szCs w:val="28"/>
              </w:rPr>
              <w:lastRenderedPageBreak/>
              <w:t>1</w:t>
            </w:r>
          </w:p>
        </w:tc>
        <w:tc>
          <w:tcPr>
            <w:tcW w:w="2594" w:type="dxa"/>
          </w:tcPr>
          <w:p w14:paraId="6BA03B0D" w14:textId="77777777" w:rsidR="002B085A" w:rsidRPr="00E91C56" w:rsidRDefault="002B085A" w:rsidP="002B085A">
            <w:pPr>
              <w:contextualSpacing/>
              <w:jc w:val="center"/>
              <w:rPr>
                <w:color w:val="000000" w:themeColor="text1"/>
                <w:sz w:val="28"/>
                <w:szCs w:val="28"/>
              </w:rPr>
            </w:pPr>
            <w:r>
              <w:rPr>
                <w:color w:val="000000" w:themeColor="text1"/>
                <w:sz w:val="28"/>
                <w:szCs w:val="28"/>
              </w:rPr>
              <w:t>2</w:t>
            </w:r>
          </w:p>
        </w:tc>
        <w:tc>
          <w:tcPr>
            <w:tcW w:w="5060" w:type="dxa"/>
          </w:tcPr>
          <w:p w14:paraId="7D0650FD" w14:textId="77777777" w:rsidR="002B085A" w:rsidRPr="00E91C56" w:rsidRDefault="002B085A" w:rsidP="002B085A">
            <w:pPr>
              <w:contextualSpacing/>
              <w:jc w:val="center"/>
              <w:rPr>
                <w:color w:val="000000" w:themeColor="text1"/>
                <w:sz w:val="28"/>
                <w:szCs w:val="28"/>
              </w:rPr>
            </w:pPr>
            <w:r>
              <w:rPr>
                <w:color w:val="000000" w:themeColor="text1"/>
                <w:sz w:val="28"/>
                <w:szCs w:val="28"/>
              </w:rPr>
              <w:t>3</w:t>
            </w:r>
          </w:p>
        </w:tc>
        <w:tc>
          <w:tcPr>
            <w:tcW w:w="849" w:type="dxa"/>
          </w:tcPr>
          <w:p w14:paraId="765DF012" w14:textId="77777777" w:rsidR="002B085A" w:rsidRPr="00E91C56" w:rsidRDefault="002B085A" w:rsidP="002B085A">
            <w:pPr>
              <w:contextualSpacing/>
              <w:jc w:val="center"/>
              <w:rPr>
                <w:color w:val="000000" w:themeColor="text1"/>
                <w:sz w:val="28"/>
                <w:szCs w:val="28"/>
              </w:rPr>
            </w:pPr>
            <w:r>
              <w:rPr>
                <w:color w:val="000000" w:themeColor="text1"/>
                <w:sz w:val="28"/>
                <w:szCs w:val="28"/>
              </w:rPr>
              <w:t>4</w:t>
            </w:r>
          </w:p>
        </w:tc>
        <w:tc>
          <w:tcPr>
            <w:tcW w:w="5391" w:type="dxa"/>
          </w:tcPr>
          <w:p w14:paraId="0CCFCD9D" w14:textId="77777777" w:rsidR="002B085A" w:rsidRPr="00E91C56" w:rsidRDefault="002B085A" w:rsidP="002B085A">
            <w:pPr>
              <w:contextualSpacing/>
              <w:jc w:val="center"/>
              <w:rPr>
                <w:color w:val="000000" w:themeColor="text1"/>
                <w:sz w:val="28"/>
                <w:szCs w:val="28"/>
              </w:rPr>
            </w:pPr>
            <w:r>
              <w:rPr>
                <w:color w:val="000000" w:themeColor="text1"/>
                <w:sz w:val="28"/>
                <w:szCs w:val="28"/>
              </w:rPr>
              <w:t>5</w:t>
            </w:r>
          </w:p>
        </w:tc>
      </w:tr>
      <w:tr w:rsidR="00E91C56" w:rsidRPr="00E91C56" w14:paraId="60DE3CE1" w14:textId="77777777" w:rsidTr="002B085A">
        <w:tc>
          <w:tcPr>
            <w:tcW w:w="594" w:type="dxa"/>
          </w:tcPr>
          <w:p w14:paraId="47A814C2" w14:textId="77777777" w:rsidR="00E91C56" w:rsidRPr="00E91C56" w:rsidRDefault="002B085A" w:rsidP="00E91C56">
            <w:pPr>
              <w:contextualSpacing/>
              <w:jc w:val="both"/>
              <w:rPr>
                <w:color w:val="000000" w:themeColor="text1"/>
                <w:sz w:val="28"/>
                <w:szCs w:val="28"/>
              </w:rPr>
            </w:pPr>
            <w:r w:rsidRPr="00E91C56">
              <w:rPr>
                <w:color w:val="000000" w:themeColor="text1"/>
                <w:sz w:val="28"/>
                <w:szCs w:val="28"/>
              </w:rPr>
              <w:t>№</w:t>
            </w:r>
          </w:p>
          <w:p w14:paraId="16312A06" w14:textId="77777777" w:rsidR="00E91C56" w:rsidRPr="00E91C56" w:rsidRDefault="002B085A" w:rsidP="00E91C56">
            <w:pPr>
              <w:contextualSpacing/>
              <w:jc w:val="both"/>
              <w:rPr>
                <w:color w:val="000000" w:themeColor="text1"/>
                <w:sz w:val="28"/>
                <w:szCs w:val="28"/>
              </w:rPr>
            </w:pPr>
            <w:r>
              <w:rPr>
                <w:color w:val="000000" w:themeColor="text1"/>
                <w:sz w:val="28"/>
                <w:szCs w:val="28"/>
              </w:rPr>
              <w:t>п</w:t>
            </w:r>
            <w:r w:rsidRPr="00E91C56">
              <w:rPr>
                <w:color w:val="000000" w:themeColor="text1"/>
                <w:sz w:val="28"/>
                <w:szCs w:val="28"/>
              </w:rPr>
              <w:t>/п</w:t>
            </w:r>
          </w:p>
        </w:tc>
        <w:tc>
          <w:tcPr>
            <w:tcW w:w="2594" w:type="dxa"/>
          </w:tcPr>
          <w:p w14:paraId="7725EFF5" w14:textId="77777777" w:rsidR="00E91C56" w:rsidRPr="00E91C56" w:rsidRDefault="002B085A" w:rsidP="00E91C56">
            <w:pPr>
              <w:contextualSpacing/>
              <w:jc w:val="both"/>
              <w:rPr>
                <w:color w:val="000000" w:themeColor="text1"/>
                <w:sz w:val="28"/>
                <w:szCs w:val="28"/>
              </w:rPr>
            </w:pPr>
            <w:r w:rsidRPr="00E91C56">
              <w:rPr>
                <w:color w:val="000000" w:themeColor="text1"/>
                <w:sz w:val="28"/>
                <w:szCs w:val="28"/>
              </w:rPr>
              <w:t>Виды разрешенного использования земельных участков и объектов капитального строительства</w:t>
            </w:r>
          </w:p>
        </w:tc>
        <w:tc>
          <w:tcPr>
            <w:tcW w:w="5060" w:type="dxa"/>
          </w:tcPr>
          <w:p w14:paraId="05738AA9" w14:textId="77777777" w:rsidR="00E91C56" w:rsidRPr="00E91C56" w:rsidRDefault="002B085A" w:rsidP="00E91C56">
            <w:pPr>
              <w:contextualSpacing/>
              <w:jc w:val="both"/>
              <w:rPr>
                <w:color w:val="000000" w:themeColor="text1"/>
                <w:sz w:val="28"/>
                <w:szCs w:val="28"/>
              </w:rPr>
            </w:pPr>
            <w:r w:rsidRPr="00E91C56">
              <w:rPr>
                <w:color w:val="000000" w:themeColor="text1"/>
                <w:sz w:val="28"/>
                <w:szCs w:val="28"/>
              </w:rPr>
              <w:t>Описание видов разрешенного использования земельных участков и объектов капитального строительства</w:t>
            </w:r>
          </w:p>
          <w:p w14:paraId="3C9B243A" w14:textId="77777777" w:rsidR="00E91C56" w:rsidRPr="00E91C56" w:rsidRDefault="00E91C56" w:rsidP="00E91C56">
            <w:pPr>
              <w:contextualSpacing/>
              <w:jc w:val="both"/>
              <w:rPr>
                <w:color w:val="000000" w:themeColor="text1"/>
                <w:sz w:val="28"/>
                <w:szCs w:val="28"/>
              </w:rPr>
            </w:pPr>
          </w:p>
          <w:p w14:paraId="26C98CB4" w14:textId="77777777" w:rsidR="00E91C56" w:rsidRPr="00E91C56" w:rsidRDefault="00E91C56" w:rsidP="00E91C56">
            <w:pPr>
              <w:contextualSpacing/>
              <w:jc w:val="both"/>
              <w:rPr>
                <w:color w:val="000000" w:themeColor="text1"/>
                <w:sz w:val="28"/>
                <w:szCs w:val="28"/>
              </w:rPr>
            </w:pPr>
          </w:p>
        </w:tc>
        <w:tc>
          <w:tcPr>
            <w:tcW w:w="849" w:type="dxa"/>
          </w:tcPr>
          <w:p w14:paraId="1D27A1BF" w14:textId="77777777" w:rsidR="00E91C56" w:rsidRPr="00E91C56" w:rsidRDefault="002B085A" w:rsidP="00E91C56">
            <w:pPr>
              <w:contextualSpacing/>
              <w:jc w:val="both"/>
              <w:rPr>
                <w:color w:val="000000" w:themeColor="text1"/>
                <w:sz w:val="28"/>
                <w:szCs w:val="28"/>
              </w:rPr>
            </w:pPr>
            <w:r w:rsidRPr="00E91C56">
              <w:rPr>
                <w:color w:val="000000" w:themeColor="text1"/>
                <w:sz w:val="28"/>
                <w:szCs w:val="28"/>
              </w:rPr>
              <w:t>Код</w:t>
            </w:r>
          </w:p>
        </w:tc>
        <w:tc>
          <w:tcPr>
            <w:tcW w:w="5391" w:type="dxa"/>
          </w:tcPr>
          <w:p w14:paraId="1474D363" w14:textId="77777777" w:rsidR="00E91C56" w:rsidRPr="00E91C56" w:rsidRDefault="002B085A" w:rsidP="00E91C56">
            <w:pPr>
              <w:contextualSpacing/>
              <w:jc w:val="both"/>
              <w:rPr>
                <w:color w:val="000000" w:themeColor="text1"/>
                <w:sz w:val="28"/>
                <w:szCs w:val="28"/>
              </w:rPr>
            </w:pPr>
            <w:r w:rsidRPr="00E91C56">
              <w:rPr>
                <w:color w:val="000000" w:themeColor="text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14:paraId="2F0B2CEC" w14:textId="77777777" w:rsidTr="002B085A">
        <w:tc>
          <w:tcPr>
            <w:tcW w:w="594" w:type="dxa"/>
          </w:tcPr>
          <w:p w14:paraId="48D25B41"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1</w:t>
            </w:r>
          </w:p>
        </w:tc>
        <w:tc>
          <w:tcPr>
            <w:tcW w:w="2594" w:type="dxa"/>
          </w:tcPr>
          <w:p w14:paraId="4903AC72"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2</w:t>
            </w:r>
          </w:p>
        </w:tc>
        <w:tc>
          <w:tcPr>
            <w:tcW w:w="5060" w:type="dxa"/>
          </w:tcPr>
          <w:p w14:paraId="2CFB7778"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3</w:t>
            </w:r>
          </w:p>
        </w:tc>
        <w:tc>
          <w:tcPr>
            <w:tcW w:w="849" w:type="dxa"/>
          </w:tcPr>
          <w:p w14:paraId="4622F934"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4</w:t>
            </w:r>
          </w:p>
        </w:tc>
        <w:tc>
          <w:tcPr>
            <w:tcW w:w="5391" w:type="dxa"/>
          </w:tcPr>
          <w:p w14:paraId="46BF2C16"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5</w:t>
            </w:r>
          </w:p>
        </w:tc>
      </w:tr>
      <w:tr w:rsidR="00E91C56" w:rsidRPr="00E91C56" w14:paraId="252C95EF" w14:textId="77777777" w:rsidTr="002B085A">
        <w:tc>
          <w:tcPr>
            <w:tcW w:w="14488" w:type="dxa"/>
            <w:gridSpan w:val="5"/>
          </w:tcPr>
          <w:p w14:paraId="5AC726E9" w14:textId="77777777" w:rsidR="00E91C56" w:rsidRPr="00E91C56" w:rsidRDefault="002B085A" w:rsidP="002B085A">
            <w:pPr>
              <w:contextualSpacing/>
              <w:jc w:val="center"/>
              <w:rPr>
                <w:color w:val="000000" w:themeColor="text1"/>
                <w:sz w:val="28"/>
                <w:szCs w:val="28"/>
              </w:rPr>
            </w:pPr>
            <w:r w:rsidRPr="00E91C56">
              <w:rPr>
                <w:color w:val="000000" w:themeColor="text1"/>
                <w:sz w:val="28"/>
                <w:szCs w:val="28"/>
              </w:rPr>
              <w:t>основные виды разрешенного использования</w:t>
            </w:r>
          </w:p>
        </w:tc>
      </w:tr>
      <w:tr w:rsidR="006E5E5B" w:rsidRPr="00E91C56" w14:paraId="6FD76B0E" w14:textId="77777777" w:rsidTr="002B085A">
        <w:trPr>
          <w:trHeight w:val="195"/>
        </w:trPr>
        <w:tc>
          <w:tcPr>
            <w:tcW w:w="594" w:type="dxa"/>
          </w:tcPr>
          <w:p w14:paraId="3A80AAC5" w14:textId="77777777" w:rsidR="006E5E5B" w:rsidRPr="00E91C56" w:rsidRDefault="006E5E5B" w:rsidP="006E5E5B">
            <w:pPr>
              <w:contextualSpacing/>
              <w:jc w:val="both"/>
              <w:rPr>
                <w:color w:val="000000" w:themeColor="text1"/>
                <w:sz w:val="28"/>
                <w:szCs w:val="28"/>
              </w:rPr>
            </w:pPr>
            <w:r w:rsidRPr="00E91C56">
              <w:rPr>
                <w:color w:val="000000" w:themeColor="text1"/>
                <w:sz w:val="28"/>
                <w:szCs w:val="28"/>
              </w:rPr>
              <w:t>1</w:t>
            </w:r>
          </w:p>
        </w:tc>
        <w:tc>
          <w:tcPr>
            <w:tcW w:w="2594" w:type="dxa"/>
          </w:tcPr>
          <w:p w14:paraId="75242333" w14:textId="5EBC6DB9" w:rsidR="006E5E5B" w:rsidRPr="00E91C56" w:rsidRDefault="006E5E5B" w:rsidP="006E5E5B">
            <w:pPr>
              <w:contextualSpacing/>
              <w:jc w:val="both"/>
              <w:rPr>
                <w:color w:val="000000" w:themeColor="text1"/>
                <w:sz w:val="28"/>
                <w:szCs w:val="28"/>
              </w:rPr>
            </w:pPr>
            <w:r w:rsidRPr="00643C47">
              <w:rPr>
                <w:color w:val="808080" w:themeColor="background1" w:themeShade="80"/>
                <w:sz w:val="28"/>
                <w:szCs w:val="28"/>
              </w:rPr>
              <w:t>растениеводство</w:t>
            </w:r>
          </w:p>
        </w:tc>
        <w:tc>
          <w:tcPr>
            <w:tcW w:w="5060" w:type="dxa"/>
          </w:tcPr>
          <w:p w14:paraId="4DDE7338" w14:textId="77777777" w:rsidR="006E5E5B" w:rsidRPr="00643C47" w:rsidRDefault="006E5E5B" w:rsidP="006E5E5B">
            <w:pPr>
              <w:jc w:val="both"/>
              <w:rPr>
                <w:color w:val="808080" w:themeColor="background1" w:themeShade="80"/>
                <w:sz w:val="28"/>
                <w:szCs w:val="28"/>
              </w:rPr>
            </w:pPr>
            <w:r w:rsidRPr="00643C47">
              <w:rPr>
                <w:color w:val="808080" w:themeColor="background1" w:themeShade="80"/>
                <w:sz w:val="28"/>
                <w:szCs w:val="28"/>
              </w:rPr>
              <w:t>осуществление хозяйственной деятельности, связанной с выращиванием сельскохозяйственных культур.</w:t>
            </w:r>
          </w:p>
          <w:p w14:paraId="0667615A" w14:textId="69F6F958" w:rsidR="006E5E5B" w:rsidRPr="00E91C56" w:rsidRDefault="006E5E5B" w:rsidP="006E5E5B">
            <w:pPr>
              <w:contextualSpacing/>
              <w:jc w:val="both"/>
              <w:rPr>
                <w:color w:val="000000" w:themeColor="text1"/>
                <w:sz w:val="28"/>
                <w:szCs w:val="28"/>
              </w:rPr>
            </w:pPr>
            <w:r w:rsidRPr="00643C47">
              <w:rPr>
                <w:color w:val="808080" w:themeColor="background1" w:themeShade="80"/>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643C47">
                <w:rPr>
                  <w:color w:val="808080" w:themeColor="background1" w:themeShade="80"/>
                  <w:sz w:val="28"/>
                  <w:szCs w:val="28"/>
                </w:rPr>
                <w:t>кодами 1.2</w:t>
              </w:r>
            </w:hyperlink>
            <w:r w:rsidRPr="00643C47">
              <w:rPr>
                <w:color w:val="808080" w:themeColor="background1" w:themeShade="80"/>
                <w:sz w:val="28"/>
                <w:szCs w:val="28"/>
              </w:rPr>
              <w:t xml:space="preserve"> - </w:t>
            </w:r>
            <w:hyperlink w:anchor="P63" w:history="1">
              <w:r w:rsidRPr="00643C47">
                <w:rPr>
                  <w:color w:val="808080" w:themeColor="background1" w:themeShade="80"/>
                  <w:sz w:val="28"/>
                  <w:szCs w:val="28"/>
                </w:rPr>
                <w:t>1.6</w:t>
              </w:r>
            </w:hyperlink>
          </w:p>
        </w:tc>
        <w:tc>
          <w:tcPr>
            <w:tcW w:w="849" w:type="dxa"/>
          </w:tcPr>
          <w:p w14:paraId="470E7D0E" w14:textId="67C5216E" w:rsidR="006E5E5B" w:rsidRPr="00E91C56" w:rsidRDefault="006E5E5B" w:rsidP="006E5E5B">
            <w:pPr>
              <w:contextualSpacing/>
              <w:jc w:val="both"/>
              <w:rPr>
                <w:color w:val="000000" w:themeColor="text1"/>
                <w:sz w:val="28"/>
                <w:szCs w:val="28"/>
              </w:rPr>
            </w:pPr>
            <w:r w:rsidRPr="00E91C56">
              <w:rPr>
                <w:color w:val="000000" w:themeColor="text1"/>
                <w:sz w:val="28"/>
                <w:szCs w:val="28"/>
              </w:rPr>
              <w:t>1.</w:t>
            </w:r>
            <w:r>
              <w:rPr>
                <w:color w:val="000000" w:themeColor="text1"/>
                <w:sz w:val="28"/>
                <w:szCs w:val="28"/>
              </w:rPr>
              <w:t>1</w:t>
            </w:r>
          </w:p>
        </w:tc>
        <w:tc>
          <w:tcPr>
            <w:tcW w:w="5391" w:type="dxa"/>
          </w:tcPr>
          <w:p w14:paraId="30110C63" w14:textId="47B7FC6F" w:rsidR="006E5E5B" w:rsidRPr="006E5E5B" w:rsidRDefault="006E5E5B" w:rsidP="006E5E5B">
            <w:pPr>
              <w:pStyle w:val="aa"/>
              <w:rPr>
                <w:rFonts w:ascii="Times New Roman" w:hAnsi="Times New Roman"/>
                <w:sz w:val="28"/>
                <w:szCs w:val="28"/>
              </w:rPr>
            </w:pPr>
            <w:proofErr w:type="gramStart"/>
            <w:r w:rsidRPr="006E5E5B">
              <w:rPr>
                <w:rFonts w:ascii="Times New Roman" w:hAnsi="Times New Roman"/>
                <w:sz w:val="28"/>
                <w:szCs w:val="28"/>
              </w:rPr>
              <w:t>Минимальная (максимальная) площадь земельных участков</w:t>
            </w:r>
            <w:proofErr w:type="gramEnd"/>
            <w:r w:rsidRPr="006E5E5B">
              <w:rPr>
                <w:rFonts w:ascii="Times New Roman" w:hAnsi="Times New Roman"/>
                <w:sz w:val="28"/>
                <w:szCs w:val="28"/>
              </w:rPr>
              <w:t xml:space="preserve"> предназначенных для сельскохозяйственного использования в черте населенного пункта</w:t>
            </w:r>
            <w:r>
              <w:rPr>
                <w:rFonts w:ascii="Times New Roman" w:hAnsi="Times New Roman"/>
                <w:sz w:val="28"/>
                <w:szCs w:val="28"/>
              </w:rPr>
              <w:t xml:space="preserve">                                             </w:t>
            </w:r>
            <w:r w:rsidRPr="006E5E5B">
              <w:rPr>
                <w:rFonts w:ascii="Times New Roman" w:hAnsi="Times New Roman"/>
                <w:sz w:val="28"/>
                <w:szCs w:val="28"/>
              </w:rPr>
              <w:t xml:space="preserve"> 300 – 100000 кв. м.</w:t>
            </w:r>
          </w:p>
          <w:p w14:paraId="4C0B9180" w14:textId="77777777" w:rsidR="006E5E5B" w:rsidRDefault="006E5E5B" w:rsidP="006E5E5B">
            <w:pPr>
              <w:pStyle w:val="aa"/>
              <w:rPr>
                <w:sz w:val="28"/>
                <w:szCs w:val="28"/>
              </w:rPr>
            </w:pPr>
            <w:r>
              <w:rPr>
                <w:rFonts w:ascii="Times New Roman" w:hAnsi="Times New Roman"/>
                <w:sz w:val="28"/>
                <w:szCs w:val="28"/>
              </w:rPr>
              <w:t>з</w:t>
            </w:r>
            <w:r w:rsidRPr="006E5E5B">
              <w:rPr>
                <w:rFonts w:ascii="Times New Roman" w:hAnsi="Times New Roman"/>
                <w:sz w:val="28"/>
                <w:szCs w:val="28"/>
              </w:rPr>
              <w:t>а пределами населенного пункта мини</w:t>
            </w:r>
            <w:r>
              <w:rPr>
                <w:rFonts w:ascii="Times New Roman" w:hAnsi="Times New Roman"/>
                <w:sz w:val="28"/>
                <w:szCs w:val="28"/>
              </w:rPr>
              <w:t>м</w:t>
            </w:r>
            <w:r w:rsidRPr="006E5E5B">
              <w:rPr>
                <w:rFonts w:ascii="Times New Roman" w:hAnsi="Times New Roman"/>
                <w:sz w:val="28"/>
                <w:szCs w:val="28"/>
              </w:rPr>
              <w:t>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sidRPr="006E5E5B">
              <w:rPr>
                <w:sz w:val="28"/>
                <w:szCs w:val="28"/>
              </w:rPr>
              <w:t xml:space="preserve"> </w:t>
            </w:r>
          </w:p>
          <w:p w14:paraId="743A1CE9" w14:textId="26592D68" w:rsidR="006E5E5B" w:rsidRPr="006E5E5B" w:rsidRDefault="006E5E5B" w:rsidP="006E5E5B">
            <w:pPr>
              <w:pStyle w:val="aa"/>
              <w:rPr>
                <w:rFonts w:ascii="Times New Roman" w:hAnsi="Times New Roman"/>
                <w:sz w:val="28"/>
                <w:szCs w:val="28"/>
              </w:rPr>
            </w:pPr>
            <w:r>
              <w:rPr>
                <w:rFonts w:ascii="Times New Roman" w:hAnsi="Times New Roman"/>
                <w:sz w:val="28"/>
                <w:szCs w:val="28"/>
              </w:rPr>
              <w:t>м</w:t>
            </w:r>
            <w:r w:rsidRPr="006E5E5B">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78D21F8B" w14:textId="5B0912EA" w:rsidR="006E5E5B" w:rsidRPr="006E5E5B" w:rsidRDefault="006E5E5B" w:rsidP="006E5E5B">
            <w:pPr>
              <w:snapToGrid w:val="0"/>
              <w:contextualSpacing/>
              <w:jc w:val="both"/>
              <w:rPr>
                <w:sz w:val="28"/>
                <w:szCs w:val="28"/>
              </w:rPr>
            </w:pPr>
            <w:r>
              <w:rPr>
                <w:sz w:val="28"/>
                <w:szCs w:val="28"/>
              </w:rPr>
              <w:lastRenderedPageBreak/>
              <w:t>м</w:t>
            </w:r>
            <w:r w:rsidRPr="006E5E5B">
              <w:rPr>
                <w:sz w:val="28"/>
                <w:szCs w:val="28"/>
              </w:rPr>
              <w:t>инимальный отступ от границ с соседними участками – 3 м.</w:t>
            </w:r>
            <w:r>
              <w:rPr>
                <w:sz w:val="28"/>
                <w:szCs w:val="28"/>
              </w:rPr>
              <w:t>;</w:t>
            </w:r>
          </w:p>
          <w:p w14:paraId="28A416F4" w14:textId="3372723A" w:rsidR="006E5E5B" w:rsidRPr="006E5E5B" w:rsidRDefault="006E5E5B" w:rsidP="006E5E5B">
            <w:pPr>
              <w:snapToGrid w:val="0"/>
              <w:contextualSpacing/>
              <w:jc w:val="both"/>
              <w:rPr>
                <w:sz w:val="28"/>
                <w:szCs w:val="28"/>
              </w:rPr>
            </w:pPr>
            <w:r>
              <w:rPr>
                <w:sz w:val="28"/>
                <w:szCs w:val="28"/>
              </w:rPr>
              <w:t>м</w:t>
            </w:r>
            <w:r w:rsidRPr="006E5E5B">
              <w:rPr>
                <w:sz w:val="28"/>
                <w:szCs w:val="28"/>
              </w:rPr>
              <w:t>аксимальная высота 15 м</w:t>
            </w:r>
            <w:r>
              <w:rPr>
                <w:sz w:val="28"/>
                <w:szCs w:val="28"/>
              </w:rPr>
              <w:t>.;</w:t>
            </w:r>
          </w:p>
          <w:p w14:paraId="00E51807" w14:textId="3A8ACB53" w:rsidR="006E5E5B" w:rsidRPr="006E5E5B" w:rsidRDefault="006E5E5B" w:rsidP="006E5E5B">
            <w:pPr>
              <w:snapToGrid w:val="0"/>
              <w:contextualSpacing/>
              <w:jc w:val="both"/>
              <w:rPr>
                <w:sz w:val="28"/>
                <w:szCs w:val="28"/>
              </w:rPr>
            </w:pPr>
            <w:r>
              <w:rPr>
                <w:sz w:val="28"/>
                <w:szCs w:val="28"/>
              </w:rPr>
              <w:t>м</w:t>
            </w:r>
            <w:r w:rsidRPr="006E5E5B">
              <w:rPr>
                <w:sz w:val="28"/>
                <w:szCs w:val="28"/>
              </w:rPr>
              <w:t>аксимальный процент застройки земельного участка – 30</w:t>
            </w:r>
            <w:r>
              <w:rPr>
                <w:sz w:val="28"/>
                <w:szCs w:val="28"/>
              </w:rPr>
              <w:t>%.</w:t>
            </w:r>
          </w:p>
        </w:tc>
      </w:tr>
      <w:tr w:rsidR="00B538B5" w:rsidRPr="00E91C56" w14:paraId="56575C35" w14:textId="77777777" w:rsidTr="002B085A">
        <w:trPr>
          <w:trHeight w:val="210"/>
        </w:trPr>
        <w:tc>
          <w:tcPr>
            <w:tcW w:w="594" w:type="dxa"/>
          </w:tcPr>
          <w:p w14:paraId="3632DFDD"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lastRenderedPageBreak/>
              <w:t>1.1</w:t>
            </w:r>
          </w:p>
        </w:tc>
        <w:tc>
          <w:tcPr>
            <w:tcW w:w="2594" w:type="dxa"/>
          </w:tcPr>
          <w:p w14:paraId="58C2F654"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овощеводство</w:t>
            </w:r>
          </w:p>
        </w:tc>
        <w:tc>
          <w:tcPr>
            <w:tcW w:w="5060" w:type="dxa"/>
          </w:tcPr>
          <w:p w14:paraId="4A70D493"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49" w:type="dxa"/>
          </w:tcPr>
          <w:p w14:paraId="6597DFFF"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1.3</w:t>
            </w:r>
          </w:p>
        </w:tc>
        <w:tc>
          <w:tcPr>
            <w:tcW w:w="5391" w:type="dxa"/>
          </w:tcPr>
          <w:p w14:paraId="537E4828" w14:textId="4C830DD7" w:rsidR="00B538B5" w:rsidRPr="00B538B5" w:rsidRDefault="00B538B5" w:rsidP="00B538B5">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372F5111" w14:textId="3EEC96F8" w:rsidR="00B538B5" w:rsidRPr="00B538B5" w:rsidRDefault="00B538B5" w:rsidP="00B538B5">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2D45BA5D" w14:textId="46815E7C" w:rsidR="00B538B5" w:rsidRPr="00B538B5" w:rsidRDefault="00B538B5" w:rsidP="00B538B5">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47586887" w14:textId="2B79090A" w:rsidR="00B538B5" w:rsidRPr="00B538B5" w:rsidRDefault="00B538B5" w:rsidP="00B538B5">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5AAF2199" w14:textId="455DB7F3" w:rsidR="00B538B5" w:rsidRPr="00B538B5" w:rsidRDefault="00B538B5" w:rsidP="00B538B5">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0E791640" w14:textId="567F4E47" w:rsidR="00B538B5" w:rsidRPr="00B538B5" w:rsidRDefault="00B538B5" w:rsidP="00B538B5">
            <w:pPr>
              <w:contextualSpacing/>
              <w:jc w:val="both"/>
              <w:rPr>
                <w:color w:val="000000" w:themeColor="text1"/>
                <w:sz w:val="28"/>
                <w:szCs w:val="28"/>
              </w:rPr>
            </w:pPr>
            <w:r>
              <w:rPr>
                <w:sz w:val="28"/>
                <w:szCs w:val="28"/>
              </w:rPr>
              <w:lastRenderedPageBreak/>
              <w:t>м</w:t>
            </w:r>
            <w:r w:rsidRPr="00B538B5">
              <w:rPr>
                <w:sz w:val="28"/>
                <w:szCs w:val="28"/>
              </w:rPr>
              <w:t>аксимальный процент застройки земельного участка – 30</w:t>
            </w:r>
            <w:r>
              <w:rPr>
                <w:sz w:val="28"/>
                <w:szCs w:val="28"/>
              </w:rPr>
              <w:t>%</w:t>
            </w:r>
          </w:p>
        </w:tc>
      </w:tr>
      <w:tr w:rsidR="00B538B5" w:rsidRPr="00E91C56" w14:paraId="78B824A9" w14:textId="77777777" w:rsidTr="002B085A">
        <w:trPr>
          <w:trHeight w:val="240"/>
        </w:trPr>
        <w:tc>
          <w:tcPr>
            <w:tcW w:w="594" w:type="dxa"/>
          </w:tcPr>
          <w:p w14:paraId="7079379D"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lastRenderedPageBreak/>
              <w:t>1.2</w:t>
            </w:r>
          </w:p>
        </w:tc>
        <w:tc>
          <w:tcPr>
            <w:tcW w:w="2594" w:type="dxa"/>
          </w:tcPr>
          <w:p w14:paraId="7557847B"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выращивание тонизирующих, лекарственных, цветочных культур</w:t>
            </w:r>
          </w:p>
        </w:tc>
        <w:tc>
          <w:tcPr>
            <w:tcW w:w="5060" w:type="dxa"/>
          </w:tcPr>
          <w:p w14:paraId="39826C07"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49" w:type="dxa"/>
          </w:tcPr>
          <w:p w14:paraId="5B77206F"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1.4</w:t>
            </w:r>
          </w:p>
        </w:tc>
        <w:tc>
          <w:tcPr>
            <w:tcW w:w="5391" w:type="dxa"/>
          </w:tcPr>
          <w:p w14:paraId="18E203AC" w14:textId="77777777" w:rsidR="00B538B5" w:rsidRPr="00B538B5" w:rsidRDefault="00B538B5" w:rsidP="00B538B5">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31B3A9B0" w14:textId="77777777" w:rsidR="00B538B5" w:rsidRPr="00B538B5" w:rsidRDefault="00B538B5" w:rsidP="00B538B5">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5481945C" w14:textId="77777777" w:rsidR="00B538B5" w:rsidRPr="00B538B5" w:rsidRDefault="00B538B5" w:rsidP="00B538B5">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0A257BF2" w14:textId="77777777" w:rsidR="00B538B5" w:rsidRPr="00B538B5" w:rsidRDefault="00B538B5" w:rsidP="00B538B5">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5B10A351" w14:textId="77777777" w:rsidR="00B538B5" w:rsidRPr="00B538B5" w:rsidRDefault="00B538B5" w:rsidP="00B538B5">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04241EA4" w14:textId="2856414E" w:rsidR="00B538B5" w:rsidRPr="00E91C56" w:rsidRDefault="00B538B5" w:rsidP="00B538B5">
            <w:pPr>
              <w:contextualSpacing/>
              <w:jc w:val="both"/>
              <w:rPr>
                <w:color w:val="000000" w:themeColor="text1"/>
                <w:sz w:val="28"/>
                <w:szCs w:val="28"/>
              </w:rPr>
            </w:pPr>
            <w:r>
              <w:rPr>
                <w:sz w:val="28"/>
                <w:szCs w:val="28"/>
              </w:rPr>
              <w:t>м</w:t>
            </w:r>
            <w:r w:rsidRPr="00B538B5">
              <w:rPr>
                <w:sz w:val="28"/>
                <w:szCs w:val="28"/>
              </w:rPr>
              <w:t>аксимальный процент застройки земельного участка – 30</w:t>
            </w:r>
            <w:r>
              <w:rPr>
                <w:sz w:val="28"/>
                <w:szCs w:val="28"/>
              </w:rPr>
              <w:t>%</w:t>
            </w:r>
          </w:p>
        </w:tc>
      </w:tr>
      <w:tr w:rsidR="00B538B5" w:rsidRPr="00E91C56" w14:paraId="5EE14BEC" w14:textId="77777777" w:rsidTr="002B085A">
        <w:trPr>
          <w:trHeight w:val="255"/>
        </w:trPr>
        <w:tc>
          <w:tcPr>
            <w:tcW w:w="594" w:type="dxa"/>
          </w:tcPr>
          <w:p w14:paraId="4B63523E"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lastRenderedPageBreak/>
              <w:t>1.3</w:t>
            </w:r>
          </w:p>
        </w:tc>
        <w:tc>
          <w:tcPr>
            <w:tcW w:w="2594" w:type="dxa"/>
          </w:tcPr>
          <w:p w14:paraId="3C56EF43"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садоводство</w:t>
            </w:r>
          </w:p>
        </w:tc>
        <w:tc>
          <w:tcPr>
            <w:tcW w:w="5060" w:type="dxa"/>
          </w:tcPr>
          <w:p w14:paraId="6E25B5E7"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49" w:type="dxa"/>
          </w:tcPr>
          <w:p w14:paraId="37C05395"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1.5</w:t>
            </w:r>
          </w:p>
        </w:tc>
        <w:tc>
          <w:tcPr>
            <w:tcW w:w="5391" w:type="dxa"/>
          </w:tcPr>
          <w:p w14:paraId="10140FE0" w14:textId="77777777" w:rsidR="00B538B5" w:rsidRPr="00B538B5" w:rsidRDefault="00B538B5" w:rsidP="00B538B5">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6CB1C33D" w14:textId="77777777" w:rsidR="00B538B5" w:rsidRPr="00B538B5" w:rsidRDefault="00B538B5" w:rsidP="00B538B5">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7A9BE435" w14:textId="77777777" w:rsidR="00B538B5" w:rsidRPr="00B538B5" w:rsidRDefault="00B538B5" w:rsidP="00B538B5">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498EB891" w14:textId="77777777" w:rsidR="00B538B5" w:rsidRPr="00B538B5" w:rsidRDefault="00B538B5" w:rsidP="00B538B5">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034B8180" w14:textId="77777777" w:rsidR="00B538B5" w:rsidRPr="00B538B5" w:rsidRDefault="00B538B5" w:rsidP="00B538B5">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68534DEC" w14:textId="02B3B16B" w:rsidR="00B538B5" w:rsidRPr="00E91C56" w:rsidRDefault="00B538B5" w:rsidP="00B538B5">
            <w:pPr>
              <w:contextualSpacing/>
              <w:jc w:val="both"/>
              <w:rPr>
                <w:color w:val="000000" w:themeColor="text1"/>
                <w:sz w:val="28"/>
                <w:szCs w:val="28"/>
              </w:rPr>
            </w:pPr>
            <w:r>
              <w:rPr>
                <w:sz w:val="28"/>
                <w:szCs w:val="28"/>
              </w:rPr>
              <w:t>м</w:t>
            </w:r>
            <w:r w:rsidRPr="00B538B5">
              <w:rPr>
                <w:sz w:val="28"/>
                <w:szCs w:val="28"/>
              </w:rPr>
              <w:t>аксимальный процент застройки земельного участка – 30</w:t>
            </w:r>
            <w:r>
              <w:rPr>
                <w:sz w:val="28"/>
                <w:szCs w:val="28"/>
              </w:rPr>
              <w:t>%</w:t>
            </w:r>
          </w:p>
        </w:tc>
      </w:tr>
      <w:tr w:rsidR="00B538B5" w:rsidRPr="00E91C56" w14:paraId="328398DF" w14:textId="77777777" w:rsidTr="002B085A">
        <w:trPr>
          <w:trHeight w:val="270"/>
        </w:trPr>
        <w:tc>
          <w:tcPr>
            <w:tcW w:w="594" w:type="dxa"/>
          </w:tcPr>
          <w:p w14:paraId="042A79E0"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lastRenderedPageBreak/>
              <w:t>1.4</w:t>
            </w:r>
          </w:p>
        </w:tc>
        <w:tc>
          <w:tcPr>
            <w:tcW w:w="2594" w:type="dxa"/>
          </w:tcPr>
          <w:p w14:paraId="6C923162"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выращивание льна и конопли</w:t>
            </w:r>
          </w:p>
        </w:tc>
        <w:tc>
          <w:tcPr>
            <w:tcW w:w="5060" w:type="dxa"/>
          </w:tcPr>
          <w:p w14:paraId="3F7D607B"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выращиванием льна, конопли</w:t>
            </w:r>
          </w:p>
        </w:tc>
        <w:tc>
          <w:tcPr>
            <w:tcW w:w="849" w:type="dxa"/>
          </w:tcPr>
          <w:p w14:paraId="47EB2D78" w14:textId="77777777" w:rsidR="00B538B5" w:rsidRPr="00B538B5" w:rsidRDefault="00B538B5" w:rsidP="00B538B5">
            <w:pPr>
              <w:contextualSpacing/>
              <w:jc w:val="both"/>
              <w:rPr>
                <w:color w:val="000000" w:themeColor="text1"/>
                <w:sz w:val="28"/>
                <w:szCs w:val="28"/>
              </w:rPr>
            </w:pPr>
            <w:r w:rsidRPr="00B538B5">
              <w:rPr>
                <w:color w:val="000000" w:themeColor="text1"/>
                <w:sz w:val="28"/>
                <w:szCs w:val="28"/>
              </w:rPr>
              <w:t>1.6</w:t>
            </w:r>
          </w:p>
        </w:tc>
        <w:tc>
          <w:tcPr>
            <w:tcW w:w="5391" w:type="dxa"/>
          </w:tcPr>
          <w:p w14:paraId="42AA05E7" w14:textId="77777777" w:rsidR="00B538B5" w:rsidRPr="00B538B5" w:rsidRDefault="00B538B5" w:rsidP="00B538B5">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sidRPr="00B538B5">
              <w:rPr>
                <w:rFonts w:ascii="Times New Roman" w:hAnsi="Times New Roman"/>
                <w:sz w:val="28"/>
                <w:szCs w:val="28"/>
              </w:rPr>
              <w:t xml:space="preserve">-                                       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p>
          <w:p w14:paraId="0FB149F4" w14:textId="77777777" w:rsidR="00B538B5" w:rsidRPr="00B538B5" w:rsidRDefault="00B538B5" w:rsidP="00B538B5">
            <w:pPr>
              <w:contextualSpacing/>
              <w:jc w:val="both"/>
              <w:rPr>
                <w:sz w:val="28"/>
                <w:szCs w:val="28"/>
              </w:rPr>
            </w:pPr>
            <w:r w:rsidRPr="00B538B5">
              <w:rPr>
                <w:sz w:val="28"/>
                <w:szCs w:val="28"/>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1F6EDC13" w14:textId="77777777" w:rsidR="00B538B5" w:rsidRPr="00B538B5" w:rsidRDefault="00B538B5" w:rsidP="00B538B5">
            <w:pPr>
              <w:pStyle w:val="aa"/>
              <w:rPr>
                <w:rFonts w:ascii="Times New Roman" w:hAnsi="Times New Roman"/>
                <w:sz w:val="28"/>
                <w:szCs w:val="28"/>
              </w:rPr>
            </w:pPr>
            <w:r w:rsidRPr="00B538B5">
              <w:rPr>
                <w:rFonts w:ascii="Times New Roman" w:hAnsi="Times New Roman"/>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7AFD94D9" w14:textId="77777777" w:rsidR="00B538B5" w:rsidRPr="00B538B5" w:rsidRDefault="00B538B5" w:rsidP="00B538B5">
            <w:pPr>
              <w:contextualSpacing/>
              <w:jc w:val="both"/>
              <w:rPr>
                <w:sz w:val="28"/>
                <w:szCs w:val="28"/>
              </w:rPr>
            </w:pPr>
            <w:r w:rsidRPr="00B538B5">
              <w:rPr>
                <w:sz w:val="28"/>
                <w:szCs w:val="28"/>
              </w:rPr>
              <w:t>минимальный отступ от границ с соседними участками – 3 м.;</w:t>
            </w:r>
          </w:p>
          <w:p w14:paraId="6D4441C4" w14:textId="77777777" w:rsidR="00B538B5" w:rsidRPr="00B538B5" w:rsidRDefault="00B538B5" w:rsidP="00B538B5">
            <w:pPr>
              <w:contextualSpacing/>
              <w:jc w:val="both"/>
              <w:rPr>
                <w:sz w:val="28"/>
                <w:szCs w:val="28"/>
              </w:rPr>
            </w:pPr>
            <w:r w:rsidRPr="00B538B5">
              <w:rPr>
                <w:sz w:val="28"/>
                <w:szCs w:val="28"/>
              </w:rPr>
              <w:t>максимальная высота 15м.;</w:t>
            </w:r>
          </w:p>
          <w:p w14:paraId="243C25D1" w14:textId="6E9BDCA2" w:rsidR="00B538B5" w:rsidRPr="00B538B5" w:rsidRDefault="00B538B5" w:rsidP="00B538B5">
            <w:pPr>
              <w:contextualSpacing/>
              <w:jc w:val="both"/>
              <w:rPr>
                <w:color w:val="000000" w:themeColor="text1"/>
                <w:sz w:val="28"/>
                <w:szCs w:val="28"/>
              </w:rPr>
            </w:pPr>
            <w:r w:rsidRPr="00B538B5">
              <w:rPr>
                <w:sz w:val="28"/>
                <w:szCs w:val="28"/>
              </w:rPr>
              <w:t>максимальный процент застройки земельного участка – 30%</w:t>
            </w:r>
          </w:p>
        </w:tc>
      </w:tr>
      <w:tr w:rsidR="00B538B5" w:rsidRPr="00E91C56" w14:paraId="50E42367" w14:textId="77777777" w:rsidTr="002B085A">
        <w:trPr>
          <w:trHeight w:val="270"/>
        </w:trPr>
        <w:tc>
          <w:tcPr>
            <w:tcW w:w="594" w:type="dxa"/>
          </w:tcPr>
          <w:p w14:paraId="25487765" w14:textId="6C085CBF" w:rsidR="00B538B5" w:rsidRPr="00E91C56" w:rsidRDefault="00B538B5" w:rsidP="00B538B5">
            <w:pPr>
              <w:contextualSpacing/>
              <w:jc w:val="both"/>
              <w:rPr>
                <w:color w:val="000000" w:themeColor="text1"/>
                <w:sz w:val="28"/>
                <w:szCs w:val="28"/>
              </w:rPr>
            </w:pPr>
            <w:r>
              <w:rPr>
                <w:color w:val="000000" w:themeColor="text1"/>
                <w:sz w:val="28"/>
                <w:szCs w:val="28"/>
              </w:rPr>
              <w:t>1.5</w:t>
            </w:r>
          </w:p>
        </w:tc>
        <w:tc>
          <w:tcPr>
            <w:tcW w:w="2594" w:type="dxa"/>
          </w:tcPr>
          <w:p w14:paraId="7079948A" w14:textId="77777777" w:rsidR="00B538B5" w:rsidRPr="00643C47" w:rsidRDefault="00B538B5" w:rsidP="00B538B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68192F23" w14:textId="77777777" w:rsidR="00B538B5" w:rsidRPr="00E91C56" w:rsidRDefault="00B538B5" w:rsidP="00B538B5">
            <w:pPr>
              <w:contextualSpacing/>
              <w:jc w:val="both"/>
              <w:rPr>
                <w:color w:val="000000" w:themeColor="text1"/>
                <w:sz w:val="28"/>
                <w:szCs w:val="28"/>
              </w:rPr>
            </w:pPr>
          </w:p>
        </w:tc>
        <w:tc>
          <w:tcPr>
            <w:tcW w:w="5060" w:type="dxa"/>
          </w:tcPr>
          <w:p w14:paraId="29323C90" w14:textId="034457AA" w:rsidR="00B538B5" w:rsidRPr="00E91C56" w:rsidRDefault="00B538B5" w:rsidP="00B538B5">
            <w:pPr>
              <w:contextualSpacing/>
              <w:jc w:val="both"/>
              <w:rPr>
                <w:color w:val="000000" w:themeColor="text1"/>
                <w:sz w:val="28"/>
                <w:szCs w:val="28"/>
              </w:rPr>
            </w:pPr>
            <w:r w:rsidRPr="00643C47">
              <w:rPr>
                <w:color w:val="808080" w:themeColor="background1" w:themeShade="80"/>
                <w:sz w:val="28"/>
                <w:szCs w:val="28"/>
              </w:rPr>
              <w:lastRenderedPageBreak/>
              <w:t xml:space="preserve">размещение объектов улично-дорожной сети, автомобильных дорог и пешеходных тротуаров в границах населенных </w:t>
            </w:r>
            <w:r w:rsidRPr="00643C47">
              <w:rPr>
                <w:color w:val="808080" w:themeColor="background1" w:themeShade="80"/>
                <w:sz w:val="28"/>
                <w:szCs w:val="28"/>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Pr>
          <w:p w14:paraId="6FE3CD07" w14:textId="77777777" w:rsidR="00B538B5" w:rsidRPr="00B538B5" w:rsidRDefault="00B538B5" w:rsidP="00B538B5">
            <w:pPr>
              <w:rPr>
                <w:color w:val="808080" w:themeColor="background1" w:themeShade="80"/>
                <w:sz w:val="28"/>
                <w:szCs w:val="28"/>
              </w:rPr>
            </w:pPr>
            <w:r w:rsidRPr="00B538B5">
              <w:rPr>
                <w:color w:val="808080" w:themeColor="background1" w:themeShade="80"/>
                <w:sz w:val="28"/>
                <w:szCs w:val="28"/>
              </w:rPr>
              <w:lastRenderedPageBreak/>
              <w:t>12.0</w:t>
            </w:r>
          </w:p>
          <w:p w14:paraId="113D6F33" w14:textId="77777777" w:rsidR="00B538B5" w:rsidRPr="00B538B5" w:rsidRDefault="00B538B5" w:rsidP="00B538B5">
            <w:pPr>
              <w:rPr>
                <w:color w:val="808080" w:themeColor="background1" w:themeShade="80"/>
                <w:sz w:val="28"/>
                <w:szCs w:val="28"/>
              </w:rPr>
            </w:pPr>
          </w:p>
          <w:p w14:paraId="7CDFA00F" w14:textId="77777777" w:rsidR="00B538B5" w:rsidRPr="00B538B5" w:rsidRDefault="00B538B5" w:rsidP="00B538B5">
            <w:pPr>
              <w:rPr>
                <w:color w:val="808080" w:themeColor="background1" w:themeShade="80"/>
                <w:sz w:val="28"/>
                <w:szCs w:val="28"/>
              </w:rPr>
            </w:pPr>
          </w:p>
          <w:p w14:paraId="2A0C69EB" w14:textId="77777777" w:rsidR="00B538B5" w:rsidRPr="00B538B5" w:rsidRDefault="00B538B5" w:rsidP="00B538B5">
            <w:pPr>
              <w:rPr>
                <w:color w:val="808080" w:themeColor="background1" w:themeShade="80"/>
                <w:sz w:val="28"/>
                <w:szCs w:val="28"/>
              </w:rPr>
            </w:pPr>
          </w:p>
          <w:p w14:paraId="3948299F" w14:textId="77777777" w:rsidR="00B538B5" w:rsidRPr="00B538B5" w:rsidRDefault="00B538B5" w:rsidP="00B538B5">
            <w:pPr>
              <w:rPr>
                <w:color w:val="808080" w:themeColor="background1" w:themeShade="80"/>
                <w:sz w:val="28"/>
                <w:szCs w:val="28"/>
              </w:rPr>
            </w:pPr>
          </w:p>
          <w:p w14:paraId="20719D05" w14:textId="77777777" w:rsidR="00B538B5" w:rsidRPr="00B538B5" w:rsidRDefault="00B538B5" w:rsidP="00B538B5">
            <w:pPr>
              <w:rPr>
                <w:color w:val="808080" w:themeColor="background1" w:themeShade="80"/>
                <w:sz w:val="28"/>
                <w:szCs w:val="28"/>
              </w:rPr>
            </w:pPr>
          </w:p>
          <w:p w14:paraId="074A3AE8" w14:textId="77777777" w:rsidR="00B538B5" w:rsidRPr="00B538B5" w:rsidRDefault="00B538B5" w:rsidP="00B538B5">
            <w:pPr>
              <w:contextualSpacing/>
              <w:jc w:val="both"/>
              <w:rPr>
                <w:color w:val="000000" w:themeColor="text1"/>
                <w:sz w:val="28"/>
                <w:szCs w:val="28"/>
              </w:rPr>
            </w:pPr>
          </w:p>
        </w:tc>
        <w:tc>
          <w:tcPr>
            <w:tcW w:w="5391" w:type="dxa"/>
          </w:tcPr>
          <w:p w14:paraId="45C27A8C" w14:textId="41A17DA4" w:rsidR="00B538B5" w:rsidRPr="00B538B5" w:rsidRDefault="00B538B5" w:rsidP="00B538B5">
            <w:pPr>
              <w:pStyle w:val="aa"/>
              <w:rPr>
                <w:rFonts w:ascii="Times New Roman" w:hAnsi="Times New Roman"/>
                <w:sz w:val="28"/>
                <w:szCs w:val="28"/>
              </w:rPr>
            </w:pPr>
            <w:r w:rsidRPr="00B538B5">
              <w:rPr>
                <w:rFonts w:ascii="Times New Roman" w:eastAsia="SimSun" w:hAnsi="Times New Roman"/>
                <w:color w:val="808080" w:themeColor="background1" w:themeShade="80"/>
                <w:sz w:val="28"/>
                <w:szCs w:val="28"/>
              </w:rPr>
              <w:lastRenderedPageBreak/>
              <w:t>не устанавливается</w:t>
            </w:r>
          </w:p>
        </w:tc>
      </w:tr>
      <w:tr w:rsidR="00B538B5" w:rsidRPr="00E91C56" w14:paraId="0DD5D474" w14:textId="77777777" w:rsidTr="002B085A">
        <w:trPr>
          <w:trHeight w:val="270"/>
        </w:trPr>
        <w:tc>
          <w:tcPr>
            <w:tcW w:w="14488" w:type="dxa"/>
            <w:gridSpan w:val="5"/>
          </w:tcPr>
          <w:p w14:paraId="7D8C6399" w14:textId="77777777" w:rsidR="00B538B5" w:rsidRPr="00E91C56" w:rsidRDefault="00B538B5" w:rsidP="00B538B5">
            <w:pPr>
              <w:contextualSpacing/>
              <w:jc w:val="center"/>
              <w:rPr>
                <w:color w:val="000000" w:themeColor="text1"/>
                <w:sz w:val="28"/>
                <w:szCs w:val="28"/>
              </w:rPr>
            </w:pPr>
            <w:r w:rsidRPr="00E91C56">
              <w:rPr>
                <w:color w:val="000000" w:themeColor="text1"/>
                <w:sz w:val="28"/>
                <w:szCs w:val="28"/>
              </w:rPr>
              <w:t>условно разрешенные виды использования</w:t>
            </w:r>
          </w:p>
        </w:tc>
      </w:tr>
      <w:tr w:rsidR="00B538B5" w:rsidRPr="00E91C56" w14:paraId="50C1511C" w14:textId="77777777" w:rsidTr="002B085A">
        <w:trPr>
          <w:trHeight w:val="276"/>
        </w:trPr>
        <w:tc>
          <w:tcPr>
            <w:tcW w:w="594" w:type="dxa"/>
          </w:tcPr>
          <w:p w14:paraId="5F4420F5" w14:textId="77777777" w:rsidR="00B538B5" w:rsidRPr="00E91C56" w:rsidRDefault="00B538B5" w:rsidP="00B538B5">
            <w:pPr>
              <w:contextualSpacing/>
              <w:jc w:val="both"/>
              <w:rPr>
                <w:color w:val="000000" w:themeColor="text1"/>
                <w:sz w:val="28"/>
                <w:szCs w:val="28"/>
              </w:rPr>
            </w:pPr>
          </w:p>
        </w:tc>
        <w:tc>
          <w:tcPr>
            <w:tcW w:w="2594" w:type="dxa"/>
          </w:tcPr>
          <w:p w14:paraId="53B14765" w14:textId="77777777" w:rsidR="00B538B5" w:rsidRPr="00E91C56" w:rsidRDefault="00B538B5" w:rsidP="00B538B5">
            <w:pPr>
              <w:contextualSpacing/>
              <w:jc w:val="both"/>
              <w:rPr>
                <w:color w:val="000000" w:themeColor="text1"/>
                <w:sz w:val="28"/>
                <w:szCs w:val="28"/>
              </w:rPr>
            </w:pPr>
            <w:r w:rsidRPr="00E91C56">
              <w:rPr>
                <w:color w:val="000000" w:themeColor="text1"/>
                <w:sz w:val="28"/>
                <w:szCs w:val="28"/>
              </w:rPr>
              <w:t>не установлены</w:t>
            </w:r>
          </w:p>
        </w:tc>
        <w:tc>
          <w:tcPr>
            <w:tcW w:w="5060" w:type="dxa"/>
          </w:tcPr>
          <w:p w14:paraId="530CD936" w14:textId="77777777" w:rsidR="00B538B5" w:rsidRPr="00E91C56" w:rsidRDefault="00B538B5" w:rsidP="00B538B5">
            <w:pPr>
              <w:contextualSpacing/>
              <w:jc w:val="both"/>
              <w:rPr>
                <w:color w:val="000000" w:themeColor="text1"/>
                <w:sz w:val="28"/>
                <w:szCs w:val="28"/>
              </w:rPr>
            </w:pPr>
          </w:p>
        </w:tc>
        <w:tc>
          <w:tcPr>
            <w:tcW w:w="849" w:type="dxa"/>
          </w:tcPr>
          <w:p w14:paraId="2EF5DF8F" w14:textId="77777777" w:rsidR="00B538B5" w:rsidRPr="00E91C56" w:rsidRDefault="00B538B5" w:rsidP="00B538B5">
            <w:pPr>
              <w:contextualSpacing/>
              <w:jc w:val="both"/>
              <w:rPr>
                <w:color w:val="000000" w:themeColor="text1"/>
                <w:sz w:val="28"/>
                <w:szCs w:val="28"/>
              </w:rPr>
            </w:pPr>
          </w:p>
        </w:tc>
        <w:tc>
          <w:tcPr>
            <w:tcW w:w="5391" w:type="dxa"/>
          </w:tcPr>
          <w:p w14:paraId="298E3CDA" w14:textId="77777777" w:rsidR="00B538B5" w:rsidRPr="00E91C56" w:rsidRDefault="00B538B5" w:rsidP="00B538B5">
            <w:pPr>
              <w:shd w:val="clear" w:color="auto" w:fill="FFFFFF"/>
              <w:ind w:firstLine="426"/>
              <w:contextualSpacing/>
              <w:jc w:val="both"/>
              <w:rPr>
                <w:color w:val="000000" w:themeColor="text1"/>
                <w:sz w:val="28"/>
                <w:szCs w:val="28"/>
              </w:rPr>
            </w:pPr>
            <w:r w:rsidRPr="00E91C56">
              <w:rPr>
                <w:color w:val="000000" w:themeColor="text1"/>
                <w:sz w:val="28"/>
                <w:szCs w:val="28"/>
              </w:rPr>
              <w:t>не установлены</w:t>
            </w:r>
          </w:p>
        </w:tc>
      </w:tr>
      <w:tr w:rsidR="00B538B5" w:rsidRPr="00E91C56" w14:paraId="076E3BD6" w14:textId="77777777" w:rsidTr="002B085A">
        <w:trPr>
          <w:trHeight w:val="255"/>
        </w:trPr>
        <w:tc>
          <w:tcPr>
            <w:tcW w:w="14488" w:type="dxa"/>
            <w:gridSpan w:val="5"/>
          </w:tcPr>
          <w:p w14:paraId="235177D0" w14:textId="77777777" w:rsidR="00B538B5" w:rsidRPr="00E91C56" w:rsidRDefault="00B538B5" w:rsidP="00B538B5">
            <w:pPr>
              <w:contextualSpacing/>
              <w:jc w:val="center"/>
              <w:rPr>
                <w:color w:val="000000" w:themeColor="text1"/>
                <w:sz w:val="28"/>
                <w:szCs w:val="28"/>
              </w:rPr>
            </w:pPr>
            <w:r w:rsidRPr="00E91C56">
              <w:rPr>
                <w:color w:val="000000" w:themeColor="text1"/>
                <w:sz w:val="28"/>
                <w:szCs w:val="28"/>
              </w:rPr>
              <w:t>вспомогательные виды разрешенного использования</w:t>
            </w:r>
          </w:p>
        </w:tc>
      </w:tr>
      <w:tr w:rsidR="00B538B5" w:rsidRPr="00E91C56" w14:paraId="122F818D" w14:textId="77777777" w:rsidTr="002B085A">
        <w:trPr>
          <w:trHeight w:val="300"/>
        </w:trPr>
        <w:tc>
          <w:tcPr>
            <w:tcW w:w="594" w:type="dxa"/>
          </w:tcPr>
          <w:p w14:paraId="2AFA28FB" w14:textId="5CF845C1" w:rsidR="00B538B5" w:rsidRPr="00E91C56" w:rsidRDefault="00B538B5" w:rsidP="00B538B5">
            <w:pPr>
              <w:contextualSpacing/>
              <w:jc w:val="both"/>
              <w:rPr>
                <w:color w:val="000000" w:themeColor="text1"/>
                <w:sz w:val="28"/>
                <w:szCs w:val="28"/>
              </w:rPr>
            </w:pPr>
            <w:r>
              <w:rPr>
                <w:color w:val="000000" w:themeColor="text1"/>
                <w:sz w:val="28"/>
                <w:szCs w:val="28"/>
              </w:rPr>
              <w:t>1</w:t>
            </w:r>
          </w:p>
        </w:tc>
        <w:tc>
          <w:tcPr>
            <w:tcW w:w="2594" w:type="dxa"/>
          </w:tcPr>
          <w:p w14:paraId="0D423D16" w14:textId="77777777" w:rsidR="00B538B5" w:rsidRPr="00643C47" w:rsidRDefault="00B538B5" w:rsidP="00B538B5">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5A02ED6A" w14:textId="04650122" w:rsidR="00B538B5" w:rsidRPr="00E91C56" w:rsidRDefault="00B538B5" w:rsidP="00B538B5">
            <w:pPr>
              <w:contextualSpacing/>
              <w:jc w:val="both"/>
              <w:rPr>
                <w:color w:val="000000" w:themeColor="text1"/>
                <w:sz w:val="28"/>
                <w:szCs w:val="28"/>
              </w:rPr>
            </w:pPr>
          </w:p>
        </w:tc>
        <w:tc>
          <w:tcPr>
            <w:tcW w:w="5060" w:type="dxa"/>
          </w:tcPr>
          <w:p w14:paraId="3D5AD93E" w14:textId="412E23AC" w:rsidR="00B538B5" w:rsidRPr="00E91C56" w:rsidRDefault="00B538B5" w:rsidP="00B538B5">
            <w:pPr>
              <w:contextualSpacing/>
              <w:jc w:val="both"/>
              <w:rPr>
                <w:color w:val="000000" w:themeColor="text1"/>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Pr>
          <w:p w14:paraId="221B5D8B" w14:textId="77777777" w:rsidR="00B538B5" w:rsidRPr="00643C47" w:rsidRDefault="00B538B5" w:rsidP="00B538B5">
            <w:pPr>
              <w:rPr>
                <w:color w:val="808080" w:themeColor="background1" w:themeShade="80"/>
                <w:sz w:val="28"/>
                <w:szCs w:val="28"/>
              </w:rPr>
            </w:pPr>
            <w:r w:rsidRPr="00643C47">
              <w:rPr>
                <w:color w:val="808080" w:themeColor="background1" w:themeShade="80"/>
                <w:sz w:val="28"/>
                <w:szCs w:val="28"/>
              </w:rPr>
              <w:t>12.0</w:t>
            </w:r>
          </w:p>
          <w:p w14:paraId="0EE07218" w14:textId="77777777" w:rsidR="00B538B5" w:rsidRPr="00643C47" w:rsidRDefault="00B538B5" w:rsidP="00B538B5">
            <w:pPr>
              <w:rPr>
                <w:color w:val="808080" w:themeColor="background1" w:themeShade="80"/>
                <w:sz w:val="28"/>
                <w:szCs w:val="28"/>
              </w:rPr>
            </w:pPr>
          </w:p>
          <w:p w14:paraId="5385B8F7" w14:textId="77777777" w:rsidR="00B538B5" w:rsidRPr="00643C47" w:rsidRDefault="00B538B5" w:rsidP="00B538B5">
            <w:pPr>
              <w:rPr>
                <w:color w:val="808080" w:themeColor="background1" w:themeShade="80"/>
                <w:sz w:val="28"/>
                <w:szCs w:val="28"/>
              </w:rPr>
            </w:pPr>
          </w:p>
          <w:p w14:paraId="4C15C90D" w14:textId="77777777" w:rsidR="00B538B5" w:rsidRPr="00643C47" w:rsidRDefault="00B538B5" w:rsidP="00B538B5">
            <w:pPr>
              <w:rPr>
                <w:color w:val="808080" w:themeColor="background1" w:themeShade="80"/>
                <w:sz w:val="28"/>
                <w:szCs w:val="28"/>
              </w:rPr>
            </w:pPr>
          </w:p>
          <w:p w14:paraId="7ACED215" w14:textId="77777777" w:rsidR="00B538B5" w:rsidRPr="00643C47" w:rsidRDefault="00B538B5" w:rsidP="00B538B5">
            <w:pPr>
              <w:rPr>
                <w:color w:val="808080" w:themeColor="background1" w:themeShade="80"/>
                <w:sz w:val="28"/>
                <w:szCs w:val="28"/>
              </w:rPr>
            </w:pPr>
          </w:p>
          <w:p w14:paraId="6B5E7214" w14:textId="77777777" w:rsidR="00B538B5" w:rsidRPr="00643C47" w:rsidRDefault="00B538B5" w:rsidP="00B538B5">
            <w:pPr>
              <w:rPr>
                <w:color w:val="808080" w:themeColor="background1" w:themeShade="80"/>
                <w:sz w:val="28"/>
                <w:szCs w:val="28"/>
              </w:rPr>
            </w:pPr>
          </w:p>
          <w:p w14:paraId="614D0247" w14:textId="65C54F76" w:rsidR="00B538B5" w:rsidRPr="00E91C56" w:rsidRDefault="00B538B5" w:rsidP="00B538B5">
            <w:pPr>
              <w:contextualSpacing/>
              <w:jc w:val="both"/>
              <w:rPr>
                <w:color w:val="000000" w:themeColor="text1"/>
                <w:sz w:val="28"/>
                <w:szCs w:val="28"/>
              </w:rPr>
            </w:pPr>
          </w:p>
        </w:tc>
        <w:tc>
          <w:tcPr>
            <w:tcW w:w="5391" w:type="dxa"/>
          </w:tcPr>
          <w:p w14:paraId="18FF38B7" w14:textId="214B4C40" w:rsidR="00B538B5" w:rsidRPr="00E91C56" w:rsidRDefault="00B538B5" w:rsidP="00B538B5">
            <w:pPr>
              <w:contextualSpacing/>
              <w:jc w:val="both"/>
              <w:rPr>
                <w:color w:val="000000" w:themeColor="text1"/>
                <w:sz w:val="28"/>
                <w:szCs w:val="28"/>
              </w:rPr>
            </w:pPr>
            <w:r w:rsidRPr="00643C47">
              <w:rPr>
                <w:rFonts w:eastAsia="SimSun"/>
                <w:color w:val="808080" w:themeColor="background1" w:themeShade="80"/>
                <w:sz w:val="28"/>
                <w:szCs w:val="28"/>
              </w:rPr>
              <w:t>не устанавливается</w:t>
            </w:r>
          </w:p>
        </w:tc>
      </w:tr>
    </w:tbl>
    <w:p w14:paraId="57128514" w14:textId="77777777" w:rsidR="00E91C56" w:rsidRDefault="00E91C56" w:rsidP="00E91C56">
      <w:pPr>
        <w:pStyle w:val="3"/>
        <w:contextualSpacing/>
        <w:jc w:val="both"/>
        <w:rPr>
          <w:rFonts w:ascii="Times New Roman" w:hAnsi="Times New Roman" w:cs="Times New Roman"/>
          <w:b w:val="0"/>
          <w:color w:val="000000" w:themeColor="text1"/>
          <w:sz w:val="28"/>
          <w:szCs w:val="28"/>
        </w:rPr>
      </w:pPr>
      <w:bookmarkStart w:id="132" w:name="_Toc22304589"/>
      <w:r w:rsidRPr="00E91C56">
        <w:rPr>
          <w:rFonts w:ascii="Times New Roman" w:hAnsi="Times New Roman" w:cs="Times New Roman"/>
          <w:b w:val="0"/>
          <w:color w:val="000000" w:themeColor="text1"/>
          <w:sz w:val="28"/>
          <w:szCs w:val="28"/>
        </w:rPr>
        <w:t>Статья 54. Зона объектов сельскохозяйственного назначения (СХЗ 2)</w:t>
      </w:r>
      <w:bookmarkEnd w:id="130"/>
      <w:bookmarkEnd w:id="131"/>
      <w:bookmarkEnd w:id="132"/>
    </w:p>
    <w:p w14:paraId="7C883318" w14:textId="77777777" w:rsidR="002B085A" w:rsidRPr="002B085A" w:rsidRDefault="002B085A" w:rsidP="002B085A"/>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00"/>
        <w:gridCol w:w="5016"/>
        <w:gridCol w:w="846"/>
        <w:gridCol w:w="5330"/>
      </w:tblGrid>
      <w:tr w:rsidR="002B085A" w:rsidRPr="00E91C56" w14:paraId="1A57D628" w14:textId="77777777" w:rsidTr="002B085A">
        <w:trPr>
          <w:tblHeader/>
        </w:trPr>
        <w:tc>
          <w:tcPr>
            <w:tcW w:w="596" w:type="dxa"/>
          </w:tcPr>
          <w:p w14:paraId="101D0FF7" w14:textId="77777777"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700" w:type="dxa"/>
          </w:tcPr>
          <w:p w14:paraId="45FA2E1A" w14:textId="77777777"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016" w:type="dxa"/>
          </w:tcPr>
          <w:p w14:paraId="29C77E34" w14:textId="77777777"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6" w:type="dxa"/>
          </w:tcPr>
          <w:p w14:paraId="654153CD" w14:textId="77777777"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30" w:type="dxa"/>
          </w:tcPr>
          <w:p w14:paraId="1638C12F" w14:textId="77777777" w:rsidR="002B085A" w:rsidRPr="00E91C56" w:rsidRDefault="002B085A" w:rsidP="002B085A">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0BA7080F" w14:textId="77777777" w:rsidTr="002B085A">
        <w:tc>
          <w:tcPr>
            <w:tcW w:w="596" w:type="dxa"/>
          </w:tcPr>
          <w:p w14:paraId="36BF8B35"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6D4C3F73" w14:textId="77777777" w:rsidR="00E91C56" w:rsidRPr="00E91C56" w:rsidRDefault="002B085A"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700" w:type="dxa"/>
          </w:tcPr>
          <w:p w14:paraId="212B1EC2"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016" w:type="dxa"/>
          </w:tcPr>
          <w:p w14:paraId="0E47B53F"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7000F146" w14:textId="77777777" w:rsidR="00E91C56" w:rsidRPr="00E91C56" w:rsidRDefault="00E91C56" w:rsidP="00E91C56">
            <w:pPr>
              <w:spacing w:after="200"/>
              <w:contextualSpacing/>
              <w:jc w:val="both"/>
              <w:rPr>
                <w:rFonts w:eastAsia="Calibri"/>
                <w:color w:val="000000" w:themeColor="text1"/>
                <w:sz w:val="28"/>
                <w:szCs w:val="28"/>
                <w:lang w:eastAsia="en-US"/>
              </w:rPr>
            </w:pPr>
          </w:p>
          <w:p w14:paraId="6F34FDE4"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846" w:type="dxa"/>
          </w:tcPr>
          <w:p w14:paraId="5EFD1095"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30" w:type="dxa"/>
          </w:tcPr>
          <w:p w14:paraId="2D720E9A"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0D417FAF" w14:textId="77777777" w:rsidTr="002B085A">
        <w:trPr>
          <w:trHeight w:hRule="exact" w:val="284"/>
        </w:trPr>
        <w:tc>
          <w:tcPr>
            <w:tcW w:w="596" w:type="dxa"/>
          </w:tcPr>
          <w:p w14:paraId="21ECE052" w14:textId="77777777"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700" w:type="dxa"/>
          </w:tcPr>
          <w:p w14:paraId="17667E76" w14:textId="77777777"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016" w:type="dxa"/>
          </w:tcPr>
          <w:p w14:paraId="520E3215" w14:textId="77777777"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6" w:type="dxa"/>
          </w:tcPr>
          <w:p w14:paraId="05A438D5" w14:textId="77777777"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30" w:type="dxa"/>
          </w:tcPr>
          <w:p w14:paraId="0824F7C2" w14:textId="77777777" w:rsidR="00E91C56" w:rsidRPr="00E91C56" w:rsidRDefault="002B085A" w:rsidP="002B085A">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41D5E850" w14:textId="77777777" w:rsidTr="002B085A">
        <w:tc>
          <w:tcPr>
            <w:tcW w:w="14488" w:type="dxa"/>
            <w:gridSpan w:val="5"/>
          </w:tcPr>
          <w:p w14:paraId="24CC0483" w14:textId="77777777" w:rsidR="00E91C56" w:rsidRPr="00E91C56" w:rsidRDefault="002B085A" w:rsidP="00B538B5">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6C0CEDC3" w14:textId="77777777" w:rsidTr="002B085A">
        <w:trPr>
          <w:trHeight w:val="195"/>
        </w:trPr>
        <w:tc>
          <w:tcPr>
            <w:tcW w:w="596" w:type="dxa"/>
          </w:tcPr>
          <w:p w14:paraId="463E0CEB"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700" w:type="dxa"/>
          </w:tcPr>
          <w:p w14:paraId="558274A1"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скотоводство</w:t>
            </w:r>
          </w:p>
        </w:tc>
        <w:tc>
          <w:tcPr>
            <w:tcW w:w="5016" w:type="dxa"/>
          </w:tcPr>
          <w:p w14:paraId="08C1157D"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72621D72"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391091BB"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14:paraId="4BB37B64"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1.8</w:t>
            </w:r>
          </w:p>
        </w:tc>
        <w:tc>
          <w:tcPr>
            <w:tcW w:w="5330" w:type="dxa"/>
          </w:tcPr>
          <w:p w14:paraId="3F91779B"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минимальная (максимальная) площадь земельных участков – 500-50000 кв. м.</w:t>
            </w:r>
          </w:p>
          <w:p w14:paraId="4AA64BB3"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строений от красной линии или границ участка – 5 м, допускается уменьшение отступа либо расположения здания, строения и сооружения по красной линии с уче</w:t>
            </w:r>
            <w:r>
              <w:rPr>
                <w:rFonts w:eastAsia="Calibri"/>
                <w:iCs/>
                <w:color w:val="000000" w:themeColor="text1"/>
                <w:sz w:val="28"/>
                <w:szCs w:val="28"/>
                <w:lang w:eastAsia="en-US"/>
              </w:rPr>
              <w:t>том сложившейся застройки;</w:t>
            </w:r>
          </w:p>
          <w:p w14:paraId="68B2FC6C"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от гран</w:t>
            </w:r>
            <w:r>
              <w:rPr>
                <w:rFonts w:eastAsia="Calibri"/>
                <w:iCs/>
                <w:color w:val="000000" w:themeColor="text1"/>
                <w:sz w:val="28"/>
                <w:szCs w:val="28"/>
                <w:lang w:eastAsia="en-US"/>
              </w:rPr>
              <w:t>иц с соседними участками – 3 м.;</w:t>
            </w:r>
          </w:p>
          <w:p w14:paraId="358AB8BD"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14:paraId="25DE0E04"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максимальная высота 15 м</w:t>
            </w:r>
            <w:r>
              <w:rPr>
                <w:rFonts w:eastAsia="Calibri"/>
                <w:iCs/>
                <w:color w:val="000000" w:themeColor="text1"/>
                <w:sz w:val="28"/>
                <w:szCs w:val="28"/>
                <w:lang w:eastAsia="en-US"/>
              </w:rPr>
              <w:t>.;</w:t>
            </w:r>
            <w:r w:rsidRPr="00E91C56">
              <w:rPr>
                <w:rFonts w:eastAsia="Calibri"/>
                <w:iCs/>
                <w:color w:val="000000" w:themeColor="text1"/>
                <w:sz w:val="28"/>
                <w:szCs w:val="28"/>
                <w:lang w:eastAsia="en-US"/>
              </w:rPr>
              <w:t xml:space="preserve"> </w:t>
            </w:r>
          </w:p>
          <w:p w14:paraId="52CC83BF"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максимальный процент застройки </w:t>
            </w:r>
            <w:proofErr w:type="spellStart"/>
            <w:r w:rsidRPr="00E91C56">
              <w:rPr>
                <w:rFonts w:eastAsia="Calibri"/>
                <w:iCs/>
                <w:color w:val="000000" w:themeColor="text1"/>
                <w:sz w:val="28"/>
                <w:szCs w:val="28"/>
                <w:lang w:eastAsia="en-US"/>
              </w:rPr>
              <w:t>участ</w:t>
            </w:r>
            <w:proofErr w:type="spellEnd"/>
            <w:r>
              <w:rPr>
                <w:rFonts w:eastAsia="Calibri"/>
                <w:iCs/>
                <w:color w:val="000000" w:themeColor="text1"/>
                <w:sz w:val="28"/>
                <w:szCs w:val="28"/>
                <w:lang w:eastAsia="en-US"/>
              </w:rPr>
              <w:t>-    ка - 30%;</w:t>
            </w:r>
          </w:p>
          <w:p w14:paraId="0AE71D7E" w14:textId="77777777" w:rsidR="00E91C56" w:rsidRPr="00E91C56" w:rsidRDefault="002B085A"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территории российской федерации;</w:t>
            </w:r>
          </w:p>
          <w:p w14:paraId="0FDB5307" w14:textId="28070858" w:rsidR="00E91C56" w:rsidRPr="00B538B5" w:rsidRDefault="002B085A" w:rsidP="00E91C56">
            <w:pPr>
              <w:contextualSpacing/>
              <w:jc w:val="both"/>
              <w:rPr>
                <w:rFonts w:eastAsia="SimSun"/>
                <w:color w:val="000000" w:themeColor="text1"/>
                <w:sz w:val="28"/>
                <w:szCs w:val="28"/>
                <w:lang w:eastAsia="en-US"/>
              </w:rPr>
            </w:pPr>
            <w:r w:rsidRPr="00E91C56">
              <w:rPr>
                <w:rFonts w:eastAsia="SimSun"/>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w:t>
            </w:r>
            <w:r>
              <w:rPr>
                <w:rFonts w:eastAsia="SimSun"/>
                <w:color w:val="000000" w:themeColor="text1"/>
                <w:sz w:val="28"/>
                <w:szCs w:val="28"/>
                <w:lang w:eastAsia="en-US"/>
              </w:rPr>
              <w:t xml:space="preserve">территории </w:t>
            </w:r>
            <w:r w:rsidR="00DE5FB6">
              <w:rPr>
                <w:rFonts w:eastAsia="SimSun"/>
                <w:color w:val="000000" w:themeColor="text1"/>
                <w:sz w:val="28"/>
                <w:szCs w:val="28"/>
                <w:lang w:eastAsia="en-US"/>
              </w:rPr>
              <w:t>Р</w:t>
            </w:r>
            <w:r>
              <w:rPr>
                <w:rFonts w:eastAsia="SimSun"/>
                <w:color w:val="000000" w:themeColor="text1"/>
                <w:sz w:val="28"/>
                <w:szCs w:val="28"/>
                <w:lang w:eastAsia="en-US"/>
              </w:rPr>
              <w:t xml:space="preserve">оссийской </w:t>
            </w:r>
            <w:r w:rsidR="00DE5FB6">
              <w:rPr>
                <w:rFonts w:eastAsia="SimSun"/>
                <w:color w:val="000000" w:themeColor="text1"/>
                <w:sz w:val="28"/>
                <w:szCs w:val="28"/>
                <w:lang w:eastAsia="en-US"/>
              </w:rPr>
              <w:t>Ф</w:t>
            </w:r>
            <w:r>
              <w:rPr>
                <w:rFonts w:eastAsia="SimSun"/>
                <w:color w:val="000000" w:themeColor="text1"/>
                <w:sz w:val="28"/>
                <w:szCs w:val="28"/>
                <w:lang w:eastAsia="en-US"/>
              </w:rPr>
              <w:t>едерации</w:t>
            </w:r>
          </w:p>
        </w:tc>
      </w:tr>
      <w:tr w:rsidR="00E91C56" w:rsidRPr="00E91C56" w14:paraId="4EBBBF1C" w14:textId="77777777" w:rsidTr="002B085A">
        <w:trPr>
          <w:trHeight w:val="210"/>
        </w:trPr>
        <w:tc>
          <w:tcPr>
            <w:tcW w:w="596" w:type="dxa"/>
          </w:tcPr>
          <w:p w14:paraId="470A30D9"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w:t>
            </w:r>
          </w:p>
        </w:tc>
        <w:tc>
          <w:tcPr>
            <w:tcW w:w="2700" w:type="dxa"/>
          </w:tcPr>
          <w:p w14:paraId="6D00DAF5"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звероводство</w:t>
            </w:r>
          </w:p>
        </w:tc>
        <w:tc>
          <w:tcPr>
            <w:tcW w:w="5016" w:type="dxa"/>
          </w:tcPr>
          <w:p w14:paraId="54DCD8F2"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в неволе ценных пушных зверей;</w:t>
            </w:r>
          </w:p>
          <w:p w14:paraId="377BA424"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1D54C5F5"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14:paraId="583B096A"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1.9</w:t>
            </w:r>
          </w:p>
        </w:tc>
        <w:tc>
          <w:tcPr>
            <w:tcW w:w="5330" w:type="dxa"/>
          </w:tcPr>
          <w:p w14:paraId="34BCCB94"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49DAA962"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64A0EC6A"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0C9A9A38"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221B058D"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6BE5174C" w14:textId="01B0B656" w:rsidR="00E91C5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E91C56" w:rsidRPr="00E91C56" w14:paraId="0DF0896E" w14:textId="77777777" w:rsidTr="002B085A">
        <w:trPr>
          <w:trHeight w:val="240"/>
        </w:trPr>
        <w:tc>
          <w:tcPr>
            <w:tcW w:w="596" w:type="dxa"/>
          </w:tcPr>
          <w:p w14:paraId="139F82CC"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1.2</w:t>
            </w:r>
          </w:p>
        </w:tc>
        <w:tc>
          <w:tcPr>
            <w:tcW w:w="2700" w:type="dxa"/>
          </w:tcPr>
          <w:p w14:paraId="6969759E"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птицеводство</w:t>
            </w:r>
          </w:p>
        </w:tc>
        <w:tc>
          <w:tcPr>
            <w:tcW w:w="5016" w:type="dxa"/>
          </w:tcPr>
          <w:p w14:paraId="0DD2205E"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домашних пород птиц, в том числе водоплавающих;</w:t>
            </w:r>
          </w:p>
          <w:p w14:paraId="51307430"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4AE63E90"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14:paraId="7DFAEE14"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1.10</w:t>
            </w:r>
          </w:p>
        </w:tc>
        <w:tc>
          <w:tcPr>
            <w:tcW w:w="5330" w:type="dxa"/>
          </w:tcPr>
          <w:p w14:paraId="14FBB903"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17F57797"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3EF9AAFB"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0B2131D5"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13817945"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1E8C7851" w14:textId="69160B14" w:rsidR="00E91C5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E91C56" w:rsidRPr="00E91C56" w14:paraId="479B1001" w14:textId="77777777" w:rsidTr="002B085A">
        <w:trPr>
          <w:trHeight w:val="255"/>
        </w:trPr>
        <w:tc>
          <w:tcPr>
            <w:tcW w:w="596" w:type="dxa"/>
          </w:tcPr>
          <w:p w14:paraId="5FD4F7CF"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1.3</w:t>
            </w:r>
          </w:p>
        </w:tc>
        <w:tc>
          <w:tcPr>
            <w:tcW w:w="2700" w:type="dxa"/>
          </w:tcPr>
          <w:p w14:paraId="0833988B"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свиноводство</w:t>
            </w:r>
          </w:p>
        </w:tc>
        <w:tc>
          <w:tcPr>
            <w:tcW w:w="5016" w:type="dxa"/>
          </w:tcPr>
          <w:p w14:paraId="3E6FC5E4"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свиней;</w:t>
            </w:r>
          </w:p>
          <w:p w14:paraId="61079AE9" w14:textId="77777777" w:rsidR="00E91C56" w:rsidRPr="00E91C56" w:rsidRDefault="002B085A" w:rsidP="00E91C56">
            <w:pPr>
              <w:autoSpaceDN w:val="0"/>
              <w:contextualSpacing/>
              <w:jc w:val="both"/>
              <w:rPr>
                <w:color w:val="000000" w:themeColor="text1"/>
                <w:sz w:val="28"/>
                <w:szCs w:val="28"/>
              </w:rPr>
            </w:pPr>
            <w:r w:rsidRPr="00E91C56">
              <w:rPr>
                <w:color w:val="000000" w:themeColor="text1"/>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7BCEC9BD"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разведение племенных животных, производство и использование племенной продукции (материала)</w:t>
            </w:r>
          </w:p>
        </w:tc>
        <w:tc>
          <w:tcPr>
            <w:tcW w:w="846" w:type="dxa"/>
          </w:tcPr>
          <w:p w14:paraId="471E437B" w14:textId="77777777" w:rsidR="00E91C56" w:rsidRPr="00E91C56" w:rsidRDefault="002B085A"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1.11</w:t>
            </w:r>
          </w:p>
        </w:tc>
        <w:tc>
          <w:tcPr>
            <w:tcW w:w="5330" w:type="dxa"/>
          </w:tcPr>
          <w:p w14:paraId="7D47458E"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3244598A"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032BCDD7"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42846841"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6CA05377"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6F0FAE35" w14:textId="5DAEE282" w:rsidR="00E91C5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1D691D27" w14:textId="77777777" w:rsidTr="002B085A">
        <w:trPr>
          <w:trHeight w:val="270"/>
        </w:trPr>
        <w:tc>
          <w:tcPr>
            <w:tcW w:w="596" w:type="dxa"/>
          </w:tcPr>
          <w:p w14:paraId="22C1CDC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1.4</w:t>
            </w:r>
          </w:p>
          <w:p w14:paraId="000130B5" w14:textId="77777777" w:rsidR="00DE5FB6" w:rsidRPr="00E91C56" w:rsidRDefault="00DE5FB6" w:rsidP="00DE5FB6">
            <w:pPr>
              <w:spacing w:after="200"/>
              <w:contextualSpacing/>
              <w:jc w:val="both"/>
              <w:rPr>
                <w:rFonts w:eastAsia="Calibri"/>
                <w:color w:val="000000" w:themeColor="text1"/>
                <w:sz w:val="28"/>
                <w:szCs w:val="28"/>
                <w:lang w:eastAsia="en-US"/>
              </w:rPr>
            </w:pPr>
          </w:p>
          <w:p w14:paraId="48B62D33" w14:textId="77777777" w:rsidR="00DE5FB6" w:rsidRPr="00E91C56" w:rsidRDefault="00DE5FB6" w:rsidP="00DE5FB6">
            <w:pPr>
              <w:spacing w:after="200"/>
              <w:contextualSpacing/>
              <w:jc w:val="both"/>
              <w:rPr>
                <w:rFonts w:eastAsia="Calibri"/>
                <w:color w:val="000000" w:themeColor="text1"/>
                <w:sz w:val="28"/>
                <w:szCs w:val="28"/>
                <w:lang w:eastAsia="en-US"/>
              </w:rPr>
            </w:pPr>
          </w:p>
          <w:p w14:paraId="0FF0E622" w14:textId="77777777" w:rsidR="00DE5FB6" w:rsidRPr="00E91C56" w:rsidRDefault="00DE5FB6" w:rsidP="00DE5FB6">
            <w:pPr>
              <w:spacing w:after="200"/>
              <w:contextualSpacing/>
              <w:jc w:val="both"/>
              <w:rPr>
                <w:rFonts w:eastAsia="Calibri"/>
                <w:color w:val="000000" w:themeColor="text1"/>
                <w:sz w:val="28"/>
                <w:szCs w:val="28"/>
                <w:lang w:eastAsia="en-US"/>
              </w:rPr>
            </w:pPr>
          </w:p>
          <w:p w14:paraId="27B95735" w14:textId="77777777" w:rsidR="00DE5FB6" w:rsidRPr="00E91C56" w:rsidRDefault="00DE5FB6" w:rsidP="00DE5FB6">
            <w:pPr>
              <w:spacing w:after="200"/>
              <w:contextualSpacing/>
              <w:jc w:val="both"/>
              <w:rPr>
                <w:rFonts w:eastAsia="Calibri"/>
                <w:color w:val="000000" w:themeColor="text1"/>
                <w:sz w:val="28"/>
                <w:szCs w:val="28"/>
                <w:lang w:eastAsia="en-US"/>
              </w:rPr>
            </w:pPr>
          </w:p>
          <w:p w14:paraId="0C535038"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2700" w:type="dxa"/>
          </w:tcPr>
          <w:p w14:paraId="73391E27"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пчеловодство</w:t>
            </w:r>
          </w:p>
          <w:p w14:paraId="7146A5A4" w14:textId="77777777" w:rsidR="00DE5FB6" w:rsidRPr="00E91C56" w:rsidRDefault="00DE5FB6" w:rsidP="00DE5FB6">
            <w:pPr>
              <w:spacing w:after="200"/>
              <w:contextualSpacing/>
              <w:jc w:val="both"/>
              <w:rPr>
                <w:rFonts w:eastAsia="Calibri"/>
                <w:color w:val="000000" w:themeColor="text1"/>
                <w:sz w:val="28"/>
                <w:szCs w:val="28"/>
                <w:lang w:eastAsia="en-US"/>
              </w:rPr>
            </w:pPr>
          </w:p>
          <w:p w14:paraId="3E4D7EF0" w14:textId="77777777" w:rsidR="00DE5FB6" w:rsidRPr="00E91C56" w:rsidRDefault="00DE5FB6" w:rsidP="00DE5FB6">
            <w:pPr>
              <w:spacing w:after="200"/>
              <w:contextualSpacing/>
              <w:jc w:val="both"/>
              <w:rPr>
                <w:rFonts w:eastAsia="Calibri"/>
                <w:color w:val="000000" w:themeColor="text1"/>
                <w:sz w:val="28"/>
                <w:szCs w:val="28"/>
                <w:lang w:eastAsia="en-US"/>
              </w:rPr>
            </w:pPr>
          </w:p>
          <w:p w14:paraId="3E0B887E" w14:textId="77777777" w:rsidR="00DE5FB6" w:rsidRPr="00E91C56" w:rsidRDefault="00DE5FB6" w:rsidP="00DE5FB6">
            <w:pPr>
              <w:spacing w:after="200"/>
              <w:contextualSpacing/>
              <w:jc w:val="both"/>
              <w:rPr>
                <w:rFonts w:eastAsia="Calibri"/>
                <w:color w:val="000000" w:themeColor="text1"/>
                <w:sz w:val="28"/>
                <w:szCs w:val="28"/>
                <w:lang w:eastAsia="en-US"/>
              </w:rPr>
            </w:pPr>
          </w:p>
          <w:p w14:paraId="5B80124D" w14:textId="77777777" w:rsidR="00DE5FB6" w:rsidRPr="00E91C56" w:rsidRDefault="00DE5FB6" w:rsidP="00DE5FB6">
            <w:pPr>
              <w:spacing w:after="200"/>
              <w:contextualSpacing/>
              <w:jc w:val="both"/>
              <w:rPr>
                <w:rFonts w:eastAsia="Calibri"/>
                <w:color w:val="000000" w:themeColor="text1"/>
                <w:sz w:val="28"/>
                <w:szCs w:val="28"/>
                <w:lang w:eastAsia="en-US"/>
              </w:rPr>
            </w:pPr>
          </w:p>
          <w:p w14:paraId="5B4B0D94"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016" w:type="dxa"/>
          </w:tcPr>
          <w:p w14:paraId="6954DF66"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780B36D3"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размещение ульев, иных объектов и оборудования, необходимого для пчеловодства и разведениях иных полезных насекомых;</w:t>
            </w:r>
          </w:p>
          <w:p w14:paraId="614336A2" w14:textId="77777777" w:rsidR="00DE5FB6" w:rsidRPr="00E91C56" w:rsidRDefault="00DE5FB6" w:rsidP="00DE5FB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сооружений, используемых для хранения и первичной переработки продукции пчеловодства</w:t>
            </w:r>
          </w:p>
        </w:tc>
        <w:tc>
          <w:tcPr>
            <w:tcW w:w="846" w:type="dxa"/>
          </w:tcPr>
          <w:p w14:paraId="6A93D9F6"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1.12</w:t>
            </w:r>
          </w:p>
          <w:p w14:paraId="451DAEE6" w14:textId="77777777" w:rsidR="00DE5FB6" w:rsidRPr="00E91C56" w:rsidRDefault="00DE5FB6" w:rsidP="00DE5FB6">
            <w:pPr>
              <w:spacing w:after="200"/>
              <w:contextualSpacing/>
              <w:jc w:val="both"/>
              <w:rPr>
                <w:rFonts w:eastAsia="Calibri"/>
                <w:color w:val="000000" w:themeColor="text1"/>
                <w:sz w:val="28"/>
                <w:szCs w:val="28"/>
                <w:lang w:eastAsia="en-US"/>
              </w:rPr>
            </w:pPr>
          </w:p>
          <w:p w14:paraId="1ECB830D" w14:textId="77777777" w:rsidR="00DE5FB6" w:rsidRPr="00E91C56" w:rsidRDefault="00DE5FB6" w:rsidP="00DE5FB6">
            <w:pPr>
              <w:spacing w:after="200"/>
              <w:contextualSpacing/>
              <w:jc w:val="both"/>
              <w:rPr>
                <w:rFonts w:eastAsia="Calibri"/>
                <w:color w:val="000000" w:themeColor="text1"/>
                <w:sz w:val="28"/>
                <w:szCs w:val="28"/>
                <w:lang w:eastAsia="en-US"/>
              </w:rPr>
            </w:pPr>
          </w:p>
          <w:p w14:paraId="006F46DE" w14:textId="77777777" w:rsidR="00DE5FB6" w:rsidRPr="00E91C56" w:rsidRDefault="00DE5FB6" w:rsidP="00DE5FB6">
            <w:pPr>
              <w:spacing w:after="200"/>
              <w:contextualSpacing/>
              <w:jc w:val="both"/>
              <w:rPr>
                <w:rFonts w:eastAsia="Calibri"/>
                <w:color w:val="000000" w:themeColor="text1"/>
                <w:sz w:val="28"/>
                <w:szCs w:val="28"/>
                <w:lang w:eastAsia="en-US"/>
              </w:rPr>
            </w:pPr>
          </w:p>
          <w:p w14:paraId="47FE6E84" w14:textId="77777777" w:rsidR="00DE5FB6" w:rsidRPr="00E91C56" w:rsidRDefault="00DE5FB6" w:rsidP="00DE5FB6">
            <w:pPr>
              <w:spacing w:after="200"/>
              <w:contextualSpacing/>
              <w:jc w:val="both"/>
              <w:rPr>
                <w:rFonts w:eastAsia="Calibri"/>
                <w:color w:val="000000" w:themeColor="text1"/>
                <w:sz w:val="28"/>
                <w:szCs w:val="28"/>
                <w:lang w:eastAsia="en-US"/>
              </w:rPr>
            </w:pPr>
          </w:p>
          <w:p w14:paraId="06E29CD1"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330" w:type="dxa"/>
          </w:tcPr>
          <w:p w14:paraId="0FCE5370"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7963AE40"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0020C0CB"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0390E2D3"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685A592C"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3EA6BB38" w14:textId="6D1BCEC0"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17E7D5CB" w14:textId="77777777" w:rsidTr="002B085A">
        <w:trPr>
          <w:trHeight w:val="195"/>
        </w:trPr>
        <w:tc>
          <w:tcPr>
            <w:tcW w:w="596" w:type="dxa"/>
          </w:tcPr>
          <w:p w14:paraId="6490116B"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1.5</w:t>
            </w:r>
          </w:p>
        </w:tc>
        <w:tc>
          <w:tcPr>
            <w:tcW w:w="2700" w:type="dxa"/>
          </w:tcPr>
          <w:p w14:paraId="05F9352E"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рыбоводство</w:t>
            </w:r>
          </w:p>
        </w:tc>
        <w:tc>
          <w:tcPr>
            <w:tcW w:w="5016" w:type="dxa"/>
          </w:tcPr>
          <w:p w14:paraId="4479CA20"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разведением и (или) содержанием, выращиванием объектов рыбоводства (аквакультуры);</w:t>
            </w:r>
          </w:p>
          <w:p w14:paraId="0F4C121B"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зданий, сооружений, оборудования, необходимых для осуществления рыбоводства (аквакультуры)</w:t>
            </w:r>
          </w:p>
        </w:tc>
        <w:tc>
          <w:tcPr>
            <w:tcW w:w="846" w:type="dxa"/>
          </w:tcPr>
          <w:p w14:paraId="745F5F89"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1.13</w:t>
            </w:r>
          </w:p>
        </w:tc>
        <w:tc>
          <w:tcPr>
            <w:tcW w:w="5330" w:type="dxa"/>
          </w:tcPr>
          <w:p w14:paraId="50BC9A1D"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6E712E69"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070E7739"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1006999"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17DFECA6"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09E100C9" w14:textId="04865C86"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52DC291A" w14:textId="77777777" w:rsidTr="002B085A">
        <w:trPr>
          <w:trHeight w:val="315"/>
        </w:trPr>
        <w:tc>
          <w:tcPr>
            <w:tcW w:w="596" w:type="dxa"/>
          </w:tcPr>
          <w:p w14:paraId="34019E1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1.6</w:t>
            </w:r>
          </w:p>
        </w:tc>
        <w:tc>
          <w:tcPr>
            <w:tcW w:w="2700" w:type="dxa"/>
          </w:tcPr>
          <w:p w14:paraId="3D1BC8C7"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научное обеспечение сельского хозяйства</w:t>
            </w:r>
          </w:p>
        </w:tc>
        <w:tc>
          <w:tcPr>
            <w:tcW w:w="5016" w:type="dxa"/>
          </w:tcPr>
          <w:p w14:paraId="6DF25900"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054D459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коллекций генетических ресурсов растений</w:t>
            </w:r>
          </w:p>
          <w:p w14:paraId="0074988B"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846" w:type="dxa"/>
          </w:tcPr>
          <w:p w14:paraId="140CAD5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1.14</w:t>
            </w:r>
          </w:p>
        </w:tc>
        <w:tc>
          <w:tcPr>
            <w:tcW w:w="5330" w:type="dxa"/>
          </w:tcPr>
          <w:p w14:paraId="1450D6C9"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7C4C9D14"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22331415"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1C96415F"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4B56A7E3"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4561C555" w14:textId="56738927"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26FD2A9F" w14:textId="77777777" w:rsidTr="002B085A">
        <w:trPr>
          <w:trHeight w:val="210"/>
        </w:trPr>
        <w:tc>
          <w:tcPr>
            <w:tcW w:w="596" w:type="dxa"/>
          </w:tcPr>
          <w:p w14:paraId="6321BD1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1.7</w:t>
            </w:r>
          </w:p>
        </w:tc>
        <w:tc>
          <w:tcPr>
            <w:tcW w:w="2700" w:type="dxa"/>
          </w:tcPr>
          <w:p w14:paraId="205FCB63"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хранение и переработка сельскохозяйственной продукции</w:t>
            </w:r>
          </w:p>
        </w:tc>
        <w:tc>
          <w:tcPr>
            <w:tcW w:w="5016" w:type="dxa"/>
          </w:tcPr>
          <w:p w14:paraId="160A590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46" w:type="dxa"/>
          </w:tcPr>
          <w:p w14:paraId="26052C2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1.15</w:t>
            </w:r>
          </w:p>
        </w:tc>
        <w:tc>
          <w:tcPr>
            <w:tcW w:w="5330" w:type="dxa"/>
          </w:tcPr>
          <w:p w14:paraId="2B4A7311" w14:textId="4DFA6D2C"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622D1A6E"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775BE432"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1B4E4422"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24988A78"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2F7B446F" w14:textId="0B04E754" w:rsidR="00DE5FB6" w:rsidRPr="00E91C56" w:rsidRDefault="00DE5FB6" w:rsidP="00DE5FB6">
            <w:pPr>
              <w:tabs>
                <w:tab w:val="left" w:pos="1395"/>
              </w:tabs>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4B0A1A8B" w14:textId="77777777" w:rsidTr="002B085A">
        <w:trPr>
          <w:trHeight w:val="270"/>
        </w:trPr>
        <w:tc>
          <w:tcPr>
            <w:tcW w:w="596" w:type="dxa"/>
          </w:tcPr>
          <w:p w14:paraId="5958D680"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1.8</w:t>
            </w:r>
          </w:p>
        </w:tc>
        <w:tc>
          <w:tcPr>
            <w:tcW w:w="2700" w:type="dxa"/>
          </w:tcPr>
          <w:p w14:paraId="4029C3F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питомники</w:t>
            </w:r>
          </w:p>
        </w:tc>
        <w:tc>
          <w:tcPr>
            <w:tcW w:w="5016" w:type="dxa"/>
          </w:tcPr>
          <w:p w14:paraId="1D4ECD6B"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32B45AE"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сооружений, необходимых для указанных видов сельскохозяйственного производства</w:t>
            </w:r>
          </w:p>
        </w:tc>
        <w:tc>
          <w:tcPr>
            <w:tcW w:w="846" w:type="dxa"/>
          </w:tcPr>
          <w:p w14:paraId="5E1D0CC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1.17</w:t>
            </w:r>
          </w:p>
        </w:tc>
        <w:tc>
          <w:tcPr>
            <w:tcW w:w="5330" w:type="dxa"/>
          </w:tcPr>
          <w:p w14:paraId="413DC4E8"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79B7C42E"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19EE18FE"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E417A8C"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1107487F"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1B8150EB" w14:textId="5F74D85F"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39A91897" w14:textId="77777777" w:rsidTr="002B085A">
        <w:trPr>
          <w:trHeight w:val="906"/>
        </w:trPr>
        <w:tc>
          <w:tcPr>
            <w:tcW w:w="596" w:type="dxa"/>
          </w:tcPr>
          <w:p w14:paraId="5DA911CC"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1.9</w:t>
            </w:r>
          </w:p>
        </w:tc>
        <w:tc>
          <w:tcPr>
            <w:tcW w:w="2700" w:type="dxa"/>
          </w:tcPr>
          <w:p w14:paraId="3A1CAE0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ведение личного подсобного хозяйства на полевых участках</w:t>
            </w:r>
          </w:p>
        </w:tc>
        <w:tc>
          <w:tcPr>
            <w:tcW w:w="5016" w:type="dxa"/>
          </w:tcPr>
          <w:p w14:paraId="794C2F9B"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производство сельскохозяйственной продукции без права возведения объектов капитального строительства</w:t>
            </w:r>
          </w:p>
        </w:tc>
        <w:tc>
          <w:tcPr>
            <w:tcW w:w="846" w:type="dxa"/>
          </w:tcPr>
          <w:p w14:paraId="7ACB45F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1.16</w:t>
            </w:r>
          </w:p>
        </w:tc>
        <w:tc>
          <w:tcPr>
            <w:tcW w:w="5330" w:type="dxa"/>
          </w:tcPr>
          <w:p w14:paraId="50E153A9"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Минимальная (максимальная) площадь земельного участка 15000 – (25000) кв. м.;</w:t>
            </w:r>
          </w:p>
          <w:p w14:paraId="6F53640A" w14:textId="77777777" w:rsidR="00DE5FB6" w:rsidRPr="00643C47" w:rsidRDefault="00DE5FB6" w:rsidP="00DE5FB6">
            <w:pPr>
              <w:rPr>
                <w:color w:val="808080" w:themeColor="background1" w:themeShade="80"/>
                <w:sz w:val="28"/>
                <w:szCs w:val="28"/>
              </w:rPr>
            </w:pPr>
            <w:r w:rsidRPr="00643C47">
              <w:rPr>
                <w:color w:val="808080" w:themeColor="background1" w:themeShade="80"/>
                <w:sz w:val="28"/>
                <w:szCs w:val="28"/>
              </w:rPr>
              <w:t>Закон Краснодарского края от 5 ноября 2002 года №532 КЗ</w:t>
            </w:r>
          </w:p>
          <w:p w14:paraId="6D31D82E" w14:textId="77777777" w:rsidR="00DE5FB6" w:rsidRPr="00643C47" w:rsidRDefault="00DE5FB6" w:rsidP="00DE5FB6">
            <w:pPr>
              <w:rPr>
                <w:color w:val="808080" w:themeColor="background1" w:themeShade="80"/>
                <w:sz w:val="28"/>
                <w:szCs w:val="28"/>
              </w:rPr>
            </w:pPr>
            <w:r w:rsidRPr="00643C47">
              <w:rPr>
                <w:color w:val="808080" w:themeColor="background1" w:themeShade="80"/>
                <w:sz w:val="28"/>
                <w:szCs w:val="28"/>
              </w:rPr>
              <w:t>«Об основах регулирования земельных отношений в Краснодарском крае»;</w:t>
            </w:r>
          </w:p>
          <w:p w14:paraId="63471979" w14:textId="2C3F42FD"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Застройка участка не допускается, места допустимого размещения объектов не предусматриваются.</w:t>
            </w:r>
          </w:p>
        </w:tc>
      </w:tr>
      <w:tr w:rsidR="00DE5FB6" w:rsidRPr="00E91C56" w14:paraId="515BC224" w14:textId="77777777" w:rsidTr="002B085A">
        <w:trPr>
          <w:trHeight w:val="126"/>
        </w:trPr>
        <w:tc>
          <w:tcPr>
            <w:tcW w:w="596" w:type="dxa"/>
          </w:tcPr>
          <w:p w14:paraId="2721265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1.10</w:t>
            </w:r>
          </w:p>
        </w:tc>
        <w:tc>
          <w:tcPr>
            <w:tcW w:w="2700" w:type="dxa"/>
          </w:tcPr>
          <w:p w14:paraId="3DC85DAD"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животноводство</w:t>
            </w:r>
          </w:p>
        </w:tc>
        <w:tc>
          <w:tcPr>
            <w:tcW w:w="5016" w:type="dxa"/>
          </w:tcPr>
          <w:p w14:paraId="4ABE84AC" w14:textId="77777777" w:rsidR="00DE5FB6" w:rsidRPr="00E91C56" w:rsidRDefault="00DE5FB6" w:rsidP="00DE5FB6">
            <w:pPr>
              <w:autoSpaceDN w:val="0"/>
              <w:contextualSpacing/>
              <w:jc w:val="both"/>
              <w:rPr>
                <w:color w:val="000000" w:themeColor="text1"/>
                <w:sz w:val="28"/>
                <w:szCs w:val="28"/>
              </w:rPr>
            </w:pPr>
            <w:r w:rsidRPr="00E91C56">
              <w:rPr>
                <w:color w:val="000000" w:themeColor="text1"/>
                <w:sz w:val="28"/>
                <w:szCs w:val="2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09F497A0"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E91C56">
                <w:rPr>
                  <w:rFonts w:eastAsia="Calibri"/>
                  <w:color w:val="000000" w:themeColor="text1"/>
                  <w:sz w:val="28"/>
                  <w:szCs w:val="28"/>
                  <w:lang w:eastAsia="en-US"/>
                </w:rPr>
                <w:t>кодами 1.8</w:t>
              </w:r>
            </w:hyperlink>
            <w:r w:rsidRPr="00E91C56">
              <w:rPr>
                <w:rFonts w:eastAsia="Calibri"/>
                <w:color w:val="000000" w:themeColor="text1"/>
                <w:sz w:val="28"/>
                <w:szCs w:val="28"/>
                <w:lang w:eastAsia="en-US"/>
              </w:rPr>
              <w:t xml:space="preserve"> - </w:t>
            </w:r>
            <w:hyperlink w:anchor="P87" w:history="1">
              <w:r w:rsidRPr="00E91C56">
                <w:rPr>
                  <w:rFonts w:eastAsia="Calibri"/>
                  <w:color w:val="000000" w:themeColor="text1"/>
                  <w:sz w:val="28"/>
                  <w:szCs w:val="28"/>
                  <w:lang w:eastAsia="en-US"/>
                </w:rPr>
                <w:t>1.11</w:t>
              </w:r>
            </w:hyperlink>
          </w:p>
        </w:tc>
        <w:tc>
          <w:tcPr>
            <w:tcW w:w="846" w:type="dxa"/>
          </w:tcPr>
          <w:p w14:paraId="07698023"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1.7</w:t>
            </w:r>
          </w:p>
        </w:tc>
        <w:tc>
          <w:tcPr>
            <w:tcW w:w="5330" w:type="dxa"/>
          </w:tcPr>
          <w:p w14:paraId="5FC4864F" w14:textId="77777777" w:rsidR="00DE5FB6" w:rsidRPr="00643C47" w:rsidRDefault="00DE5FB6" w:rsidP="00DE5FB6">
            <w:pPr>
              <w:pStyle w:val="aa"/>
              <w:jc w:val="left"/>
              <w:rPr>
                <w:rFonts w:ascii="Times New Roman" w:hAnsi="Times New Roman"/>
                <w:color w:val="808080" w:themeColor="background1" w:themeShade="80"/>
                <w:sz w:val="28"/>
                <w:szCs w:val="28"/>
              </w:rPr>
            </w:pPr>
            <w:proofErr w:type="gramStart"/>
            <w:r w:rsidRPr="00643C47">
              <w:rPr>
                <w:rFonts w:ascii="Times New Roman" w:hAnsi="Times New Roman"/>
                <w:color w:val="808080" w:themeColor="background1" w:themeShade="80"/>
                <w:sz w:val="28"/>
                <w:szCs w:val="28"/>
              </w:rPr>
              <w:t>минимальная (максимальная) площадь земельных участков</w:t>
            </w:r>
            <w:proofErr w:type="gramEnd"/>
            <w:r w:rsidRPr="00643C47">
              <w:rPr>
                <w:rFonts w:ascii="Times New Roman" w:hAnsi="Times New Roman"/>
                <w:color w:val="808080" w:themeColor="background1" w:themeShade="80"/>
                <w:sz w:val="28"/>
                <w:szCs w:val="28"/>
              </w:rPr>
              <w:t xml:space="preserve"> предназначенных для сельскохозяйственного использования в черте населенного пункта 300 – 100000 кв. м.;</w:t>
            </w:r>
          </w:p>
          <w:p w14:paraId="11616A74"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 xml:space="preserve">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613DB13D" w14:textId="77777777" w:rsidR="00DE5FB6" w:rsidRPr="00643C47" w:rsidRDefault="00DE5FB6" w:rsidP="00DE5FB6">
            <w:pPr>
              <w:pStyle w:val="aa"/>
              <w:jc w:val="left"/>
              <w:rPr>
                <w:rFonts w:ascii="Times New Roman" w:hAnsi="Times New Roman"/>
                <w:color w:val="808080" w:themeColor="background1" w:themeShade="80"/>
                <w:sz w:val="28"/>
                <w:szCs w:val="28"/>
              </w:rPr>
            </w:pPr>
            <w:r w:rsidRPr="00643C47">
              <w:rPr>
                <w:rFonts w:ascii="Times New Roman" w:hAnsi="Times New Roman"/>
                <w:color w:val="808080" w:themeColor="background1" w:themeShade="80"/>
                <w:sz w:val="28"/>
                <w:szCs w:val="28"/>
              </w:rPr>
              <w:t xml:space="preserve">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w:t>
            </w:r>
            <w:r w:rsidRPr="00643C47">
              <w:rPr>
                <w:rFonts w:ascii="Times New Roman" w:hAnsi="Times New Roman"/>
                <w:color w:val="808080" w:themeColor="background1" w:themeShade="80"/>
                <w:sz w:val="28"/>
                <w:szCs w:val="28"/>
              </w:rPr>
              <w:lastRenderedPageBreak/>
              <w:t>линии с учетом сложившейся застройки;</w:t>
            </w:r>
          </w:p>
          <w:p w14:paraId="16C56DD8"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минимальный отступ от границ с соседними участками – 3 м.;</w:t>
            </w:r>
          </w:p>
          <w:p w14:paraId="2F13B489" w14:textId="77777777" w:rsidR="00DE5FB6" w:rsidRPr="00643C47" w:rsidRDefault="00DE5FB6" w:rsidP="00DE5FB6">
            <w:pPr>
              <w:jc w:val="both"/>
              <w:rPr>
                <w:color w:val="808080" w:themeColor="background1" w:themeShade="80"/>
                <w:sz w:val="28"/>
                <w:szCs w:val="28"/>
              </w:rPr>
            </w:pPr>
            <w:r w:rsidRPr="00643C47">
              <w:rPr>
                <w:color w:val="808080" w:themeColor="background1" w:themeShade="80"/>
                <w:sz w:val="28"/>
                <w:szCs w:val="28"/>
              </w:rPr>
              <w:t>максимальная высота 15 м.;</w:t>
            </w:r>
          </w:p>
          <w:p w14:paraId="75657C3A" w14:textId="2201C709"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максимальный процент застройки земельного участка – 30%, процент застройки подземной части, в пределах границ земельного участка, не регламентируется.</w:t>
            </w:r>
          </w:p>
        </w:tc>
      </w:tr>
      <w:tr w:rsidR="00DE5FB6" w:rsidRPr="00E91C56" w14:paraId="05342E33" w14:textId="77777777" w:rsidTr="002B085A">
        <w:trPr>
          <w:trHeight w:val="135"/>
        </w:trPr>
        <w:tc>
          <w:tcPr>
            <w:tcW w:w="596" w:type="dxa"/>
          </w:tcPr>
          <w:p w14:paraId="4833CFB2"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1.11</w:t>
            </w:r>
          </w:p>
        </w:tc>
        <w:tc>
          <w:tcPr>
            <w:tcW w:w="2700" w:type="dxa"/>
          </w:tcPr>
          <w:p w14:paraId="06B3B9BB"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льна и конопли</w:t>
            </w:r>
          </w:p>
        </w:tc>
        <w:tc>
          <w:tcPr>
            <w:tcW w:w="5016" w:type="dxa"/>
          </w:tcPr>
          <w:p w14:paraId="37E8FB26"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выращиванием льна, конопли</w:t>
            </w:r>
          </w:p>
        </w:tc>
        <w:tc>
          <w:tcPr>
            <w:tcW w:w="846" w:type="dxa"/>
          </w:tcPr>
          <w:p w14:paraId="7FF7ADD4"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1.6</w:t>
            </w:r>
          </w:p>
        </w:tc>
        <w:tc>
          <w:tcPr>
            <w:tcW w:w="5330" w:type="dxa"/>
          </w:tcPr>
          <w:p w14:paraId="154E936C" w14:textId="77777777" w:rsidR="00DE5FB6" w:rsidRPr="00B538B5" w:rsidRDefault="00DE5FB6" w:rsidP="00DE5FB6">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sidRPr="00B538B5">
              <w:rPr>
                <w:rFonts w:ascii="Times New Roman" w:hAnsi="Times New Roman"/>
                <w:sz w:val="28"/>
                <w:szCs w:val="28"/>
              </w:rPr>
              <w:t xml:space="preserve">-                                       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p>
          <w:p w14:paraId="027A46B8" w14:textId="77777777" w:rsidR="00DE5FB6" w:rsidRPr="00B538B5" w:rsidRDefault="00DE5FB6" w:rsidP="00DE5FB6">
            <w:pPr>
              <w:contextualSpacing/>
              <w:jc w:val="both"/>
              <w:rPr>
                <w:sz w:val="28"/>
                <w:szCs w:val="28"/>
              </w:rPr>
            </w:pPr>
            <w:r w:rsidRPr="00B538B5">
              <w:rPr>
                <w:sz w:val="28"/>
                <w:szCs w:val="28"/>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27F7A1F7" w14:textId="77777777" w:rsidR="00DE5FB6" w:rsidRPr="00B538B5" w:rsidRDefault="00DE5FB6" w:rsidP="00DE5FB6">
            <w:pPr>
              <w:pStyle w:val="aa"/>
              <w:rPr>
                <w:rFonts w:ascii="Times New Roman" w:hAnsi="Times New Roman"/>
                <w:sz w:val="28"/>
                <w:szCs w:val="28"/>
              </w:rPr>
            </w:pPr>
            <w:r w:rsidRPr="00B538B5">
              <w:rPr>
                <w:rFonts w:ascii="Times New Roman" w:hAnsi="Times New Roman"/>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620D3F25" w14:textId="77777777" w:rsidR="00DE5FB6" w:rsidRPr="00B538B5" w:rsidRDefault="00DE5FB6" w:rsidP="00DE5FB6">
            <w:pPr>
              <w:contextualSpacing/>
              <w:jc w:val="both"/>
              <w:rPr>
                <w:sz w:val="28"/>
                <w:szCs w:val="28"/>
              </w:rPr>
            </w:pPr>
            <w:r w:rsidRPr="00B538B5">
              <w:rPr>
                <w:sz w:val="28"/>
                <w:szCs w:val="28"/>
              </w:rPr>
              <w:lastRenderedPageBreak/>
              <w:t>минимальный отступ от границ с соседними участками – 3 м.;</w:t>
            </w:r>
          </w:p>
          <w:p w14:paraId="313C6B0C" w14:textId="77777777" w:rsidR="00DE5FB6" w:rsidRPr="00B538B5" w:rsidRDefault="00DE5FB6" w:rsidP="00DE5FB6">
            <w:pPr>
              <w:contextualSpacing/>
              <w:jc w:val="both"/>
              <w:rPr>
                <w:sz w:val="28"/>
                <w:szCs w:val="28"/>
              </w:rPr>
            </w:pPr>
            <w:r w:rsidRPr="00B538B5">
              <w:rPr>
                <w:sz w:val="28"/>
                <w:szCs w:val="28"/>
              </w:rPr>
              <w:t>максимальная высота 15м.;</w:t>
            </w:r>
          </w:p>
          <w:p w14:paraId="5BD493BA" w14:textId="75E387D1" w:rsidR="00DE5FB6" w:rsidRPr="00E91C56" w:rsidRDefault="00DE5FB6" w:rsidP="00DE5FB6">
            <w:pPr>
              <w:spacing w:after="200"/>
              <w:contextualSpacing/>
              <w:jc w:val="both"/>
              <w:rPr>
                <w:rFonts w:eastAsia="Calibri"/>
                <w:color w:val="000000" w:themeColor="text1"/>
                <w:sz w:val="28"/>
                <w:szCs w:val="28"/>
                <w:lang w:eastAsia="en-US"/>
              </w:rPr>
            </w:pPr>
            <w:r w:rsidRPr="00B538B5">
              <w:rPr>
                <w:sz w:val="28"/>
                <w:szCs w:val="28"/>
              </w:rPr>
              <w:t>максимальный процент застройки земельного участка – 30%</w:t>
            </w:r>
          </w:p>
        </w:tc>
      </w:tr>
      <w:tr w:rsidR="00DE5FB6" w:rsidRPr="00E91C56" w14:paraId="01B69EEC" w14:textId="77777777" w:rsidTr="002B085A">
        <w:trPr>
          <w:trHeight w:val="126"/>
        </w:trPr>
        <w:tc>
          <w:tcPr>
            <w:tcW w:w="596" w:type="dxa"/>
          </w:tcPr>
          <w:p w14:paraId="3DDD160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1.12</w:t>
            </w:r>
          </w:p>
        </w:tc>
        <w:tc>
          <w:tcPr>
            <w:tcW w:w="2700" w:type="dxa"/>
          </w:tcPr>
          <w:p w14:paraId="65A2A032"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садоводство</w:t>
            </w:r>
          </w:p>
        </w:tc>
        <w:tc>
          <w:tcPr>
            <w:tcW w:w="5016" w:type="dxa"/>
          </w:tcPr>
          <w:p w14:paraId="2AE88AF6"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46" w:type="dxa"/>
          </w:tcPr>
          <w:p w14:paraId="3627CF5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1.5</w:t>
            </w:r>
          </w:p>
        </w:tc>
        <w:tc>
          <w:tcPr>
            <w:tcW w:w="5330" w:type="dxa"/>
          </w:tcPr>
          <w:p w14:paraId="560A9C72" w14:textId="77777777" w:rsidR="00DE5FB6" w:rsidRPr="00B538B5" w:rsidRDefault="00DE5FB6" w:rsidP="00DE5FB6">
            <w:pPr>
              <w:pStyle w:val="aa"/>
              <w:rPr>
                <w:rFonts w:ascii="Times New Roman" w:hAnsi="Times New Roman"/>
                <w:sz w:val="28"/>
                <w:szCs w:val="28"/>
              </w:rPr>
            </w:pPr>
            <w:proofErr w:type="gramStart"/>
            <w:r w:rsidRPr="00B538B5">
              <w:rPr>
                <w:rFonts w:ascii="Times New Roman" w:hAnsi="Times New Roman"/>
                <w:sz w:val="28"/>
                <w:szCs w:val="28"/>
              </w:rPr>
              <w:t>Минимальная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7020B207" w14:textId="77777777" w:rsidR="00DE5FB6" w:rsidRPr="00B538B5" w:rsidRDefault="00DE5FB6" w:rsidP="00DE5FB6">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315AB6F9" w14:textId="77777777" w:rsidR="00DE5FB6" w:rsidRPr="00B538B5" w:rsidRDefault="00DE5FB6" w:rsidP="00DE5FB6">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002A2ED3" w14:textId="77777777" w:rsidR="00DE5FB6" w:rsidRPr="00B538B5" w:rsidRDefault="00DE5FB6" w:rsidP="00DE5FB6">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6D530940" w14:textId="77777777" w:rsidR="00DE5FB6" w:rsidRPr="00B538B5" w:rsidRDefault="00DE5FB6" w:rsidP="00DE5FB6">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304928FF" w14:textId="2596C9B9" w:rsidR="00DE5FB6" w:rsidRPr="00E91C56" w:rsidRDefault="00DE5FB6" w:rsidP="00DE5FB6">
            <w:pPr>
              <w:spacing w:after="200"/>
              <w:contextualSpacing/>
              <w:jc w:val="both"/>
              <w:rPr>
                <w:rFonts w:eastAsia="Calibri"/>
                <w:color w:val="000000" w:themeColor="text1"/>
                <w:sz w:val="28"/>
                <w:szCs w:val="28"/>
                <w:lang w:eastAsia="en-US"/>
              </w:rPr>
            </w:pPr>
            <w:r>
              <w:rPr>
                <w:sz w:val="28"/>
                <w:szCs w:val="28"/>
              </w:rPr>
              <w:lastRenderedPageBreak/>
              <w:t>м</w:t>
            </w:r>
            <w:r w:rsidRPr="00B538B5">
              <w:rPr>
                <w:sz w:val="28"/>
                <w:szCs w:val="28"/>
              </w:rPr>
              <w:t>аксимальный процент застройки земельного участка – 30</w:t>
            </w:r>
            <w:r>
              <w:rPr>
                <w:sz w:val="28"/>
                <w:szCs w:val="28"/>
              </w:rPr>
              <w:t>%</w:t>
            </w:r>
          </w:p>
        </w:tc>
      </w:tr>
      <w:tr w:rsidR="00DE5FB6" w:rsidRPr="00E91C56" w14:paraId="6F69C7C4" w14:textId="77777777" w:rsidTr="002B085A">
        <w:trPr>
          <w:trHeight w:val="126"/>
        </w:trPr>
        <w:tc>
          <w:tcPr>
            <w:tcW w:w="596" w:type="dxa"/>
          </w:tcPr>
          <w:p w14:paraId="55FB86DE"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1.13</w:t>
            </w:r>
          </w:p>
        </w:tc>
        <w:tc>
          <w:tcPr>
            <w:tcW w:w="2700" w:type="dxa"/>
          </w:tcPr>
          <w:p w14:paraId="2D71E944"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тонизирующих, лекарственных, цветочных культур</w:t>
            </w:r>
          </w:p>
        </w:tc>
        <w:tc>
          <w:tcPr>
            <w:tcW w:w="5016" w:type="dxa"/>
          </w:tcPr>
          <w:p w14:paraId="060E8E6D"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46" w:type="dxa"/>
          </w:tcPr>
          <w:p w14:paraId="777AB254"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1.4</w:t>
            </w:r>
          </w:p>
        </w:tc>
        <w:tc>
          <w:tcPr>
            <w:tcW w:w="5330" w:type="dxa"/>
          </w:tcPr>
          <w:p w14:paraId="5EF2DE7C" w14:textId="79911E2D" w:rsidR="00DE5FB6" w:rsidRPr="00B538B5" w:rsidRDefault="00DE5FB6" w:rsidP="00DE5FB6">
            <w:pPr>
              <w:pStyle w:val="aa"/>
              <w:rPr>
                <w:rFonts w:ascii="Times New Roman" w:hAnsi="Times New Roman"/>
                <w:sz w:val="28"/>
                <w:szCs w:val="28"/>
              </w:rPr>
            </w:pPr>
            <w:proofErr w:type="gramStart"/>
            <w:r>
              <w:rPr>
                <w:rFonts w:ascii="Times New Roman" w:hAnsi="Times New Roman"/>
                <w:sz w:val="28"/>
                <w:szCs w:val="28"/>
              </w:rPr>
              <w:t>м</w:t>
            </w:r>
            <w:r w:rsidRPr="00B538B5">
              <w:rPr>
                <w:rFonts w:ascii="Times New Roman" w:hAnsi="Times New Roman"/>
                <w:sz w:val="28"/>
                <w:szCs w:val="28"/>
              </w:rPr>
              <w:t>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264E182F" w14:textId="77777777" w:rsidR="00DE5FB6" w:rsidRPr="00B538B5" w:rsidRDefault="00DE5FB6" w:rsidP="00DE5FB6">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1D029473" w14:textId="77777777" w:rsidR="00DE5FB6" w:rsidRPr="00B538B5" w:rsidRDefault="00DE5FB6" w:rsidP="00DE5FB6">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0705BD4C" w14:textId="77777777" w:rsidR="00DE5FB6" w:rsidRPr="00B538B5" w:rsidRDefault="00DE5FB6" w:rsidP="00DE5FB6">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023BC4F6" w14:textId="77777777" w:rsidR="00DE5FB6" w:rsidRPr="00B538B5" w:rsidRDefault="00DE5FB6" w:rsidP="00DE5FB6">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39182C57" w14:textId="49FFB542" w:rsidR="00DE5FB6" w:rsidRPr="00E91C56" w:rsidRDefault="00DE5FB6" w:rsidP="00DE5FB6">
            <w:pPr>
              <w:spacing w:after="200"/>
              <w:contextualSpacing/>
              <w:jc w:val="both"/>
              <w:rPr>
                <w:rFonts w:eastAsia="Calibri"/>
                <w:color w:val="000000" w:themeColor="text1"/>
                <w:sz w:val="28"/>
                <w:szCs w:val="28"/>
                <w:lang w:eastAsia="en-US"/>
              </w:rPr>
            </w:pPr>
            <w:r>
              <w:rPr>
                <w:sz w:val="28"/>
                <w:szCs w:val="28"/>
              </w:rPr>
              <w:t>м</w:t>
            </w:r>
            <w:r w:rsidRPr="00B538B5">
              <w:rPr>
                <w:sz w:val="28"/>
                <w:szCs w:val="28"/>
              </w:rPr>
              <w:t>аксимальный процент застройки земельного участка – 30</w:t>
            </w:r>
            <w:r>
              <w:rPr>
                <w:sz w:val="28"/>
                <w:szCs w:val="28"/>
              </w:rPr>
              <w:t>%</w:t>
            </w:r>
          </w:p>
        </w:tc>
      </w:tr>
      <w:tr w:rsidR="00DE5FB6" w:rsidRPr="00E91C56" w14:paraId="2094F84F" w14:textId="77777777" w:rsidTr="002B085A">
        <w:trPr>
          <w:trHeight w:val="180"/>
        </w:trPr>
        <w:tc>
          <w:tcPr>
            <w:tcW w:w="596" w:type="dxa"/>
          </w:tcPr>
          <w:p w14:paraId="482192F4"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1.14</w:t>
            </w:r>
          </w:p>
        </w:tc>
        <w:tc>
          <w:tcPr>
            <w:tcW w:w="2700" w:type="dxa"/>
          </w:tcPr>
          <w:p w14:paraId="4B0F721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овощеводство</w:t>
            </w:r>
          </w:p>
        </w:tc>
        <w:tc>
          <w:tcPr>
            <w:tcW w:w="5016" w:type="dxa"/>
          </w:tcPr>
          <w:p w14:paraId="2A98687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46" w:type="dxa"/>
          </w:tcPr>
          <w:p w14:paraId="33ED93F3"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1.3</w:t>
            </w:r>
          </w:p>
        </w:tc>
        <w:tc>
          <w:tcPr>
            <w:tcW w:w="5330" w:type="dxa"/>
          </w:tcPr>
          <w:p w14:paraId="2B7B89BD" w14:textId="5AE42A2C" w:rsidR="00DE5FB6" w:rsidRPr="00B538B5" w:rsidRDefault="00DE5FB6" w:rsidP="00DE5FB6">
            <w:pPr>
              <w:pStyle w:val="aa"/>
              <w:rPr>
                <w:rFonts w:ascii="Times New Roman" w:hAnsi="Times New Roman"/>
                <w:sz w:val="28"/>
                <w:szCs w:val="28"/>
              </w:rPr>
            </w:pPr>
            <w:proofErr w:type="gramStart"/>
            <w:r>
              <w:rPr>
                <w:rFonts w:ascii="Times New Roman" w:hAnsi="Times New Roman"/>
                <w:sz w:val="28"/>
                <w:szCs w:val="28"/>
              </w:rPr>
              <w:t>м</w:t>
            </w:r>
            <w:r w:rsidRPr="00B538B5">
              <w:rPr>
                <w:rFonts w:ascii="Times New Roman" w:hAnsi="Times New Roman"/>
                <w:sz w:val="28"/>
                <w:szCs w:val="28"/>
              </w:rPr>
              <w:t>инимальная (максимальная) площадь земельных участков</w:t>
            </w:r>
            <w:proofErr w:type="gramEnd"/>
            <w:r w:rsidRPr="00B538B5">
              <w:rPr>
                <w:rFonts w:ascii="Times New Roman" w:hAnsi="Times New Roman"/>
                <w:sz w:val="28"/>
                <w:szCs w:val="28"/>
              </w:rPr>
              <w:t xml:space="preserve"> предназначенных для сельскохозяйственного использования в черте населенного </w:t>
            </w:r>
            <w:proofErr w:type="spellStart"/>
            <w:r w:rsidRPr="00B538B5">
              <w:rPr>
                <w:rFonts w:ascii="Times New Roman" w:hAnsi="Times New Roman"/>
                <w:sz w:val="28"/>
                <w:szCs w:val="28"/>
              </w:rPr>
              <w:t>пунк</w:t>
            </w:r>
            <w:proofErr w:type="spellEnd"/>
            <w:r>
              <w:rPr>
                <w:rFonts w:ascii="Times New Roman" w:hAnsi="Times New Roman"/>
                <w:sz w:val="28"/>
                <w:szCs w:val="28"/>
              </w:rPr>
              <w:t xml:space="preserve">-                                       </w:t>
            </w:r>
            <w:r w:rsidRPr="00B538B5">
              <w:rPr>
                <w:rFonts w:ascii="Times New Roman" w:hAnsi="Times New Roman"/>
                <w:sz w:val="28"/>
                <w:szCs w:val="28"/>
              </w:rPr>
              <w:t xml:space="preserve">та 300–100000 </w:t>
            </w:r>
            <w:proofErr w:type="spellStart"/>
            <w:r w:rsidRPr="00B538B5">
              <w:rPr>
                <w:rFonts w:ascii="Times New Roman" w:hAnsi="Times New Roman"/>
                <w:sz w:val="28"/>
                <w:szCs w:val="28"/>
              </w:rPr>
              <w:t>кв.м</w:t>
            </w:r>
            <w:proofErr w:type="spellEnd"/>
            <w:r w:rsidRPr="00B538B5">
              <w:rPr>
                <w:rFonts w:ascii="Times New Roman" w:hAnsi="Times New Roman"/>
                <w:sz w:val="28"/>
                <w:szCs w:val="28"/>
              </w:rPr>
              <w:t>.</w:t>
            </w:r>
            <w:r>
              <w:rPr>
                <w:rFonts w:ascii="Times New Roman" w:hAnsi="Times New Roman"/>
                <w:sz w:val="28"/>
                <w:szCs w:val="28"/>
              </w:rPr>
              <w:t>;</w:t>
            </w:r>
          </w:p>
          <w:p w14:paraId="3D5FEEA7" w14:textId="77777777" w:rsidR="00DE5FB6" w:rsidRPr="00B538B5" w:rsidRDefault="00DE5FB6" w:rsidP="00DE5FB6">
            <w:pPr>
              <w:contextualSpacing/>
              <w:jc w:val="both"/>
              <w:rPr>
                <w:sz w:val="28"/>
                <w:szCs w:val="28"/>
              </w:rPr>
            </w:pPr>
            <w:r>
              <w:rPr>
                <w:sz w:val="28"/>
                <w:szCs w:val="28"/>
              </w:rPr>
              <w:t>з</w:t>
            </w:r>
            <w:r w:rsidRPr="00B538B5">
              <w:rPr>
                <w:sz w:val="28"/>
                <w:szCs w:val="28"/>
              </w:rPr>
              <w:t>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r>
              <w:rPr>
                <w:sz w:val="28"/>
                <w:szCs w:val="28"/>
              </w:rPr>
              <w:t>;</w:t>
            </w:r>
          </w:p>
          <w:p w14:paraId="24535217" w14:textId="77777777" w:rsidR="00DE5FB6" w:rsidRPr="00B538B5" w:rsidRDefault="00DE5FB6" w:rsidP="00DE5FB6">
            <w:pPr>
              <w:pStyle w:val="aa"/>
              <w:rPr>
                <w:rFonts w:ascii="Times New Roman" w:hAnsi="Times New Roman"/>
                <w:sz w:val="28"/>
                <w:szCs w:val="28"/>
              </w:rPr>
            </w:pPr>
            <w:r>
              <w:rPr>
                <w:rFonts w:ascii="Times New Roman" w:hAnsi="Times New Roman"/>
                <w:sz w:val="28"/>
                <w:szCs w:val="28"/>
              </w:rPr>
              <w:t>м</w:t>
            </w:r>
            <w:r w:rsidRPr="00B538B5">
              <w:rPr>
                <w:rFonts w:ascii="Times New Roman" w:hAnsi="Times New Roman"/>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r>
              <w:rPr>
                <w:rFonts w:ascii="Times New Roman" w:hAnsi="Times New Roman"/>
                <w:sz w:val="28"/>
                <w:szCs w:val="28"/>
              </w:rPr>
              <w:t>;</w:t>
            </w:r>
          </w:p>
          <w:p w14:paraId="2B80F288" w14:textId="77777777" w:rsidR="00DE5FB6" w:rsidRPr="00B538B5" w:rsidRDefault="00DE5FB6" w:rsidP="00DE5FB6">
            <w:pPr>
              <w:contextualSpacing/>
              <w:jc w:val="both"/>
              <w:rPr>
                <w:sz w:val="28"/>
                <w:szCs w:val="28"/>
              </w:rPr>
            </w:pPr>
            <w:r>
              <w:rPr>
                <w:sz w:val="28"/>
                <w:szCs w:val="28"/>
              </w:rPr>
              <w:t>м</w:t>
            </w:r>
            <w:r w:rsidRPr="00B538B5">
              <w:rPr>
                <w:sz w:val="28"/>
                <w:szCs w:val="28"/>
              </w:rPr>
              <w:t>инимальный отступ от границ с соседними участками – 3 м.</w:t>
            </w:r>
            <w:r>
              <w:rPr>
                <w:sz w:val="28"/>
                <w:szCs w:val="28"/>
              </w:rPr>
              <w:t>;</w:t>
            </w:r>
          </w:p>
          <w:p w14:paraId="0CE50B66" w14:textId="77777777" w:rsidR="00DE5FB6" w:rsidRPr="00B538B5" w:rsidRDefault="00DE5FB6" w:rsidP="00DE5FB6">
            <w:pPr>
              <w:contextualSpacing/>
              <w:jc w:val="both"/>
              <w:rPr>
                <w:sz w:val="28"/>
                <w:szCs w:val="28"/>
              </w:rPr>
            </w:pPr>
            <w:r>
              <w:rPr>
                <w:sz w:val="28"/>
                <w:szCs w:val="28"/>
              </w:rPr>
              <w:t>м</w:t>
            </w:r>
            <w:r w:rsidRPr="00B538B5">
              <w:rPr>
                <w:sz w:val="28"/>
                <w:szCs w:val="28"/>
              </w:rPr>
              <w:t>аксимальная высота 15м</w:t>
            </w:r>
            <w:r>
              <w:rPr>
                <w:sz w:val="28"/>
                <w:szCs w:val="28"/>
              </w:rPr>
              <w:t>.;</w:t>
            </w:r>
          </w:p>
          <w:p w14:paraId="3C519384" w14:textId="49F3002D" w:rsidR="00DE5FB6" w:rsidRPr="00E91C56" w:rsidRDefault="00DE5FB6" w:rsidP="00DE5FB6">
            <w:pPr>
              <w:spacing w:after="200"/>
              <w:contextualSpacing/>
              <w:jc w:val="both"/>
              <w:rPr>
                <w:rFonts w:eastAsia="Calibri"/>
                <w:color w:val="000000" w:themeColor="text1"/>
                <w:sz w:val="28"/>
                <w:szCs w:val="28"/>
                <w:lang w:eastAsia="en-US"/>
              </w:rPr>
            </w:pPr>
            <w:r>
              <w:rPr>
                <w:sz w:val="28"/>
                <w:szCs w:val="28"/>
              </w:rPr>
              <w:t>м</w:t>
            </w:r>
            <w:r w:rsidRPr="00B538B5">
              <w:rPr>
                <w:sz w:val="28"/>
                <w:szCs w:val="28"/>
              </w:rPr>
              <w:t>аксимальный процент застройки земельного участка – 30</w:t>
            </w:r>
            <w:r>
              <w:rPr>
                <w:sz w:val="28"/>
                <w:szCs w:val="28"/>
              </w:rPr>
              <w:t>%</w:t>
            </w:r>
          </w:p>
        </w:tc>
      </w:tr>
      <w:tr w:rsidR="00DE5FB6" w:rsidRPr="00E91C56" w14:paraId="0127B218" w14:textId="77777777" w:rsidTr="002B085A">
        <w:trPr>
          <w:trHeight w:val="165"/>
        </w:trPr>
        <w:tc>
          <w:tcPr>
            <w:tcW w:w="596" w:type="dxa"/>
          </w:tcPr>
          <w:p w14:paraId="0E06C1DF"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1.15</w:t>
            </w:r>
          </w:p>
        </w:tc>
        <w:tc>
          <w:tcPr>
            <w:tcW w:w="2700" w:type="dxa"/>
          </w:tcPr>
          <w:p w14:paraId="3448535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выращивание зерновых и иных сельскохозяйственных культур</w:t>
            </w:r>
          </w:p>
        </w:tc>
        <w:tc>
          <w:tcPr>
            <w:tcW w:w="5016" w:type="dxa"/>
          </w:tcPr>
          <w:p w14:paraId="55B112F5"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46" w:type="dxa"/>
          </w:tcPr>
          <w:p w14:paraId="05311441"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w:t>
            </w:r>
          </w:p>
        </w:tc>
        <w:tc>
          <w:tcPr>
            <w:tcW w:w="5330" w:type="dxa"/>
          </w:tcPr>
          <w:p w14:paraId="11617318" w14:textId="2183D3AC" w:rsidR="00DE5FB6" w:rsidRPr="00DE5FB6" w:rsidRDefault="00DE5FB6" w:rsidP="00DE5FB6">
            <w:pPr>
              <w:pStyle w:val="aa"/>
              <w:rPr>
                <w:rFonts w:ascii="Times New Roman" w:hAnsi="Times New Roman"/>
                <w:sz w:val="28"/>
                <w:szCs w:val="28"/>
              </w:rPr>
            </w:pPr>
            <w:proofErr w:type="gramStart"/>
            <w:r w:rsidRPr="00DE5FB6">
              <w:rPr>
                <w:rFonts w:ascii="Times New Roman" w:hAnsi="Times New Roman"/>
                <w:sz w:val="28"/>
                <w:szCs w:val="28"/>
              </w:rPr>
              <w:t>Минимальная (максимальная) площадь земельных участков</w:t>
            </w:r>
            <w:proofErr w:type="gramEnd"/>
            <w:r w:rsidRPr="00DE5FB6">
              <w:rPr>
                <w:rFonts w:ascii="Times New Roman" w:hAnsi="Times New Roman"/>
                <w:sz w:val="28"/>
                <w:szCs w:val="28"/>
              </w:rPr>
              <w:t xml:space="preserve"> предназначенных для сельскохозяйственного использования в черте населенного пункта </w:t>
            </w:r>
            <w:r>
              <w:rPr>
                <w:rFonts w:ascii="Times New Roman" w:hAnsi="Times New Roman"/>
                <w:sz w:val="28"/>
                <w:szCs w:val="28"/>
              </w:rPr>
              <w:t xml:space="preserve">                                   </w:t>
            </w:r>
            <w:r w:rsidRPr="00DE5FB6">
              <w:rPr>
                <w:rFonts w:ascii="Times New Roman" w:hAnsi="Times New Roman"/>
                <w:sz w:val="28"/>
                <w:szCs w:val="28"/>
              </w:rPr>
              <w:t xml:space="preserve">300 – 100000 </w:t>
            </w:r>
            <w:proofErr w:type="spellStart"/>
            <w:r w:rsidRPr="00DE5FB6">
              <w:rPr>
                <w:rFonts w:ascii="Times New Roman" w:hAnsi="Times New Roman"/>
                <w:sz w:val="28"/>
                <w:szCs w:val="28"/>
              </w:rPr>
              <w:t>кв.м</w:t>
            </w:r>
            <w:proofErr w:type="spellEnd"/>
            <w:r w:rsidRPr="00DE5FB6">
              <w:rPr>
                <w:rFonts w:ascii="Times New Roman" w:hAnsi="Times New Roman"/>
                <w:sz w:val="28"/>
                <w:szCs w:val="28"/>
              </w:rPr>
              <w:t xml:space="preserve">. </w:t>
            </w:r>
          </w:p>
          <w:p w14:paraId="53447392" w14:textId="77777777" w:rsidR="00DE5FB6" w:rsidRDefault="00DE5FB6" w:rsidP="00DE5FB6">
            <w:pPr>
              <w:spacing w:after="200"/>
              <w:contextualSpacing/>
              <w:jc w:val="both"/>
              <w:rPr>
                <w:sz w:val="28"/>
                <w:szCs w:val="28"/>
              </w:rPr>
            </w:pPr>
            <w:r w:rsidRPr="00DE5FB6">
              <w:rPr>
                <w:sz w:val="28"/>
                <w:szCs w:val="28"/>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сельскохозяйственного назначения»)</w:t>
            </w:r>
          </w:p>
          <w:p w14:paraId="7D7CFD33" w14:textId="569FD44E" w:rsidR="00DE5FB6" w:rsidRPr="00DE5FB6" w:rsidRDefault="00DE5FB6" w:rsidP="00DE5FB6">
            <w:pPr>
              <w:spacing w:after="200"/>
              <w:contextualSpacing/>
              <w:jc w:val="both"/>
              <w:rPr>
                <w:sz w:val="28"/>
                <w:szCs w:val="28"/>
              </w:rPr>
            </w:pPr>
            <w:r>
              <w:rPr>
                <w:sz w:val="28"/>
                <w:szCs w:val="28"/>
              </w:rPr>
              <w:t>м</w:t>
            </w:r>
            <w:r w:rsidRPr="00DE5FB6">
              <w:rPr>
                <w:sz w:val="28"/>
                <w:szCs w:val="28"/>
              </w:rPr>
              <w:t>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3AFD9E1" w14:textId="46306962" w:rsidR="00DE5FB6" w:rsidRPr="00DE5FB6" w:rsidRDefault="00DE5FB6" w:rsidP="00DE5FB6">
            <w:pPr>
              <w:spacing w:after="200"/>
              <w:contextualSpacing/>
              <w:jc w:val="both"/>
              <w:rPr>
                <w:sz w:val="28"/>
                <w:szCs w:val="28"/>
              </w:rPr>
            </w:pPr>
            <w:r>
              <w:rPr>
                <w:sz w:val="28"/>
                <w:szCs w:val="28"/>
              </w:rPr>
              <w:t>м</w:t>
            </w:r>
            <w:r w:rsidRPr="00DE5FB6">
              <w:rPr>
                <w:sz w:val="28"/>
                <w:szCs w:val="28"/>
              </w:rPr>
              <w:t>инимальный отступ от границ с соседними участками – 3 м.</w:t>
            </w:r>
          </w:p>
          <w:p w14:paraId="0537F996" w14:textId="39BA0535" w:rsidR="00DE5FB6" w:rsidRPr="00DE5FB6" w:rsidRDefault="00DE5FB6" w:rsidP="00DE5FB6">
            <w:pPr>
              <w:spacing w:after="200"/>
              <w:contextualSpacing/>
              <w:jc w:val="both"/>
              <w:rPr>
                <w:sz w:val="28"/>
                <w:szCs w:val="28"/>
              </w:rPr>
            </w:pPr>
            <w:r>
              <w:rPr>
                <w:sz w:val="28"/>
                <w:szCs w:val="28"/>
              </w:rPr>
              <w:t>м</w:t>
            </w:r>
            <w:r w:rsidRPr="00DE5FB6">
              <w:rPr>
                <w:sz w:val="28"/>
                <w:szCs w:val="28"/>
              </w:rPr>
              <w:t>аксимальная высота 15 м</w:t>
            </w:r>
          </w:p>
          <w:p w14:paraId="46E2AD85" w14:textId="6B9BD518" w:rsidR="00DE5FB6" w:rsidRPr="00E91C56" w:rsidRDefault="00DE5FB6" w:rsidP="00DE5FB6">
            <w:pPr>
              <w:spacing w:after="200"/>
              <w:contextualSpacing/>
              <w:jc w:val="both"/>
              <w:rPr>
                <w:rFonts w:eastAsia="Calibri"/>
                <w:color w:val="000000" w:themeColor="text1"/>
                <w:sz w:val="28"/>
                <w:szCs w:val="28"/>
                <w:lang w:eastAsia="en-US"/>
              </w:rPr>
            </w:pPr>
            <w:r>
              <w:rPr>
                <w:sz w:val="28"/>
                <w:szCs w:val="28"/>
              </w:rPr>
              <w:t>м</w:t>
            </w:r>
            <w:r w:rsidRPr="00DE5FB6">
              <w:rPr>
                <w:sz w:val="28"/>
                <w:szCs w:val="28"/>
              </w:rPr>
              <w:t>аксимальный процент застройки земельного участка – 30</w:t>
            </w:r>
          </w:p>
        </w:tc>
      </w:tr>
      <w:tr w:rsidR="00DE5FB6" w:rsidRPr="00E91C56" w14:paraId="1B051927" w14:textId="77777777" w:rsidTr="002B085A">
        <w:trPr>
          <w:trHeight w:val="165"/>
        </w:trPr>
        <w:tc>
          <w:tcPr>
            <w:tcW w:w="596" w:type="dxa"/>
          </w:tcPr>
          <w:p w14:paraId="52DF5811" w14:textId="4846FBA8" w:rsidR="00DE5FB6" w:rsidRPr="00E91C56" w:rsidRDefault="00DE5FB6" w:rsidP="00DE5FB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1.16</w:t>
            </w:r>
          </w:p>
        </w:tc>
        <w:tc>
          <w:tcPr>
            <w:tcW w:w="2700" w:type="dxa"/>
          </w:tcPr>
          <w:p w14:paraId="1C48B725" w14:textId="77777777" w:rsidR="00DE5FB6" w:rsidRPr="00643C47" w:rsidRDefault="00DE5FB6" w:rsidP="00DE5FB6">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5D4253E6"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016" w:type="dxa"/>
          </w:tcPr>
          <w:p w14:paraId="54998295" w14:textId="2CA6CBAD" w:rsidR="00DE5FB6" w:rsidRPr="00E91C56" w:rsidRDefault="00DE5FB6" w:rsidP="00DE5FB6">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lastRenderedPageBreak/>
              <w:t xml:space="preserve">размещение объектов улично-дорожной сети, автомобильных дорог и пешеходных тротуаров в границах населенных </w:t>
            </w:r>
            <w:r w:rsidRPr="00643C47">
              <w:rPr>
                <w:color w:val="808080" w:themeColor="background1" w:themeShade="80"/>
                <w:sz w:val="28"/>
                <w:szCs w:val="28"/>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6" w:type="dxa"/>
          </w:tcPr>
          <w:p w14:paraId="15E07F65" w14:textId="77777777" w:rsidR="00DE5FB6" w:rsidRPr="00643C47" w:rsidRDefault="00DE5FB6" w:rsidP="00DE5FB6">
            <w:pPr>
              <w:rPr>
                <w:color w:val="808080" w:themeColor="background1" w:themeShade="80"/>
                <w:sz w:val="28"/>
                <w:szCs w:val="28"/>
              </w:rPr>
            </w:pPr>
            <w:r w:rsidRPr="00643C47">
              <w:rPr>
                <w:color w:val="808080" w:themeColor="background1" w:themeShade="80"/>
                <w:sz w:val="28"/>
                <w:szCs w:val="28"/>
              </w:rPr>
              <w:lastRenderedPageBreak/>
              <w:t>12.0</w:t>
            </w:r>
          </w:p>
          <w:p w14:paraId="60840D79" w14:textId="77777777" w:rsidR="00DE5FB6" w:rsidRPr="00643C47" w:rsidRDefault="00DE5FB6" w:rsidP="00DE5FB6">
            <w:pPr>
              <w:rPr>
                <w:color w:val="808080" w:themeColor="background1" w:themeShade="80"/>
                <w:sz w:val="28"/>
                <w:szCs w:val="28"/>
              </w:rPr>
            </w:pPr>
          </w:p>
          <w:p w14:paraId="4505B53F" w14:textId="77777777" w:rsidR="00DE5FB6" w:rsidRPr="00643C47" w:rsidRDefault="00DE5FB6" w:rsidP="00DE5FB6">
            <w:pPr>
              <w:rPr>
                <w:color w:val="808080" w:themeColor="background1" w:themeShade="80"/>
                <w:sz w:val="28"/>
                <w:szCs w:val="28"/>
              </w:rPr>
            </w:pPr>
          </w:p>
          <w:p w14:paraId="07070702" w14:textId="77777777" w:rsidR="00DE5FB6" w:rsidRPr="00643C47" w:rsidRDefault="00DE5FB6" w:rsidP="00DE5FB6">
            <w:pPr>
              <w:rPr>
                <w:color w:val="808080" w:themeColor="background1" w:themeShade="80"/>
                <w:sz w:val="28"/>
                <w:szCs w:val="28"/>
              </w:rPr>
            </w:pPr>
          </w:p>
          <w:p w14:paraId="33A49864" w14:textId="77777777" w:rsidR="00DE5FB6" w:rsidRPr="00643C47" w:rsidRDefault="00DE5FB6" w:rsidP="00DE5FB6">
            <w:pPr>
              <w:rPr>
                <w:color w:val="808080" w:themeColor="background1" w:themeShade="80"/>
                <w:sz w:val="28"/>
                <w:szCs w:val="28"/>
              </w:rPr>
            </w:pPr>
          </w:p>
          <w:p w14:paraId="4C7704CD" w14:textId="77777777" w:rsidR="00DE5FB6" w:rsidRPr="00643C47" w:rsidRDefault="00DE5FB6" w:rsidP="00DE5FB6">
            <w:pPr>
              <w:rPr>
                <w:color w:val="808080" w:themeColor="background1" w:themeShade="80"/>
                <w:sz w:val="28"/>
                <w:szCs w:val="28"/>
              </w:rPr>
            </w:pPr>
          </w:p>
          <w:p w14:paraId="20337AC7"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330" w:type="dxa"/>
          </w:tcPr>
          <w:p w14:paraId="71F9E64D" w14:textId="0D000976" w:rsidR="00DE5FB6" w:rsidRPr="000D0EB1" w:rsidRDefault="00DE5FB6" w:rsidP="00DE5FB6">
            <w:pPr>
              <w:pStyle w:val="aa"/>
              <w:rPr>
                <w:rFonts w:ascii="Times New Roman" w:hAnsi="Times New Roman"/>
                <w:sz w:val="28"/>
                <w:szCs w:val="28"/>
              </w:rPr>
            </w:pPr>
            <w:r w:rsidRPr="000D0EB1">
              <w:rPr>
                <w:rFonts w:ascii="Times New Roman" w:eastAsia="SimSun" w:hAnsi="Times New Roman"/>
                <w:color w:val="808080" w:themeColor="background1" w:themeShade="80"/>
                <w:sz w:val="28"/>
                <w:szCs w:val="28"/>
              </w:rPr>
              <w:lastRenderedPageBreak/>
              <w:t>не устанавливается</w:t>
            </w:r>
          </w:p>
        </w:tc>
      </w:tr>
      <w:tr w:rsidR="00DE5FB6" w:rsidRPr="00E91C56" w14:paraId="5EEE1892" w14:textId="77777777" w:rsidTr="002B085A">
        <w:trPr>
          <w:trHeight w:val="270"/>
        </w:trPr>
        <w:tc>
          <w:tcPr>
            <w:tcW w:w="14488" w:type="dxa"/>
            <w:gridSpan w:val="5"/>
          </w:tcPr>
          <w:p w14:paraId="6AE7EFF9" w14:textId="77777777" w:rsidR="00DE5FB6" w:rsidRPr="00E91C56" w:rsidRDefault="00DE5FB6" w:rsidP="00DE5FB6">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DE5FB6" w:rsidRPr="00E91C56" w14:paraId="2151C5DC" w14:textId="77777777" w:rsidTr="002B085A">
        <w:trPr>
          <w:trHeight w:val="126"/>
        </w:trPr>
        <w:tc>
          <w:tcPr>
            <w:tcW w:w="596" w:type="dxa"/>
          </w:tcPr>
          <w:p w14:paraId="496FA2B6"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2700" w:type="dxa"/>
          </w:tcPr>
          <w:p w14:paraId="2D901428"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016" w:type="dxa"/>
          </w:tcPr>
          <w:p w14:paraId="177B0476" w14:textId="70132DFB" w:rsidR="00DE5FB6" w:rsidRPr="00E91C56" w:rsidRDefault="000D0EB1" w:rsidP="000D0EB1">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Не установлены</w:t>
            </w:r>
          </w:p>
        </w:tc>
        <w:tc>
          <w:tcPr>
            <w:tcW w:w="846" w:type="dxa"/>
          </w:tcPr>
          <w:p w14:paraId="508D79E3"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330" w:type="dxa"/>
          </w:tcPr>
          <w:p w14:paraId="5C64C7CC" w14:textId="76A7DE15" w:rsidR="00DE5FB6" w:rsidRPr="00E91C56" w:rsidRDefault="00DE5FB6" w:rsidP="00DE5FB6">
            <w:pPr>
              <w:shd w:val="clear" w:color="auto" w:fill="FFFFFF"/>
              <w:spacing w:after="200"/>
              <w:contextualSpacing/>
              <w:jc w:val="both"/>
              <w:rPr>
                <w:rFonts w:eastAsia="Calibri"/>
                <w:color w:val="000000" w:themeColor="text1"/>
                <w:sz w:val="28"/>
                <w:szCs w:val="28"/>
                <w:lang w:eastAsia="en-US"/>
              </w:rPr>
            </w:pPr>
          </w:p>
        </w:tc>
      </w:tr>
      <w:tr w:rsidR="00DE5FB6" w:rsidRPr="00E91C56" w14:paraId="4A17E8E9" w14:textId="77777777" w:rsidTr="002B085A">
        <w:trPr>
          <w:trHeight w:val="255"/>
        </w:trPr>
        <w:tc>
          <w:tcPr>
            <w:tcW w:w="14488" w:type="dxa"/>
            <w:gridSpan w:val="5"/>
          </w:tcPr>
          <w:p w14:paraId="59206036" w14:textId="77777777" w:rsidR="00DE5FB6" w:rsidRPr="00E91C56" w:rsidRDefault="00DE5FB6" w:rsidP="000D0EB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DE5FB6" w:rsidRPr="00E91C56" w14:paraId="0003D04B" w14:textId="77777777" w:rsidTr="002B085A">
        <w:trPr>
          <w:trHeight w:val="300"/>
        </w:trPr>
        <w:tc>
          <w:tcPr>
            <w:tcW w:w="596" w:type="dxa"/>
          </w:tcPr>
          <w:p w14:paraId="124EFEB3"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7B8DDA83" w14:textId="77777777" w:rsidR="00DE5FB6" w:rsidRPr="00E91C56" w:rsidRDefault="00DE5FB6" w:rsidP="00DE5FB6">
            <w:pPr>
              <w:spacing w:after="200"/>
              <w:contextualSpacing/>
              <w:jc w:val="both"/>
              <w:rPr>
                <w:rFonts w:eastAsia="Calibri"/>
                <w:color w:val="000000" w:themeColor="text1"/>
                <w:sz w:val="28"/>
                <w:szCs w:val="28"/>
                <w:lang w:eastAsia="en-US"/>
              </w:rPr>
            </w:pPr>
          </w:p>
          <w:p w14:paraId="0C04CA5B" w14:textId="77777777" w:rsidR="00DE5FB6" w:rsidRPr="00E91C56" w:rsidRDefault="00DE5FB6" w:rsidP="00DE5FB6">
            <w:pPr>
              <w:spacing w:after="200"/>
              <w:contextualSpacing/>
              <w:jc w:val="both"/>
              <w:rPr>
                <w:rFonts w:eastAsia="Calibri"/>
                <w:color w:val="000000" w:themeColor="text1"/>
                <w:sz w:val="28"/>
                <w:szCs w:val="28"/>
                <w:lang w:eastAsia="en-US"/>
              </w:rPr>
            </w:pPr>
          </w:p>
          <w:p w14:paraId="2ED3B4CA" w14:textId="77777777" w:rsidR="00DE5FB6" w:rsidRPr="00E91C56" w:rsidRDefault="00DE5FB6" w:rsidP="00DE5FB6">
            <w:pPr>
              <w:spacing w:after="200"/>
              <w:contextualSpacing/>
              <w:jc w:val="both"/>
              <w:rPr>
                <w:rFonts w:eastAsia="Calibri"/>
                <w:color w:val="000000" w:themeColor="text1"/>
                <w:sz w:val="28"/>
                <w:szCs w:val="28"/>
                <w:lang w:eastAsia="en-US"/>
              </w:rPr>
            </w:pPr>
          </w:p>
          <w:p w14:paraId="0ACB77E9" w14:textId="77777777" w:rsidR="00DE5FB6" w:rsidRPr="00E91C56" w:rsidRDefault="00DE5FB6" w:rsidP="00DE5FB6">
            <w:pPr>
              <w:spacing w:after="200"/>
              <w:contextualSpacing/>
              <w:jc w:val="both"/>
              <w:rPr>
                <w:rFonts w:eastAsia="Calibri"/>
                <w:color w:val="000000" w:themeColor="text1"/>
                <w:sz w:val="28"/>
                <w:szCs w:val="28"/>
                <w:lang w:eastAsia="en-US"/>
              </w:rPr>
            </w:pPr>
          </w:p>
          <w:p w14:paraId="3AC3E6E8" w14:textId="77777777" w:rsidR="00DE5FB6" w:rsidRPr="00E91C56" w:rsidRDefault="00DE5FB6" w:rsidP="00DE5FB6">
            <w:pPr>
              <w:spacing w:after="200"/>
              <w:contextualSpacing/>
              <w:jc w:val="both"/>
              <w:rPr>
                <w:rFonts w:eastAsia="Calibri"/>
                <w:color w:val="000000" w:themeColor="text1"/>
                <w:sz w:val="28"/>
                <w:szCs w:val="28"/>
                <w:lang w:eastAsia="en-US"/>
              </w:rPr>
            </w:pPr>
          </w:p>
          <w:p w14:paraId="087E3424"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2700" w:type="dxa"/>
          </w:tcPr>
          <w:p w14:paraId="6CA30518"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обеспечение сельскохозяйственного производства</w:t>
            </w:r>
          </w:p>
          <w:p w14:paraId="45075684" w14:textId="77777777" w:rsidR="00DE5FB6" w:rsidRPr="00E91C56" w:rsidRDefault="00DE5FB6" w:rsidP="00DE5FB6">
            <w:pPr>
              <w:spacing w:after="200"/>
              <w:contextualSpacing/>
              <w:jc w:val="both"/>
              <w:rPr>
                <w:rFonts w:eastAsia="Calibri"/>
                <w:color w:val="000000" w:themeColor="text1"/>
                <w:sz w:val="28"/>
                <w:szCs w:val="28"/>
                <w:lang w:eastAsia="en-US"/>
              </w:rPr>
            </w:pPr>
          </w:p>
          <w:p w14:paraId="458ED5E7" w14:textId="77777777" w:rsidR="00DE5FB6" w:rsidRPr="00E91C56" w:rsidRDefault="00DE5FB6" w:rsidP="00DE5FB6">
            <w:pPr>
              <w:spacing w:after="200"/>
              <w:contextualSpacing/>
              <w:jc w:val="both"/>
              <w:rPr>
                <w:rFonts w:eastAsia="Calibri"/>
                <w:color w:val="000000" w:themeColor="text1"/>
                <w:sz w:val="28"/>
                <w:szCs w:val="28"/>
                <w:lang w:eastAsia="en-US"/>
              </w:rPr>
            </w:pPr>
          </w:p>
          <w:p w14:paraId="13B0D17E" w14:textId="77777777" w:rsidR="00DE5FB6" w:rsidRPr="00E91C56" w:rsidRDefault="00DE5FB6" w:rsidP="00DE5FB6">
            <w:pPr>
              <w:spacing w:after="200"/>
              <w:contextualSpacing/>
              <w:jc w:val="both"/>
              <w:rPr>
                <w:rFonts w:eastAsia="Calibri"/>
                <w:color w:val="000000" w:themeColor="text1"/>
                <w:sz w:val="28"/>
                <w:szCs w:val="28"/>
                <w:lang w:eastAsia="en-US"/>
              </w:rPr>
            </w:pPr>
          </w:p>
          <w:p w14:paraId="016188B2" w14:textId="77777777" w:rsidR="00DE5FB6" w:rsidRPr="00E91C56" w:rsidRDefault="00DE5FB6" w:rsidP="00DE5FB6">
            <w:pPr>
              <w:spacing w:after="200"/>
              <w:contextualSpacing/>
              <w:jc w:val="both"/>
              <w:rPr>
                <w:rFonts w:eastAsia="Calibri"/>
                <w:color w:val="000000" w:themeColor="text1"/>
                <w:sz w:val="28"/>
                <w:szCs w:val="28"/>
                <w:lang w:eastAsia="en-US"/>
              </w:rPr>
            </w:pPr>
          </w:p>
          <w:p w14:paraId="15C5D7CD"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016" w:type="dxa"/>
          </w:tcPr>
          <w:p w14:paraId="61F4A3B8"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0139C3CB" w14:textId="77777777" w:rsidR="00DE5FB6" w:rsidRPr="00E91C56" w:rsidRDefault="00DE5FB6" w:rsidP="00DE5FB6">
            <w:pPr>
              <w:spacing w:after="200"/>
              <w:contextualSpacing/>
              <w:jc w:val="both"/>
              <w:rPr>
                <w:rFonts w:eastAsia="Calibri"/>
                <w:color w:val="000000" w:themeColor="text1"/>
                <w:sz w:val="28"/>
                <w:szCs w:val="28"/>
                <w:lang w:eastAsia="en-US"/>
              </w:rPr>
            </w:pPr>
          </w:p>
          <w:p w14:paraId="2018FACB" w14:textId="77777777" w:rsidR="00DE5FB6" w:rsidRPr="00E91C56" w:rsidRDefault="00DE5FB6" w:rsidP="00DE5FB6">
            <w:pPr>
              <w:spacing w:after="200"/>
              <w:contextualSpacing/>
              <w:jc w:val="both"/>
              <w:rPr>
                <w:rFonts w:eastAsia="Calibri"/>
                <w:color w:val="000000" w:themeColor="text1"/>
                <w:sz w:val="28"/>
                <w:szCs w:val="28"/>
                <w:lang w:eastAsia="en-US"/>
              </w:rPr>
            </w:pPr>
          </w:p>
          <w:p w14:paraId="795A127D"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846" w:type="dxa"/>
          </w:tcPr>
          <w:p w14:paraId="0F843B77" w14:textId="77777777" w:rsidR="00DE5FB6" w:rsidRPr="00E91C56" w:rsidRDefault="00DE5FB6" w:rsidP="00DE5FB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1.18</w:t>
            </w:r>
          </w:p>
          <w:p w14:paraId="5EE9EB44" w14:textId="77777777" w:rsidR="00DE5FB6" w:rsidRPr="00E91C56" w:rsidRDefault="00DE5FB6" w:rsidP="00DE5FB6">
            <w:pPr>
              <w:spacing w:after="200"/>
              <w:contextualSpacing/>
              <w:jc w:val="both"/>
              <w:rPr>
                <w:rFonts w:eastAsia="Calibri"/>
                <w:color w:val="000000" w:themeColor="text1"/>
                <w:sz w:val="28"/>
                <w:szCs w:val="28"/>
                <w:lang w:eastAsia="en-US"/>
              </w:rPr>
            </w:pPr>
          </w:p>
          <w:p w14:paraId="4EF381E5" w14:textId="77777777" w:rsidR="00DE5FB6" w:rsidRPr="00E91C56" w:rsidRDefault="00DE5FB6" w:rsidP="00DE5FB6">
            <w:pPr>
              <w:spacing w:after="200"/>
              <w:contextualSpacing/>
              <w:jc w:val="both"/>
              <w:rPr>
                <w:rFonts w:eastAsia="Calibri"/>
                <w:color w:val="000000" w:themeColor="text1"/>
                <w:sz w:val="28"/>
                <w:szCs w:val="28"/>
                <w:lang w:eastAsia="en-US"/>
              </w:rPr>
            </w:pPr>
          </w:p>
          <w:p w14:paraId="6ECB0122" w14:textId="77777777" w:rsidR="00DE5FB6" w:rsidRPr="00E91C56" w:rsidRDefault="00DE5FB6" w:rsidP="00DE5FB6">
            <w:pPr>
              <w:spacing w:after="200"/>
              <w:contextualSpacing/>
              <w:jc w:val="both"/>
              <w:rPr>
                <w:rFonts w:eastAsia="Calibri"/>
                <w:color w:val="000000" w:themeColor="text1"/>
                <w:sz w:val="28"/>
                <w:szCs w:val="28"/>
                <w:lang w:eastAsia="en-US"/>
              </w:rPr>
            </w:pPr>
          </w:p>
          <w:p w14:paraId="7CF77879" w14:textId="77777777" w:rsidR="00DE5FB6" w:rsidRPr="00E91C56" w:rsidRDefault="00DE5FB6" w:rsidP="00DE5FB6">
            <w:pPr>
              <w:spacing w:after="200"/>
              <w:contextualSpacing/>
              <w:jc w:val="both"/>
              <w:rPr>
                <w:rFonts w:eastAsia="Calibri"/>
                <w:color w:val="000000" w:themeColor="text1"/>
                <w:sz w:val="28"/>
                <w:szCs w:val="28"/>
                <w:lang w:eastAsia="en-US"/>
              </w:rPr>
            </w:pPr>
          </w:p>
          <w:p w14:paraId="3CD5B55D" w14:textId="77777777" w:rsidR="00DE5FB6" w:rsidRPr="00E91C56" w:rsidRDefault="00DE5FB6" w:rsidP="00DE5FB6">
            <w:pPr>
              <w:spacing w:after="200"/>
              <w:contextualSpacing/>
              <w:jc w:val="both"/>
              <w:rPr>
                <w:rFonts w:eastAsia="Calibri"/>
                <w:color w:val="000000" w:themeColor="text1"/>
                <w:sz w:val="28"/>
                <w:szCs w:val="28"/>
                <w:lang w:eastAsia="en-US"/>
              </w:rPr>
            </w:pPr>
          </w:p>
          <w:p w14:paraId="6D9B90EA" w14:textId="77777777" w:rsidR="00DE5FB6" w:rsidRPr="00E91C56" w:rsidRDefault="00DE5FB6" w:rsidP="00DE5FB6">
            <w:pPr>
              <w:spacing w:after="200"/>
              <w:contextualSpacing/>
              <w:jc w:val="both"/>
              <w:rPr>
                <w:rFonts w:eastAsia="Calibri"/>
                <w:color w:val="000000" w:themeColor="text1"/>
                <w:sz w:val="28"/>
                <w:szCs w:val="28"/>
                <w:lang w:eastAsia="en-US"/>
              </w:rPr>
            </w:pPr>
          </w:p>
        </w:tc>
        <w:tc>
          <w:tcPr>
            <w:tcW w:w="5330" w:type="dxa"/>
          </w:tcPr>
          <w:p w14:paraId="041362F0" w14:textId="77777777" w:rsidR="00DE5FB6" w:rsidRPr="00E91C56" w:rsidRDefault="00DE5FB6" w:rsidP="00DE5FB6">
            <w:pPr>
              <w:autoSpaceDN w:val="0"/>
              <w:adjustRightInd w:val="0"/>
              <w:contextualSpacing/>
              <w:jc w:val="both"/>
              <w:rPr>
                <w:color w:val="000000" w:themeColor="text1"/>
                <w:sz w:val="28"/>
                <w:szCs w:val="28"/>
              </w:rPr>
            </w:pPr>
            <w:r w:rsidRPr="00E91C56">
              <w:rPr>
                <w:color w:val="000000" w:themeColor="text1"/>
                <w:sz w:val="28"/>
                <w:szCs w:val="28"/>
              </w:rPr>
              <w:t>минимальная (максимальная) площадь земельного</w:t>
            </w:r>
            <w:r>
              <w:rPr>
                <w:color w:val="000000" w:themeColor="text1"/>
                <w:sz w:val="28"/>
                <w:szCs w:val="28"/>
              </w:rPr>
              <w:t xml:space="preserve"> участка 300 – (1000000) кв. м.;</w:t>
            </w:r>
          </w:p>
          <w:p w14:paraId="76C74376" w14:textId="77777777" w:rsidR="00DE5FB6" w:rsidRPr="00E91C56" w:rsidRDefault="00DE5FB6" w:rsidP="00DE5FB6">
            <w:pPr>
              <w:autoSpaceDN w:val="0"/>
              <w:adjustRightInd w:val="0"/>
              <w:contextualSpacing/>
              <w:jc w:val="both"/>
              <w:rPr>
                <w:color w:val="000000" w:themeColor="text1"/>
                <w:sz w:val="28"/>
                <w:szCs w:val="28"/>
              </w:rPr>
            </w:pPr>
            <w:r w:rsidRPr="00E91C56">
              <w:rPr>
                <w:color w:val="000000" w:themeColor="text1"/>
                <w:sz w:val="28"/>
                <w:szCs w:val="28"/>
              </w:rPr>
              <w:t>для объектов инженерного обеспечения и объектов вспомогательного инженерного назначения от 1кв.м.</w:t>
            </w:r>
            <w:r>
              <w:rPr>
                <w:color w:val="000000" w:themeColor="text1"/>
                <w:sz w:val="28"/>
                <w:szCs w:val="28"/>
              </w:rPr>
              <w:t>;</w:t>
            </w:r>
          </w:p>
          <w:p w14:paraId="5574017F" w14:textId="77777777" w:rsidR="00DE5FB6" w:rsidRPr="00E91C56" w:rsidRDefault="00DE5FB6" w:rsidP="00DE5FB6">
            <w:pPr>
              <w:autoSpaceDN w:val="0"/>
              <w:adjustRightInd w:val="0"/>
              <w:contextualSpacing/>
              <w:jc w:val="both"/>
              <w:rPr>
                <w:color w:val="000000" w:themeColor="text1"/>
                <w:sz w:val="28"/>
                <w:szCs w:val="28"/>
              </w:rPr>
            </w:pPr>
            <w:r w:rsidRPr="00E91C56">
              <w:rPr>
                <w:color w:val="000000" w:themeColor="text1"/>
                <w:sz w:val="28"/>
                <w:szCs w:val="28"/>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w:t>
            </w:r>
            <w:r>
              <w:rPr>
                <w:color w:val="000000" w:themeColor="text1"/>
                <w:sz w:val="28"/>
                <w:szCs w:val="28"/>
              </w:rPr>
              <w:t xml:space="preserve"> с учетом сложившейся застройки;</w:t>
            </w:r>
          </w:p>
          <w:p w14:paraId="5E6A5A40" w14:textId="77777777" w:rsidR="00DE5FB6" w:rsidRPr="00E91C56" w:rsidRDefault="00DE5FB6" w:rsidP="00DE5FB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минимальный отступ от границ с соседними участками – 3 м</w:t>
            </w:r>
            <w:r>
              <w:rPr>
                <w:rFonts w:eastAsia="Calibri"/>
                <w:color w:val="000000" w:themeColor="text1"/>
                <w:sz w:val="28"/>
                <w:szCs w:val="28"/>
                <w:lang w:eastAsia="en-US"/>
              </w:rPr>
              <w:t>.;</w:t>
            </w:r>
          </w:p>
          <w:p w14:paraId="31151F6B" w14:textId="77777777" w:rsidR="00DE5FB6" w:rsidRPr="00E91C56" w:rsidRDefault="00DE5FB6" w:rsidP="00DE5FB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максимальная высота 15 м</w:t>
            </w:r>
            <w:r>
              <w:rPr>
                <w:rFonts w:eastAsia="Calibri"/>
                <w:color w:val="000000" w:themeColor="text1"/>
                <w:sz w:val="28"/>
                <w:szCs w:val="28"/>
                <w:lang w:eastAsia="en-US"/>
              </w:rPr>
              <w:t>.;</w:t>
            </w:r>
          </w:p>
          <w:p w14:paraId="1263215E" w14:textId="77777777" w:rsidR="00DE5FB6" w:rsidRPr="00E91C56" w:rsidRDefault="00DE5FB6" w:rsidP="00DE5FB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максимальный процент застройки земельного участка – 65-70%</w:t>
            </w:r>
            <w:r>
              <w:rPr>
                <w:rFonts w:eastAsia="Calibri"/>
                <w:color w:val="000000" w:themeColor="text1"/>
                <w:sz w:val="28"/>
                <w:szCs w:val="28"/>
                <w:lang w:eastAsia="en-US"/>
              </w:rPr>
              <w:t>.</w:t>
            </w:r>
          </w:p>
        </w:tc>
      </w:tr>
      <w:tr w:rsidR="000D0EB1" w:rsidRPr="00E91C56" w14:paraId="4539FF47" w14:textId="77777777" w:rsidTr="002B085A">
        <w:trPr>
          <w:trHeight w:val="315"/>
        </w:trPr>
        <w:tc>
          <w:tcPr>
            <w:tcW w:w="596" w:type="dxa"/>
          </w:tcPr>
          <w:p w14:paraId="079FCC66" w14:textId="68C2FD68" w:rsidR="000D0EB1" w:rsidRPr="00E91C56" w:rsidRDefault="000D0EB1" w:rsidP="000D0EB1">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2</w:t>
            </w:r>
          </w:p>
        </w:tc>
        <w:tc>
          <w:tcPr>
            <w:tcW w:w="2700" w:type="dxa"/>
          </w:tcPr>
          <w:p w14:paraId="75C3BDE2"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4A7A5964"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016" w:type="dxa"/>
          </w:tcPr>
          <w:p w14:paraId="31E98218" w14:textId="715883B4" w:rsidR="000D0EB1" w:rsidRPr="00E91C56" w:rsidRDefault="000D0EB1" w:rsidP="000D0EB1">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lastRenderedPageBreak/>
              <w:t xml:space="preserve">размещение объектов улично-дорожной сети, автомобильных дорог и пешеходных тротуаров в границах населенных </w:t>
            </w:r>
            <w:r w:rsidRPr="00643C47">
              <w:rPr>
                <w:color w:val="808080" w:themeColor="background1" w:themeShade="80"/>
                <w:sz w:val="28"/>
                <w:szCs w:val="28"/>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6" w:type="dxa"/>
          </w:tcPr>
          <w:p w14:paraId="6BC1934A"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lastRenderedPageBreak/>
              <w:t>12.0</w:t>
            </w:r>
          </w:p>
          <w:p w14:paraId="7C3C644E" w14:textId="77777777" w:rsidR="000D0EB1" w:rsidRPr="00643C47" w:rsidRDefault="000D0EB1" w:rsidP="000D0EB1">
            <w:pPr>
              <w:rPr>
                <w:color w:val="808080" w:themeColor="background1" w:themeShade="80"/>
                <w:sz w:val="28"/>
                <w:szCs w:val="28"/>
              </w:rPr>
            </w:pPr>
          </w:p>
          <w:p w14:paraId="33E1103A" w14:textId="77777777" w:rsidR="000D0EB1" w:rsidRPr="00643C47" w:rsidRDefault="000D0EB1" w:rsidP="000D0EB1">
            <w:pPr>
              <w:rPr>
                <w:color w:val="808080" w:themeColor="background1" w:themeShade="80"/>
                <w:sz w:val="28"/>
                <w:szCs w:val="28"/>
              </w:rPr>
            </w:pPr>
          </w:p>
          <w:p w14:paraId="5C385FB4" w14:textId="77777777" w:rsidR="000D0EB1" w:rsidRPr="00643C47" w:rsidRDefault="000D0EB1" w:rsidP="000D0EB1">
            <w:pPr>
              <w:rPr>
                <w:color w:val="808080" w:themeColor="background1" w:themeShade="80"/>
                <w:sz w:val="28"/>
                <w:szCs w:val="28"/>
              </w:rPr>
            </w:pPr>
          </w:p>
          <w:p w14:paraId="79BC6609" w14:textId="77777777" w:rsidR="000D0EB1" w:rsidRPr="00643C47" w:rsidRDefault="000D0EB1" w:rsidP="000D0EB1">
            <w:pPr>
              <w:rPr>
                <w:color w:val="808080" w:themeColor="background1" w:themeShade="80"/>
                <w:sz w:val="28"/>
                <w:szCs w:val="28"/>
              </w:rPr>
            </w:pPr>
          </w:p>
          <w:p w14:paraId="4BA36BD1" w14:textId="77777777" w:rsidR="000D0EB1" w:rsidRPr="00643C47" w:rsidRDefault="000D0EB1" w:rsidP="000D0EB1">
            <w:pPr>
              <w:rPr>
                <w:color w:val="808080" w:themeColor="background1" w:themeShade="80"/>
                <w:sz w:val="28"/>
                <w:szCs w:val="28"/>
              </w:rPr>
            </w:pPr>
          </w:p>
          <w:p w14:paraId="6DE9B0A7"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330" w:type="dxa"/>
          </w:tcPr>
          <w:p w14:paraId="692B827E" w14:textId="576C1734" w:rsidR="000D0EB1" w:rsidRPr="00E91C56" w:rsidRDefault="000D0EB1" w:rsidP="000D0EB1">
            <w:pPr>
              <w:spacing w:after="200"/>
              <w:contextualSpacing/>
              <w:jc w:val="both"/>
              <w:rPr>
                <w:rFonts w:eastAsia="Calibri"/>
                <w:color w:val="000000" w:themeColor="text1"/>
                <w:sz w:val="28"/>
                <w:szCs w:val="28"/>
                <w:lang w:eastAsia="en-US"/>
              </w:rPr>
            </w:pPr>
            <w:r w:rsidRPr="00643C47">
              <w:rPr>
                <w:rFonts w:eastAsia="SimSun"/>
                <w:color w:val="808080" w:themeColor="background1" w:themeShade="80"/>
                <w:sz w:val="28"/>
                <w:szCs w:val="28"/>
              </w:rPr>
              <w:lastRenderedPageBreak/>
              <w:t>не устанавливается</w:t>
            </w:r>
          </w:p>
        </w:tc>
      </w:tr>
    </w:tbl>
    <w:p w14:paraId="5D032906" w14:textId="77777777" w:rsidR="00E91C56" w:rsidRPr="00E91C56" w:rsidRDefault="00E91C56" w:rsidP="000D0EB1">
      <w:pPr>
        <w:pStyle w:val="3"/>
        <w:ind w:firstLine="708"/>
        <w:contextualSpacing/>
        <w:jc w:val="both"/>
        <w:rPr>
          <w:rFonts w:ascii="Times New Roman" w:hAnsi="Times New Roman" w:cs="Times New Roman"/>
          <w:b w:val="0"/>
          <w:color w:val="000000" w:themeColor="text1"/>
          <w:sz w:val="28"/>
          <w:szCs w:val="28"/>
        </w:rPr>
      </w:pPr>
      <w:bookmarkStart w:id="133" w:name="_Toc351985865"/>
      <w:bookmarkStart w:id="134" w:name="_Toc352677254"/>
      <w:bookmarkStart w:id="135" w:name="_Toc352771612"/>
      <w:bookmarkStart w:id="136" w:name="_Toc22304590"/>
      <w:r w:rsidRPr="00E91C56">
        <w:rPr>
          <w:rFonts w:ascii="Times New Roman" w:hAnsi="Times New Roman" w:cs="Times New Roman"/>
          <w:b w:val="0"/>
          <w:color w:val="000000" w:themeColor="text1"/>
          <w:sz w:val="28"/>
          <w:szCs w:val="28"/>
        </w:rPr>
        <w:t>Статья 55. Зона зеленых насаждений общего пользования (ЗЗН)</w:t>
      </w:r>
      <w:bookmarkEnd w:id="133"/>
      <w:bookmarkEnd w:id="134"/>
      <w:bookmarkEnd w:id="135"/>
      <w:bookmarkEnd w:id="136"/>
    </w:p>
    <w:p w14:paraId="5D49AA0A" w14:textId="77777777" w:rsidR="00E91C56" w:rsidRPr="00E91C56" w:rsidRDefault="00E91C56" w:rsidP="00E91C56">
      <w:pPr>
        <w:contextualSpacing/>
        <w:jc w:val="both"/>
        <w:rPr>
          <w:rFonts w:eastAsia="SimSun"/>
          <w:color w:val="000000" w:themeColor="text1"/>
          <w:sz w:val="28"/>
          <w:szCs w:val="28"/>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364"/>
        <w:gridCol w:w="849"/>
        <w:gridCol w:w="5392"/>
      </w:tblGrid>
      <w:tr w:rsidR="0095421E" w:rsidRPr="00E91C56" w14:paraId="0C1F8016" w14:textId="77777777" w:rsidTr="0095421E">
        <w:trPr>
          <w:tblHeader/>
        </w:trPr>
        <w:tc>
          <w:tcPr>
            <w:tcW w:w="594" w:type="dxa"/>
          </w:tcPr>
          <w:p w14:paraId="6E0D19D2"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9" w:type="dxa"/>
          </w:tcPr>
          <w:p w14:paraId="07A4857A"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364" w:type="dxa"/>
          </w:tcPr>
          <w:p w14:paraId="4DA15A48"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849" w:type="dxa"/>
          </w:tcPr>
          <w:p w14:paraId="42116881"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92" w:type="dxa"/>
          </w:tcPr>
          <w:p w14:paraId="30E2E95E"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3F137392" w14:textId="77777777" w:rsidTr="0095421E">
        <w:tc>
          <w:tcPr>
            <w:tcW w:w="594" w:type="dxa"/>
          </w:tcPr>
          <w:p w14:paraId="2F8183AA"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16A4E907" w14:textId="77777777" w:rsidR="00E91C56" w:rsidRPr="00E91C56" w:rsidRDefault="0095421E"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9" w:type="dxa"/>
          </w:tcPr>
          <w:p w14:paraId="4F8C63F8"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364" w:type="dxa"/>
          </w:tcPr>
          <w:p w14:paraId="57E4044C"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6185C454" w14:textId="77777777" w:rsidR="00E91C56" w:rsidRPr="00E91C56" w:rsidRDefault="00E91C56" w:rsidP="00E91C56">
            <w:pPr>
              <w:spacing w:after="200"/>
              <w:contextualSpacing/>
              <w:jc w:val="both"/>
              <w:rPr>
                <w:rFonts w:eastAsia="Calibri"/>
                <w:color w:val="000000" w:themeColor="text1"/>
                <w:sz w:val="28"/>
                <w:szCs w:val="28"/>
                <w:lang w:eastAsia="en-US"/>
              </w:rPr>
            </w:pPr>
          </w:p>
          <w:p w14:paraId="63C9B9DB"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849" w:type="dxa"/>
          </w:tcPr>
          <w:p w14:paraId="4CEC039D"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92" w:type="dxa"/>
          </w:tcPr>
          <w:p w14:paraId="15537DF2"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6BBCD98D" w14:textId="77777777" w:rsidTr="0095421E">
        <w:tc>
          <w:tcPr>
            <w:tcW w:w="594" w:type="dxa"/>
          </w:tcPr>
          <w:p w14:paraId="68458CE4"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14:paraId="4F3AF366"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364" w:type="dxa"/>
          </w:tcPr>
          <w:p w14:paraId="23987177"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849" w:type="dxa"/>
          </w:tcPr>
          <w:p w14:paraId="2A459ACE"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92" w:type="dxa"/>
          </w:tcPr>
          <w:p w14:paraId="4B5089A2"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6E388F8E" w14:textId="77777777" w:rsidTr="0095421E">
        <w:tc>
          <w:tcPr>
            <w:tcW w:w="14488" w:type="dxa"/>
            <w:gridSpan w:val="5"/>
          </w:tcPr>
          <w:p w14:paraId="46F2DDEC"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7D5C0199" w14:textId="77777777" w:rsidTr="0095421E">
        <w:trPr>
          <w:trHeight w:val="419"/>
        </w:trPr>
        <w:tc>
          <w:tcPr>
            <w:tcW w:w="594" w:type="dxa"/>
          </w:tcPr>
          <w:p w14:paraId="0AE83F36"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0ACDC194" w14:textId="77777777" w:rsidR="00E91C56" w:rsidRPr="00E91C56" w:rsidRDefault="00E91C56" w:rsidP="00E91C56">
            <w:pPr>
              <w:spacing w:after="200"/>
              <w:contextualSpacing/>
              <w:jc w:val="both"/>
              <w:rPr>
                <w:rFonts w:eastAsia="Calibri"/>
                <w:color w:val="000000" w:themeColor="text1"/>
                <w:sz w:val="28"/>
                <w:szCs w:val="28"/>
                <w:lang w:eastAsia="en-US"/>
              </w:rPr>
            </w:pPr>
          </w:p>
          <w:p w14:paraId="1287FEC5"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14:paraId="0645814B" w14:textId="77777777"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земельные участки </w:t>
            </w:r>
          </w:p>
          <w:p w14:paraId="337DD6CA" w14:textId="77777777"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(территории) общего пользования</w:t>
            </w:r>
          </w:p>
        </w:tc>
        <w:tc>
          <w:tcPr>
            <w:tcW w:w="5364" w:type="dxa"/>
          </w:tcPr>
          <w:p w14:paraId="7DA5D43A" w14:textId="77777777" w:rsidR="00E91C56" w:rsidRPr="00E91C56" w:rsidRDefault="0095421E"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49" w:type="dxa"/>
          </w:tcPr>
          <w:p w14:paraId="5DCBB4E6"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12.0</w:t>
            </w:r>
          </w:p>
          <w:p w14:paraId="6AE7B0E5" w14:textId="77777777" w:rsidR="00E91C56" w:rsidRPr="00E91C56" w:rsidRDefault="00E91C56" w:rsidP="00E91C56">
            <w:pPr>
              <w:spacing w:after="200"/>
              <w:contextualSpacing/>
              <w:jc w:val="both"/>
              <w:rPr>
                <w:rFonts w:eastAsia="Calibri"/>
                <w:color w:val="000000" w:themeColor="text1"/>
                <w:sz w:val="28"/>
                <w:szCs w:val="28"/>
                <w:lang w:eastAsia="en-US"/>
              </w:rPr>
            </w:pPr>
          </w:p>
          <w:p w14:paraId="557A3D1F"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14:paraId="4D87B8E2" w14:textId="77777777" w:rsidR="00E91C56" w:rsidRPr="00E91C56" w:rsidRDefault="0095421E" w:rsidP="00E91C56">
            <w:pPr>
              <w:snapToGrid w:val="0"/>
              <w:contextualSpacing/>
              <w:jc w:val="both"/>
              <w:rPr>
                <w:rFonts w:eastAsia="Calibri"/>
                <w:color w:val="000000" w:themeColor="text1"/>
                <w:sz w:val="28"/>
                <w:szCs w:val="28"/>
                <w:lang w:eastAsia="en-US"/>
              </w:rPr>
            </w:pPr>
            <w:r>
              <w:rPr>
                <w:rFonts w:eastAsia="Calibri"/>
                <w:color w:val="000000" w:themeColor="text1"/>
                <w:sz w:val="28"/>
                <w:szCs w:val="28"/>
                <w:lang w:eastAsia="en-US"/>
              </w:rPr>
              <w:t>регламенты не устанавливаются;</w:t>
            </w:r>
          </w:p>
          <w:p w14:paraId="6ACCA225" w14:textId="4F49ACB8" w:rsidR="00E91C56" w:rsidRPr="00E91C56" w:rsidRDefault="0095421E" w:rsidP="00E91C56">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 действующими на </w:t>
            </w:r>
            <w:r>
              <w:rPr>
                <w:rFonts w:eastAsia="Calibri"/>
                <w:color w:val="000000" w:themeColor="text1"/>
                <w:sz w:val="28"/>
                <w:szCs w:val="28"/>
                <w:lang w:eastAsia="en-US"/>
              </w:rPr>
              <w:t xml:space="preserve">территории </w:t>
            </w:r>
            <w:r w:rsidR="000D0EB1">
              <w:rPr>
                <w:rFonts w:eastAsia="Calibri"/>
                <w:color w:val="000000" w:themeColor="text1"/>
                <w:sz w:val="28"/>
                <w:szCs w:val="28"/>
                <w:lang w:eastAsia="en-US"/>
              </w:rPr>
              <w:t>Р</w:t>
            </w:r>
            <w:r>
              <w:rPr>
                <w:rFonts w:eastAsia="Calibri"/>
                <w:color w:val="000000" w:themeColor="text1"/>
                <w:sz w:val="28"/>
                <w:szCs w:val="28"/>
                <w:lang w:eastAsia="en-US"/>
              </w:rPr>
              <w:t xml:space="preserve">оссийской </w:t>
            </w:r>
            <w:r w:rsidR="000D0EB1">
              <w:rPr>
                <w:rFonts w:eastAsia="Calibri"/>
                <w:color w:val="000000" w:themeColor="text1"/>
                <w:sz w:val="28"/>
                <w:szCs w:val="28"/>
                <w:lang w:eastAsia="en-US"/>
              </w:rPr>
              <w:t>Ф</w:t>
            </w:r>
            <w:r>
              <w:rPr>
                <w:rFonts w:eastAsia="Calibri"/>
                <w:color w:val="000000" w:themeColor="text1"/>
                <w:sz w:val="28"/>
                <w:szCs w:val="28"/>
                <w:lang w:eastAsia="en-US"/>
              </w:rPr>
              <w:t>едерации;</w:t>
            </w:r>
          </w:p>
          <w:p w14:paraId="477562CC" w14:textId="77777777" w:rsidR="00E91C56" w:rsidRPr="00E91C56" w:rsidRDefault="0095421E" w:rsidP="00E91C56">
            <w:pPr>
              <w:shd w:val="clear" w:color="auto" w:fill="FFFFFF"/>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проектные и строительные работы вести в соответствии с требованиями технических регламентов, строительных норм и правил, </w:t>
            </w:r>
            <w:r w:rsidRPr="00E91C56">
              <w:rPr>
                <w:rFonts w:eastAsia="Calibri"/>
                <w:color w:val="000000" w:themeColor="text1"/>
                <w:sz w:val="28"/>
                <w:szCs w:val="28"/>
                <w:lang w:eastAsia="en-US"/>
              </w:rPr>
              <w:lastRenderedPageBreak/>
              <w:t>других нормативных документов, действующих на территории российской федерации.</w:t>
            </w:r>
          </w:p>
        </w:tc>
      </w:tr>
      <w:tr w:rsidR="00E91C56" w:rsidRPr="00E91C56" w14:paraId="4268879B" w14:textId="77777777" w:rsidTr="0095421E">
        <w:trPr>
          <w:trHeight w:val="270"/>
        </w:trPr>
        <w:tc>
          <w:tcPr>
            <w:tcW w:w="14488" w:type="dxa"/>
            <w:gridSpan w:val="5"/>
          </w:tcPr>
          <w:p w14:paraId="0AE305F7"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lastRenderedPageBreak/>
              <w:t>условно разрешенные виды использования</w:t>
            </w:r>
          </w:p>
        </w:tc>
      </w:tr>
      <w:tr w:rsidR="00E91C56" w:rsidRPr="00E91C56" w14:paraId="3D99440F" w14:textId="77777777" w:rsidTr="0095421E">
        <w:trPr>
          <w:trHeight w:val="420"/>
        </w:trPr>
        <w:tc>
          <w:tcPr>
            <w:tcW w:w="594" w:type="dxa"/>
          </w:tcPr>
          <w:p w14:paraId="3F272BF6"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14:paraId="5CCE505C"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364" w:type="dxa"/>
          </w:tcPr>
          <w:p w14:paraId="71EDCB03"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849" w:type="dxa"/>
          </w:tcPr>
          <w:p w14:paraId="4A921A04"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14:paraId="61FCE2E5" w14:textId="77777777" w:rsidR="00E91C56" w:rsidRPr="00E91C56" w:rsidRDefault="0095421E" w:rsidP="00E91C56">
            <w:pPr>
              <w:shd w:val="clear" w:color="auto" w:fill="FFFFFF"/>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E91C56" w:rsidRPr="00E91C56" w14:paraId="6A874793" w14:textId="77777777" w:rsidTr="0095421E">
        <w:trPr>
          <w:trHeight w:val="255"/>
        </w:trPr>
        <w:tc>
          <w:tcPr>
            <w:tcW w:w="14488" w:type="dxa"/>
            <w:gridSpan w:val="5"/>
          </w:tcPr>
          <w:p w14:paraId="3BD4B743"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E91C56" w:rsidRPr="00E91C56" w14:paraId="3C8F3D72" w14:textId="77777777" w:rsidTr="0095421E">
        <w:trPr>
          <w:trHeight w:val="300"/>
        </w:trPr>
        <w:tc>
          <w:tcPr>
            <w:tcW w:w="594" w:type="dxa"/>
          </w:tcPr>
          <w:p w14:paraId="393157A1"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2289" w:type="dxa"/>
          </w:tcPr>
          <w:p w14:paraId="30048710" w14:textId="31D7783F" w:rsidR="00E91C56" w:rsidRPr="00E91C56" w:rsidRDefault="000D0EB1" w:rsidP="00E91C56">
            <w:pPr>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364" w:type="dxa"/>
          </w:tcPr>
          <w:p w14:paraId="76206766" w14:textId="77777777" w:rsidR="00E91C56" w:rsidRPr="00E91C56" w:rsidRDefault="00E91C56" w:rsidP="00E91C56">
            <w:pPr>
              <w:contextualSpacing/>
              <w:jc w:val="both"/>
              <w:rPr>
                <w:rFonts w:eastAsia="Calibri"/>
                <w:color w:val="000000" w:themeColor="text1"/>
                <w:sz w:val="28"/>
                <w:szCs w:val="28"/>
                <w:lang w:eastAsia="en-US"/>
              </w:rPr>
            </w:pPr>
          </w:p>
        </w:tc>
        <w:tc>
          <w:tcPr>
            <w:tcW w:w="849" w:type="dxa"/>
          </w:tcPr>
          <w:p w14:paraId="3883500F"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5392" w:type="dxa"/>
          </w:tcPr>
          <w:p w14:paraId="007250B7" w14:textId="5873EC21" w:rsidR="00E91C56" w:rsidRPr="00E91C56" w:rsidRDefault="00E91C56" w:rsidP="00E91C56">
            <w:pPr>
              <w:contextualSpacing/>
              <w:jc w:val="both"/>
              <w:rPr>
                <w:rFonts w:eastAsia="Calibri"/>
                <w:i/>
                <w:color w:val="000000" w:themeColor="text1"/>
                <w:sz w:val="28"/>
                <w:szCs w:val="28"/>
                <w:lang w:eastAsia="en-US"/>
              </w:rPr>
            </w:pPr>
          </w:p>
        </w:tc>
      </w:tr>
    </w:tbl>
    <w:p w14:paraId="5E350466" w14:textId="77777777" w:rsidR="00E91C56" w:rsidRPr="00E91C56" w:rsidRDefault="00E91C56" w:rsidP="003D6E20">
      <w:pPr>
        <w:pStyle w:val="3"/>
        <w:ind w:firstLine="567"/>
        <w:contextualSpacing/>
        <w:jc w:val="both"/>
        <w:rPr>
          <w:rFonts w:ascii="Times New Roman" w:hAnsi="Times New Roman" w:cs="Times New Roman"/>
          <w:b w:val="0"/>
          <w:color w:val="000000" w:themeColor="text1"/>
          <w:sz w:val="28"/>
          <w:szCs w:val="28"/>
        </w:rPr>
      </w:pPr>
      <w:bookmarkStart w:id="137" w:name="_Toc352771613"/>
      <w:bookmarkStart w:id="138" w:name="_Toc22304591"/>
      <w:r w:rsidRPr="00E91C56">
        <w:rPr>
          <w:rFonts w:ascii="Times New Roman" w:hAnsi="Times New Roman" w:cs="Times New Roman"/>
          <w:b w:val="0"/>
          <w:color w:val="000000" w:themeColor="text1"/>
          <w:sz w:val="28"/>
          <w:szCs w:val="28"/>
        </w:rPr>
        <w:t>Статья 56. Землепользование и застройка зон территорий специального назначения</w:t>
      </w:r>
      <w:bookmarkEnd w:id="137"/>
      <w:bookmarkEnd w:id="138"/>
    </w:p>
    <w:p w14:paraId="32F69506" w14:textId="77777777" w:rsidR="00E91C56" w:rsidRPr="00E91C56" w:rsidRDefault="00E91C56" w:rsidP="00E91C56">
      <w:pPr>
        <w:pStyle w:val="af0"/>
        <w:ind w:firstLine="567"/>
        <w:contextualSpacing/>
        <w:jc w:val="both"/>
        <w:rPr>
          <w:rFonts w:eastAsia="SimSun"/>
          <w:color w:val="000000" w:themeColor="text1"/>
          <w:sz w:val="28"/>
          <w:szCs w:val="28"/>
        </w:rPr>
      </w:pPr>
      <w:r w:rsidRPr="00E91C56">
        <w:rPr>
          <w:rFonts w:eastAsia="SimSun"/>
          <w:color w:val="000000" w:themeColor="text1"/>
          <w:sz w:val="28"/>
          <w:szCs w:val="28"/>
        </w:rPr>
        <w:t>1. Зоны специального назначения предназначены для размещения военных объектов, объектов ритуального назначения, складирования и захоронения отходов, иных подобных объектов, а также для установления санитарно-защитных зон таких объектов в соответствии с требованиями технических регламентов.</w:t>
      </w:r>
    </w:p>
    <w:p w14:paraId="38BFC419" w14:textId="77777777" w:rsidR="00E91C56" w:rsidRPr="00E91C56" w:rsidRDefault="00E91C56" w:rsidP="00E91C56">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2FD2C069" w14:textId="77777777" w:rsidR="00E91C56" w:rsidRPr="00E91C56" w:rsidRDefault="00E91C56" w:rsidP="003D6E20">
      <w:pPr>
        <w:pStyle w:val="3"/>
        <w:ind w:firstLine="540"/>
        <w:contextualSpacing/>
        <w:jc w:val="both"/>
        <w:rPr>
          <w:rFonts w:ascii="Times New Roman" w:hAnsi="Times New Roman" w:cs="Times New Roman"/>
          <w:b w:val="0"/>
          <w:color w:val="000000" w:themeColor="text1"/>
          <w:sz w:val="28"/>
          <w:szCs w:val="28"/>
        </w:rPr>
      </w:pPr>
      <w:bookmarkStart w:id="139" w:name="_Toc352677251"/>
      <w:bookmarkStart w:id="140" w:name="_Toc352771614"/>
      <w:bookmarkStart w:id="141" w:name="_Toc22304592"/>
      <w:r w:rsidRPr="00E91C56">
        <w:rPr>
          <w:rFonts w:ascii="Times New Roman" w:hAnsi="Times New Roman" w:cs="Times New Roman"/>
          <w:b w:val="0"/>
          <w:color w:val="000000" w:themeColor="text1"/>
          <w:sz w:val="28"/>
          <w:szCs w:val="28"/>
        </w:rPr>
        <w:t>Статья 57. Зона ритуального назначения (ЗСН 1)</w:t>
      </w:r>
      <w:bookmarkEnd w:id="139"/>
      <w:bookmarkEnd w:id="140"/>
      <w:bookmarkEnd w:id="141"/>
    </w:p>
    <w:p w14:paraId="432C4101" w14:textId="77777777" w:rsidR="00E91C56" w:rsidRPr="00E91C56" w:rsidRDefault="00E91C56" w:rsidP="00E91C56">
      <w:pPr>
        <w:contextualSpacing/>
        <w:jc w:val="both"/>
        <w:rPr>
          <w:color w:val="000000" w:themeColor="text1"/>
          <w:sz w:val="28"/>
          <w:szCs w:val="28"/>
          <w:lang w:val="x-none"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506"/>
        <w:gridCol w:w="708"/>
        <w:gridCol w:w="5391"/>
      </w:tblGrid>
      <w:tr w:rsidR="0095421E" w:rsidRPr="00E91C56" w14:paraId="1E3E02C2" w14:textId="77777777" w:rsidTr="0095421E">
        <w:trPr>
          <w:tblHeader/>
        </w:trPr>
        <w:tc>
          <w:tcPr>
            <w:tcW w:w="594" w:type="dxa"/>
          </w:tcPr>
          <w:p w14:paraId="13C69A6F"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89" w:type="dxa"/>
          </w:tcPr>
          <w:p w14:paraId="451F4A59"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506" w:type="dxa"/>
          </w:tcPr>
          <w:p w14:paraId="5C7410BF"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8" w:type="dxa"/>
          </w:tcPr>
          <w:p w14:paraId="6BB3561C"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91" w:type="dxa"/>
          </w:tcPr>
          <w:p w14:paraId="59FB717F" w14:textId="77777777" w:rsidR="0095421E" w:rsidRPr="00E91C56" w:rsidRDefault="0095421E" w:rsidP="0095421E">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5D295241" w14:textId="77777777" w:rsidTr="0095421E">
        <w:tc>
          <w:tcPr>
            <w:tcW w:w="594" w:type="dxa"/>
          </w:tcPr>
          <w:p w14:paraId="4BFC9C5A"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3506F44D" w14:textId="77777777" w:rsidR="00E91C56" w:rsidRPr="00E91C56" w:rsidRDefault="0095421E"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89" w:type="dxa"/>
          </w:tcPr>
          <w:p w14:paraId="66D6EC03"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506" w:type="dxa"/>
          </w:tcPr>
          <w:p w14:paraId="5E291836"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6992C9C0" w14:textId="77777777" w:rsidR="00E91C56" w:rsidRPr="00E91C56" w:rsidRDefault="00E91C56" w:rsidP="00E91C56">
            <w:pPr>
              <w:spacing w:after="200"/>
              <w:contextualSpacing/>
              <w:jc w:val="both"/>
              <w:rPr>
                <w:rFonts w:eastAsia="Calibri"/>
                <w:color w:val="000000" w:themeColor="text1"/>
                <w:sz w:val="28"/>
                <w:szCs w:val="28"/>
                <w:lang w:eastAsia="en-US"/>
              </w:rPr>
            </w:pPr>
          </w:p>
          <w:p w14:paraId="3F52A770"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08" w:type="dxa"/>
          </w:tcPr>
          <w:p w14:paraId="60EE419C"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91" w:type="dxa"/>
          </w:tcPr>
          <w:p w14:paraId="2F57FA47"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208FB479" w14:textId="77777777" w:rsidTr="0095421E">
        <w:tc>
          <w:tcPr>
            <w:tcW w:w="594" w:type="dxa"/>
          </w:tcPr>
          <w:p w14:paraId="15456700"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89" w:type="dxa"/>
          </w:tcPr>
          <w:p w14:paraId="228D273F"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506" w:type="dxa"/>
          </w:tcPr>
          <w:p w14:paraId="1C2750DD"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08" w:type="dxa"/>
          </w:tcPr>
          <w:p w14:paraId="2B55F1DF"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91" w:type="dxa"/>
          </w:tcPr>
          <w:p w14:paraId="1B2CCBB6" w14:textId="77777777" w:rsidR="00E91C56" w:rsidRPr="00E91C56" w:rsidRDefault="0095421E" w:rsidP="0095421E">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023BF43C" w14:textId="77777777" w:rsidTr="0095421E">
        <w:tc>
          <w:tcPr>
            <w:tcW w:w="14488" w:type="dxa"/>
            <w:gridSpan w:val="5"/>
          </w:tcPr>
          <w:p w14:paraId="440B5801" w14:textId="77777777" w:rsidR="00E91C56" w:rsidRPr="00E91C56" w:rsidRDefault="0095421E" w:rsidP="003D6E20">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2C7215FF" w14:textId="77777777" w:rsidTr="0095421E">
        <w:trPr>
          <w:trHeight w:val="419"/>
        </w:trPr>
        <w:tc>
          <w:tcPr>
            <w:tcW w:w="594" w:type="dxa"/>
          </w:tcPr>
          <w:p w14:paraId="51155B6B"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289" w:type="dxa"/>
          </w:tcPr>
          <w:p w14:paraId="3B60E580"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ритуальная деятельность</w:t>
            </w:r>
          </w:p>
        </w:tc>
        <w:tc>
          <w:tcPr>
            <w:tcW w:w="5506" w:type="dxa"/>
          </w:tcPr>
          <w:p w14:paraId="0F5130E0" w14:textId="77777777" w:rsidR="00E91C56" w:rsidRPr="00E91C56" w:rsidRDefault="0095421E" w:rsidP="00E91C56">
            <w:pPr>
              <w:autoSpaceDN w:val="0"/>
              <w:contextualSpacing/>
              <w:jc w:val="both"/>
              <w:rPr>
                <w:color w:val="000000" w:themeColor="text1"/>
                <w:sz w:val="28"/>
                <w:szCs w:val="28"/>
              </w:rPr>
            </w:pPr>
            <w:r w:rsidRPr="00E91C56">
              <w:rPr>
                <w:color w:val="000000" w:themeColor="text1"/>
                <w:sz w:val="28"/>
                <w:szCs w:val="28"/>
              </w:rPr>
              <w:t>размещение кладбищ, крематориев и мест захоронения;</w:t>
            </w:r>
          </w:p>
          <w:p w14:paraId="38CCBEE4"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размещение соответствующих культовых сооружений</w:t>
            </w:r>
          </w:p>
        </w:tc>
        <w:tc>
          <w:tcPr>
            <w:tcW w:w="708" w:type="dxa"/>
          </w:tcPr>
          <w:p w14:paraId="21C40F8A" w14:textId="77777777" w:rsidR="00E91C56" w:rsidRPr="00E91C56" w:rsidRDefault="0095421E"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12.1</w:t>
            </w:r>
          </w:p>
        </w:tc>
        <w:tc>
          <w:tcPr>
            <w:tcW w:w="5391" w:type="dxa"/>
          </w:tcPr>
          <w:p w14:paraId="7994EB62" w14:textId="7FDD4169"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 xml:space="preserve">минимальная (максимальная) площадь земельных участков – </w:t>
            </w:r>
            <w:r w:rsidR="000D0EB1">
              <w:rPr>
                <w:rFonts w:eastAsia="Calibri"/>
                <w:iCs/>
                <w:color w:val="000000" w:themeColor="text1"/>
                <w:sz w:val="28"/>
                <w:szCs w:val="28"/>
                <w:lang w:eastAsia="en-US"/>
              </w:rPr>
              <w:t>3</w:t>
            </w:r>
            <w:r w:rsidRPr="00E91C56">
              <w:rPr>
                <w:rFonts w:eastAsia="Calibri"/>
                <w:iCs/>
                <w:color w:val="000000" w:themeColor="text1"/>
                <w:sz w:val="28"/>
                <w:szCs w:val="28"/>
                <w:lang w:eastAsia="en-US"/>
              </w:rPr>
              <w:t>00-50000 кв. м.</w:t>
            </w:r>
            <w:r>
              <w:rPr>
                <w:rFonts w:eastAsia="Calibri"/>
                <w:iCs/>
                <w:color w:val="000000" w:themeColor="text1"/>
                <w:sz w:val="28"/>
                <w:szCs w:val="28"/>
                <w:lang w:eastAsia="en-US"/>
              </w:rPr>
              <w:t>;</w:t>
            </w:r>
          </w:p>
          <w:p w14:paraId="61170F07" w14:textId="77777777"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color w:val="000000" w:themeColor="text1"/>
                <w:sz w:val="28"/>
                <w:szCs w:val="28"/>
                <w:lang w:eastAsia="en-US"/>
              </w:rPr>
              <w:t>минимальный отступ от границы земельного участка – 3 м.</w:t>
            </w:r>
            <w:r>
              <w:rPr>
                <w:rFonts w:eastAsia="Calibri"/>
                <w:color w:val="000000" w:themeColor="text1"/>
                <w:sz w:val="28"/>
                <w:szCs w:val="28"/>
                <w:lang w:eastAsia="en-US"/>
              </w:rPr>
              <w:t>;</w:t>
            </w:r>
          </w:p>
          <w:p w14:paraId="4CA86645" w14:textId="77777777"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минимальный отступ строений от красной             линии – 5 м</w:t>
            </w:r>
            <w:r>
              <w:rPr>
                <w:rFonts w:eastAsia="Calibri"/>
                <w:iCs/>
                <w:color w:val="000000" w:themeColor="text1"/>
                <w:sz w:val="28"/>
                <w:szCs w:val="28"/>
                <w:lang w:eastAsia="en-US"/>
              </w:rPr>
              <w:t>.;</w:t>
            </w:r>
          </w:p>
          <w:p w14:paraId="73684007" w14:textId="77777777" w:rsidR="00E91C56" w:rsidRPr="00E91C56" w:rsidRDefault="0095421E" w:rsidP="00E91C56">
            <w:pPr>
              <w:snapToGrid w:val="0"/>
              <w:contextualSpacing/>
              <w:jc w:val="both"/>
              <w:rPr>
                <w:rFonts w:eastAsia="Calibri"/>
                <w:iCs/>
                <w:color w:val="000000" w:themeColor="text1"/>
                <w:sz w:val="28"/>
                <w:szCs w:val="28"/>
                <w:lang w:eastAsia="en-US"/>
              </w:rPr>
            </w:pPr>
            <w:r w:rsidRPr="00E91C56">
              <w:rPr>
                <w:rFonts w:eastAsia="Calibri"/>
                <w:iCs/>
                <w:color w:val="000000" w:themeColor="text1"/>
                <w:sz w:val="28"/>
                <w:szCs w:val="28"/>
                <w:lang w:eastAsia="en-US"/>
              </w:rPr>
              <w:t>мак</w:t>
            </w:r>
            <w:r>
              <w:rPr>
                <w:rFonts w:eastAsia="Calibri"/>
                <w:iCs/>
                <w:color w:val="000000" w:themeColor="text1"/>
                <w:sz w:val="28"/>
                <w:szCs w:val="28"/>
                <w:lang w:eastAsia="en-US"/>
              </w:rPr>
              <w:t>симальное количество этажей – 3;</w:t>
            </w:r>
          </w:p>
          <w:p w14:paraId="016D3A04" w14:textId="77777777" w:rsidR="00E91C56" w:rsidRPr="00E91C56" w:rsidRDefault="0095421E" w:rsidP="00E91C56">
            <w:pPr>
              <w:snapToGrid w:val="0"/>
              <w:contextualSpacing/>
              <w:jc w:val="both"/>
              <w:rPr>
                <w:rFonts w:eastAsia="Calibri"/>
                <w:iCs/>
                <w:color w:val="000000" w:themeColor="text1"/>
                <w:sz w:val="28"/>
                <w:szCs w:val="28"/>
                <w:lang w:eastAsia="en-US"/>
              </w:rPr>
            </w:pPr>
            <w:r>
              <w:rPr>
                <w:rFonts w:eastAsia="Calibri"/>
                <w:iCs/>
                <w:color w:val="000000" w:themeColor="text1"/>
                <w:sz w:val="28"/>
                <w:szCs w:val="28"/>
                <w:lang w:eastAsia="en-US"/>
              </w:rPr>
              <w:t>максимальная высота 15 м.;</w:t>
            </w:r>
          </w:p>
          <w:p w14:paraId="56576D77" w14:textId="77777777" w:rsidR="0095421E" w:rsidRDefault="0095421E" w:rsidP="00E91C56">
            <w:pPr>
              <w:snapToGrid w:val="0"/>
              <w:contextualSpacing/>
              <w:jc w:val="both"/>
              <w:rPr>
                <w:rFonts w:eastAsia="SimSun"/>
                <w:iCs/>
                <w:color w:val="000000" w:themeColor="text1"/>
                <w:sz w:val="28"/>
                <w:szCs w:val="28"/>
                <w:lang w:eastAsia="en-US"/>
              </w:rPr>
            </w:pPr>
            <w:r w:rsidRPr="00E91C56">
              <w:rPr>
                <w:rFonts w:eastAsia="SimSun"/>
                <w:iCs/>
                <w:color w:val="000000" w:themeColor="text1"/>
                <w:sz w:val="28"/>
                <w:szCs w:val="28"/>
                <w:lang w:eastAsia="en-US"/>
              </w:rPr>
              <w:t xml:space="preserve">максимальный процент застройки </w:t>
            </w:r>
            <w:proofErr w:type="spellStart"/>
            <w:r w:rsidRPr="00E91C56">
              <w:rPr>
                <w:rFonts w:eastAsia="SimSun"/>
                <w:iCs/>
                <w:color w:val="000000" w:themeColor="text1"/>
                <w:sz w:val="28"/>
                <w:szCs w:val="28"/>
                <w:lang w:eastAsia="en-US"/>
              </w:rPr>
              <w:t>участ</w:t>
            </w:r>
            <w:proofErr w:type="spellEnd"/>
            <w:r>
              <w:rPr>
                <w:rFonts w:eastAsia="SimSun"/>
                <w:iCs/>
                <w:color w:val="000000" w:themeColor="text1"/>
                <w:sz w:val="28"/>
                <w:szCs w:val="28"/>
                <w:lang w:eastAsia="en-US"/>
              </w:rPr>
              <w:t>-           ка - 70%;</w:t>
            </w:r>
          </w:p>
          <w:p w14:paraId="730F490B" w14:textId="77777777" w:rsidR="00E91C56" w:rsidRPr="00E91C56" w:rsidRDefault="0095421E" w:rsidP="0095421E">
            <w:pPr>
              <w:snapToGrid w:val="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проектные и строительные работы вести в соответствии с требованиями технических регламентов, строительных норм и правил, других нормативных документов, действующих на территории российской федерации.</w:t>
            </w:r>
          </w:p>
        </w:tc>
      </w:tr>
      <w:tr w:rsidR="000D0EB1" w:rsidRPr="00E91C56" w14:paraId="320ED817" w14:textId="77777777" w:rsidTr="0095421E">
        <w:trPr>
          <w:trHeight w:val="419"/>
        </w:trPr>
        <w:tc>
          <w:tcPr>
            <w:tcW w:w="594" w:type="dxa"/>
          </w:tcPr>
          <w:p w14:paraId="4A7D09B6" w14:textId="58CC5521" w:rsidR="000D0EB1" w:rsidRPr="00E91C56" w:rsidRDefault="000D0EB1" w:rsidP="000D0EB1">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2</w:t>
            </w:r>
          </w:p>
        </w:tc>
        <w:tc>
          <w:tcPr>
            <w:tcW w:w="2289" w:type="dxa"/>
          </w:tcPr>
          <w:p w14:paraId="55CF4C7E"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39EA61CF"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506" w:type="dxa"/>
          </w:tcPr>
          <w:p w14:paraId="6FB7221B" w14:textId="0CB654FE" w:rsidR="000D0EB1" w:rsidRPr="00E91C56" w:rsidRDefault="000D0EB1" w:rsidP="000D0EB1">
            <w:pPr>
              <w:autoSpaceDN w:val="0"/>
              <w:contextualSpacing/>
              <w:jc w:val="both"/>
              <w:rPr>
                <w:color w:val="000000" w:themeColor="text1"/>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49E7583C"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4B30C5F8" w14:textId="77777777" w:rsidR="000D0EB1" w:rsidRPr="00643C47" w:rsidRDefault="000D0EB1" w:rsidP="000D0EB1">
            <w:pPr>
              <w:rPr>
                <w:color w:val="808080" w:themeColor="background1" w:themeShade="80"/>
                <w:sz w:val="28"/>
                <w:szCs w:val="28"/>
              </w:rPr>
            </w:pPr>
          </w:p>
          <w:p w14:paraId="2927A292" w14:textId="77777777" w:rsidR="000D0EB1" w:rsidRPr="00643C47" w:rsidRDefault="000D0EB1" w:rsidP="000D0EB1">
            <w:pPr>
              <w:rPr>
                <w:color w:val="808080" w:themeColor="background1" w:themeShade="80"/>
                <w:sz w:val="28"/>
                <w:szCs w:val="28"/>
              </w:rPr>
            </w:pPr>
          </w:p>
          <w:p w14:paraId="70948EF5" w14:textId="77777777" w:rsidR="000D0EB1" w:rsidRPr="00643C47" w:rsidRDefault="000D0EB1" w:rsidP="000D0EB1">
            <w:pPr>
              <w:rPr>
                <w:color w:val="808080" w:themeColor="background1" w:themeShade="80"/>
                <w:sz w:val="28"/>
                <w:szCs w:val="28"/>
              </w:rPr>
            </w:pPr>
          </w:p>
          <w:p w14:paraId="0E3D37A1" w14:textId="77777777" w:rsidR="000D0EB1" w:rsidRPr="00643C47" w:rsidRDefault="000D0EB1" w:rsidP="000D0EB1">
            <w:pPr>
              <w:rPr>
                <w:color w:val="808080" w:themeColor="background1" w:themeShade="80"/>
                <w:sz w:val="28"/>
                <w:szCs w:val="28"/>
              </w:rPr>
            </w:pPr>
          </w:p>
          <w:p w14:paraId="5D8BE13F" w14:textId="77777777" w:rsidR="000D0EB1" w:rsidRPr="00643C47" w:rsidRDefault="000D0EB1" w:rsidP="000D0EB1">
            <w:pPr>
              <w:rPr>
                <w:color w:val="808080" w:themeColor="background1" w:themeShade="80"/>
                <w:sz w:val="28"/>
                <w:szCs w:val="28"/>
              </w:rPr>
            </w:pPr>
          </w:p>
          <w:p w14:paraId="5FA452D4"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391" w:type="dxa"/>
          </w:tcPr>
          <w:p w14:paraId="3E0A73F2" w14:textId="5A4D0BD8" w:rsidR="000D0EB1" w:rsidRPr="00E91C56" w:rsidRDefault="000D0EB1" w:rsidP="000D0EB1">
            <w:pPr>
              <w:snapToGrid w:val="0"/>
              <w:contextualSpacing/>
              <w:jc w:val="both"/>
              <w:rPr>
                <w:rFonts w:eastAsia="Calibri"/>
                <w:iCs/>
                <w:color w:val="000000" w:themeColor="text1"/>
                <w:sz w:val="28"/>
                <w:szCs w:val="28"/>
                <w:lang w:eastAsia="en-US"/>
              </w:rPr>
            </w:pPr>
            <w:r w:rsidRPr="00643C47">
              <w:rPr>
                <w:rFonts w:eastAsia="SimSun"/>
                <w:color w:val="808080" w:themeColor="background1" w:themeShade="80"/>
                <w:sz w:val="28"/>
                <w:szCs w:val="28"/>
              </w:rPr>
              <w:t>не устанавливается</w:t>
            </w:r>
          </w:p>
        </w:tc>
      </w:tr>
      <w:tr w:rsidR="000D0EB1" w:rsidRPr="00E91C56" w14:paraId="57930FDC" w14:textId="77777777" w:rsidTr="0095421E">
        <w:trPr>
          <w:trHeight w:val="270"/>
        </w:trPr>
        <w:tc>
          <w:tcPr>
            <w:tcW w:w="14488" w:type="dxa"/>
            <w:gridSpan w:val="5"/>
          </w:tcPr>
          <w:p w14:paraId="2FC299CD" w14:textId="77777777" w:rsidR="000D0EB1" w:rsidRPr="00E91C56" w:rsidRDefault="000D0EB1" w:rsidP="000D0EB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0D0EB1" w:rsidRPr="00E91C56" w14:paraId="7953EEB6" w14:textId="77777777" w:rsidTr="0095421E">
        <w:trPr>
          <w:trHeight w:val="543"/>
        </w:trPr>
        <w:tc>
          <w:tcPr>
            <w:tcW w:w="594" w:type="dxa"/>
          </w:tcPr>
          <w:p w14:paraId="3FD44237"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2289" w:type="dxa"/>
          </w:tcPr>
          <w:p w14:paraId="4CFD02E9" w14:textId="77777777" w:rsidR="000D0EB1" w:rsidRPr="00E91C56" w:rsidRDefault="000D0EB1" w:rsidP="000D0EB1">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c>
          <w:tcPr>
            <w:tcW w:w="5506" w:type="dxa"/>
          </w:tcPr>
          <w:p w14:paraId="216570B3"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708" w:type="dxa"/>
          </w:tcPr>
          <w:p w14:paraId="4BA14484"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391" w:type="dxa"/>
          </w:tcPr>
          <w:p w14:paraId="04CE4C5B" w14:textId="77777777" w:rsidR="000D0EB1" w:rsidRPr="00E91C56" w:rsidRDefault="000D0EB1" w:rsidP="000D0EB1">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не установлены</w:t>
            </w:r>
          </w:p>
        </w:tc>
      </w:tr>
      <w:tr w:rsidR="000D0EB1" w:rsidRPr="00E91C56" w14:paraId="3BFD0718" w14:textId="77777777" w:rsidTr="0095421E">
        <w:trPr>
          <w:trHeight w:val="255"/>
        </w:trPr>
        <w:tc>
          <w:tcPr>
            <w:tcW w:w="14488" w:type="dxa"/>
            <w:gridSpan w:val="5"/>
          </w:tcPr>
          <w:p w14:paraId="23F9AA0A" w14:textId="77777777" w:rsidR="000D0EB1" w:rsidRPr="00E91C56" w:rsidRDefault="000D0EB1" w:rsidP="000D0EB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0D0EB1" w:rsidRPr="00E91C56" w14:paraId="2585F368" w14:textId="77777777" w:rsidTr="0095421E">
        <w:trPr>
          <w:trHeight w:val="315"/>
        </w:trPr>
        <w:tc>
          <w:tcPr>
            <w:tcW w:w="594" w:type="dxa"/>
          </w:tcPr>
          <w:p w14:paraId="66E94D27" w14:textId="03E5AAD4" w:rsidR="000D0EB1" w:rsidRPr="00E91C56" w:rsidRDefault="000D0EB1" w:rsidP="000D0EB1">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lastRenderedPageBreak/>
              <w:t>1</w:t>
            </w:r>
          </w:p>
        </w:tc>
        <w:tc>
          <w:tcPr>
            <w:tcW w:w="2289" w:type="dxa"/>
          </w:tcPr>
          <w:p w14:paraId="40B731E8"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59EEE1DC"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506" w:type="dxa"/>
          </w:tcPr>
          <w:p w14:paraId="731C83AB" w14:textId="4F025C6F" w:rsidR="000D0EB1" w:rsidRPr="00E91C56" w:rsidRDefault="000D0EB1" w:rsidP="000D0EB1">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8" w:type="dxa"/>
          </w:tcPr>
          <w:p w14:paraId="28A0EF48"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410878A5" w14:textId="77777777" w:rsidR="000D0EB1" w:rsidRPr="00643C47" w:rsidRDefault="000D0EB1" w:rsidP="000D0EB1">
            <w:pPr>
              <w:rPr>
                <w:color w:val="808080" w:themeColor="background1" w:themeShade="80"/>
                <w:sz w:val="28"/>
                <w:szCs w:val="28"/>
              </w:rPr>
            </w:pPr>
          </w:p>
          <w:p w14:paraId="7D092376" w14:textId="77777777" w:rsidR="000D0EB1" w:rsidRPr="00643C47" w:rsidRDefault="000D0EB1" w:rsidP="000D0EB1">
            <w:pPr>
              <w:rPr>
                <w:color w:val="808080" w:themeColor="background1" w:themeShade="80"/>
                <w:sz w:val="28"/>
                <w:szCs w:val="28"/>
              </w:rPr>
            </w:pPr>
          </w:p>
          <w:p w14:paraId="62A257AE" w14:textId="77777777" w:rsidR="000D0EB1" w:rsidRPr="00643C47" w:rsidRDefault="000D0EB1" w:rsidP="000D0EB1">
            <w:pPr>
              <w:rPr>
                <w:color w:val="808080" w:themeColor="background1" w:themeShade="80"/>
                <w:sz w:val="28"/>
                <w:szCs w:val="28"/>
              </w:rPr>
            </w:pPr>
          </w:p>
          <w:p w14:paraId="090AAB1F" w14:textId="77777777" w:rsidR="000D0EB1" w:rsidRPr="00643C47" w:rsidRDefault="000D0EB1" w:rsidP="000D0EB1">
            <w:pPr>
              <w:rPr>
                <w:color w:val="808080" w:themeColor="background1" w:themeShade="80"/>
                <w:sz w:val="28"/>
                <w:szCs w:val="28"/>
              </w:rPr>
            </w:pPr>
          </w:p>
          <w:p w14:paraId="79536FDE" w14:textId="77777777" w:rsidR="000D0EB1" w:rsidRPr="00643C47" w:rsidRDefault="000D0EB1" w:rsidP="000D0EB1">
            <w:pPr>
              <w:rPr>
                <w:color w:val="808080" w:themeColor="background1" w:themeShade="80"/>
                <w:sz w:val="28"/>
                <w:szCs w:val="28"/>
              </w:rPr>
            </w:pPr>
          </w:p>
          <w:p w14:paraId="24B286D2" w14:textId="77777777" w:rsidR="000D0EB1" w:rsidRPr="00E91C56" w:rsidRDefault="000D0EB1" w:rsidP="000D0EB1">
            <w:pPr>
              <w:spacing w:after="200"/>
              <w:contextualSpacing/>
              <w:jc w:val="both"/>
              <w:rPr>
                <w:rFonts w:eastAsia="Calibri"/>
                <w:color w:val="000000" w:themeColor="text1"/>
                <w:sz w:val="28"/>
                <w:szCs w:val="28"/>
                <w:lang w:eastAsia="en-US"/>
              </w:rPr>
            </w:pPr>
          </w:p>
        </w:tc>
        <w:tc>
          <w:tcPr>
            <w:tcW w:w="5391" w:type="dxa"/>
          </w:tcPr>
          <w:p w14:paraId="60BF49FA" w14:textId="10F78CEA" w:rsidR="000D0EB1" w:rsidRPr="00E91C56" w:rsidRDefault="000D0EB1" w:rsidP="000D0EB1">
            <w:pPr>
              <w:spacing w:after="200"/>
              <w:contextualSpacing/>
              <w:jc w:val="both"/>
              <w:rPr>
                <w:rFonts w:eastAsia="Calibri"/>
                <w:color w:val="000000" w:themeColor="text1"/>
                <w:sz w:val="28"/>
                <w:szCs w:val="28"/>
                <w:lang w:eastAsia="en-US"/>
              </w:rPr>
            </w:pPr>
            <w:r w:rsidRPr="00643C47">
              <w:rPr>
                <w:rFonts w:eastAsia="SimSun"/>
                <w:color w:val="808080" w:themeColor="background1" w:themeShade="80"/>
                <w:sz w:val="28"/>
                <w:szCs w:val="28"/>
              </w:rPr>
              <w:t>не устанавливается</w:t>
            </w:r>
          </w:p>
        </w:tc>
      </w:tr>
    </w:tbl>
    <w:p w14:paraId="1ED7B2BA" w14:textId="77777777" w:rsidR="00E91C56" w:rsidRPr="00E91C56" w:rsidRDefault="003D6E20" w:rsidP="00E91C56">
      <w:pPr>
        <w:pStyle w:val="3"/>
        <w:contextualSpacing/>
        <w:jc w:val="both"/>
        <w:rPr>
          <w:rFonts w:ascii="Times New Roman" w:hAnsi="Times New Roman" w:cs="Times New Roman"/>
          <w:b w:val="0"/>
          <w:color w:val="000000" w:themeColor="text1"/>
          <w:sz w:val="28"/>
          <w:szCs w:val="28"/>
        </w:rPr>
      </w:pPr>
      <w:bookmarkStart w:id="142" w:name="_Toc352771615"/>
      <w:bookmarkStart w:id="143" w:name="_Toc22304593"/>
      <w:r>
        <w:rPr>
          <w:rFonts w:ascii="Times New Roman" w:hAnsi="Times New Roman" w:cs="Times New Roman"/>
          <w:b w:val="0"/>
          <w:color w:val="000000" w:themeColor="text1"/>
          <w:sz w:val="28"/>
          <w:szCs w:val="28"/>
        </w:rPr>
        <w:t xml:space="preserve">  </w:t>
      </w:r>
      <w:r w:rsidR="00E91C56" w:rsidRPr="00E91C56">
        <w:rPr>
          <w:rFonts w:ascii="Times New Roman" w:hAnsi="Times New Roman" w:cs="Times New Roman"/>
          <w:b w:val="0"/>
          <w:color w:val="000000" w:themeColor="text1"/>
          <w:sz w:val="28"/>
          <w:szCs w:val="28"/>
        </w:rPr>
        <w:t>Статья 58. Зона санитарно-защитного озеленения (ЗОСН)</w:t>
      </w:r>
      <w:bookmarkEnd w:id="142"/>
      <w:bookmarkEnd w:id="143"/>
    </w:p>
    <w:p w14:paraId="53F04A28" w14:textId="77777777" w:rsidR="00E91C56" w:rsidRPr="00E91C56" w:rsidRDefault="00E91C56" w:rsidP="00E91C56">
      <w:pPr>
        <w:pStyle w:val="af0"/>
        <w:keepNext/>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 xml:space="preserve">           </w:t>
      </w: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94"/>
        <w:gridCol w:w="5501"/>
        <w:gridCol w:w="709"/>
        <w:gridCol w:w="5361"/>
      </w:tblGrid>
      <w:tr w:rsidR="00814A67" w:rsidRPr="00E91C56" w14:paraId="7A4E1972" w14:textId="77777777" w:rsidTr="000D0EB1">
        <w:trPr>
          <w:tblHeader/>
        </w:trPr>
        <w:tc>
          <w:tcPr>
            <w:tcW w:w="594" w:type="dxa"/>
          </w:tcPr>
          <w:p w14:paraId="4459D066" w14:textId="77777777"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1</w:t>
            </w:r>
          </w:p>
        </w:tc>
        <w:tc>
          <w:tcPr>
            <w:tcW w:w="2294" w:type="dxa"/>
          </w:tcPr>
          <w:p w14:paraId="449CBA29" w14:textId="77777777"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2</w:t>
            </w:r>
          </w:p>
        </w:tc>
        <w:tc>
          <w:tcPr>
            <w:tcW w:w="5501" w:type="dxa"/>
          </w:tcPr>
          <w:p w14:paraId="4B9EA051" w14:textId="77777777"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3</w:t>
            </w:r>
          </w:p>
        </w:tc>
        <w:tc>
          <w:tcPr>
            <w:tcW w:w="709" w:type="dxa"/>
          </w:tcPr>
          <w:p w14:paraId="1F793312" w14:textId="77777777"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4</w:t>
            </w:r>
          </w:p>
        </w:tc>
        <w:tc>
          <w:tcPr>
            <w:tcW w:w="5361" w:type="dxa"/>
          </w:tcPr>
          <w:p w14:paraId="07A905BF" w14:textId="77777777" w:rsidR="00814A67" w:rsidRPr="00E91C56" w:rsidRDefault="00814A67" w:rsidP="00814A67">
            <w:pPr>
              <w:spacing w:after="200"/>
              <w:contextualSpacing/>
              <w:jc w:val="center"/>
              <w:rPr>
                <w:rFonts w:eastAsia="Calibri"/>
                <w:color w:val="000000" w:themeColor="text1"/>
                <w:sz w:val="28"/>
                <w:szCs w:val="28"/>
                <w:lang w:eastAsia="en-US"/>
              </w:rPr>
            </w:pPr>
            <w:r>
              <w:rPr>
                <w:rFonts w:eastAsia="Calibri"/>
                <w:color w:val="000000" w:themeColor="text1"/>
                <w:sz w:val="28"/>
                <w:szCs w:val="28"/>
                <w:lang w:eastAsia="en-US"/>
              </w:rPr>
              <w:t>5</w:t>
            </w:r>
          </w:p>
        </w:tc>
      </w:tr>
      <w:tr w:rsidR="00E91C56" w:rsidRPr="00E91C56" w14:paraId="4387B66D" w14:textId="77777777" w:rsidTr="000D0EB1">
        <w:tc>
          <w:tcPr>
            <w:tcW w:w="594" w:type="dxa"/>
          </w:tcPr>
          <w:p w14:paraId="213318EF"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w:t>
            </w:r>
          </w:p>
          <w:p w14:paraId="40505FAB" w14:textId="77777777" w:rsidR="00E91C56" w:rsidRPr="00E91C56" w:rsidRDefault="00814A67" w:rsidP="00E91C56">
            <w:pPr>
              <w:spacing w:after="200"/>
              <w:contextualSpacing/>
              <w:jc w:val="both"/>
              <w:rPr>
                <w:rFonts w:eastAsia="Calibri"/>
                <w:color w:val="000000" w:themeColor="text1"/>
                <w:sz w:val="28"/>
                <w:szCs w:val="28"/>
                <w:lang w:eastAsia="en-US"/>
              </w:rPr>
            </w:pPr>
            <w:r>
              <w:rPr>
                <w:rFonts w:eastAsia="Calibri"/>
                <w:color w:val="000000" w:themeColor="text1"/>
                <w:sz w:val="28"/>
                <w:szCs w:val="28"/>
                <w:lang w:eastAsia="en-US"/>
              </w:rPr>
              <w:t>п</w:t>
            </w:r>
            <w:r w:rsidRPr="00E91C56">
              <w:rPr>
                <w:rFonts w:eastAsia="Calibri"/>
                <w:color w:val="000000" w:themeColor="text1"/>
                <w:sz w:val="28"/>
                <w:szCs w:val="28"/>
                <w:lang w:eastAsia="en-US"/>
              </w:rPr>
              <w:t>/п</w:t>
            </w:r>
          </w:p>
        </w:tc>
        <w:tc>
          <w:tcPr>
            <w:tcW w:w="2294" w:type="dxa"/>
          </w:tcPr>
          <w:p w14:paraId="6672EA9A"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Виды разрешенного использования земельных участков и объектов капитального строительства</w:t>
            </w:r>
          </w:p>
        </w:tc>
        <w:tc>
          <w:tcPr>
            <w:tcW w:w="5501" w:type="dxa"/>
          </w:tcPr>
          <w:p w14:paraId="619EFAB9"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Описание видов разрешенного использования земельных участков и объектов капитального строительства</w:t>
            </w:r>
          </w:p>
          <w:p w14:paraId="2B0570D0" w14:textId="77777777" w:rsidR="00E91C56" w:rsidRPr="00E91C56" w:rsidRDefault="00E91C56" w:rsidP="00E91C56">
            <w:pPr>
              <w:spacing w:after="200"/>
              <w:contextualSpacing/>
              <w:jc w:val="both"/>
              <w:rPr>
                <w:rFonts w:eastAsia="Calibri"/>
                <w:color w:val="000000" w:themeColor="text1"/>
                <w:sz w:val="28"/>
                <w:szCs w:val="28"/>
                <w:lang w:eastAsia="en-US"/>
              </w:rPr>
            </w:pPr>
          </w:p>
          <w:p w14:paraId="0AC59ABB"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09" w:type="dxa"/>
          </w:tcPr>
          <w:p w14:paraId="59CDB021"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Код</w:t>
            </w:r>
          </w:p>
        </w:tc>
        <w:tc>
          <w:tcPr>
            <w:tcW w:w="5361" w:type="dxa"/>
          </w:tcPr>
          <w:p w14:paraId="42EAC4AB"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 xml:space="preserve">Предельные (минимальные и (или) максимальные) размеры земельных участков и </w:t>
            </w:r>
            <w:r w:rsidRPr="00E91C56">
              <w:rPr>
                <w:rFonts w:eastAsia="Calibri"/>
                <w:color w:val="000000" w:themeColor="text1"/>
                <w:sz w:val="28"/>
                <w:szCs w:val="28"/>
              </w:rPr>
              <w:t>предельные параметры разрешенного строительства, реконструкции объектов капитального строительства</w:t>
            </w:r>
          </w:p>
        </w:tc>
      </w:tr>
      <w:tr w:rsidR="00E91C56" w:rsidRPr="00E91C56" w14:paraId="3E61B6B9" w14:textId="77777777" w:rsidTr="000D0EB1">
        <w:trPr>
          <w:trHeight w:val="314"/>
        </w:trPr>
        <w:tc>
          <w:tcPr>
            <w:tcW w:w="594" w:type="dxa"/>
          </w:tcPr>
          <w:p w14:paraId="486E596D" w14:textId="77777777"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1</w:t>
            </w:r>
          </w:p>
        </w:tc>
        <w:tc>
          <w:tcPr>
            <w:tcW w:w="2294" w:type="dxa"/>
          </w:tcPr>
          <w:p w14:paraId="4C697EAB" w14:textId="77777777"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2</w:t>
            </w:r>
          </w:p>
        </w:tc>
        <w:tc>
          <w:tcPr>
            <w:tcW w:w="5501" w:type="dxa"/>
          </w:tcPr>
          <w:p w14:paraId="062D3852" w14:textId="77777777"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3</w:t>
            </w:r>
          </w:p>
        </w:tc>
        <w:tc>
          <w:tcPr>
            <w:tcW w:w="709" w:type="dxa"/>
          </w:tcPr>
          <w:p w14:paraId="0FD65F3C" w14:textId="77777777"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4</w:t>
            </w:r>
          </w:p>
        </w:tc>
        <w:tc>
          <w:tcPr>
            <w:tcW w:w="5361" w:type="dxa"/>
          </w:tcPr>
          <w:p w14:paraId="2E10322D" w14:textId="77777777" w:rsidR="00E91C56" w:rsidRPr="00E91C56" w:rsidRDefault="00814A67" w:rsidP="00814A67">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5</w:t>
            </w:r>
          </w:p>
        </w:tc>
      </w:tr>
      <w:tr w:rsidR="00E91C56" w:rsidRPr="00E91C56" w14:paraId="66AE2B4A" w14:textId="77777777" w:rsidTr="003D6E20">
        <w:tc>
          <w:tcPr>
            <w:tcW w:w="14459" w:type="dxa"/>
            <w:gridSpan w:val="5"/>
          </w:tcPr>
          <w:p w14:paraId="45ABB0E5"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основные виды разрешенного использования</w:t>
            </w:r>
          </w:p>
        </w:tc>
      </w:tr>
      <w:tr w:rsidR="00E91C56" w:rsidRPr="00E91C56" w14:paraId="43C7B7A6" w14:textId="77777777" w:rsidTr="000D0EB1">
        <w:trPr>
          <w:trHeight w:val="278"/>
        </w:trPr>
        <w:tc>
          <w:tcPr>
            <w:tcW w:w="594" w:type="dxa"/>
          </w:tcPr>
          <w:p w14:paraId="42BF9784"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1</w:t>
            </w:r>
          </w:p>
          <w:p w14:paraId="4B24706E" w14:textId="77777777" w:rsidR="00E91C56" w:rsidRPr="00E91C56" w:rsidRDefault="00E91C56" w:rsidP="00E91C56">
            <w:pPr>
              <w:spacing w:after="200"/>
              <w:contextualSpacing/>
              <w:jc w:val="both"/>
              <w:rPr>
                <w:rFonts w:eastAsia="Calibri"/>
                <w:color w:val="000000" w:themeColor="text1"/>
                <w:sz w:val="28"/>
                <w:szCs w:val="28"/>
                <w:lang w:eastAsia="en-US"/>
              </w:rPr>
            </w:pPr>
          </w:p>
          <w:p w14:paraId="4FF9FEC2" w14:textId="77777777" w:rsidR="00E91C56" w:rsidRPr="00E91C56" w:rsidRDefault="00E91C56" w:rsidP="00E91C56">
            <w:pPr>
              <w:spacing w:after="200"/>
              <w:contextualSpacing/>
              <w:jc w:val="both"/>
              <w:rPr>
                <w:rFonts w:eastAsia="Calibri"/>
                <w:color w:val="000000" w:themeColor="text1"/>
                <w:sz w:val="28"/>
                <w:szCs w:val="28"/>
                <w:lang w:eastAsia="en-US"/>
              </w:rPr>
            </w:pPr>
          </w:p>
          <w:p w14:paraId="44AF274D" w14:textId="77777777" w:rsidR="00E91C56" w:rsidRPr="00E91C56" w:rsidRDefault="00E91C56" w:rsidP="00E91C56">
            <w:pPr>
              <w:spacing w:after="200"/>
              <w:contextualSpacing/>
              <w:jc w:val="both"/>
              <w:rPr>
                <w:rFonts w:eastAsia="Calibri"/>
                <w:color w:val="000000" w:themeColor="text1"/>
                <w:sz w:val="28"/>
                <w:szCs w:val="28"/>
                <w:lang w:eastAsia="en-US"/>
              </w:rPr>
            </w:pPr>
          </w:p>
          <w:p w14:paraId="0E83921D"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2294" w:type="dxa"/>
          </w:tcPr>
          <w:p w14:paraId="68890D8B" w14:textId="77777777" w:rsidR="00E91C56" w:rsidRPr="00E91C56" w:rsidRDefault="00814A67" w:rsidP="00E91C56">
            <w:pPr>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зеленые насаждения спецназначения без права возведения объектов капитального строительства</w:t>
            </w:r>
          </w:p>
        </w:tc>
        <w:tc>
          <w:tcPr>
            <w:tcW w:w="5501" w:type="dxa"/>
          </w:tcPr>
          <w:p w14:paraId="6CD97160" w14:textId="77777777" w:rsidR="00E91C56" w:rsidRPr="00E91C56" w:rsidRDefault="00E91C56" w:rsidP="00E91C56">
            <w:pPr>
              <w:spacing w:after="200"/>
              <w:contextualSpacing/>
              <w:jc w:val="both"/>
              <w:rPr>
                <w:rFonts w:eastAsia="Calibri"/>
                <w:color w:val="000000" w:themeColor="text1"/>
                <w:sz w:val="28"/>
                <w:szCs w:val="28"/>
                <w:lang w:eastAsia="en-US"/>
              </w:rPr>
            </w:pPr>
          </w:p>
          <w:p w14:paraId="6CDF4E95" w14:textId="77777777" w:rsidR="00E91C56" w:rsidRPr="00E91C56" w:rsidRDefault="00E91C56" w:rsidP="00E91C56">
            <w:pPr>
              <w:spacing w:after="200"/>
              <w:contextualSpacing/>
              <w:jc w:val="both"/>
              <w:rPr>
                <w:rFonts w:eastAsia="Calibri"/>
                <w:color w:val="000000" w:themeColor="text1"/>
                <w:sz w:val="28"/>
                <w:szCs w:val="28"/>
                <w:lang w:eastAsia="en-US"/>
              </w:rPr>
            </w:pPr>
          </w:p>
          <w:p w14:paraId="4DD69ABF" w14:textId="77777777" w:rsidR="00E91C56" w:rsidRPr="00E91C56" w:rsidRDefault="00E91C56" w:rsidP="00E91C56">
            <w:pPr>
              <w:spacing w:after="200"/>
              <w:contextualSpacing/>
              <w:jc w:val="both"/>
              <w:rPr>
                <w:rFonts w:eastAsia="Calibri"/>
                <w:color w:val="000000" w:themeColor="text1"/>
                <w:sz w:val="28"/>
                <w:szCs w:val="28"/>
                <w:lang w:eastAsia="en-US"/>
              </w:rPr>
            </w:pPr>
          </w:p>
          <w:p w14:paraId="3CFB6B87" w14:textId="77777777" w:rsidR="00E91C56" w:rsidRPr="00E91C56" w:rsidRDefault="00E91C56" w:rsidP="00E91C56">
            <w:pPr>
              <w:spacing w:after="200"/>
              <w:contextualSpacing/>
              <w:jc w:val="both"/>
              <w:rPr>
                <w:rFonts w:eastAsia="Calibri"/>
                <w:color w:val="000000" w:themeColor="text1"/>
                <w:sz w:val="28"/>
                <w:szCs w:val="28"/>
                <w:lang w:eastAsia="en-US"/>
              </w:rPr>
            </w:pPr>
          </w:p>
          <w:p w14:paraId="1458E13A"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709" w:type="dxa"/>
          </w:tcPr>
          <w:p w14:paraId="30C536FA" w14:textId="77777777" w:rsidR="00E91C56" w:rsidRPr="00E91C56" w:rsidRDefault="00E91C56" w:rsidP="00E91C56">
            <w:pPr>
              <w:spacing w:after="200"/>
              <w:contextualSpacing/>
              <w:jc w:val="both"/>
              <w:rPr>
                <w:rFonts w:eastAsia="Calibri"/>
                <w:color w:val="000000" w:themeColor="text1"/>
                <w:sz w:val="28"/>
                <w:szCs w:val="28"/>
                <w:lang w:eastAsia="en-US"/>
              </w:rPr>
            </w:pPr>
          </w:p>
          <w:p w14:paraId="18DAE48C" w14:textId="77777777" w:rsidR="00E91C56" w:rsidRPr="00E91C56" w:rsidRDefault="00E91C56" w:rsidP="00E91C56">
            <w:pPr>
              <w:spacing w:after="200"/>
              <w:contextualSpacing/>
              <w:jc w:val="both"/>
              <w:rPr>
                <w:rFonts w:eastAsia="Calibri"/>
                <w:color w:val="000000" w:themeColor="text1"/>
                <w:sz w:val="28"/>
                <w:szCs w:val="28"/>
                <w:lang w:eastAsia="en-US"/>
              </w:rPr>
            </w:pPr>
          </w:p>
          <w:p w14:paraId="207E8C87" w14:textId="77777777" w:rsidR="00E91C56" w:rsidRPr="00E91C56" w:rsidRDefault="00E91C56" w:rsidP="00E91C56">
            <w:pPr>
              <w:spacing w:after="200"/>
              <w:contextualSpacing/>
              <w:jc w:val="both"/>
              <w:rPr>
                <w:rFonts w:eastAsia="Calibri"/>
                <w:color w:val="000000" w:themeColor="text1"/>
                <w:sz w:val="28"/>
                <w:szCs w:val="28"/>
                <w:lang w:eastAsia="en-US"/>
              </w:rPr>
            </w:pPr>
          </w:p>
          <w:p w14:paraId="31E1DD54" w14:textId="77777777" w:rsidR="00E91C56" w:rsidRPr="00E91C56" w:rsidRDefault="00E91C56" w:rsidP="00E91C56">
            <w:pPr>
              <w:spacing w:after="200"/>
              <w:contextualSpacing/>
              <w:jc w:val="both"/>
              <w:rPr>
                <w:rFonts w:eastAsia="Calibri"/>
                <w:color w:val="000000" w:themeColor="text1"/>
                <w:sz w:val="28"/>
                <w:szCs w:val="28"/>
                <w:lang w:eastAsia="en-US"/>
              </w:rPr>
            </w:pPr>
          </w:p>
        </w:tc>
        <w:tc>
          <w:tcPr>
            <w:tcW w:w="5361" w:type="dxa"/>
          </w:tcPr>
          <w:p w14:paraId="40F4A187" w14:textId="77777777"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t>регламенты не устанавливаются.</w:t>
            </w:r>
          </w:p>
          <w:p w14:paraId="03E592DC" w14:textId="77777777"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t xml:space="preserve">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w:t>
            </w:r>
            <w:r>
              <w:rPr>
                <w:rFonts w:eastAsia="Calibri"/>
                <w:color w:val="000000" w:themeColor="text1"/>
                <w:sz w:val="28"/>
                <w:szCs w:val="28"/>
                <w:lang w:eastAsia="en-US"/>
              </w:rPr>
              <w:t>- полоса шириной не ме</w:t>
            </w:r>
            <w:r w:rsidR="002A5017">
              <w:rPr>
                <w:rFonts w:eastAsia="Calibri"/>
                <w:color w:val="000000" w:themeColor="text1"/>
                <w:sz w:val="28"/>
                <w:szCs w:val="28"/>
                <w:lang w:eastAsia="en-US"/>
              </w:rPr>
              <w:t xml:space="preserve">-                    </w:t>
            </w:r>
            <w:r>
              <w:rPr>
                <w:rFonts w:eastAsia="Calibri"/>
                <w:color w:val="000000" w:themeColor="text1"/>
                <w:sz w:val="28"/>
                <w:szCs w:val="28"/>
                <w:lang w:eastAsia="en-US"/>
              </w:rPr>
              <w:t>нее 10 м.;</w:t>
            </w:r>
          </w:p>
          <w:p w14:paraId="193FBB18" w14:textId="77777777" w:rsidR="00E91C56" w:rsidRPr="00E91C56" w:rsidRDefault="00814A67" w:rsidP="00E91C56">
            <w:pPr>
              <w:keepLines/>
              <w:spacing w:after="200"/>
              <w:contextualSpacing/>
              <w:jc w:val="both"/>
              <w:textAlignment w:val="baseline"/>
              <w:rPr>
                <w:rFonts w:eastAsia="Calibri"/>
                <w:color w:val="000000" w:themeColor="text1"/>
                <w:sz w:val="28"/>
                <w:szCs w:val="28"/>
                <w:lang w:eastAsia="en-US"/>
              </w:rPr>
            </w:pPr>
            <w:r w:rsidRPr="00E91C56">
              <w:rPr>
                <w:rFonts w:eastAsia="Calibri"/>
                <w:color w:val="000000" w:themeColor="text1"/>
                <w:sz w:val="28"/>
                <w:szCs w:val="28"/>
                <w:lang w:eastAsia="en-US"/>
              </w:rPr>
              <w:lastRenderedPageBreak/>
              <w:t xml:space="preserve">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w:t>
            </w:r>
            <w:r>
              <w:rPr>
                <w:rFonts w:eastAsia="Calibri"/>
                <w:color w:val="000000" w:themeColor="text1"/>
                <w:sz w:val="28"/>
                <w:szCs w:val="28"/>
                <w:lang w:eastAsia="en-US"/>
              </w:rPr>
              <w:t>зон сельских населенных пунктов;</w:t>
            </w:r>
          </w:p>
          <w:p w14:paraId="3CF951E6" w14:textId="77777777" w:rsidR="00E91C56" w:rsidRPr="00E91C56" w:rsidRDefault="00814A67" w:rsidP="00E91C56">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tc>
      </w:tr>
      <w:tr w:rsidR="000D0EB1" w:rsidRPr="00E91C56" w14:paraId="4289A915" w14:textId="77777777" w:rsidTr="000D0EB1">
        <w:trPr>
          <w:trHeight w:val="240"/>
        </w:trPr>
        <w:tc>
          <w:tcPr>
            <w:tcW w:w="594" w:type="dxa"/>
          </w:tcPr>
          <w:p w14:paraId="5FDD4600" w14:textId="77777777" w:rsidR="000D0EB1" w:rsidRPr="00E91C56" w:rsidRDefault="000D0EB1" w:rsidP="000D0EB1">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2</w:t>
            </w:r>
          </w:p>
        </w:tc>
        <w:tc>
          <w:tcPr>
            <w:tcW w:w="2294" w:type="dxa"/>
          </w:tcPr>
          <w:p w14:paraId="1F578AD5"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46D36104" w14:textId="329250DB" w:rsidR="000D0EB1" w:rsidRPr="00E91C56" w:rsidRDefault="000D0EB1" w:rsidP="000D0EB1">
            <w:pPr>
              <w:spacing w:after="200"/>
              <w:contextualSpacing/>
              <w:jc w:val="both"/>
              <w:rPr>
                <w:rFonts w:eastAsia="Calibri"/>
                <w:color w:val="000000" w:themeColor="text1"/>
                <w:sz w:val="28"/>
                <w:szCs w:val="28"/>
                <w:lang w:eastAsia="en-US"/>
              </w:rPr>
            </w:pPr>
          </w:p>
        </w:tc>
        <w:tc>
          <w:tcPr>
            <w:tcW w:w="5501" w:type="dxa"/>
          </w:tcPr>
          <w:p w14:paraId="363DA953" w14:textId="7C75CC8A" w:rsidR="000D0EB1" w:rsidRPr="00E91C56" w:rsidRDefault="000D0EB1" w:rsidP="000D0EB1">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4E34CF0E"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5AF82EEA" w14:textId="77777777" w:rsidR="000D0EB1" w:rsidRPr="00643C47" w:rsidRDefault="000D0EB1" w:rsidP="000D0EB1">
            <w:pPr>
              <w:rPr>
                <w:color w:val="808080" w:themeColor="background1" w:themeShade="80"/>
                <w:sz w:val="28"/>
                <w:szCs w:val="28"/>
              </w:rPr>
            </w:pPr>
          </w:p>
          <w:p w14:paraId="7E2CB73F" w14:textId="77777777" w:rsidR="000D0EB1" w:rsidRPr="00643C47" w:rsidRDefault="000D0EB1" w:rsidP="000D0EB1">
            <w:pPr>
              <w:rPr>
                <w:color w:val="808080" w:themeColor="background1" w:themeShade="80"/>
                <w:sz w:val="28"/>
                <w:szCs w:val="28"/>
              </w:rPr>
            </w:pPr>
          </w:p>
          <w:p w14:paraId="147EEFD7" w14:textId="77777777" w:rsidR="000D0EB1" w:rsidRPr="00643C47" w:rsidRDefault="000D0EB1" w:rsidP="000D0EB1">
            <w:pPr>
              <w:rPr>
                <w:color w:val="808080" w:themeColor="background1" w:themeShade="80"/>
                <w:sz w:val="28"/>
                <w:szCs w:val="28"/>
              </w:rPr>
            </w:pPr>
          </w:p>
          <w:p w14:paraId="64C3B9A2" w14:textId="77777777" w:rsidR="000D0EB1" w:rsidRPr="00643C47" w:rsidRDefault="000D0EB1" w:rsidP="000D0EB1">
            <w:pPr>
              <w:rPr>
                <w:color w:val="808080" w:themeColor="background1" w:themeShade="80"/>
                <w:sz w:val="28"/>
                <w:szCs w:val="28"/>
              </w:rPr>
            </w:pPr>
          </w:p>
          <w:p w14:paraId="43B57456" w14:textId="77777777" w:rsidR="000D0EB1" w:rsidRPr="00643C47" w:rsidRDefault="000D0EB1" w:rsidP="000D0EB1">
            <w:pPr>
              <w:rPr>
                <w:color w:val="808080" w:themeColor="background1" w:themeShade="80"/>
                <w:sz w:val="28"/>
                <w:szCs w:val="28"/>
              </w:rPr>
            </w:pPr>
          </w:p>
          <w:p w14:paraId="7695AAF1" w14:textId="07142F26" w:rsidR="000D0EB1" w:rsidRPr="00E91C56" w:rsidRDefault="000D0EB1" w:rsidP="000D0EB1">
            <w:pPr>
              <w:spacing w:after="200"/>
              <w:contextualSpacing/>
              <w:jc w:val="both"/>
              <w:rPr>
                <w:rFonts w:eastAsia="Calibri"/>
                <w:color w:val="000000" w:themeColor="text1"/>
                <w:sz w:val="28"/>
                <w:szCs w:val="28"/>
                <w:lang w:eastAsia="en-US"/>
              </w:rPr>
            </w:pPr>
          </w:p>
        </w:tc>
        <w:tc>
          <w:tcPr>
            <w:tcW w:w="5361" w:type="dxa"/>
          </w:tcPr>
          <w:p w14:paraId="1CE97066" w14:textId="233CE415" w:rsidR="000D0EB1" w:rsidRPr="00E91C56" w:rsidRDefault="000D0EB1" w:rsidP="000D0EB1">
            <w:pPr>
              <w:shd w:val="clear" w:color="auto" w:fill="FFFFFF"/>
              <w:contextualSpacing/>
              <w:jc w:val="both"/>
              <w:rPr>
                <w:rFonts w:eastAsia="Calibri"/>
                <w:color w:val="000000" w:themeColor="text1"/>
                <w:sz w:val="28"/>
                <w:szCs w:val="28"/>
                <w:lang w:eastAsia="en-US"/>
              </w:rPr>
            </w:pPr>
            <w:r w:rsidRPr="00643C47">
              <w:rPr>
                <w:rFonts w:eastAsia="SimSun"/>
                <w:color w:val="808080" w:themeColor="background1" w:themeShade="80"/>
                <w:sz w:val="28"/>
                <w:szCs w:val="28"/>
              </w:rPr>
              <w:t>не устанавливается</w:t>
            </w:r>
          </w:p>
        </w:tc>
      </w:tr>
      <w:tr w:rsidR="000D0EB1" w:rsidRPr="00E91C56" w14:paraId="491E64AF" w14:textId="77777777" w:rsidTr="003D6E20">
        <w:trPr>
          <w:trHeight w:val="270"/>
        </w:trPr>
        <w:tc>
          <w:tcPr>
            <w:tcW w:w="14459" w:type="dxa"/>
            <w:gridSpan w:val="5"/>
          </w:tcPr>
          <w:p w14:paraId="36287507" w14:textId="77777777" w:rsidR="000D0EB1" w:rsidRPr="00E91C56" w:rsidRDefault="000D0EB1" w:rsidP="000D0EB1">
            <w:pPr>
              <w:spacing w:after="200"/>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условно разрешенные виды использования</w:t>
            </w:r>
          </w:p>
        </w:tc>
      </w:tr>
      <w:tr w:rsidR="000D0EB1" w:rsidRPr="00E91C56" w14:paraId="6359C985" w14:textId="77777777" w:rsidTr="000D0EB1">
        <w:trPr>
          <w:trHeight w:val="270"/>
        </w:trPr>
        <w:tc>
          <w:tcPr>
            <w:tcW w:w="594" w:type="dxa"/>
          </w:tcPr>
          <w:p w14:paraId="2E0970EE" w14:textId="0EF1DD0A" w:rsidR="000D0EB1" w:rsidRPr="00E91C56" w:rsidRDefault="000D0EB1" w:rsidP="000D0EB1">
            <w:pPr>
              <w:contextualSpacing/>
              <w:jc w:val="both"/>
              <w:rPr>
                <w:rFonts w:eastAsia="Calibri"/>
                <w:color w:val="000000" w:themeColor="text1"/>
                <w:sz w:val="28"/>
                <w:szCs w:val="28"/>
                <w:lang w:eastAsia="en-US"/>
              </w:rPr>
            </w:pPr>
            <w:r>
              <w:rPr>
                <w:rFonts w:eastAsia="Calibri"/>
                <w:color w:val="000000" w:themeColor="text1"/>
                <w:sz w:val="28"/>
                <w:szCs w:val="28"/>
                <w:lang w:eastAsia="en-US"/>
              </w:rPr>
              <w:t>1</w:t>
            </w:r>
          </w:p>
        </w:tc>
        <w:tc>
          <w:tcPr>
            <w:tcW w:w="2294" w:type="dxa"/>
          </w:tcPr>
          <w:p w14:paraId="3B3E2EC2" w14:textId="11DC0A7A" w:rsidR="000D0EB1" w:rsidRPr="00E91C56" w:rsidRDefault="000D0EB1" w:rsidP="000D0EB1">
            <w:pPr>
              <w:contextualSpacing/>
              <w:jc w:val="both"/>
              <w:rPr>
                <w:rFonts w:eastAsia="Calibri"/>
                <w:color w:val="000000" w:themeColor="text1"/>
                <w:sz w:val="28"/>
                <w:szCs w:val="28"/>
                <w:lang w:eastAsia="en-US"/>
              </w:rPr>
            </w:pPr>
          </w:p>
        </w:tc>
        <w:tc>
          <w:tcPr>
            <w:tcW w:w="5501" w:type="dxa"/>
          </w:tcPr>
          <w:p w14:paraId="5B948937" w14:textId="3C05E049" w:rsidR="000D0EB1" w:rsidRPr="00E91C56" w:rsidRDefault="000D0EB1" w:rsidP="000D0EB1">
            <w:pPr>
              <w:contextualSpacing/>
              <w:jc w:val="both"/>
              <w:rPr>
                <w:rFonts w:eastAsia="Calibri"/>
                <w:color w:val="000000" w:themeColor="text1"/>
                <w:sz w:val="28"/>
                <w:szCs w:val="28"/>
                <w:lang w:eastAsia="en-US"/>
              </w:rPr>
            </w:pPr>
            <w:r>
              <w:rPr>
                <w:rFonts w:eastAsia="Calibri"/>
                <w:color w:val="000000" w:themeColor="text1"/>
                <w:sz w:val="28"/>
                <w:szCs w:val="28"/>
                <w:lang w:eastAsia="en-US"/>
              </w:rPr>
              <w:t>Не установлены</w:t>
            </w:r>
          </w:p>
        </w:tc>
        <w:tc>
          <w:tcPr>
            <w:tcW w:w="709" w:type="dxa"/>
          </w:tcPr>
          <w:p w14:paraId="6C60DA6B" w14:textId="057952FE" w:rsidR="000D0EB1" w:rsidRPr="00E91C56" w:rsidRDefault="000D0EB1" w:rsidP="000D0EB1">
            <w:pPr>
              <w:contextualSpacing/>
              <w:jc w:val="both"/>
              <w:rPr>
                <w:rFonts w:eastAsia="Calibri"/>
                <w:color w:val="000000" w:themeColor="text1"/>
                <w:sz w:val="28"/>
                <w:szCs w:val="28"/>
                <w:lang w:eastAsia="en-US"/>
              </w:rPr>
            </w:pPr>
          </w:p>
        </w:tc>
        <w:tc>
          <w:tcPr>
            <w:tcW w:w="5361" w:type="dxa"/>
          </w:tcPr>
          <w:p w14:paraId="1A4EFD58" w14:textId="7206AF20" w:rsidR="000D0EB1" w:rsidRPr="00E91C56" w:rsidRDefault="000D0EB1" w:rsidP="000D0EB1">
            <w:pPr>
              <w:contextualSpacing/>
              <w:jc w:val="both"/>
              <w:rPr>
                <w:rFonts w:eastAsia="Calibri"/>
                <w:color w:val="000000" w:themeColor="text1"/>
                <w:sz w:val="28"/>
                <w:szCs w:val="28"/>
                <w:lang w:eastAsia="en-US"/>
              </w:rPr>
            </w:pPr>
          </w:p>
        </w:tc>
      </w:tr>
      <w:tr w:rsidR="000D0EB1" w:rsidRPr="00E91C56" w14:paraId="5763F6A7" w14:textId="77777777" w:rsidTr="003D6E20">
        <w:trPr>
          <w:trHeight w:val="255"/>
        </w:trPr>
        <w:tc>
          <w:tcPr>
            <w:tcW w:w="14459" w:type="dxa"/>
            <w:gridSpan w:val="5"/>
          </w:tcPr>
          <w:p w14:paraId="4525D4DD" w14:textId="77777777" w:rsidR="000D0EB1" w:rsidRPr="00E91C56" w:rsidRDefault="000D0EB1" w:rsidP="000D0EB1">
            <w:pPr>
              <w:contextualSpacing/>
              <w:jc w:val="center"/>
              <w:rPr>
                <w:rFonts w:eastAsia="Calibri"/>
                <w:color w:val="000000" w:themeColor="text1"/>
                <w:sz w:val="28"/>
                <w:szCs w:val="28"/>
                <w:lang w:eastAsia="en-US"/>
              </w:rPr>
            </w:pPr>
            <w:r w:rsidRPr="00E91C56">
              <w:rPr>
                <w:rFonts w:eastAsia="Calibri"/>
                <w:color w:val="000000" w:themeColor="text1"/>
                <w:sz w:val="28"/>
                <w:szCs w:val="28"/>
                <w:lang w:eastAsia="en-US"/>
              </w:rPr>
              <w:t>вспомогательные виды разрешенного использования</w:t>
            </w:r>
          </w:p>
        </w:tc>
      </w:tr>
      <w:tr w:rsidR="000D0EB1" w:rsidRPr="00E91C56" w14:paraId="3674A5CE" w14:textId="77777777" w:rsidTr="000D0EB1">
        <w:trPr>
          <w:trHeight w:val="300"/>
        </w:trPr>
        <w:tc>
          <w:tcPr>
            <w:tcW w:w="594" w:type="dxa"/>
          </w:tcPr>
          <w:p w14:paraId="30FA52BD" w14:textId="77777777" w:rsidR="000D0EB1" w:rsidRPr="00E91C56" w:rsidRDefault="000D0EB1" w:rsidP="000D0EB1">
            <w:pPr>
              <w:spacing w:after="200"/>
              <w:contextualSpacing/>
              <w:jc w:val="both"/>
              <w:rPr>
                <w:rFonts w:eastAsia="Calibri"/>
                <w:color w:val="000000" w:themeColor="text1"/>
                <w:sz w:val="28"/>
                <w:szCs w:val="28"/>
                <w:lang w:eastAsia="en-US"/>
              </w:rPr>
            </w:pPr>
            <w:r w:rsidRPr="00E91C56">
              <w:rPr>
                <w:rFonts w:eastAsia="Calibri"/>
                <w:color w:val="000000" w:themeColor="text1"/>
                <w:sz w:val="28"/>
                <w:szCs w:val="28"/>
                <w:lang w:eastAsia="en-US"/>
              </w:rPr>
              <w:lastRenderedPageBreak/>
              <w:t>1</w:t>
            </w:r>
          </w:p>
        </w:tc>
        <w:tc>
          <w:tcPr>
            <w:tcW w:w="2294" w:type="dxa"/>
          </w:tcPr>
          <w:p w14:paraId="25235671"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0E44EFFC" w14:textId="79710E27" w:rsidR="000D0EB1" w:rsidRPr="00E91C56" w:rsidRDefault="000D0EB1" w:rsidP="000D0EB1">
            <w:pPr>
              <w:spacing w:after="200"/>
              <w:contextualSpacing/>
              <w:jc w:val="both"/>
              <w:rPr>
                <w:rFonts w:eastAsia="Calibri"/>
                <w:color w:val="000000" w:themeColor="text1"/>
                <w:sz w:val="28"/>
                <w:szCs w:val="28"/>
                <w:lang w:eastAsia="en-US"/>
              </w:rPr>
            </w:pPr>
          </w:p>
        </w:tc>
        <w:tc>
          <w:tcPr>
            <w:tcW w:w="5501" w:type="dxa"/>
          </w:tcPr>
          <w:p w14:paraId="05B7496D" w14:textId="57B80684" w:rsidR="000D0EB1" w:rsidRPr="00E91C56" w:rsidRDefault="000D0EB1" w:rsidP="000D0EB1">
            <w:pPr>
              <w:spacing w:after="200"/>
              <w:contextualSpacing/>
              <w:jc w:val="both"/>
              <w:rPr>
                <w:rFonts w:eastAsia="Calibri"/>
                <w:color w:val="000000" w:themeColor="text1"/>
                <w:sz w:val="28"/>
                <w:szCs w:val="28"/>
                <w:lang w:eastAsia="en-US"/>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14:paraId="49DECB25"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03243871" w14:textId="77777777" w:rsidR="000D0EB1" w:rsidRPr="00643C47" w:rsidRDefault="000D0EB1" w:rsidP="000D0EB1">
            <w:pPr>
              <w:rPr>
                <w:color w:val="808080" w:themeColor="background1" w:themeShade="80"/>
                <w:sz w:val="28"/>
                <w:szCs w:val="28"/>
              </w:rPr>
            </w:pPr>
          </w:p>
          <w:p w14:paraId="1F95ED0B" w14:textId="77777777" w:rsidR="000D0EB1" w:rsidRPr="00643C47" w:rsidRDefault="000D0EB1" w:rsidP="000D0EB1">
            <w:pPr>
              <w:rPr>
                <w:color w:val="808080" w:themeColor="background1" w:themeShade="80"/>
                <w:sz w:val="28"/>
                <w:szCs w:val="28"/>
              </w:rPr>
            </w:pPr>
          </w:p>
          <w:p w14:paraId="55B375FF" w14:textId="77777777" w:rsidR="000D0EB1" w:rsidRPr="00643C47" w:rsidRDefault="000D0EB1" w:rsidP="000D0EB1">
            <w:pPr>
              <w:rPr>
                <w:color w:val="808080" w:themeColor="background1" w:themeShade="80"/>
                <w:sz w:val="28"/>
                <w:szCs w:val="28"/>
              </w:rPr>
            </w:pPr>
          </w:p>
          <w:p w14:paraId="60C28E8D" w14:textId="77777777" w:rsidR="000D0EB1" w:rsidRPr="00643C47" w:rsidRDefault="000D0EB1" w:rsidP="000D0EB1">
            <w:pPr>
              <w:rPr>
                <w:color w:val="808080" w:themeColor="background1" w:themeShade="80"/>
                <w:sz w:val="28"/>
                <w:szCs w:val="28"/>
              </w:rPr>
            </w:pPr>
          </w:p>
          <w:p w14:paraId="22E3AC0A" w14:textId="77777777" w:rsidR="000D0EB1" w:rsidRPr="00643C47" w:rsidRDefault="000D0EB1" w:rsidP="000D0EB1">
            <w:pPr>
              <w:rPr>
                <w:color w:val="808080" w:themeColor="background1" w:themeShade="80"/>
                <w:sz w:val="28"/>
                <w:szCs w:val="28"/>
              </w:rPr>
            </w:pPr>
          </w:p>
          <w:p w14:paraId="63889AE2" w14:textId="3CDA8D50" w:rsidR="000D0EB1" w:rsidRPr="00E91C56" w:rsidRDefault="000D0EB1" w:rsidP="000D0EB1">
            <w:pPr>
              <w:spacing w:after="200"/>
              <w:contextualSpacing/>
              <w:jc w:val="both"/>
              <w:rPr>
                <w:rFonts w:eastAsia="Calibri"/>
                <w:color w:val="000000" w:themeColor="text1"/>
                <w:sz w:val="28"/>
                <w:szCs w:val="28"/>
                <w:lang w:eastAsia="en-US"/>
              </w:rPr>
            </w:pPr>
          </w:p>
        </w:tc>
        <w:tc>
          <w:tcPr>
            <w:tcW w:w="5361" w:type="dxa"/>
          </w:tcPr>
          <w:p w14:paraId="5FF433D0" w14:textId="134BB5EE" w:rsidR="000D0EB1" w:rsidRPr="00E91C56" w:rsidRDefault="000D0EB1" w:rsidP="000D0EB1">
            <w:pPr>
              <w:contextualSpacing/>
              <w:jc w:val="both"/>
              <w:rPr>
                <w:rFonts w:eastAsia="Calibri"/>
                <w:i/>
                <w:color w:val="000000" w:themeColor="text1"/>
                <w:sz w:val="28"/>
                <w:szCs w:val="28"/>
                <w:lang w:eastAsia="en-US"/>
              </w:rPr>
            </w:pPr>
            <w:r w:rsidRPr="00643C47">
              <w:rPr>
                <w:rFonts w:eastAsia="SimSun"/>
                <w:color w:val="808080" w:themeColor="background1" w:themeShade="80"/>
                <w:sz w:val="28"/>
                <w:szCs w:val="28"/>
              </w:rPr>
              <w:t>не устанавливается</w:t>
            </w:r>
          </w:p>
        </w:tc>
      </w:tr>
    </w:tbl>
    <w:p w14:paraId="3409A841" w14:textId="77777777" w:rsidR="00E91C56" w:rsidRPr="00E91C56" w:rsidRDefault="00E91C56" w:rsidP="002B507B">
      <w:pPr>
        <w:pStyle w:val="3"/>
        <w:ind w:firstLine="708"/>
        <w:contextualSpacing/>
        <w:jc w:val="both"/>
        <w:rPr>
          <w:rFonts w:ascii="Times New Roman" w:hAnsi="Times New Roman" w:cs="Times New Roman"/>
          <w:b w:val="0"/>
          <w:color w:val="000000" w:themeColor="text1"/>
          <w:sz w:val="28"/>
          <w:szCs w:val="28"/>
        </w:rPr>
      </w:pPr>
      <w:bookmarkStart w:id="144" w:name="_Toc22304594"/>
      <w:r w:rsidRPr="00E91C56">
        <w:rPr>
          <w:rFonts w:ascii="Times New Roman" w:hAnsi="Times New Roman" w:cs="Times New Roman"/>
          <w:b w:val="0"/>
          <w:color w:val="000000" w:themeColor="text1"/>
          <w:sz w:val="28"/>
          <w:szCs w:val="28"/>
        </w:rPr>
        <w:t>Статья 59. Градостроительные регламенты. Иные виды территориальных зон.</w:t>
      </w:r>
      <w:bookmarkEnd w:id="144"/>
    </w:p>
    <w:p w14:paraId="718885F9" w14:textId="77777777" w:rsidR="00E91C56" w:rsidRPr="00E91C56" w:rsidRDefault="00E91C56" w:rsidP="00E91C56">
      <w:pPr>
        <w:ind w:firstLine="709"/>
        <w:contextualSpacing/>
        <w:jc w:val="both"/>
        <w:rPr>
          <w:rFonts w:eastAsia="SimSun"/>
          <w:color w:val="000000" w:themeColor="text1"/>
          <w:sz w:val="28"/>
          <w:szCs w:val="28"/>
          <w:lang w:eastAsia="zh-CN"/>
        </w:rPr>
      </w:pPr>
      <w:r w:rsidRPr="00E91C56">
        <w:rPr>
          <w:rFonts w:eastAsia="Calibri"/>
          <w:color w:val="000000" w:themeColor="text1"/>
          <w:sz w:val="28"/>
          <w:szCs w:val="28"/>
        </w:rPr>
        <w:t xml:space="preserve">ИВ-1. </w:t>
      </w:r>
      <w:r w:rsidRPr="00E91C56">
        <w:rPr>
          <w:rFonts w:eastAsia="SimSun"/>
          <w:color w:val="000000" w:themeColor="text1"/>
          <w:sz w:val="28"/>
          <w:szCs w:val="28"/>
          <w:lang w:eastAsia="zh-CN"/>
        </w:rPr>
        <w:t>Зона озеленения специального назначения.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45"/>
        <w:gridCol w:w="5013"/>
        <w:gridCol w:w="763"/>
        <w:gridCol w:w="5529"/>
      </w:tblGrid>
      <w:tr w:rsidR="00814A67" w:rsidRPr="00E91C56" w14:paraId="20AF54CC" w14:textId="77777777" w:rsidTr="002B507B">
        <w:trPr>
          <w:tblHeader/>
        </w:trPr>
        <w:tc>
          <w:tcPr>
            <w:tcW w:w="751" w:type="dxa"/>
          </w:tcPr>
          <w:p w14:paraId="1D88A2C9" w14:textId="77777777"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1</w:t>
            </w:r>
          </w:p>
        </w:tc>
        <w:tc>
          <w:tcPr>
            <w:tcW w:w="2545" w:type="dxa"/>
          </w:tcPr>
          <w:p w14:paraId="1DD9C047" w14:textId="77777777"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2</w:t>
            </w:r>
          </w:p>
        </w:tc>
        <w:tc>
          <w:tcPr>
            <w:tcW w:w="5013" w:type="dxa"/>
          </w:tcPr>
          <w:p w14:paraId="45B233AB" w14:textId="77777777"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3</w:t>
            </w:r>
          </w:p>
        </w:tc>
        <w:tc>
          <w:tcPr>
            <w:tcW w:w="763" w:type="dxa"/>
          </w:tcPr>
          <w:p w14:paraId="6074F2B9" w14:textId="77777777"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4</w:t>
            </w:r>
          </w:p>
        </w:tc>
        <w:tc>
          <w:tcPr>
            <w:tcW w:w="5529" w:type="dxa"/>
          </w:tcPr>
          <w:p w14:paraId="0190879D" w14:textId="77777777" w:rsidR="00814A67" w:rsidRPr="00E91C56" w:rsidRDefault="00814A67" w:rsidP="00814A67">
            <w:pPr>
              <w:contextualSpacing/>
              <w:jc w:val="center"/>
              <w:rPr>
                <w:rFonts w:eastAsia="Calibri"/>
                <w:color w:val="000000" w:themeColor="text1"/>
                <w:sz w:val="28"/>
                <w:szCs w:val="28"/>
              </w:rPr>
            </w:pPr>
            <w:r>
              <w:rPr>
                <w:rFonts w:eastAsia="Calibri"/>
                <w:color w:val="000000" w:themeColor="text1"/>
                <w:sz w:val="28"/>
                <w:szCs w:val="28"/>
              </w:rPr>
              <w:t>5</w:t>
            </w:r>
          </w:p>
        </w:tc>
      </w:tr>
      <w:tr w:rsidR="00E91C56" w:rsidRPr="00E91C56" w14:paraId="4DCC0B24" w14:textId="77777777" w:rsidTr="002B507B">
        <w:tc>
          <w:tcPr>
            <w:tcW w:w="751" w:type="dxa"/>
          </w:tcPr>
          <w:p w14:paraId="0154E9E2"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w:t>
            </w:r>
          </w:p>
          <w:p w14:paraId="319D44ED" w14:textId="77777777" w:rsidR="00E91C56" w:rsidRPr="00E91C56" w:rsidRDefault="00814A67" w:rsidP="00E91C56">
            <w:pPr>
              <w:contextualSpacing/>
              <w:jc w:val="both"/>
              <w:rPr>
                <w:rFonts w:eastAsia="Calibri"/>
                <w:color w:val="000000" w:themeColor="text1"/>
                <w:sz w:val="28"/>
                <w:szCs w:val="28"/>
              </w:rPr>
            </w:pPr>
            <w:r>
              <w:rPr>
                <w:rFonts w:eastAsia="Calibri"/>
                <w:color w:val="000000" w:themeColor="text1"/>
                <w:sz w:val="28"/>
                <w:szCs w:val="28"/>
              </w:rPr>
              <w:t>п</w:t>
            </w:r>
            <w:r w:rsidRPr="00E91C56">
              <w:rPr>
                <w:rFonts w:eastAsia="Calibri"/>
                <w:color w:val="000000" w:themeColor="text1"/>
                <w:sz w:val="28"/>
                <w:szCs w:val="28"/>
              </w:rPr>
              <w:t>/п</w:t>
            </w:r>
          </w:p>
        </w:tc>
        <w:tc>
          <w:tcPr>
            <w:tcW w:w="2545" w:type="dxa"/>
          </w:tcPr>
          <w:p w14:paraId="796A14AB"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Виды разрешенного использования земельных участков и объектов капитального строительства</w:t>
            </w:r>
          </w:p>
        </w:tc>
        <w:tc>
          <w:tcPr>
            <w:tcW w:w="5013" w:type="dxa"/>
          </w:tcPr>
          <w:p w14:paraId="75A7ECA3"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Описание видов разрешенного использования земельных участков и объектов капитального строительства</w:t>
            </w:r>
          </w:p>
          <w:p w14:paraId="462E279E" w14:textId="77777777" w:rsidR="00E91C56" w:rsidRPr="00E91C56" w:rsidRDefault="00E91C56" w:rsidP="00E91C56">
            <w:pPr>
              <w:contextualSpacing/>
              <w:jc w:val="both"/>
              <w:rPr>
                <w:rFonts w:eastAsia="Calibri"/>
                <w:color w:val="000000" w:themeColor="text1"/>
                <w:sz w:val="28"/>
                <w:szCs w:val="28"/>
              </w:rPr>
            </w:pPr>
          </w:p>
          <w:p w14:paraId="73B2C2B8" w14:textId="77777777" w:rsidR="00E91C56" w:rsidRPr="00E91C56" w:rsidRDefault="00E91C56" w:rsidP="00E91C56">
            <w:pPr>
              <w:contextualSpacing/>
              <w:jc w:val="both"/>
              <w:rPr>
                <w:rFonts w:eastAsia="Calibri"/>
                <w:color w:val="000000" w:themeColor="text1"/>
                <w:sz w:val="28"/>
                <w:szCs w:val="28"/>
              </w:rPr>
            </w:pPr>
          </w:p>
        </w:tc>
        <w:tc>
          <w:tcPr>
            <w:tcW w:w="763" w:type="dxa"/>
          </w:tcPr>
          <w:p w14:paraId="2BE50362"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Код</w:t>
            </w:r>
          </w:p>
        </w:tc>
        <w:tc>
          <w:tcPr>
            <w:tcW w:w="5529" w:type="dxa"/>
          </w:tcPr>
          <w:p w14:paraId="0BBF87DE"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91C56" w:rsidRPr="00E91C56" w14:paraId="1895A6FA" w14:textId="77777777" w:rsidTr="002B507B">
        <w:tc>
          <w:tcPr>
            <w:tcW w:w="751" w:type="dxa"/>
          </w:tcPr>
          <w:p w14:paraId="27D44676"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1</w:t>
            </w:r>
          </w:p>
        </w:tc>
        <w:tc>
          <w:tcPr>
            <w:tcW w:w="2545" w:type="dxa"/>
          </w:tcPr>
          <w:p w14:paraId="159FE34D"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2</w:t>
            </w:r>
          </w:p>
        </w:tc>
        <w:tc>
          <w:tcPr>
            <w:tcW w:w="5013" w:type="dxa"/>
          </w:tcPr>
          <w:p w14:paraId="31DFD0EC"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3</w:t>
            </w:r>
          </w:p>
        </w:tc>
        <w:tc>
          <w:tcPr>
            <w:tcW w:w="763" w:type="dxa"/>
          </w:tcPr>
          <w:p w14:paraId="725EC04D"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4</w:t>
            </w:r>
          </w:p>
        </w:tc>
        <w:tc>
          <w:tcPr>
            <w:tcW w:w="5529" w:type="dxa"/>
          </w:tcPr>
          <w:p w14:paraId="3804509F"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5</w:t>
            </w:r>
          </w:p>
        </w:tc>
      </w:tr>
      <w:tr w:rsidR="00E91C56" w:rsidRPr="00E91C56" w14:paraId="113631D0" w14:textId="77777777" w:rsidTr="00814A67">
        <w:tc>
          <w:tcPr>
            <w:tcW w:w="14601" w:type="dxa"/>
            <w:gridSpan w:val="5"/>
          </w:tcPr>
          <w:p w14:paraId="403375AD" w14:textId="77777777" w:rsidR="00E91C56" w:rsidRPr="00E91C56" w:rsidRDefault="00814A67" w:rsidP="002B507B">
            <w:pPr>
              <w:contextualSpacing/>
              <w:jc w:val="center"/>
              <w:rPr>
                <w:rFonts w:eastAsia="Calibri"/>
                <w:color w:val="000000" w:themeColor="text1"/>
                <w:sz w:val="28"/>
                <w:szCs w:val="28"/>
              </w:rPr>
            </w:pPr>
            <w:r w:rsidRPr="00E91C56">
              <w:rPr>
                <w:rFonts w:eastAsia="Calibri"/>
                <w:color w:val="000000" w:themeColor="text1"/>
                <w:sz w:val="28"/>
                <w:szCs w:val="28"/>
              </w:rPr>
              <w:t>основные виды разрешенного использования</w:t>
            </w:r>
          </w:p>
        </w:tc>
      </w:tr>
      <w:tr w:rsidR="00E91C56" w:rsidRPr="00E91C56" w14:paraId="1F2D8C83" w14:textId="77777777" w:rsidTr="002B507B">
        <w:trPr>
          <w:trHeight w:val="419"/>
        </w:trPr>
        <w:tc>
          <w:tcPr>
            <w:tcW w:w="751" w:type="dxa"/>
          </w:tcPr>
          <w:p w14:paraId="6721A25F"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545" w:type="dxa"/>
          </w:tcPr>
          <w:p w14:paraId="105EFDFE" w14:textId="77777777" w:rsidR="00E91C56" w:rsidRPr="00E91C56" w:rsidRDefault="00814A67" w:rsidP="002A5017">
            <w:pPr>
              <w:contextualSpacing/>
              <w:jc w:val="both"/>
              <w:rPr>
                <w:rFonts w:eastAsia="Calibri"/>
                <w:color w:val="000000" w:themeColor="text1"/>
                <w:sz w:val="28"/>
                <w:szCs w:val="28"/>
              </w:rPr>
            </w:pPr>
            <w:r w:rsidRPr="00E91C56">
              <w:rPr>
                <w:rFonts w:eastAsia="SimSun"/>
                <w:color w:val="000000" w:themeColor="text1"/>
                <w:sz w:val="28"/>
                <w:szCs w:val="28"/>
                <w:lang w:eastAsia="zh-CN"/>
              </w:rPr>
              <w:t>зеленые насаждения спецназначения /без права возведения объектов капитального строительства</w:t>
            </w:r>
          </w:p>
        </w:tc>
        <w:tc>
          <w:tcPr>
            <w:tcW w:w="5013" w:type="dxa"/>
          </w:tcPr>
          <w:p w14:paraId="2742A6D5" w14:textId="77777777" w:rsidR="00E91C56" w:rsidRPr="00E91C56" w:rsidRDefault="00E91C56" w:rsidP="00E91C56">
            <w:pPr>
              <w:contextualSpacing/>
              <w:jc w:val="both"/>
              <w:rPr>
                <w:rFonts w:eastAsia="Calibri"/>
                <w:color w:val="000000" w:themeColor="text1"/>
                <w:sz w:val="28"/>
                <w:szCs w:val="28"/>
              </w:rPr>
            </w:pPr>
          </w:p>
        </w:tc>
        <w:tc>
          <w:tcPr>
            <w:tcW w:w="763" w:type="dxa"/>
          </w:tcPr>
          <w:p w14:paraId="4306FDA4" w14:textId="77777777" w:rsidR="00E91C56" w:rsidRPr="00E91C56" w:rsidRDefault="00E91C56" w:rsidP="00E91C56">
            <w:pPr>
              <w:contextualSpacing/>
              <w:jc w:val="both"/>
              <w:rPr>
                <w:rFonts w:eastAsia="Calibri"/>
                <w:color w:val="000000" w:themeColor="text1"/>
                <w:sz w:val="28"/>
                <w:szCs w:val="28"/>
              </w:rPr>
            </w:pPr>
          </w:p>
        </w:tc>
        <w:tc>
          <w:tcPr>
            <w:tcW w:w="5529" w:type="dxa"/>
          </w:tcPr>
          <w:p w14:paraId="7E3D4242" w14:textId="77777777" w:rsidR="00E91C56" w:rsidRPr="00E91C56" w:rsidRDefault="00814A67" w:rsidP="00E91C56">
            <w:pPr>
              <w:keepLines/>
              <w:contextualSpacing/>
              <w:jc w:val="both"/>
              <w:textAlignment w:val="baseline"/>
              <w:rPr>
                <w:rFonts w:eastAsia="Calibri"/>
                <w:color w:val="000000" w:themeColor="text1"/>
                <w:sz w:val="28"/>
                <w:szCs w:val="28"/>
              </w:rPr>
            </w:pPr>
            <w:r w:rsidRPr="00E91C56">
              <w:rPr>
                <w:rFonts w:eastAsia="Calibri"/>
                <w:color w:val="000000" w:themeColor="text1"/>
                <w:sz w:val="28"/>
                <w:szCs w:val="28"/>
              </w:rPr>
              <w:t>минимальная площадь земельных                             участков– 100 кв. м;</w:t>
            </w:r>
          </w:p>
          <w:p w14:paraId="0F23DB56" w14:textId="77777777" w:rsidR="00E91C56" w:rsidRPr="00E91C56" w:rsidRDefault="00814A67" w:rsidP="00E91C56">
            <w:pPr>
              <w:keepLines/>
              <w:contextualSpacing/>
              <w:jc w:val="both"/>
              <w:textAlignment w:val="baseline"/>
              <w:rPr>
                <w:rFonts w:eastAsia="Calibri"/>
                <w:color w:val="000000" w:themeColor="text1"/>
                <w:sz w:val="28"/>
                <w:szCs w:val="28"/>
              </w:rPr>
            </w:pPr>
            <w:r w:rsidRPr="00E91C56">
              <w:rPr>
                <w:rFonts w:eastAsia="Calibri"/>
                <w:color w:val="000000" w:themeColor="text1"/>
                <w:sz w:val="28"/>
                <w:szCs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w:t>
            </w:r>
            <w:r w:rsidR="002B507B">
              <w:rPr>
                <w:rFonts w:eastAsia="Calibri"/>
                <w:color w:val="000000" w:themeColor="text1"/>
                <w:sz w:val="28"/>
                <w:szCs w:val="28"/>
              </w:rPr>
              <w:t xml:space="preserve"> </w:t>
            </w:r>
            <w:r w:rsidRPr="00E91C56">
              <w:rPr>
                <w:rFonts w:eastAsia="Calibri"/>
                <w:color w:val="000000" w:themeColor="text1"/>
                <w:sz w:val="28"/>
                <w:szCs w:val="28"/>
              </w:rPr>
              <w:t>30 м, а при ширине зоны от 50 до 100 м - полоса шириной не менее 10 м.</w:t>
            </w:r>
            <w:r w:rsidR="002B507B">
              <w:rPr>
                <w:rFonts w:eastAsia="Calibri"/>
                <w:color w:val="000000" w:themeColor="text1"/>
                <w:sz w:val="28"/>
                <w:szCs w:val="28"/>
              </w:rPr>
              <w:t>;</w:t>
            </w:r>
          </w:p>
          <w:p w14:paraId="6DA2215F" w14:textId="77777777" w:rsidR="00E91C56" w:rsidRPr="00E91C56" w:rsidRDefault="00814A67" w:rsidP="00E91C56">
            <w:pPr>
              <w:ind w:firstLine="34"/>
              <w:contextualSpacing/>
              <w:jc w:val="both"/>
              <w:rPr>
                <w:rFonts w:eastAsia="Calibri"/>
                <w:color w:val="000000" w:themeColor="text1"/>
                <w:sz w:val="28"/>
                <w:szCs w:val="28"/>
              </w:rPr>
            </w:pPr>
            <w:r w:rsidRPr="00E91C56">
              <w:rPr>
                <w:rFonts w:eastAsia="Calibri"/>
                <w:color w:val="000000" w:themeColor="text1"/>
                <w:sz w:val="28"/>
                <w:szCs w:val="28"/>
              </w:rPr>
              <w:lastRenderedPageBreak/>
              <w:t xml:space="preserve">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w:t>
            </w:r>
            <w:r w:rsidR="002B507B">
              <w:rPr>
                <w:rFonts w:eastAsia="Calibri"/>
                <w:color w:val="000000" w:themeColor="text1"/>
                <w:sz w:val="28"/>
                <w:szCs w:val="28"/>
              </w:rPr>
              <w:t>зон сельских населенных пунктов;</w:t>
            </w:r>
          </w:p>
          <w:p w14:paraId="7FE71D03" w14:textId="77777777" w:rsidR="00E91C56" w:rsidRPr="00E91C56" w:rsidRDefault="00814A67" w:rsidP="00E91C56">
            <w:pPr>
              <w:contextualSpacing/>
              <w:jc w:val="both"/>
              <w:rPr>
                <w:rFonts w:eastAsia="Calibri"/>
                <w:color w:val="000000" w:themeColor="text1"/>
                <w:sz w:val="28"/>
                <w:szCs w:val="28"/>
              </w:rPr>
            </w:pPr>
            <w:r w:rsidRPr="00E91C56">
              <w:rPr>
                <w:rFonts w:eastAsia="Calibri"/>
                <w:color w:val="000000" w:themeColor="text1"/>
                <w:sz w:val="28"/>
                <w:szCs w:val="28"/>
              </w:rPr>
              <w:t>на участках, свободных от застройки и покрытий, а также по периметру площадки предприятия следует пред</w:t>
            </w:r>
            <w:r w:rsidR="002B507B">
              <w:rPr>
                <w:rFonts w:eastAsia="Calibri"/>
                <w:color w:val="000000" w:themeColor="text1"/>
                <w:sz w:val="28"/>
                <w:szCs w:val="28"/>
              </w:rPr>
              <w:t>усматривать озеленение;</w:t>
            </w:r>
          </w:p>
          <w:p w14:paraId="605104AF" w14:textId="77777777" w:rsidR="00E91C56" w:rsidRPr="00E91C56" w:rsidRDefault="00814A67" w:rsidP="002B507B">
            <w:pPr>
              <w:contextualSpacing/>
              <w:jc w:val="both"/>
              <w:rPr>
                <w:rFonts w:eastAsia="Calibri"/>
                <w:color w:val="000000" w:themeColor="text1"/>
                <w:sz w:val="28"/>
                <w:szCs w:val="28"/>
              </w:rPr>
            </w:pPr>
            <w:r w:rsidRPr="00E91C56">
              <w:rPr>
                <w:rFonts w:eastAsia="Calibri"/>
                <w:color w:val="000000" w:themeColor="text1"/>
                <w:sz w:val="28"/>
                <w:szCs w:val="28"/>
              </w:rPr>
              <w:t>площадь участков, предназначенных для озеленения, должна составлять не ме</w:t>
            </w:r>
            <w:r w:rsidR="002B507B">
              <w:rPr>
                <w:rFonts w:eastAsia="Calibri"/>
                <w:color w:val="000000" w:themeColor="text1"/>
                <w:sz w:val="28"/>
                <w:szCs w:val="28"/>
              </w:rPr>
              <w:t xml:space="preserve">-                 </w:t>
            </w:r>
            <w:r w:rsidRPr="00E91C56">
              <w:rPr>
                <w:rFonts w:eastAsia="Calibri"/>
                <w:color w:val="000000" w:themeColor="text1"/>
                <w:sz w:val="28"/>
                <w:szCs w:val="28"/>
              </w:rPr>
              <w:t xml:space="preserve">нее 15 % площади сельскохозяйственных предприятий, а при плотности застройки более 50% - не менее </w:t>
            </w:r>
            <w:r w:rsidR="002B507B">
              <w:rPr>
                <w:rFonts w:eastAsia="Calibri"/>
                <w:color w:val="000000" w:themeColor="text1"/>
                <w:sz w:val="28"/>
                <w:szCs w:val="28"/>
              </w:rPr>
              <w:t>10 % площади предприятий.</w:t>
            </w:r>
          </w:p>
        </w:tc>
      </w:tr>
      <w:tr w:rsidR="000D0EB1" w:rsidRPr="00E91C56" w14:paraId="75E779ED" w14:textId="77777777" w:rsidTr="002B507B">
        <w:trPr>
          <w:trHeight w:val="240"/>
        </w:trPr>
        <w:tc>
          <w:tcPr>
            <w:tcW w:w="751" w:type="dxa"/>
          </w:tcPr>
          <w:p w14:paraId="38E34BF9" w14:textId="77777777" w:rsidR="000D0EB1" w:rsidRPr="00E91C56" w:rsidRDefault="000D0EB1" w:rsidP="000D0EB1">
            <w:pPr>
              <w:contextualSpacing/>
              <w:jc w:val="both"/>
              <w:rPr>
                <w:rFonts w:eastAsia="Calibri"/>
                <w:color w:val="000000" w:themeColor="text1"/>
                <w:sz w:val="28"/>
                <w:szCs w:val="28"/>
              </w:rPr>
            </w:pPr>
          </w:p>
        </w:tc>
        <w:tc>
          <w:tcPr>
            <w:tcW w:w="2545" w:type="dxa"/>
          </w:tcPr>
          <w:p w14:paraId="166A300A"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16BB75C6" w14:textId="77777777" w:rsidR="000D0EB1" w:rsidRPr="00E91C56" w:rsidRDefault="000D0EB1" w:rsidP="000D0EB1">
            <w:pPr>
              <w:contextualSpacing/>
              <w:jc w:val="both"/>
              <w:rPr>
                <w:rFonts w:eastAsia="Calibri"/>
                <w:color w:val="000000" w:themeColor="text1"/>
                <w:sz w:val="28"/>
                <w:szCs w:val="28"/>
              </w:rPr>
            </w:pPr>
          </w:p>
        </w:tc>
        <w:tc>
          <w:tcPr>
            <w:tcW w:w="5013" w:type="dxa"/>
          </w:tcPr>
          <w:p w14:paraId="30A1F490" w14:textId="02C1A6B6" w:rsidR="000D0EB1" w:rsidRPr="00E91C56" w:rsidRDefault="000D0EB1" w:rsidP="000D0EB1">
            <w:pPr>
              <w:contextualSpacing/>
              <w:jc w:val="both"/>
              <w:rPr>
                <w:rFonts w:eastAsia="Calibri"/>
                <w:color w:val="000000" w:themeColor="text1"/>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63" w:type="dxa"/>
          </w:tcPr>
          <w:p w14:paraId="5A2534A3"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6061249C" w14:textId="77777777" w:rsidR="000D0EB1" w:rsidRPr="00643C47" w:rsidRDefault="000D0EB1" w:rsidP="000D0EB1">
            <w:pPr>
              <w:rPr>
                <w:color w:val="808080" w:themeColor="background1" w:themeShade="80"/>
                <w:sz w:val="28"/>
                <w:szCs w:val="28"/>
              </w:rPr>
            </w:pPr>
          </w:p>
          <w:p w14:paraId="09C66BE3" w14:textId="77777777" w:rsidR="000D0EB1" w:rsidRPr="00643C47" w:rsidRDefault="000D0EB1" w:rsidP="000D0EB1">
            <w:pPr>
              <w:rPr>
                <w:color w:val="808080" w:themeColor="background1" w:themeShade="80"/>
                <w:sz w:val="28"/>
                <w:szCs w:val="28"/>
              </w:rPr>
            </w:pPr>
          </w:p>
          <w:p w14:paraId="1C259692" w14:textId="77777777" w:rsidR="000D0EB1" w:rsidRPr="00643C47" w:rsidRDefault="000D0EB1" w:rsidP="000D0EB1">
            <w:pPr>
              <w:rPr>
                <w:color w:val="808080" w:themeColor="background1" w:themeShade="80"/>
                <w:sz w:val="28"/>
                <w:szCs w:val="28"/>
              </w:rPr>
            </w:pPr>
          </w:p>
          <w:p w14:paraId="690E0DDE" w14:textId="77777777" w:rsidR="000D0EB1" w:rsidRPr="00643C47" w:rsidRDefault="000D0EB1" w:rsidP="000D0EB1">
            <w:pPr>
              <w:rPr>
                <w:color w:val="808080" w:themeColor="background1" w:themeShade="80"/>
                <w:sz w:val="28"/>
                <w:szCs w:val="28"/>
              </w:rPr>
            </w:pPr>
          </w:p>
          <w:p w14:paraId="5B36EBA4" w14:textId="77777777" w:rsidR="000D0EB1" w:rsidRPr="00643C47" w:rsidRDefault="000D0EB1" w:rsidP="000D0EB1">
            <w:pPr>
              <w:rPr>
                <w:color w:val="808080" w:themeColor="background1" w:themeShade="80"/>
                <w:sz w:val="28"/>
                <w:szCs w:val="28"/>
              </w:rPr>
            </w:pPr>
          </w:p>
          <w:p w14:paraId="3CCC5C07" w14:textId="77777777" w:rsidR="000D0EB1" w:rsidRPr="00E91C56" w:rsidRDefault="000D0EB1" w:rsidP="000D0EB1">
            <w:pPr>
              <w:contextualSpacing/>
              <w:jc w:val="both"/>
              <w:rPr>
                <w:rFonts w:eastAsia="Calibri"/>
                <w:color w:val="000000" w:themeColor="text1"/>
                <w:sz w:val="28"/>
                <w:szCs w:val="28"/>
              </w:rPr>
            </w:pPr>
          </w:p>
        </w:tc>
        <w:tc>
          <w:tcPr>
            <w:tcW w:w="5529" w:type="dxa"/>
          </w:tcPr>
          <w:p w14:paraId="45089922" w14:textId="64FAE54B" w:rsidR="000D0EB1" w:rsidRPr="00E91C56" w:rsidRDefault="000D0EB1" w:rsidP="000D0EB1">
            <w:pPr>
              <w:contextualSpacing/>
              <w:jc w:val="both"/>
              <w:rPr>
                <w:rFonts w:eastAsia="Calibri"/>
                <w:color w:val="000000" w:themeColor="text1"/>
                <w:sz w:val="28"/>
                <w:szCs w:val="28"/>
              </w:rPr>
            </w:pPr>
            <w:r w:rsidRPr="00643C47">
              <w:rPr>
                <w:rFonts w:eastAsia="SimSun"/>
                <w:color w:val="808080" w:themeColor="background1" w:themeShade="80"/>
                <w:sz w:val="28"/>
                <w:szCs w:val="28"/>
              </w:rPr>
              <w:t>не устанавливается</w:t>
            </w:r>
          </w:p>
        </w:tc>
      </w:tr>
      <w:tr w:rsidR="000D0EB1" w:rsidRPr="00E91C56" w14:paraId="6B4CA8C6" w14:textId="77777777" w:rsidTr="00814A67">
        <w:trPr>
          <w:trHeight w:val="270"/>
        </w:trPr>
        <w:tc>
          <w:tcPr>
            <w:tcW w:w="14601" w:type="dxa"/>
            <w:gridSpan w:val="5"/>
          </w:tcPr>
          <w:p w14:paraId="4C3D6B5D" w14:textId="77777777" w:rsidR="000D0EB1" w:rsidRPr="00E91C56" w:rsidRDefault="000D0EB1" w:rsidP="000D0EB1">
            <w:pPr>
              <w:contextualSpacing/>
              <w:jc w:val="center"/>
              <w:rPr>
                <w:rFonts w:eastAsia="Calibri"/>
                <w:color w:val="000000" w:themeColor="text1"/>
                <w:sz w:val="28"/>
                <w:szCs w:val="28"/>
              </w:rPr>
            </w:pPr>
            <w:r w:rsidRPr="00E91C56">
              <w:rPr>
                <w:rFonts w:eastAsia="Calibri"/>
                <w:color w:val="000000" w:themeColor="text1"/>
                <w:sz w:val="28"/>
                <w:szCs w:val="28"/>
              </w:rPr>
              <w:t>условно разрешенные виды использования</w:t>
            </w:r>
          </w:p>
        </w:tc>
      </w:tr>
      <w:tr w:rsidR="000D0EB1" w:rsidRPr="00E91C56" w14:paraId="722DBA46" w14:textId="77777777" w:rsidTr="002B507B">
        <w:trPr>
          <w:trHeight w:val="165"/>
        </w:trPr>
        <w:tc>
          <w:tcPr>
            <w:tcW w:w="751" w:type="dxa"/>
          </w:tcPr>
          <w:p w14:paraId="76F39389" w14:textId="77777777" w:rsidR="000D0EB1" w:rsidRPr="00E91C56" w:rsidRDefault="000D0EB1" w:rsidP="000D0EB1">
            <w:pPr>
              <w:contextualSpacing/>
              <w:jc w:val="both"/>
              <w:rPr>
                <w:rFonts w:eastAsia="Calibri"/>
                <w:color w:val="000000" w:themeColor="text1"/>
                <w:sz w:val="28"/>
                <w:szCs w:val="28"/>
              </w:rPr>
            </w:pPr>
            <w:r w:rsidRPr="00E91C56">
              <w:rPr>
                <w:rFonts w:eastAsia="Calibri"/>
                <w:color w:val="000000" w:themeColor="text1"/>
                <w:sz w:val="28"/>
                <w:szCs w:val="28"/>
              </w:rPr>
              <w:t>1</w:t>
            </w:r>
          </w:p>
        </w:tc>
        <w:tc>
          <w:tcPr>
            <w:tcW w:w="2545" w:type="dxa"/>
          </w:tcPr>
          <w:p w14:paraId="796FE647" w14:textId="360B5E5E" w:rsidR="000D0EB1" w:rsidRPr="00E91C56" w:rsidRDefault="000D0EB1" w:rsidP="000D0EB1">
            <w:pPr>
              <w:contextualSpacing/>
              <w:jc w:val="both"/>
              <w:rPr>
                <w:rFonts w:eastAsia="Calibri"/>
                <w:color w:val="000000" w:themeColor="text1"/>
                <w:sz w:val="28"/>
                <w:szCs w:val="28"/>
              </w:rPr>
            </w:pPr>
            <w:r>
              <w:rPr>
                <w:rFonts w:eastAsia="Calibri"/>
                <w:color w:val="000000" w:themeColor="text1"/>
                <w:sz w:val="28"/>
                <w:szCs w:val="28"/>
              </w:rPr>
              <w:t>Не установлены</w:t>
            </w:r>
          </w:p>
        </w:tc>
        <w:tc>
          <w:tcPr>
            <w:tcW w:w="5013" w:type="dxa"/>
          </w:tcPr>
          <w:p w14:paraId="54E22734" w14:textId="05EFD503" w:rsidR="000D0EB1" w:rsidRPr="00E91C56" w:rsidRDefault="000D0EB1" w:rsidP="000D0EB1">
            <w:pPr>
              <w:contextualSpacing/>
              <w:jc w:val="both"/>
              <w:rPr>
                <w:rFonts w:eastAsia="Calibri"/>
                <w:color w:val="000000" w:themeColor="text1"/>
                <w:sz w:val="28"/>
                <w:szCs w:val="28"/>
              </w:rPr>
            </w:pPr>
          </w:p>
        </w:tc>
        <w:tc>
          <w:tcPr>
            <w:tcW w:w="763" w:type="dxa"/>
          </w:tcPr>
          <w:p w14:paraId="0306E803" w14:textId="65D05F95" w:rsidR="000D0EB1" w:rsidRPr="00E91C56" w:rsidRDefault="000D0EB1" w:rsidP="000D0EB1">
            <w:pPr>
              <w:contextualSpacing/>
              <w:jc w:val="both"/>
              <w:rPr>
                <w:rFonts w:eastAsia="Calibri"/>
                <w:color w:val="000000" w:themeColor="text1"/>
                <w:sz w:val="28"/>
                <w:szCs w:val="28"/>
              </w:rPr>
            </w:pPr>
          </w:p>
        </w:tc>
        <w:tc>
          <w:tcPr>
            <w:tcW w:w="5529" w:type="dxa"/>
          </w:tcPr>
          <w:p w14:paraId="3AFF60B4" w14:textId="083B4B9C" w:rsidR="000D0EB1" w:rsidRPr="00E91C56" w:rsidRDefault="000D0EB1" w:rsidP="000D0EB1">
            <w:pPr>
              <w:contextualSpacing/>
              <w:jc w:val="both"/>
              <w:rPr>
                <w:rFonts w:eastAsia="SimSun"/>
                <w:color w:val="000000" w:themeColor="text1"/>
                <w:sz w:val="28"/>
                <w:szCs w:val="28"/>
                <w:highlight w:val="yellow"/>
                <w:lang w:eastAsia="zh-CN"/>
              </w:rPr>
            </w:pPr>
          </w:p>
        </w:tc>
      </w:tr>
      <w:tr w:rsidR="000D0EB1" w:rsidRPr="00E91C56" w14:paraId="70A1286E" w14:textId="77777777" w:rsidTr="00814A67">
        <w:trPr>
          <w:trHeight w:val="255"/>
        </w:trPr>
        <w:tc>
          <w:tcPr>
            <w:tcW w:w="14601" w:type="dxa"/>
            <w:gridSpan w:val="5"/>
          </w:tcPr>
          <w:p w14:paraId="2BA4E991" w14:textId="4038A01D" w:rsidR="000D0EB1" w:rsidRPr="00E91C56" w:rsidRDefault="000D0EB1" w:rsidP="000D0EB1">
            <w:pPr>
              <w:contextualSpacing/>
              <w:jc w:val="center"/>
              <w:rPr>
                <w:rFonts w:eastAsia="Calibri"/>
                <w:color w:val="000000" w:themeColor="text1"/>
                <w:sz w:val="28"/>
                <w:szCs w:val="28"/>
              </w:rPr>
            </w:pPr>
            <w:r>
              <w:rPr>
                <w:rFonts w:eastAsia="Calibri"/>
                <w:color w:val="000000" w:themeColor="text1"/>
                <w:sz w:val="28"/>
                <w:szCs w:val="28"/>
              </w:rPr>
              <w:t>Вспомогательные виды разрешенного использования</w:t>
            </w:r>
          </w:p>
        </w:tc>
      </w:tr>
      <w:tr w:rsidR="000D0EB1" w:rsidRPr="00E91C56" w14:paraId="2AA558AF" w14:textId="77777777" w:rsidTr="002B507B">
        <w:trPr>
          <w:trHeight w:val="300"/>
        </w:trPr>
        <w:tc>
          <w:tcPr>
            <w:tcW w:w="751" w:type="dxa"/>
          </w:tcPr>
          <w:p w14:paraId="7198EC1C" w14:textId="77777777" w:rsidR="000D0EB1" w:rsidRPr="00E91C56" w:rsidRDefault="000D0EB1" w:rsidP="000D0EB1">
            <w:pPr>
              <w:contextualSpacing/>
              <w:jc w:val="both"/>
              <w:rPr>
                <w:rFonts w:eastAsia="Calibri"/>
                <w:color w:val="000000" w:themeColor="text1"/>
                <w:sz w:val="28"/>
                <w:szCs w:val="28"/>
              </w:rPr>
            </w:pPr>
            <w:r w:rsidRPr="00E91C56">
              <w:rPr>
                <w:rFonts w:eastAsia="Calibri"/>
                <w:color w:val="000000" w:themeColor="text1"/>
                <w:sz w:val="28"/>
                <w:szCs w:val="28"/>
              </w:rPr>
              <w:lastRenderedPageBreak/>
              <w:t>1</w:t>
            </w:r>
          </w:p>
        </w:tc>
        <w:tc>
          <w:tcPr>
            <w:tcW w:w="2545" w:type="dxa"/>
          </w:tcPr>
          <w:p w14:paraId="33C54684"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земельные участки (территории) общего пользования</w:t>
            </w:r>
          </w:p>
          <w:p w14:paraId="12A6DA99" w14:textId="52D9DAC2" w:rsidR="000D0EB1" w:rsidRPr="00E91C56" w:rsidRDefault="000D0EB1" w:rsidP="000D0EB1">
            <w:pPr>
              <w:contextualSpacing/>
              <w:jc w:val="both"/>
              <w:rPr>
                <w:rFonts w:eastAsia="Calibri"/>
                <w:color w:val="000000" w:themeColor="text1"/>
                <w:sz w:val="28"/>
                <w:szCs w:val="28"/>
              </w:rPr>
            </w:pPr>
          </w:p>
        </w:tc>
        <w:tc>
          <w:tcPr>
            <w:tcW w:w="5013" w:type="dxa"/>
          </w:tcPr>
          <w:p w14:paraId="261CCCC4" w14:textId="322EFE69" w:rsidR="000D0EB1" w:rsidRPr="00E91C56" w:rsidRDefault="000D0EB1" w:rsidP="000D0EB1">
            <w:pPr>
              <w:contextualSpacing/>
              <w:jc w:val="both"/>
              <w:rPr>
                <w:rFonts w:eastAsia="Calibri"/>
                <w:color w:val="000000" w:themeColor="text1"/>
                <w:sz w:val="28"/>
                <w:szCs w:val="28"/>
              </w:rPr>
            </w:pPr>
            <w:r w:rsidRPr="00643C47">
              <w:rPr>
                <w:color w:val="808080" w:themeColor="background1" w:themeShade="80"/>
                <w:sz w:val="28"/>
                <w:szCs w:val="2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63" w:type="dxa"/>
          </w:tcPr>
          <w:p w14:paraId="4FE2CE6C" w14:textId="77777777" w:rsidR="000D0EB1" w:rsidRPr="00643C47" w:rsidRDefault="000D0EB1" w:rsidP="000D0EB1">
            <w:pPr>
              <w:rPr>
                <w:color w:val="808080" w:themeColor="background1" w:themeShade="80"/>
                <w:sz w:val="28"/>
                <w:szCs w:val="28"/>
              </w:rPr>
            </w:pPr>
            <w:r w:rsidRPr="00643C47">
              <w:rPr>
                <w:color w:val="808080" w:themeColor="background1" w:themeShade="80"/>
                <w:sz w:val="28"/>
                <w:szCs w:val="28"/>
              </w:rPr>
              <w:t>12.0</w:t>
            </w:r>
          </w:p>
          <w:p w14:paraId="4B15DBA0" w14:textId="77777777" w:rsidR="000D0EB1" w:rsidRPr="00643C47" w:rsidRDefault="000D0EB1" w:rsidP="000D0EB1">
            <w:pPr>
              <w:rPr>
                <w:color w:val="808080" w:themeColor="background1" w:themeShade="80"/>
                <w:sz w:val="28"/>
                <w:szCs w:val="28"/>
              </w:rPr>
            </w:pPr>
          </w:p>
          <w:p w14:paraId="20977387" w14:textId="77777777" w:rsidR="000D0EB1" w:rsidRPr="00643C47" w:rsidRDefault="000D0EB1" w:rsidP="000D0EB1">
            <w:pPr>
              <w:rPr>
                <w:color w:val="808080" w:themeColor="background1" w:themeShade="80"/>
                <w:sz w:val="28"/>
                <w:szCs w:val="28"/>
              </w:rPr>
            </w:pPr>
          </w:p>
          <w:p w14:paraId="6D37B2D2" w14:textId="77777777" w:rsidR="000D0EB1" w:rsidRPr="00643C47" w:rsidRDefault="000D0EB1" w:rsidP="000D0EB1">
            <w:pPr>
              <w:rPr>
                <w:color w:val="808080" w:themeColor="background1" w:themeShade="80"/>
                <w:sz w:val="28"/>
                <w:szCs w:val="28"/>
              </w:rPr>
            </w:pPr>
          </w:p>
          <w:p w14:paraId="0CD405A6" w14:textId="77777777" w:rsidR="000D0EB1" w:rsidRPr="00643C47" w:rsidRDefault="000D0EB1" w:rsidP="000D0EB1">
            <w:pPr>
              <w:rPr>
                <w:color w:val="808080" w:themeColor="background1" w:themeShade="80"/>
                <w:sz w:val="28"/>
                <w:szCs w:val="28"/>
              </w:rPr>
            </w:pPr>
          </w:p>
          <w:p w14:paraId="3CE95F63" w14:textId="77777777" w:rsidR="000D0EB1" w:rsidRPr="00643C47" w:rsidRDefault="000D0EB1" w:rsidP="000D0EB1">
            <w:pPr>
              <w:rPr>
                <w:color w:val="808080" w:themeColor="background1" w:themeShade="80"/>
                <w:sz w:val="28"/>
                <w:szCs w:val="28"/>
              </w:rPr>
            </w:pPr>
          </w:p>
          <w:p w14:paraId="39E842FC" w14:textId="386C39A7" w:rsidR="000D0EB1" w:rsidRPr="00E91C56" w:rsidRDefault="000D0EB1" w:rsidP="000D0EB1">
            <w:pPr>
              <w:contextualSpacing/>
              <w:jc w:val="both"/>
              <w:rPr>
                <w:rFonts w:eastAsia="Calibri"/>
                <w:color w:val="000000" w:themeColor="text1"/>
                <w:sz w:val="28"/>
                <w:szCs w:val="28"/>
              </w:rPr>
            </w:pPr>
          </w:p>
        </w:tc>
        <w:tc>
          <w:tcPr>
            <w:tcW w:w="5529" w:type="dxa"/>
          </w:tcPr>
          <w:p w14:paraId="151D9337" w14:textId="5FFD27A3" w:rsidR="000D0EB1" w:rsidRPr="00E91C56" w:rsidRDefault="000D0EB1" w:rsidP="000D0EB1">
            <w:pPr>
              <w:contextualSpacing/>
              <w:jc w:val="both"/>
              <w:rPr>
                <w:rFonts w:eastAsia="Calibri"/>
                <w:color w:val="000000" w:themeColor="text1"/>
                <w:sz w:val="28"/>
                <w:szCs w:val="28"/>
              </w:rPr>
            </w:pPr>
            <w:r w:rsidRPr="00643C47">
              <w:rPr>
                <w:rFonts w:eastAsia="SimSun"/>
                <w:color w:val="808080" w:themeColor="background1" w:themeShade="80"/>
                <w:sz w:val="28"/>
                <w:szCs w:val="28"/>
              </w:rPr>
              <w:t>не устанавливается</w:t>
            </w:r>
          </w:p>
        </w:tc>
      </w:tr>
    </w:tbl>
    <w:p w14:paraId="00C4333A" w14:textId="77777777" w:rsidR="00E91C56" w:rsidRPr="00E91C56" w:rsidRDefault="00E91C56" w:rsidP="00CE755E">
      <w:pPr>
        <w:ind w:firstLine="540"/>
        <w:contextualSpacing/>
        <w:jc w:val="both"/>
        <w:rPr>
          <w:rFonts w:eastAsia="SimSun"/>
          <w:color w:val="000000" w:themeColor="text1"/>
          <w:sz w:val="28"/>
          <w:szCs w:val="28"/>
          <w:lang w:eastAsia="zh-CN"/>
        </w:rPr>
      </w:pPr>
      <w:r w:rsidRPr="00E91C56">
        <w:rPr>
          <w:rFonts w:eastAsia="SimSun"/>
          <w:color w:val="000000" w:themeColor="text1"/>
          <w:sz w:val="28"/>
          <w:szCs w:val="28"/>
          <w:lang w:eastAsia="zh-CN"/>
        </w:rPr>
        <w:t>Примечание:</w:t>
      </w:r>
    </w:p>
    <w:p w14:paraId="350C0868" w14:textId="77777777" w:rsidR="008D72F8" w:rsidRDefault="00E91C56" w:rsidP="005C0360">
      <w:pPr>
        <w:ind w:firstLine="540"/>
        <w:contextualSpacing/>
        <w:jc w:val="both"/>
        <w:rPr>
          <w:rFonts w:eastAsia="SimSun"/>
          <w:color w:val="000000" w:themeColor="text1"/>
          <w:sz w:val="28"/>
          <w:szCs w:val="28"/>
          <w:lang w:eastAsia="zh-CN"/>
        </w:rPr>
        <w:sectPr w:rsidR="008D72F8" w:rsidSect="00E91C56">
          <w:headerReference w:type="default" r:id="rId27"/>
          <w:type w:val="continuous"/>
          <w:pgSz w:w="16838" w:h="11906" w:orient="landscape"/>
          <w:pgMar w:top="1701" w:right="1134" w:bottom="567" w:left="1134" w:header="708" w:footer="363" w:gutter="0"/>
          <w:cols w:space="708"/>
          <w:titlePg/>
          <w:docGrid w:linePitch="360"/>
        </w:sectPr>
      </w:pPr>
      <w:r w:rsidRPr="00E91C56">
        <w:rPr>
          <w:rFonts w:eastAsia="SimSun"/>
          <w:color w:val="000000" w:themeColor="text1"/>
          <w:sz w:val="28"/>
          <w:szCs w:val="28"/>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bookmarkEnd w:id="120"/>
    </w:p>
    <w:bookmarkEnd w:id="0"/>
    <w:bookmarkEnd w:id="1"/>
    <w:bookmarkEnd w:id="2"/>
    <w:bookmarkEnd w:id="3"/>
    <w:p w14:paraId="3CF352B8" w14:textId="55931E57" w:rsidR="00FA1D88" w:rsidRDefault="00FA1D88" w:rsidP="008D72F8">
      <w:pPr>
        <w:jc w:val="both"/>
        <w:rPr>
          <w:sz w:val="28"/>
          <w:szCs w:val="28"/>
        </w:rPr>
      </w:pPr>
      <w:r>
        <w:rPr>
          <w:sz w:val="28"/>
          <w:szCs w:val="28"/>
        </w:rPr>
        <w:lastRenderedPageBreak/>
        <w:t>13) изложить раздел</w:t>
      </w:r>
      <w:r w:rsidRPr="00244A5C">
        <w:rPr>
          <w:sz w:val="28"/>
          <w:szCs w:val="28"/>
        </w:rPr>
        <w:t xml:space="preserve"> II «</w:t>
      </w:r>
      <w:r>
        <w:rPr>
          <w:sz w:val="28"/>
          <w:szCs w:val="28"/>
        </w:rPr>
        <w:t>Карта градостроительного зонирования Трудового сельского поселения</w:t>
      </w:r>
      <w:r w:rsidRPr="00244A5C">
        <w:rPr>
          <w:sz w:val="28"/>
          <w:szCs w:val="28"/>
        </w:rPr>
        <w:t>»</w:t>
      </w:r>
      <w:r>
        <w:rPr>
          <w:sz w:val="28"/>
          <w:szCs w:val="28"/>
        </w:rPr>
        <w:t>, в следующей редакции:</w:t>
      </w:r>
    </w:p>
    <w:p w14:paraId="63448D52" w14:textId="46613B3C" w:rsidR="000D0EB1" w:rsidRDefault="008D72F8" w:rsidP="008D72F8">
      <w:pPr>
        <w:widowControl w:val="0"/>
        <w:contextualSpacing/>
        <w:jc w:val="both"/>
        <w:rPr>
          <w:bCs/>
          <w:color w:val="000000" w:themeColor="text1"/>
          <w:sz w:val="28"/>
          <w:szCs w:val="28"/>
        </w:rPr>
      </w:pPr>
      <w:r>
        <w:rPr>
          <w:noProof/>
          <w:sz w:val="28"/>
          <w:szCs w:val="28"/>
        </w:rPr>
        <w:drawing>
          <wp:anchor distT="0" distB="0" distL="114300" distR="114300" simplePos="0" relativeHeight="251658240" behindDoc="0" locked="0" layoutInCell="1" allowOverlap="1" wp14:anchorId="72CCE1EC" wp14:editId="072AF5C8">
            <wp:simplePos x="0" y="0"/>
            <wp:positionH relativeFrom="column">
              <wp:posOffset>-318135</wp:posOffset>
            </wp:positionH>
            <wp:positionV relativeFrom="paragraph">
              <wp:posOffset>373380</wp:posOffset>
            </wp:positionV>
            <wp:extent cx="6419850" cy="7219950"/>
            <wp:effectExtent l="0" t="0" r="0" b="0"/>
            <wp:wrapThrough wrapText="bothSides">
              <wp:wrapPolygon edited="0">
                <wp:start x="0" y="0"/>
                <wp:lineTo x="0" y="21543"/>
                <wp:lineTo x="21536" y="21543"/>
                <wp:lineTo x="21536"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19850" cy="72199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color w:val="000000" w:themeColor="text1"/>
          <w:sz w:val="28"/>
          <w:szCs w:val="28"/>
        </w:rPr>
        <w:t>«</w:t>
      </w:r>
    </w:p>
    <w:p w14:paraId="60D9E4E8" w14:textId="492080B5" w:rsidR="000D0EB1" w:rsidRDefault="008D72F8" w:rsidP="008D72F8">
      <w:pPr>
        <w:widowControl w:val="0"/>
        <w:contextualSpacing/>
        <w:jc w:val="right"/>
        <w:rPr>
          <w:bCs/>
          <w:color w:val="000000" w:themeColor="text1"/>
          <w:sz w:val="28"/>
          <w:szCs w:val="28"/>
        </w:rPr>
      </w:pPr>
      <w:r>
        <w:rPr>
          <w:bCs/>
          <w:color w:val="000000" w:themeColor="text1"/>
          <w:sz w:val="28"/>
          <w:szCs w:val="28"/>
        </w:rPr>
        <w:t>»</w:t>
      </w:r>
    </w:p>
    <w:p w14:paraId="7EF68547" w14:textId="5263F9B7" w:rsidR="008D72F8" w:rsidRDefault="008D72F8" w:rsidP="008D72F8">
      <w:pPr>
        <w:widowControl w:val="0"/>
        <w:contextualSpacing/>
        <w:jc w:val="right"/>
        <w:rPr>
          <w:bCs/>
          <w:color w:val="000000" w:themeColor="text1"/>
          <w:sz w:val="28"/>
          <w:szCs w:val="28"/>
        </w:rPr>
      </w:pPr>
    </w:p>
    <w:p w14:paraId="606FC44F" w14:textId="77777777" w:rsidR="008D72F8" w:rsidRPr="00E91C56" w:rsidRDefault="008D72F8" w:rsidP="008D72F8">
      <w:pPr>
        <w:widowControl w:val="0"/>
        <w:contextualSpacing/>
        <w:jc w:val="right"/>
        <w:rPr>
          <w:bCs/>
          <w:color w:val="000000" w:themeColor="text1"/>
          <w:sz w:val="28"/>
          <w:szCs w:val="28"/>
        </w:rPr>
      </w:pPr>
    </w:p>
    <w:p w14:paraId="02FB62A2" w14:textId="77777777" w:rsidR="00B02F0B" w:rsidRPr="00E91C56" w:rsidRDefault="00B02F0B" w:rsidP="00E91C56">
      <w:pPr>
        <w:widowControl w:val="0"/>
        <w:contextualSpacing/>
        <w:jc w:val="both"/>
        <w:rPr>
          <w:color w:val="000000" w:themeColor="text1"/>
          <w:sz w:val="28"/>
          <w:szCs w:val="28"/>
        </w:rPr>
      </w:pPr>
      <w:r w:rsidRPr="00E91C56">
        <w:rPr>
          <w:color w:val="000000" w:themeColor="text1"/>
          <w:sz w:val="28"/>
          <w:szCs w:val="28"/>
        </w:rPr>
        <w:t>Н</w:t>
      </w:r>
      <w:r w:rsidR="005F2014" w:rsidRPr="00E91C56">
        <w:rPr>
          <w:color w:val="000000" w:themeColor="text1"/>
          <w:sz w:val="28"/>
          <w:szCs w:val="28"/>
        </w:rPr>
        <w:t>ачальник управления</w:t>
      </w:r>
      <w:r w:rsidR="00271371" w:rsidRPr="00E91C56">
        <w:rPr>
          <w:color w:val="000000" w:themeColor="text1"/>
          <w:sz w:val="28"/>
          <w:szCs w:val="28"/>
        </w:rPr>
        <w:t xml:space="preserve"> </w:t>
      </w:r>
      <w:r w:rsidR="005F2014" w:rsidRPr="00E91C56">
        <w:rPr>
          <w:color w:val="000000" w:themeColor="text1"/>
          <w:sz w:val="28"/>
          <w:szCs w:val="28"/>
        </w:rPr>
        <w:t>архитектуры и градостроительства</w:t>
      </w:r>
      <w:r w:rsidR="009A4FC0" w:rsidRPr="00E91C56">
        <w:rPr>
          <w:color w:val="000000" w:themeColor="text1"/>
          <w:sz w:val="28"/>
          <w:szCs w:val="28"/>
        </w:rPr>
        <w:t xml:space="preserve"> </w:t>
      </w:r>
    </w:p>
    <w:p w14:paraId="01038904" w14:textId="67E1BD1F" w:rsidR="005F2014" w:rsidRPr="00E91C56" w:rsidRDefault="005F2014" w:rsidP="00E91C56">
      <w:pPr>
        <w:widowControl w:val="0"/>
        <w:contextualSpacing/>
        <w:jc w:val="both"/>
        <w:rPr>
          <w:color w:val="000000" w:themeColor="text1"/>
          <w:sz w:val="28"/>
          <w:szCs w:val="28"/>
        </w:rPr>
      </w:pPr>
      <w:r w:rsidRPr="00E91C56">
        <w:rPr>
          <w:color w:val="000000" w:themeColor="text1"/>
          <w:sz w:val="28"/>
          <w:szCs w:val="28"/>
        </w:rPr>
        <w:t>администрации муниципального</w:t>
      </w:r>
      <w:r w:rsidR="009A4FC0" w:rsidRPr="00E91C56">
        <w:rPr>
          <w:color w:val="000000" w:themeColor="text1"/>
          <w:sz w:val="28"/>
          <w:szCs w:val="28"/>
        </w:rPr>
        <w:t xml:space="preserve"> </w:t>
      </w:r>
      <w:r w:rsidRPr="00E91C56">
        <w:rPr>
          <w:color w:val="000000" w:themeColor="text1"/>
          <w:sz w:val="28"/>
          <w:szCs w:val="28"/>
        </w:rPr>
        <w:t xml:space="preserve">образования Ейский район </w:t>
      </w:r>
      <w:r w:rsidR="009A4FC0" w:rsidRPr="00E91C56">
        <w:rPr>
          <w:color w:val="000000" w:themeColor="text1"/>
          <w:sz w:val="28"/>
          <w:szCs w:val="28"/>
        </w:rPr>
        <w:t xml:space="preserve"> </w:t>
      </w:r>
      <w:r w:rsidR="002A5017">
        <w:rPr>
          <w:color w:val="000000" w:themeColor="text1"/>
          <w:sz w:val="28"/>
          <w:szCs w:val="28"/>
        </w:rPr>
        <w:t xml:space="preserve">      </w:t>
      </w:r>
      <w:r w:rsidRPr="00E91C56">
        <w:rPr>
          <w:color w:val="000000" w:themeColor="text1"/>
          <w:sz w:val="28"/>
          <w:szCs w:val="28"/>
        </w:rPr>
        <w:t xml:space="preserve">          </w:t>
      </w:r>
      <w:r w:rsidR="002A5017">
        <w:rPr>
          <w:color w:val="000000" w:themeColor="text1"/>
          <w:sz w:val="28"/>
          <w:szCs w:val="28"/>
        </w:rPr>
        <w:t>А.В. Саенко</w:t>
      </w:r>
    </w:p>
    <w:sectPr w:rsidR="005F2014" w:rsidRPr="00E91C56" w:rsidSect="008D72F8">
      <w:headerReference w:type="first" r:id="rId29"/>
      <w:pgSz w:w="11906" w:h="16838"/>
      <w:pgMar w:top="1134" w:right="567" w:bottom="1134" w:left="1701" w:header="708"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FA47" w14:textId="77777777" w:rsidR="00073A42" w:rsidRDefault="00073A42" w:rsidP="00BD6574">
      <w:r>
        <w:separator/>
      </w:r>
    </w:p>
  </w:endnote>
  <w:endnote w:type="continuationSeparator" w:id="0">
    <w:p w14:paraId="190F7CAC" w14:textId="77777777" w:rsidR="00073A42" w:rsidRDefault="00073A42"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CC"/>
    <w:family w:val="roman"/>
    <w:pitch w:val="variable"/>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4930" w14:textId="77777777" w:rsidR="00604F76" w:rsidRPr="006504C1" w:rsidRDefault="00604F76" w:rsidP="00D0401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E7E8" w14:textId="77777777" w:rsidR="00073A42" w:rsidRDefault="00073A42" w:rsidP="00BD6574">
      <w:r>
        <w:separator/>
      </w:r>
    </w:p>
  </w:footnote>
  <w:footnote w:type="continuationSeparator" w:id="0">
    <w:p w14:paraId="36F354C4" w14:textId="77777777" w:rsidR="00073A42" w:rsidRDefault="00073A42" w:rsidP="00BD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67729"/>
      <w:docPartObj>
        <w:docPartGallery w:val="Page Numbers (Margins)"/>
        <w:docPartUnique/>
      </w:docPartObj>
    </w:sdtPr>
    <w:sdtEndPr/>
    <w:sdtContent>
      <w:p w14:paraId="1613829D" w14:textId="77777777" w:rsidR="00604F76" w:rsidRDefault="00604F76">
        <w:pPr>
          <w:pStyle w:val="a8"/>
          <w:jc w:val="center"/>
        </w:pPr>
        <w:r>
          <w:rPr>
            <w:noProof/>
          </w:rPr>
          <mc:AlternateContent>
            <mc:Choice Requires="wps">
              <w:drawing>
                <wp:anchor distT="0" distB="0" distL="114300" distR="114300" simplePos="0" relativeHeight="251661312" behindDoc="0" locked="0" layoutInCell="0" allowOverlap="1" wp14:anchorId="43A5C4D9" wp14:editId="497D82DC">
                  <wp:simplePos x="0" y="0"/>
                  <wp:positionH relativeFrom="rightMargin">
                    <wp:align>right</wp:align>
                  </wp:positionH>
                  <wp:positionV relativeFrom="margin">
                    <wp:align>center</wp:align>
                  </wp:positionV>
                  <wp:extent cx="727710" cy="32956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55E54" w14:textId="77777777" w:rsidR="00604F76" w:rsidRPr="000914BB" w:rsidRDefault="00604F76" w:rsidP="007D7758">
                              <w:pPr>
                                <w:rPr>
                                  <w:sz w:val="28"/>
                                  <w:szCs w:val="28"/>
                                </w:rPr>
                              </w:pPr>
                              <w:r w:rsidRPr="000914BB">
                                <w:rPr>
                                  <w:sz w:val="28"/>
                                  <w:szCs w:val="28"/>
                                </w:rPr>
                                <w:fldChar w:fldCharType="begin"/>
                              </w:r>
                              <w:r w:rsidRPr="000914BB">
                                <w:rPr>
                                  <w:sz w:val="28"/>
                                  <w:szCs w:val="28"/>
                                </w:rPr>
                                <w:instrText>PAGE   \* MERGEFORMAT</w:instrText>
                              </w:r>
                              <w:r w:rsidRPr="000914BB">
                                <w:rPr>
                                  <w:sz w:val="28"/>
                                  <w:szCs w:val="28"/>
                                </w:rPr>
                                <w:fldChar w:fldCharType="separate"/>
                              </w:r>
                              <w:r w:rsidR="003D6E20">
                                <w:rPr>
                                  <w:noProof/>
                                  <w:sz w:val="28"/>
                                  <w:szCs w:val="28"/>
                                </w:rPr>
                                <w:t>7</w:t>
                              </w:r>
                              <w:r w:rsidRPr="000914BB">
                                <w:rPr>
                                  <w:sz w:val="28"/>
                                  <w:szCs w:val="28"/>
                                </w:rPr>
                                <w:fldChar w:fldCharType="end"/>
                              </w:r>
                            </w:p>
                          </w:txbxContent>
                        </wps:txbx>
                        <wps:bodyPr rot="0" vert="vert" wrap="square" lIns="91440" tIns="45720" rIns="91440" bIns="45720" anchor="ctr"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3A5C4D9" id="Прямоугольник 2"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" o:allowincell="f" stroked="f">
                  <v:textbox style="layout-flow:vertical">
                    <w:txbxContent>
                      <w:p w14:paraId="1C155E54" w14:textId="77777777" w:rsidR="00604F76" w:rsidRPr="000914BB" w:rsidRDefault="00604F76" w:rsidP="007D7758">
                        <w:pPr>
                          <w:rPr>
                            <w:sz w:val="28"/>
                            <w:szCs w:val="28"/>
                          </w:rPr>
                        </w:pPr>
                        <w:r w:rsidRPr="000914BB">
                          <w:rPr>
                            <w:sz w:val="28"/>
                            <w:szCs w:val="28"/>
                          </w:rPr>
                          <w:fldChar w:fldCharType="begin"/>
                        </w:r>
                        <w:r w:rsidRPr="000914BB">
                          <w:rPr>
                            <w:sz w:val="28"/>
                            <w:szCs w:val="28"/>
                          </w:rPr>
                          <w:instrText>PAGE   \* MERGEFORMAT</w:instrText>
                        </w:r>
                        <w:r w:rsidRPr="000914BB">
                          <w:rPr>
                            <w:sz w:val="28"/>
                            <w:szCs w:val="28"/>
                          </w:rPr>
                          <w:fldChar w:fldCharType="separate"/>
                        </w:r>
                        <w:r w:rsidR="003D6E20">
                          <w:rPr>
                            <w:noProof/>
                            <w:sz w:val="28"/>
                            <w:szCs w:val="28"/>
                          </w:rPr>
                          <w:t>7</w:t>
                        </w:r>
                        <w:r w:rsidRPr="000914BB">
                          <w:rPr>
                            <w:sz w:val="28"/>
                            <w:szCs w:val="28"/>
                          </w:rPr>
                          <w:fldChar w:fldCharType="end"/>
                        </w:r>
                      </w:p>
                    </w:txbxContent>
                  </v:textbox>
                  <w10:wrap anchorx="margin" anchory="margin"/>
                </v:rect>
              </w:pict>
            </mc:Fallback>
          </mc:AlternateContent>
        </w:r>
      </w:p>
    </w:sdtContent>
  </w:sdt>
  <w:p w14:paraId="058679AF" w14:textId="77777777" w:rsidR="00604F76" w:rsidRDefault="00604F7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101860"/>
      <w:docPartObj>
        <w:docPartGallery w:val="Page Numbers (Top of Page)"/>
        <w:docPartUnique/>
      </w:docPartObj>
    </w:sdtPr>
    <w:sdtEndPr>
      <w:rPr>
        <w:color w:val="FFFFFF" w:themeColor="background1"/>
      </w:rPr>
    </w:sdtEndPr>
    <w:sdtContent>
      <w:p w14:paraId="3DDBFC81" w14:textId="3943B627" w:rsidR="008D72F8" w:rsidRPr="008D72F8" w:rsidRDefault="008D72F8">
        <w:pPr>
          <w:pStyle w:val="a8"/>
          <w:jc w:val="center"/>
          <w:rPr>
            <w:color w:val="FFFFFF" w:themeColor="background1"/>
          </w:rPr>
        </w:pPr>
        <w:r w:rsidRPr="008D72F8">
          <w:rPr>
            <w:color w:val="FFFFFF" w:themeColor="background1"/>
          </w:rPr>
          <w:fldChar w:fldCharType="begin"/>
        </w:r>
        <w:r w:rsidRPr="008D72F8">
          <w:rPr>
            <w:color w:val="FFFFFF" w:themeColor="background1"/>
          </w:rPr>
          <w:instrText>PAGE   \* MERGEFORMAT</w:instrText>
        </w:r>
        <w:r w:rsidRPr="008D72F8">
          <w:rPr>
            <w:color w:val="FFFFFF" w:themeColor="background1"/>
          </w:rPr>
          <w:fldChar w:fldCharType="separate"/>
        </w:r>
        <w:r w:rsidRPr="008D72F8">
          <w:rPr>
            <w:color w:val="FFFFFF" w:themeColor="background1"/>
          </w:rPr>
          <w:t>2</w:t>
        </w:r>
        <w:r w:rsidRPr="008D72F8">
          <w:rPr>
            <w:color w:val="FFFFFF" w:themeColor="background1"/>
          </w:rPr>
          <w:fldChar w:fldCharType="end"/>
        </w:r>
      </w:p>
    </w:sdtContent>
  </w:sdt>
  <w:p w14:paraId="09A5EF5A" w14:textId="77777777" w:rsidR="008D72F8" w:rsidRDefault="008D72F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783729"/>
      <w:docPartObj>
        <w:docPartGallery w:val="Page Numbers (Margins)"/>
        <w:docPartUnique/>
      </w:docPartObj>
    </w:sdtPr>
    <w:sdtEndPr/>
    <w:sdtContent>
      <w:p w14:paraId="1F342F1C" w14:textId="77777777" w:rsidR="00604F76" w:rsidRDefault="00604F76">
        <w:pPr>
          <w:pStyle w:val="a8"/>
        </w:pPr>
        <w:r>
          <w:rPr>
            <w:noProof/>
          </w:rPr>
          <mc:AlternateContent>
            <mc:Choice Requires="wps">
              <w:drawing>
                <wp:anchor distT="0" distB="0" distL="114300" distR="114300" simplePos="0" relativeHeight="251659264" behindDoc="0" locked="0" layoutInCell="0" allowOverlap="1" wp14:anchorId="6F121D71" wp14:editId="25006AFE">
                  <wp:simplePos x="0" y="0"/>
                  <wp:positionH relativeFrom="rightMargin">
                    <wp:align>right</wp:align>
                  </wp:positionH>
                  <wp:positionV relativeFrom="margin">
                    <wp:align>center</wp:align>
                  </wp:positionV>
                  <wp:extent cx="727710" cy="329565"/>
                  <wp:effectExtent l="10795" t="9525" r="1397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14:paraId="2B7EBCC3" w14:textId="77777777" w:rsidR="00604F76" w:rsidRDefault="00604F76">
                              <w:pPr>
                                <w:pBdr>
                                  <w:bottom w:val="single" w:sz="4" w:space="1" w:color="auto"/>
                                </w:pBdr>
                                <w:rPr>
                                  <w:sz w:val="24"/>
                                  <w:szCs w:val="24"/>
                                </w:rPr>
                              </w:pPr>
                            </w:p>
                            <w:p w14:paraId="381C5AEF" w14:textId="77777777" w:rsidR="00604F76" w:rsidRPr="00E158F9" w:rsidRDefault="00604F76">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3D6E20">
                                <w:rPr>
                                  <w:noProof/>
                                  <w:sz w:val="24"/>
                                  <w:szCs w:val="24"/>
                                </w:rPr>
                                <w:t>102</w:t>
                              </w:r>
                              <w:r w:rsidRPr="00E158F9">
                                <w:rPr>
                                  <w:sz w:val="24"/>
                                  <w:szCs w:val="24"/>
                                </w:rPr>
                                <w:fldChar w:fldCharType="end"/>
                              </w:r>
                              <w:r w:rsidRPr="00956F66">
                                <w:rPr>
                                  <w:sz w:val="24"/>
                                  <w:szCs w:val="24"/>
                                </w:rPr>
                                <w:tab/>
                                <w:t>2</w:t>
                              </w:r>
                              <w:r w:rsidRPr="00956F66">
                                <w:rPr>
                                  <w:sz w:val="24"/>
                                  <w:szCs w:val="24"/>
                                </w:rPr>
                                <w:tab/>
                                <w:t>3</w:t>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F121D71" id="Rectangle 7"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" o:allowincell="f" strokecolor="white [3212]">
                  <v:textbox style="layout-flow:vertical">
                    <w:txbxContent>
                      <w:p w14:paraId="2B7EBCC3" w14:textId="77777777" w:rsidR="00604F76" w:rsidRDefault="00604F76">
                        <w:pPr>
                          <w:pBdr>
                            <w:bottom w:val="single" w:sz="4" w:space="1" w:color="auto"/>
                          </w:pBdr>
                          <w:rPr>
                            <w:sz w:val="24"/>
                            <w:szCs w:val="24"/>
                          </w:rPr>
                        </w:pPr>
                      </w:p>
                      <w:p w14:paraId="381C5AEF" w14:textId="77777777" w:rsidR="00604F76" w:rsidRPr="00E158F9" w:rsidRDefault="00604F76">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3D6E20">
                          <w:rPr>
                            <w:noProof/>
                            <w:sz w:val="24"/>
                            <w:szCs w:val="24"/>
                          </w:rPr>
                          <w:t>102</w:t>
                        </w:r>
                        <w:r w:rsidRPr="00E158F9">
                          <w:rPr>
                            <w:sz w:val="24"/>
                            <w:szCs w:val="24"/>
                          </w:rPr>
                          <w:fldChar w:fldCharType="end"/>
                        </w:r>
                        <w:r w:rsidRPr="00956F66">
                          <w:rPr>
                            <w:sz w:val="24"/>
                            <w:szCs w:val="24"/>
                          </w:rPr>
                          <w:tab/>
                          <w:t>2</w:t>
                        </w:r>
                        <w:r w:rsidRPr="00956F66">
                          <w:rPr>
                            <w:sz w:val="24"/>
                            <w:szCs w:val="24"/>
                          </w:rPr>
                          <w:tab/>
                          <w:t>3</w:t>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607583"/>
      <w:docPartObj>
        <w:docPartGallery w:val="Page Numbers (Top of Page)"/>
        <w:docPartUnique/>
      </w:docPartObj>
    </w:sdtPr>
    <w:sdtContent>
      <w:p w14:paraId="29B6C5B0" w14:textId="77777777" w:rsidR="008D72F8" w:rsidRDefault="008D72F8">
        <w:pPr>
          <w:pStyle w:val="a8"/>
          <w:jc w:val="center"/>
        </w:pPr>
        <w:r>
          <w:fldChar w:fldCharType="begin"/>
        </w:r>
        <w:r>
          <w:instrText>PAGE   \* MERGEFORMAT</w:instrText>
        </w:r>
        <w:r>
          <w:fldChar w:fldCharType="separate"/>
        </w:r>
        <w:r>
          <w:t>2</w:t>
        </w:r>
        <w:r>
          <w:fldChar w:fldCharType="end"/>
        </w:r>
      </w:p>
    </w:sdtContent>
  </w:sdt>
  <w:p w14:paraId="63CACB86" w14:textId="77777777" w:rsidR="008D72F8" w:rsidRDefault="008D72F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26D91"/>
    <w:rsid w:val="000311E6"/>
    <w:rsid w:val="00031B4F"/>
    <w:rsid w:val="00031BE2"/>
    <w:rsid w:val="00032C7C"/>
    <w:rsid w:val="00032E75"/>
    <w:rsid w:val="00033FC4"/>
    <w:rsid w:val="00034792"/>
    <w:rsid w:val="0003640A"/>
    <w:rsid w:val="00037310"/>
    <w:rsid w:val="00037A17"/>
    <w:rsid w:val="000400D7"/>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66DAE"/>
    <w:rsid w:val="00070265"/>
    <w:rsid w:val="00071E7A"/>
    <w:rsid w:val="00071F52"/>
    <w:rsid w:val="000724CE"/>
    <w:rsid w:val="00072D8C"/>
    <w:rsid w:val="00073460"/>
    <w:rsid w:val="00073A42"/>
    <w:rsid w:val="000763A3"/>
    <w:rsid w:val="0008075B"/>
    <w:rsid w:val="000807E8"/>
    <w:rsid w:val="0008169B"/>
    <w:rsid w:val="000834CB"/>
    <w:rsid w:val="00083555"/>
    <w:rsid w:val="00083F09"/>
    <w:rsid w:val="000843CE"/>
    <w:rsid w:val="00085678"/>
    <w:rsid w:val="00085A72"/>
    <w:rsid w:val="000863FC"/>
    <w:rsid w:val="000914BB"/>
    <w:rsid w:val="00092524"/>
    <w:rsid w:val="00092E87"/>
    <w:rsid w:val="000945BC"/>
    <w:rsid w:val="00096762"/>
    <w:rsid w:val="000973D2"/>
    <w:rsid w:val="000A4827"/>
    <w:rsid w:val="000A71FD"/>
    <w:rsid w:val="000B045F"/>
    <w:rsid w:val="000B0AEC"/>
    <w:rsid w:val="000B0CF6"/>
    <w:rsid w:val="000B0DBF"/>
    <w:rsid w:val="000B0DDF"/>
    <w:rsid w:val="000B2094"/>
    <w:rsid w:val="000B2423"/>
    <w:rsid w:val="000B24A0"/>
    <w:rsid w:val="000B2ABF"/>
    <w:rsid w:val="000B4022"/>
    <w:rsid w:val="000B4FEC"/>
    <w:rsid w:val="000B7858"/>
    <w:rsid w:val="000B7F4F"/>
    <w:rsid w:val="000C2033"/>
    <w:rsid w:val="000C268E"/>
    <w:rsid w:val="000C44CD"/>
    <w:rsid w:val="000C44EC"/>
    <w:rsid w:val="000C6684"/>
    <w:rsid w:val="000C7732"/>
    <w:rsid w:val="000D0EB1"/>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234"/>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16C8"/>
    <w:rsid w:val="001934D5"/>
    <w:rsid w:val="00193FCC"/>
    <w:rsid w:val="00194318"/>
    <w:rsid w:val="001955D0"/>
    <w:rsid w:val="00195ACB"/>
    <w:rsid w:val="00197ADD"/>
    <w:rsid w:val="00197C5C"/>
    <w:rsid w:val="001A0F2C"/>
    <w:rsid w:val="001A1F63"/>
    <w:rsid w:val="001A2318"/>
    <w:rsid w:val="001A2727"/>
    <w:rsid w:val="001A46F4"/>
    <w:rsid w:val="001A5A23"/>
    <w:rsid w:val="001A69AC"/>
    <w:rsid w:val="001A7611"/>
    <w:rsid w:val="001B043D"/>
    <w:rsid w:val="001B1A79"/>
    <w:rsid w:val="001B3677"/>
    <w:rsid w:val="001B51DC"/>
    <w:rsid w:val="001B61B6"/>
    <w:rsid w:val="001B6968"/>
    <w:rsid w:val="001B6AE0"/>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6C6B"/>
    <w:rsid w:val="001F763E"/>
    <w:rsid w:val="002016B3"/>
    <w:rsid w:val="00201D42"/>
    <w:rsid w:val="00202C8E"/>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27538"/>
    <w:rsid w:val="00230211"/>
    <w:rsid w:val="00231CE5"/>
    <w:rsid w:val="002322D9"/>
    <w:rsid w:val="00232801"/>
    <w:rsid w:val="002337CB"/>
    <w:rsid w:val="00233942"/>
    <w:rsid w:val="00234203"/>
    <w:rsid w:val="00236CF6"/>
    <w:rsid w:val="00237346"/>
    <w:rsid w:val="00240DE7"/>
    <w:rsid w:val="00241589"/>
    <w:rsid w:val="00242014"/>
    <w:rsid w:val="00242F3C"/>
    <w:rsid w:val="002439BA"/>
    <w:rsid w:val="002452AE"/>
    <w:rsid w:val="0024553C"/>
    <w:rsid w:val="00245A45"/>
    <w:rsid w:val="00253EE8"/>
    <w:rsid w:val="002542CA"/>
    <w:rsid w:val="00261580"/>
    <w:rsid w:val="002636B0"/>
    <w:rsid w:val="00265B67"/>
    <w:rsid w:val="00271371"/>
    <w:rsid w:val="002720DB"/>
    <w:rsid w:val="00272626"/>
    <w:rsid w:val="00272B0B"/>
    <w:rsid w:val="00273048"/>
    <w:rsid w:val="00274AB3"/>
    <w:rsid w:val="0027611C"/>
    <w:rsid w:val="00277D6E"/>
    <w:rsid w:val="00286520"/>
    <w:rsid w:val="0029094E"/>
    <w:rsid w:val="00291830"/>
    <w:rsid w:val="00294694"/>
    <w:rsid w:val="002947A1"/>
    <w:rsid w:val="00295D05"/>
    <w:rsid w:val="002A0D17"/>
    <w:rsid w:val="002A1F5A"/>
    <w:rsid w:val="002A2D58"/>
    <w:rsid w:val="002A38BB"/>
    <w:rsid w:val="002A5017"/>
    <w:rsid w:val="002A5803"/>
    <w:rsid w:val="002A61C2"/>
    <w:rsid w:val="002A6E79"/>
    <w:rsid w:val="002A7817"/>
    <w:rsid w:val="002B085A"/>
    <w:rsid w:val="002B1D65"/>
    <w:rsid w:val="002B3A30"/>
    <w:rsid w:val="002B3B2E"/>
    <w:rsid w:val="002B4FEE"/>
    <w:rsid w:val="002B507B"/>
    <w:rsid w:val="002B6046"/>
    <w:rsid w:val="002B6D23"/>
    <w:rsid w:val="002B6D64"/>
    <w:rsid w:val="002B77EF"/>
    <w:rsid w:val="002C0EAA"/>
    <w:rsid w:val="002C1584"/>
    <w:rsid w:val="002C1C36"/>
    <w:rsid w:val="002C383F"/>
    <w:rsid w:val="002C5644"/>
    <w:rsid w:val="002C6414"/>
    <w:rsid w:val="002C6A39"/>
    <w:rsid w:val="002C749C"/>
    <w:rsid w:val="002C79F3"/>
    <w:rsid w:val="002D0CF0"/>
    <w:rsid w:val="002D1175"/>
    <w:rsid w:val="002D225A"/>
    <w:rsid w:val="002D26FC"/>
    <w:rsid w:val="002D4AA5"/>
    <w:rsid w:val="002D6971"/>
    <w:rsid w:val="002D6E77"/>
    <w:rsid w:val="002D7225"/>
    <w:rsid w:val="002E09E0"/>
    <w:rsid w:val="002E0E4B"/>
    <w:rsid w:val="002E2126"/>
    <w:rsid w:val="002E272D"/>
    <w:rsid w:val="002E2DCE"/>
    <w:rsid w:val="002E3EE4"/>
    <w:rsid w:val="002E6C64"/>
    <w:rsid w:val="002F0453"/>
    <w:rsid w:val="002F05BE"/>
    <w:rsid w:val="002F0CE2"/>
    <w:rsid w:val="002F186A"/>
    <w:rsid w:val="002F1E4B"/>
    <w:rsid w:val="002F2475"/>
    <w:rsid w:val="002F38E3"/>
    <w:rsid w:val="002F4E66"/>
    <w:rsid w:val="002F5803"/>
    <w:rsid w:val="002F6754"/>
    <w:rsid w:val="002F7270"/>
    <w:rsid w:val="002F7A80"/>
    <w:rsid w:val="002F7BE9"/>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6C45"/>
    <w:rsid w:val="00357190"/>
    <w:rsid w:val="00360D23"/>
    <w:rsid w:val="00360D4B"/>
    <w:rsid w:val="00361471"/>
    <w:rsid w:val="00364CA2"/>
    <w:rsid w:val="00365EBC"/>
    <w:rsid w:val="003673C5"/>
    <w:rsid w:val="00371F57"/>
    <w:rsid w:val="003721B4"/>
    <w:rsid w:val="00374BE1"/>
    <w:rsid w:val="00374FD6"/>
    <w:rsid w:val="003772E1"/>
    <w:rsid w:val="00380706"/>
    <w:rsid w:val="00382B6B"/>
    <w:rsid w:val="0038336F"/>
    <w:rsid w:val="003837D4"/>
    <w:rsid w:val="003839C7"/>
    <w:rsid w:val="00383F60"/>
    <w:rsid w:val="00384757"/>
    <w:rsid w:val="003858A7"/>
    <w:rsid w:val="00385BC0"/>
    <w:rsid w:val="00386A35"/>
    <w:rsid w:val="00386EF2"/>
    <w:rsid w:val="003872D3"/>
    <w:rsid w:val="003902C9"/>
    <w:rsid w:val="0039034D"/>
    <w:rsid w:val="00392EE6"/>
    <w:rsid w:val="00396699"/>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E20"/>
    <w:rsid w:val="003D6FE7"/>
    <w:rsid w:val="003E071E"/>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06D71"/>
    <w:rsid w:val="0041130E"/>
    <w:rsid w:val="004116B5"/>
    <w:rsid w:val="004126DA"/>
    <w:rsid w:val="004134D9"/>
    <w:rsid w:val="0041631C"/>
    <w:rsid w:val="00417872"/>
    <w:rsid w:val="00417B36"/>
    <w:rsid w:val="004220B3"/>
    <w:rsid w:val="004232DC"/>
    <w:rsid w:val="00423F41"/>
    <w:rsid w:val="00424061"/>
    <w:rsid w:val="004248E3"/>
    <w:rsid w:val="00424EB7"/>
    <w:rsid w:val="00424F2B"/>
    <w:rsid w:val="00425A79"/>
    <w:rsid w:val="00425ED5"/>
    <w:rsid w:val="004327B6"/>
    <w:rsid w:val="00432F79"/>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16AB"/>
    <w:rsid w:val="004622DF"/>
    <w:rsid w:val="00464E31"/>
    <w:rsid w:val="00467D8A"/>
    <w:rsid w:val="0047001C"/>
    <w:rsid w:val="004708A9"/>
    <w:rsid w:val="00471168"/>
    <w:rsid w:val="00471B54"/>
    <w:rsid w:val="0047212D"/>
    <w:rsid w:val="00476DC5"/>
    <w:rsid w:val="00480839"/>
    <w:rsid w:val="004829FE"/>
    <w:rsid w:val="00483F04"/>
    <w:rsid w:val="00484A2F"/>
    <w:rsid w:val="00484C19"/>
    <w:rsid w:val="00484C21"/>
    <w:rsid w:val="004865BA"/>
    <w:rsid w:val="00486AC9"/>
    <w:rsid w:val="004900B0"/>
    <w:rsid w:val="00492E89"/>
    <w:rsid w:val="004973DC"/>
    <w:rsid w:val="004A05D7"/>
    <w:rsid w:val="004A0623"/>
    <w:rsid w:val="004A0C0B"/>
    <w:rsid w:val="004A2A2A"/>
    <w:rsid w:val="004A4364"/>
    <w:rsid w:val="004A497F"/>
    <w:rsid w:val="004A5777"/>
    <w:rsid w:val="004A5D50"/>
    <w:rsid w:val="004A765F"/>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0CC2"/>
    <w:rsid w:val="004D1D93"/>
    <w:rsid w:val="004D4D09"/>
    <w:rsid w:val="004D540B"/>
    <w:rsid w:val="004D5FC9"/>
    <w:rsid w:val="004D778A"/>
    <w:rsid w:val="004D7C14"/>
    <w:rsid w:val="004E03C4"/>
    <w:rsid w:val="004E078F"/>
    <w:rsid w:val="004E1E37"/>
    <w:rsid w:val="004E2A96"/>
    <w:rsid w:val="004E2BB6"/>
    <w:rsid w:val="004E3FB5"/>
    <w:rsid w:val="004E5751"/>
    <w:rsid w:val="004E78A8"/>
    <w:rsid w:val="004F003B"/>
    <w:rsid w:val="004F04BC"/>
    <w:rsid w:val="004F236E"/>
    <w:rsid w:val="004F2FF9"/>
    <w:rsid w:val="004F3BA2"/>
    <w:rsid w:val="004F4BE0"/>
    <w:rsid w:val="004F4D4E"/>
    <w:rsid w:val="00500040"/>
    <w:rsid w:val="00501B5D"/>
    <w:rsid w:val="005025E0"/>
    <w:rsid w:val="005032CE"/>
    <w:rsid w:val="00503521"/>
    <w:rsid w:val="00504233"/>
    <w:rsid w:val="005042B0"/>
    <w:rsid w:val="00504A01"/>
    <w:rsid w:val="00504DDB"/>
    <w:rsid w:val="00506D3C"/>
    <w:rsid w:val="005072D7"/>
    <w:rsid w:val="005076A3"/>
    <w:rsid w:val="0050791B"/>
    <w:rsid w:val="00507F3A"/>
    <w:rsid w:val="005103EB"/>
    <w:rsid w:val="00510416"/>
    <w:rsid w:val="005107AA"/>
    <w:rsid w:val="00511077"/>
    <w:rsid w:val="00515BAF"/>
    <w:rsid w:val="00516D16"/>
    <w:rsid w:val="00517653"/>
    <w:rsid w:val="0052006A"/>
    <w:rsid w:val="005219D6"/>
    <w:rsid w:val="00523490"/>
    <w:rsid w:val="00523D80"/>
    <w:rsid w:val="00524C27"/>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C83"/>
    <w:rsid w:val="00562F0C"/>
    <w:rsid w:val="0056386B"/>
    <w:rsid w:val="00563F3E"/>
    <w:rsid w:val="0056461F"/>
    <w:rsid w:val="00564D8F"/>
    <w:rsid w:val="005656F9"/>
    <w:rsid w:val="00565F7D"/>
    <w:rsid w:val="0056751F"/>
    <w:rsid w:val="00567824"/>
    <w:rsid w:val="005711C7"/>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2D5F"/>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2B59"/>
    <w:rsid w:val="005B3BB6"/>
    <w:rsid w:val="005B3D1F"/>
    <w:rsid w:val="005B4A89"/>
    <w:rsid w:val="005B50F4"/>
    <w:rsid w:val="005B5AD0"/>
    <w:rsid w:val="005B5F43"/>
    <w:rsid w:val="005B630A"/>
    <w:rsid w:val="005B6448"/>
    <w:rsid w:val="005B6958"/>
    <w:rsid w:val="005B7E05"/>
    <w:rsid w:val="005B7EED"/>
    <w:rsid w:val="005C0360"/>
    <w:rsid w:val="005C2DE4"/>
    <w:rsid w:val="005C32F9"/>
    <w:rsid w:val="005C37A9"/>
    <w:rsid w:val="005C4B1B"/>
    <w:rsid w:val="005C56B0"/>
    <w:rsid w:val="005C5AED"/>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6003"/>
    <w:rsid w:val="005F7581"/>
    <w:rsid w:val="00601230"/>
    <w:rsid w:val="00604DE8"/>
    <w:rsid w:val="00604F76"/>
    <w:rsid w:val="00606574"/>
    <w:rsid w:val="00607E5B"/>
    <w:rsid w:val="00610F9E"/>
    <w:rsid w:val="00613350"/>
    <w:rsid w:val="00613E0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2201"/>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3FC"/>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7CC"/>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33F4"/>
    <w:rsid w:val="006D3478"/>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5E5B"/>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1259"/>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4974"/>
    <w:rsid w:val="00796330"/>
    <w:rsid w:val="007A0510"/>
    <w:rsid w:val="007A27D3"/>
    <w:rsid w:val="007A2FA0"/>
    <w:rsid w:val="007A5120"/>
    <w:rsid w:val="007A5E20"/>
    <w:rsid w:val="007A5EFD"/>
    <w:rsid w:val="007A6300"/>
    <w:rsid w:val="007B10F1"/>
    <w:rsid w:val="007B17B0"/>
    <w:rsid w:val="007B34B4"/>
    <w:rsid w:val="007C08C0"/>
    <w:rsid w:val="007C421D"/>
    <w:rsid w:val="007C62C4"/>
    <w:rsid w:val="007D1FB9"/>
    <w:rsid w:val="007D32ED"/>
    <w:rsid w:val="007D52BF"/>
    <w:rsid w:val="007D66BF"/>
    <w:rsid w:val="007D6C80"/>
    <w:rsid w:val="007D6ECE"/>
    <w:rsid w:val="007D7758"/>
    <w:rsid w:val="007D7C6C"/>
    <w:rsid w:val="007E07D9"/>
    <w:rsid w:val="007E26B0"/>
    <w:rsid w:val="007E2B53"/>
    <w:rsid w:val="007E2C96"/>
    <w:rsid w:val="007E4BF8"/>
    <w:rsid w:val="007E5196"/>
    <w:rsid w:val="007E716A"/>
    <w:rsid w:val="007F10F9"/>
    <w:rsid w:val="007F3894"/>
    <w:rsid w:val="007F47A4"/>
    <w:rsid w:val="007F545C"/>
    <w:rsid w:val="007F593C"/>
    <w:rsid w:val="007F5C43"/>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4A67"/>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2443"/>
    <w:rsid w:val="00863CB8"/>
    <w:rsid w:val="00864932"/>
    <w:rsid w:val="00866151"/>
    <w:rsid w:val="0086673A"/>
    <w:rsid w:val="008667CA"/>
    <w:rsid w:val="00866865"/>
    <w:rsid w:val="00867069"/>
    <w:rsid w:val="0086771D"/>
    <w:rsid w:val="00867D6E"/>
    <w:rsid w:val="00867FC1"/>
    <w:rsid w:val="008708BE"/>
    <w:rsid w:val="008721DB"/>
    <w:rsid w:val="008732ED"/>
    <w:rsid w:val="00873B12"/>
    <w:rsid w:val="00874B49"/>
    <w:rsid w:val="0087532F"/>
    <w:rsid w:val="00876262"/>
    <w:rsid w:val="0087655F"/>
    <w:rsid w:val="0087708F"/>
    <w:rsid w:val="0088111C"/>
    <w:rsid w:val="008819AA"/>
    <w:rsid w:val="00881AF8"/>
    <w:rsid w:val="00881B13"/>
    <w:rsid w:val="00881C9D"/>
    <w:rsid w:val="0088202D"/>
    <w:rsid w:val="00883BD6"/>
    <w:rsid w:val="008842C3"/>
    <w:rsid w:val="0088636A"/>
    <w:rsid w:val="00887A27"/>
    <w:rsid w:val="00887A83"/>
    <w:rsid w:val="00892634"/>
    <w:rsid w:val="00894FD5"/>
    <w:rsid w:val="0089710B"/>
    <w:rsid w:val="0089721B"/>
    <w:rsid w:val="00897BFC"/>
    <w:rsid w:val="008A0FC4"/>
    <w:rsid w:val="008A267A"/>
    <w:rsid w:val="008A304D"/>
    <w:rsid w:val="008A3331"/>
    <w:rsid w:val="008A4639"/>
    <w:rsid w:val="008A48B3"/>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D72F8"/>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7ED"/>
    <w:rsid w:val="00901F59"/>
    <w:rsid w:val="0090312A"/>
    <w:rsid w:val="009038DC"/>
    <w:rsid w:val="0090413B"/>
    <w:rsid w:val="00904828"/>
    <w:rsid w:val="00904E9A"/>
    <w:rsid w:val="009105D7"/>
    <w:rsid w:val="00910E15"/>
    <w:rsid w:val="00911580"/>
    <w:rsid w:val="00911D68"/>
    <w:rsid w:val="00911EE6"/>
    <w:rsid w:val="00912DC0"/>
    <w:rsid w:val="00913E0E"/>
    <w:rsid w:val="00914CD8"/>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21E"/>
    <w:rsid w:val="00954E1B"/>
    <w:rsid w:val="00954F0A"/>
    <w:rsid w:val="00955B21"/>
    <w:rsid w:val="00956F66"/>
    <w:rsid w:val="00957A88"/>
    <w:rsid w:val="0096050A"/>
    <w:rsid w:val="00960588"/>
    <w:rsid w:val="00963307"/>
    <w:rsid w:val="009638D7"/>
    <w:rsid w:val="00963FEB"/>
    <w:rsid w:val="00966D29"/>
    <w:rsid w:val="0096731D"/>
    <w:rsid w:val="00970972"/>
    <w:rsid w:val="00971241"/>
    <w:rsid w:val="00973524"/>
    <w:rsid w:val="009774D7"/>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02BE"/>
    <w:rsid w:val="009A1966"/>
    <w:rsid w:val="009A1ECA"/>
    <w:rsid w:val="009A3E14"/>
    <w:rsid w:val="009A41E7"/>
    <w:rsid w:val="009A4FC0"/>
    <w:rsid w:val="009A7498"/>
    <w:rsid w:val="009A7823"/>
    <w:rsid w:val="009B26F7"/>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1D5F"/>
    <w:rsid w:val="00A1258A"/>
    <w:rsid w:val="00A12E56"/>
    <w:rsid w:val="00A148ED"/>
    <w:rsid w:val="00A14CD5"/>
    <w:rsid w:val="00A153C4"/>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0242"/>
    <w:rsid w:val="00A6117F"/>
    <w:rsid w:val="00A6137A"/>
    <w:rsid w:val="00A61EDC"/>
    <w:rsid w:val="00A64FB5"/>
    <w:rsid w:val="00A65E64"/>
    <w:rsid w:val="00A66AD2"/>
    <w:rsid w:val="00A74900"/>
    <w:rsid w:val="00A75DC5"/>
    <w:rsid w:val="00A760E4"/>
    <w:rsid w:val="00A76268"/>
    <w:rsid w:val="00A7677F"/>
    <w:rsid w:val="00A77899"/>
    <w:rsid w:val="00A82AAD"/>
    <w:rsid w:val="00A848F9"/>
    <w:rsid w:val="00A84A11"/>
    <w:rsid w:val="00A87A26"/>
    <w:rsid w:val="00A87AFD"/>
    <w:rsid w:val="00A87F98"/>
    <w:rsid w:val="00A919E1"/>
    <w:rsid w:val="00A922D2"/>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A77AE"/>
    <w:rsid w:val="00AB1A26"/>
    <w:rsid w:val="00AB595C"/>
    <w:rsid w:val="00AB5B0D"/>
    <w:rsid w:val="00AB64DB"/>
    <w:rsid w:val="00AB7527"/>
    <w:rsid w:val="00AC0044"/>
    <w:rsid w:val="00AC0CDF"/>
    <w:rsid w:val="00AC185F"/>
    <w:rsid w:val="00AC2631"/>
    <w:rsid w:val="00AC28F2"/>
    <w:rsid w:val="00AC4949"/>
    <w:rsid w:val="00AC628D"/>
    <w:rsid w:val="00AC68B2"/>
    <w:rsid w:val="00AD0125"/>
    <w:rsid w:val="00AD0A4F"/>
    <w:rsid w:val="00AD1280"/>
    <w:rsid w:val="00AD141D"/>
    <w:rsid w:val="00AD3745"/>
    <w:rsid w:val="00AD37C4"/>
    <w:rsid w:val="00AD3BC3"/>
    <w:rsid w:val="00AD441D"/>
    <w:rsid w:val="00AD496B"/>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18B7"/>
    <w:rsid w:val="00B024B2"/>
    <w:rsid w:val="00B02CB9"/>
    <w:rsid w:val="00B02F0B"/>
    <w:rsid w:val="00B0379B"/>
    <w:rsid w:val="00B0562D"/>
    <w:rsid w:val="00B05AF3"/>
    <w:rsid w:val="00B069A7"/>
    <w:rsid w:val="00B070FE"/>
    <w:rsid w:val="00B10286"/>
    <w:rsid w:val="00B10EFB"/>
    <w:rsid w:val="00B12155"/>
    <w:rsid w:val="00B1249A"/>
    <w:rsid w:val="00B124D3"/>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4589"/>
    <w:rsid w:val="00B35549"/>
    <w:rsid w:val="00B35873"/>
    <w:rsid w:val="00B35AD0"/>
    <w:rsid w:val="00B417FA"/>
    <w:rsid w:val="00B41FC0"/>
    <w:rsid w:val="00B423D3"/>
    <w:rsid w:val="00B43DF8"/>
    <w:rsid w:val="00B44075"/>
    <w:rsid w:val="00B44A6D"/>
    <w:rsid w:val="00B519DA"/>
    <w:rsid w:val="00B51CD5"/>
    <w:rsid w:val="00B526D8"/>
    <w:rsid w:val="00B52E3F"/>
    <w:rsid w:val="00B538B5"/>
    <w:rsid w:val="00B55243"/>
    <w:rsid w:val="00B5685A"/>
    <w:rsid w:val="00B57A78"/>
    <w:rsid w:val="00B57BAB"/>
    <w:rsid w:val="00B60695"/>
    <w:rsid w:val="00B6079B"/>
    <w:rsid w:val="00B61DDC"/>
    <w:rsid w:val="00B63B88"/>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075"/>
    <w:rsid w:val="00B93FBB"/>
    <w:rsid w:val="00B9488C"/>
    <w:rsid w:val="00B94BE3"/>
    <w:rsid w:val="00B95525"/>
    <w:rsid w:val="00BA0853"/>
    <w:rsid w:val="00BA4DAD"/>
    <w:rsid w:val="00BA5982"/>
    <w:rsid w:val="00BA7E8A"/>
    <w:rsid w:val="00BB2661"/>
    <w:rsid w:val="00BB3246"/>
    <w:rsid w:val="00BB3903"/>
    <w:rsid w:val="00BB3CA3"/>
    <w:rsid w:val="00BB5127"/>
    <w:rsid w:val="00BB7885"/>
    <w:rsid w:val="00BB7956"/>
    <w:rsid w:val="00BB7AEF"/>
    <w:rsid w:val="00BC0642"/>
    <w:rsid w:val="00BC1304"/>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3C06"/>
    <w:rsid w:val="00BE50EF"/>
    <w:rsid w:val="00BF2077"/>
    <w:rsid w:val="00BF39F8"/>
    <w:rsid w:val="00BF3C3C"/>
    <w:rsid w:val="00BF4532"/>
    <w:rsid w:val="00BF4940"/>
    <w:rsid w:val="00BF54CE"/>
    <w:rsid w:val="00BF6556"/>
    <w:rsid w:val="00BF72D4"/>
    <w:rsid w:val="00BF7310"/>
    <w:rsid w:val="00BF738B"/>
    <w:rsid w:val="00C00763"/>
    <w:rsid w:val="00C01E9E"/>
    <w:rsid w:val="00C02283"/>
    <w:rsid w:val="00C0237E"/>
    <w:rsid w:val="00C02866"/>
    <w:rsid w:val="00C03D8D"/>
    <w:rsid w:val="00C04983"/>
    <w:rsid w:val="00C066AA"/>
    <w:rsid w:val="00C1166B"/>
    <w:rsid w:val="00C11D53"/>
    <w:rsid w:val="00C1415E"/>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AF"/>
    <w:rsid w:val="00C257CB"/>
    <w:rsid w:val="00C25D09"/>
    <w:rsid w:val="00C262D5"/>
    <w:rsid w:val="00C2681F"/>
    <w:rsid w:val="00C27592"/>
    <w:rsid w:val="00C3093B"/>
    <w:rsid w:val="00C313ED"/>
    <w:rsid w:val="00C36942"/>
    <w:rsid w:val="00C375F4"/>
    <w:rsid w:val="00C37775"/>
    <w:rsid w:val="00C4163F"/>
    <w:rsid w:val="00C41CDE"/>
    <w:rsid w:val="00C43946"/>
    <w:rsid w:val="00C44227"/>
    <w:rsid w:val="00C47038"/>
    <w:rsid w:val="00C50077"/>
    <w:rsid w:val="00C5053C"/>
    <w:rsid w:val="00C51EBA"/>
    <w:rsid w:val="00C52AF6"/>
    <w:rsid w:val="00C530B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A146D"/>
    <w:rsid w:val="00CB0714"/>
    <w:rsid w:val="00CB172F"/>
    <w:rsid w:val="00CB2136"/>
    <w:rsid w:val="00CB42BC"/>
    <w:rsid w:val="00CB5022"/>
    <w:rsid w:val="00CB574F"/>
    <w:rsid w:val="00CB685F"/>
    <w:rsid w:val="00CB749B"/>
    <w:rsid w:val="00CC2412"/>
    <w:rsid w:val="00CC3C17"/>
    <w:rsid w:val="00CC3E72"/>
    <w:rsid w:val="00CC47DF"/>
    <w:rsid w:val="00CC7162"/>
    <w:rsid w:val="00CC736D"/>
    <w:rsid w:val="00CC7C49"/>
    <w:rsid w:val="00CD346E"/>
    <w:rsid w:val="00CD57D4"/>
    <w:rsid w:val="00CD7A8B"/>
    <w:rsid w:val="00CE07C5"/>
    <w:rsid w:val="00CE0CC7"/>
    <w:rsid w:val="00CE2969"/>
    <w:rsid w:val="00CE2E30"/>
    <w:rsid w:val="00CE4758"/>
    <w:rsid w:val="00CE52A8"/>
    <w:rsid w:val="00CE5D48"/>
    <w:rsid w:val="00CE5EE7"/>
    <w:rsid w:val="00CE755E"/>
    <w:rsid w:val="00CF1019"/>
    <w:rsid w:val="00CF1220"/>
    <w:rsid w:val="00CF3221"/>
    <w:rsid w:val="00CF3E38"/>
    <w:rsid w:val="00CF747E"/>
    <w:rsid w:val="00CF7CFC"/>
    <w:rsid w:val="00D0184A"/>
    <w:rsid w:val="00D039F7"/>
    <w:rsid w:val="00D0401E"/>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37BD1"/>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5E57"/>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5FB6"/>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2F05"/>
    <w:rsid w:val="00E04C85"/>
    <w:rsid w:val="00E04E75"/>
    <w:rsid w:val="00E0587E"/>
    <w:rsid w:val="00E05E8F"/>
    <w:rsid w:val="00E06DAA"/>
    <w:rsid w:val="00E11105"/>
    <w:rsid w:val="00E12455"/>
    <w:rsid w:val="00E127A2"/>
    <w:rsid w:val="00E13D58"/>
    <w:rsid w:val="00E158F9"/>
    <w:rsid w:val="00E1593B"/>
    <w:rsid w:val="00E16147"/>
    <w:rsid w:val="00E174E5"/>
    <w:rsid w:val="00E204AA"/>
    <w:rsid w:val="00E2178A"/>
    <w:rsid w:val="00E2230E"/>
    <w:rsid w:val="00E228AA"/>
    <w:rsid w:val="00E23297"/>
    <w:rsid w:val="00E2355D"/>
    <w:rsid w:val="00E2399A"/>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141"/>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01D"/>
    <w:rsid w:val="00E72543"/>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1C56"/>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281"/>
    <w:rsid w:val="00EB7EE1"/>
    <w:rsid w:val="00EC24DC"/>
    <w:rsid w:val="00EC2B9C"/>
    <w:rsid w:val="00EC34FF"/>
    <w:rsid w:val="00EC64D2"/>
    <w:rsid w:val="00EC6F54"/>
    <w:rsid w:val="00EC77FA"/>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5AB9"/>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4E20"/>
    <w:rsid w:val="00F35BAC"/>
    <w:rsid w:val="00F42893"/>
    <w:rsid w:val="00F43299"/>
    <w:rsid w:val="00F4531B"/>
    <w:rsid w:val="00F45FB2"/>
    <w:rsid w:val="00F47965"/>
    <w:rsid w:val="00F47CCB"/>
    <w:rsid w:val="00F51E7E"/>
    <w:rsid w:val="00F5251F"/>
    <w:rsid w:val="00F52DEE"/>
    <w:rsid w:val="00F52F7F"/>
    <w:rsid w:val="00F52FF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D0"/>
    <w:rsid w:val="00F921E9"/>
    <w:rsid w:val="00F92A3A"/>
    <w:rsid w:val="00F95D9F"/>
    <w:rsid w:val="00F9756C"/>
    <w:rsid w:val="00F9790D"/>
    <w:rsid w:val="00FA15B9"/>
    <w:rsid w:val="00FA1D00"/>
    <w:rsid w:val="00FA1D88"/>
    <w:rsid w:val="00FA3C6C"/>
    <w:rsid w:val="00FA5A37"/>
    <w:rsid w:val="00FA5BA4"/>
    <w:rsid w:val="00FA7139"/>
    <w:rsid w:val="00FA7556"/>
    <w:rsid w:val="00FA76EB"/>
    <w:rsid w:val="00FB39AA"/>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8C4E"/>
  <w15:docId w15:val="{5D20E19B-EAD2-4C64-B3DE-0CF03E7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nhideWhenUsed/>
    <w:rsid w:val="00BD6574"/>
    <w:rPr>
      <w:rFonts w:ascii="Tahoma" w:hAnsi="Tahoma" w:cs="Tahoma"/>
      <w:sz w:val="16"/>
      <w:szCs w:val="16"/>
    </w:rPr>
  </w:style>
  <w:style w:type="character" w:customStyle="1" w:styleId="ac">
    <w:name w:val="Текст выноски Знак"/>
    <w:basedOn w:val="a0"/>
    <w:link w:val="ab"/>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Заголовок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91C5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E91C5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E91C5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E91C5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E91C56"/>
    <w:pPr>
      <w:spacing w:after="0" w:line="240" w:lineRule="auto"/>
    </w:pPr>
    <w:rPr>
      <w:rFonts w:ascii="Times New Roman" w:eastAsia="Times New Roman" w:hAnsi="Times New Roman" w:cs="Times New Roman"/>
      <w:sz w:val="20"/>
      <w:szCs w:val="20"/>
      <w:lang w:eastAsia="ru-RU"/>
    </w:rPr>
  </w:style>
  <w:style w:type="paragraph" w:styleId="aff8">
    <w:name w:val="Block Text"/>
    <w:basedOn w:val="a"/>
    <w:uiPriority w:val="99"/>
    <w:rsid w:val="00E91C56"/>
    <w:pPr>
      <w:tabs>
        <w:tab w:val="left" w:pos="10440"/>
      </w:tabs>
      <w:spacing w:before="120"/>
      <w:ind w:left="360" w:right="333"/>
      <w:jc w:val="both"/>
    </w:pPr>
    <w:rPr>
      <w:b/>
      <w:bCs/>
      <w:sz w:val="24"/>
      <w:szCs w:val="24"/>
    </w:rPr>
  </w:style>
  <w:style w:type="paragraph" w:styleId="35">
    <w:name w:val="Body Text Indent 3"/>
    <w:basedOn w:val="a"/>
    <w:link w:val="36"/>
    <w:uiPriority w:val="99"/>
    <w:rsid w:val="00E91C56"/>
    <w:pPr>
      <w:ind w:left="540" w:firstLine="720"/>
      <w:jc w:val="both"/>
    </w:pPr>
    <w:rPr>
      <w:lang w:val="x-none"/>
    </w:rPr>
  </w:style>
  <w:style w:type="character" w:customStyle="1" w:styleId="36">
    <w:name w:val="Основной текст с отступом 3 Знак"/>
    <w:basedOn w:val="a0"/>
    <w:link w:val="35"/>
    <w:uiPriority w:val="99"/>
    <w:rsid w:val="00E91C56"/>
    <w:rPr>
      <w:rFonts w:ascii="Times New Roman" w:eastAsia="Times New Roman" w:hAnsi="Times New Roman" w:cs="Times New Roman"/>
      <w:sz w:val="20"/>
      <w:szCs w:val="20"/>
      <w:lang w:val="x-none" w:eastAsia="ru-RU"/>
    </w:rPr>
  </w:style>
  <w:style w:type="character" w:customStyle="1" w:styleId="16">
    <w:name w:val="Заголовок 1 Знак Знак"/>
    <w:rsid w:val="00E91C56"/>
    <w:rPr>
      <w:rFonts w:cs="Times New Roman"/>
      <w:b/>
      <w:bCs/>
      <w:sz w:val="28"/>
      <w:szCs w:val="28"/>
      <w:lang w:val="ru-RU" w:eastAsia="ru-RU" w:bidi="ar-SA"/>
    </w:rPr>
  </w:style>
  <w:style w:type="paragraph" w:customStyle="1" w:styleId="S">
    <w:name w:val="S_Титульный"/>
    <w:basedOn w:val="a"/>
    <w:rsid w:val="00E91C56"/>
    <w:pPr>
      <w:spacing w:line="360" w:lineRule="auto"/>
      <w:ind w:left="3060"/>
      <w:jc w:val="right"/>
    </w:pPr>
    <w:rPr>
      <w:b/>
      <w:caps/>
      <w:sz w:val="24"/>
      <w:szCs w:val="24"/>
    </w:rPr>
  </w:style>
  <w:style w:type="paragraph" w:customStyle="1" w:styleId="aff9">
    <w:name w:val="Таблица"/>
    <w:basedOn w:val="a"/>
    <w:rsid w:val="00E91C56"/>
    <w:pPr>
      <w:jc w:val="both"/>
    </w:pPr>
    <w:rPr>
      <w:sz w:val="24"/>
      <w:szCs w:val="24"/>
    </w:rPr>
  </w:style>
  <w:style w:type="paragraph" w:styleId="affa">
    <w:name w:val="footnote text"/>
    <w:basedOn w:val="a"/>
    <w:link w:val="affb"/>
    <w:uiPriority w:val="99"/>
    <w:semiHidden/>
    <w:rsid w:val="00E91C56"/>
    <w:rPr>
      <w:lang w:val="x-none"/>
    </w:rPr>
  </w:style>
  <w:style w:type="character" w:customStyle="1" w:styleId="affb">
    <w:name w:val="Текст сноски Знак"/>
    <w:basedOn w:val="a0"/>
    <w:link w:val="affa"/>
    <w:uiPriority w:val="99"/>
    <w:semiHidden/>
    <w:rsid w:val="00E91C56"/>
    <w:rPr>
      <w:rFonts w:ascii="Times New Roman" w:eastAsia="Times New Roman" w:hAnsi="Times New Roman" w:cs="Times New Roman"/>
      <w:sz w:val="20"/>
      <w:szCs w:val="20"/>
      <w:lang w:val="x-none" w:eastAsia="ru-RU"/>
    </w:rPr>
  </w:style>
  <w:style w:type="paragraph" w:styleId="affc">
    <w:name w:val="Plain Text"/>
    <w:basedOn w:val="a"/>
    <w:link w:val="affd"/>
    <w:uiPriority w:val="99"/>
    <w:rsid w:val="00E91C56"/>
    <w:rPr>
      <w:rFonts w:ascii="Courier New" w:hAnsi="Courier New"/>
      <w:lang w:val="x-none"/>
    </w:rPr>
  </w:style>
  <w:style w:type="character" w:customStyle="1" w:styleId="affd">
    <w:name w:val="Текст Знак"/>
    <w:basedOn w:val="a0"/>
    <w:link w:val="affc"/>
    <w:uiPriority w:val="99"/>
    <w:rsid w:val="00E91C56"/>
    <w:rPr>
      <w:rFonts w:ascii="Courier New" w:eastAsia="Times New Roman" w:hAnsi="Courier New" w:cs="Times New Roman"/>
      <w:sz w:val="20"/>
      <w:szCs w:val="20"/>
      <w:lang w:val="x-none" w:eastAsia="ru-RU"/>
    </w:rPr>
  </w:style>
  <w:style w:type="character" w:customStyle="1" w:styleId="affe">
    <w:name w:val="Стиль полужирный"/>
    <w:rsid w:val="00E91C56"/>
    <w:rPr>
      <w:rFonts w:cs="Times New Roman"/>
      <w:b/>
      <w:bCs/>
    </w:rPr>
  </w:style>
  <w:style w:type="paragraph" w:customStyle="1" w:styleId="37">
    <w:name w:val="Стиль Заголовок 3 + Черный"/>
    <w:basedOn w:val="3"/>
    <w:link w:val="38"/>
    <w:autoRedefine/>
    <w:rsid w:val="00E91C56"/>
    <w:pPr>
      <w:keepLines w:val="0"/>
      <w:spacing w:before="0"/>
      <w:ind w:firstLine="567"/>
      <w:jc w:val="center"/>
    </w:pPr>
    <w:rPr>
      <w:rFonts w:ascii="Times New Roman" w:eastAsia="SimSun" w:hAnsi="Times New Roman" w:cs="Times New Roman"/>
      <w:caps/>
      <w:color w:val="000000"/>
      <w:sz w:val="24"/>
      <w:szCs w:val="24"/>
      <w:u w:val="single"/>
      <w:lang w:val="x-none" w:eastAsia="zh-CN"/>
    </w:rPr>
  </w:style>
  <w:style w:type="character" w:customStyle="1" w:styleId="38">
    <w:name w:val="Стиль Заголовок 3 + Черный Знак"/>
    <w:link w:val="37"/>
    <w:locked/>
    <w:rsid w:val="00E91C56"/>
    <w:rPr>
      <w:rFonts w:ascii="Times New Roman" w:eastAsia="SimSun" w:hAnsi="Times New Roman" w:cs="Times New Roman"/>
      <w:b/>
      <w:bCs/>
      <w:caps/>
      <w:color w:val="000000"/>
      <w:sz w:val="24"/>
      <w:szCs w:val="24"/>
      <w:u w:val="single"/>
      <w:lang w:val="x-none" w:eastAsia="zh-CN"/>
    </w:rPr>
  </w:style>
  <w:style w:type="paragraph" w:styleId="42">
    <w:name w:val="toc 4"/>
    <w:basedOn w:val="a"/>
    <w:next w:val="a"/>
    <w:autoRedefine/>
    <w:uiPriority w:val="39"/>
    <w:rsid w:val="00E91C56"/>
    <w:pPr>
      <w:ind w:left="720"/>
    </w:pPr>
    <w:rPr>
      <w:rFonts w:eastAsia="SimSun"/>
      <w:sz w:val="18"/>
      <w:szCs w:val="18"/>
      <w:lang w:eastAsia="zh-CN"/>
    </w:rPr>
  </w:style>
  <w:style w:type="paragraph" w:styleId="52">
    <w:name w:val="toc 5"/>
    <w:basedOn w:val="a"/>
    <w:next w:val="a"/>
    <w:autoRedefine/>
    <w:uiPriority w:val="39"/>
    <w:rsid w:val="00E91C56"/>
    <w:pPr>
      <w:ind w:left="960"/>
    </w:pPr>
    <w:rPr>
      <w:rFonts w:eastAsia="SimSun"/>
      <w:sz w:val="18"/>
      <w:szCs w:val="18"/>
      <w:lang w:eastAsia="zh-CN"/>
    </w:rPr>
  </w:style>
  <w:style w:type="paragraph" w:styleId="62">
    <w:name w:val="toc 6"/>
    <w:basedOn w:val="a"/>
    <w:next w:val="a"/>
    <w:autoRedefine/>
    <w:uiPriority w:val="39"/>
    <w:rsid w:val="00E91C56"/>
    <w:pPr>
      <w:ind w:left="1200"/>
    </w:pPr>
    <w:rPr>
      <w:rFonts w:eastAsia="SimSun"/>
      <w:sz w:val="18"/>
      <w:szCs w:val="18"/>
      <w:lang w:eastAsia="zh-CN"/>
    </w:rPr>
  </w:style>
  <w:style w:type="paragraph" w:styleId="71">
    <w:name w:val="toc 7"/>
    <w:basedOn w:val="a"/>
    <w:next w:val="a"/>
    <w:autoRedefine/>
    <w:uiPriority w:val="39"/>
    <w:rsid w:val="00E91C56"/>
    <w:pPr>
      <w:ind w:left="1440"/>
    </w:pPr>
    <w:rPr>
      <w:rFonts w:eastAsia="SimSun"/>
      <w:sz w:val="18"/>
      <w:szCs w:val="18"/>
      <w:lang w:eastAsia="zh-CN"/>
    </w:rPr>
  </w:style>
  <w:style w:type="paragraph" w:styleId="81">
    <w:name w:val="toc 8"/>
    <w:basedOn w:val="a"/>
    <w:next w:val="a"/>
    <w:autoRedefine/>
    <w:uiPriority w:val="39"/>
    <w:rsid w:val="00E91C56"/>
    <w:pPr>
      <w:ind w:left="1680"/>
    </w:pPr>
    <w:rPr>
      <w:rFonts w:eastAsia="SimSun"/>
      <w:sz w:val="18"/>
      <w:szCs w:val="18"/>
      <w:lang w:eastAsia="zh-CN"/>
    </w:rPr>
  </w:style>
  <w:style w:type="paragraph" w:styleId="91">
    <w:name w:val="toc 9"/>
    <w:basedOn w:val="a"/>
    <w:next w:val="a"/>
    <w:autoRedefine/>
    <w:uiPriority w:val="39"/>
    <w:rsid w:val="00E91C56"/>
    <w:pPr>
      <w:ind w:left="1920"/>
    </w:pPr>
    <w:rPr>
      <w:rFonts w:eastAsia="SimSun"/>
      <w:sz w:val="18"/>
      <w:szCs w:val="18"/>
      <w:lang w:eastAsia="zh-CN"/>
    </w:rPr>
  </w:style>
  <w:style w:type="paragraph" w:customStyle="1" w:styleId="39">
    <w:name w:val="Стиль Заголовок 3 + подчеркивание"/>
    <w:basedOn w:val="3"/>
    <w:rsid w:val="00E91C56"/>
    <w:pPr>
      <w:keepLines w:val="0"/>
      <w:spacing w:before="0"/>
      <w:ind w:firstLine="567"/>
      <w:jc w:val="center"/>
    </w:pPr>
    <w:rPr>
      <w:rFonts w:ascii="Times New Roman" w:eastAsia="SimSun" w:hAnsi="Times New Roman" w:cs="Times New Roman"/>
      <w:color w:val="auto"/>
      <w:sz w:val="24"/>
      <w:szCs w:val="24"/>
      <w:u w:val="single"/>
      <w:lang w:val="x-none" w:eastAsia="zh-CN"/>
    </w:rPr>
  </w:style>
  <w:style w:type="character" w:styleId="afff">
    <w:name w:val="annotation reference"/>
    <w:uiPriority w:val="99"/>
    <w:semiHidden/>
    <w:unhideWhenUsed/>
    <w:rsid w:val="00E91C56"/>
    <w:rPr>
      <w:rFonts w:cs="Times New Roman"/>
      <w:sz w:val="16"/>
      <w:szCs w:val="16"/>
    </w:rPr>
  </w:style>
  <w:style w:type="paragraph" w:styleId="afff0">
    <w:name w:val="annotation text"/>
    <w:basedOn w:val="a"/>
    <w:link w:val="afff1"/>
    <w:uiPriority w:val="99"/>
    <w:semiHidden/>
    <w:unhideWhenUsed/>
    <w:rsid w:val="00E91C56"/>
    <w:rPr>
      <w:rFonts w:eastAsia="SimSun"/>
      <w:lang w:val="x-none" w:eastAsia="zh-CN"/>
    </w:rPr>
  </w:style>
  <w:style w:type="character" w:customStyle="1" w:styleId="afff1">
    <w:name w:val="Текст примечания Знак"/>
    <w:basedOn w:val="a0"/>
    <w:link w:val="afff0"/>
    <w:uiPriority w:val="99"/>
    <w:semiHidden/>
    <w:rsid w:val="00E91C56"/>
    <w:rPr>
      <w:rFonts w:ascii="Times New Roman" w:eastAsia="SimSun" w:hAnsi="Times New Roman" w:cs="Times New Roman"/>
      <w:sz w:val="20"/>
      <w:szCs w:val="20"/>
      <w:lang w:val="x-none" w:eastAsia="zh-CN"/>
    </w:rPr>
  </w:style>
  <w:style w:type="paragraph" w:styleId="afff2">
    <w:name w:val="annotation subject"/>
    <w:basedOn w:val="afff0"/>
    <w:next w:val="afff0"/>
    <w:link w:val="afff3"/>
    <w:uiPriority w:val="99"/>
    <w:semiHidden/>
    <w:unhideWhenUsed/>
    <w:rsid w:val="00E91C56"/>
    <w:rPr>
      <w:b/>
      <w:bCs/>
    </w:rPr>
  </w:style>
  <w:style w:type="character" w:customStyle="1" w:styleId="afff3">
    <w:name w:val="Тема примечания Знак"/>
    <w:basedOn w:val="afff1"/>
    <w:link w:val="afff2"/>
    <w:uiPriority w:val="99"/>
    <w:semiHidden/>
    <w:rsid w:val="00E91C56"/>
    <w:rPr>
      <w:rFonts w:ascii="Times New Roman" w:eastAsia="SimSun" w:hAnsi="Times New Roman" w:cs="Times New Roman"/>
      <w:b/>
      <w:bCs/>
      <w:sz w:val="20"/>
      <w:szCs w:val="20"/>
      <w:lang w:val="x-none" w:eastAsia="zh-CN"/>
    </w:rPr>
  </w:style>
  <w:style w:type="character" w:customStyle="1" w:styleId="afff4">
    <w:name w:val="Гипертекстовая ссылка"/>
    <w:uiPriority w:val="99"/>
    <w:rsid w:val="00E91C56"/>
    <w:rPr>
      <w:rFonts w:cs="Times New Roman"/>
      <w:b/>
      <w:bCs/>
      <w:color w:val="008000"/>
    </w:rPr>
  </w:style>
  <w:style w:type="paragraph" w:customStyle="1" w:styleId="afff5">
    <w:name w:val="Прижатый влево"/>
    <w:basedOn w:val="a"/>
    <w:next w:val="a"/>
    <w:uiPriority w:val="99"/>
    <w:rsid w:val="00E91C56"/>
    <w:pPr>
      <w:autoSpaceDE w:val="0"/>
      <w:autoSpaceDN w:val="0"/>
      <w:adjustRightInd w:val="0"/>
    </w:pPr>
    <w:rPr>
      <w:rFonts w:ascii="Arial" w:hAnsi="Arial" w:cs="Arial"/>
      <w:sz w:val="24"/>
      <w:szCs w:val="24"/>
    </w:rPr>
  </w:style>
  <w:style w:type="paragraph" w:customStyle="1" w:styleId="afff6">
    <w:name w:val="Заголовок статьи"/>
    <w:basedOn w:val="a"/>
    <w:next w:val="a"/>
    <w:uiPriority w:val="99"/>
    <w:rsid w:val="00E91C56"/>
    <w:pPr>
      <w:autoSpaceDE w:val="0"/>
      <w:autoSpaceDN w:val="0"/>
      <w:adjustRightInd w:val="0"/>
      <w:ind w:left="1612" w:hanging="892"/>
      <w:jc w:val="both"/>
    </w:pPr>
    <w:rPr>
      <w:rFonts w:ascii="Arial" w:hAnsi="Arial" w:cs="Arial"/>
      <w:sz w:val="24"/>
      <w:szCs w:val="24"/>
    </w:rPr>
  </w:style>
  <w:style w:type="paragraph" w:styleId="afff7">
    <w:name w:val="caption"/>
    <w:basedOn w:val="a"/>
    <w:next w:val="a"/>
    <w:uiPriority w:val="35"/>
    <w:qFormat/>
    <w:rsid w:val="00E91C56"/>
    <w:rPr>
      <w:rFonts w:eastAsia="SimSun"/>
      <w:b/>
      <w:bCs/>
      <w:sz w:val="24"/>
      <w:lang w:eastAsia="zh-CN"/>
    </w:rPr>
  </w:style>
  <w:style w:type="character" w:styleId="afff8">
    <w:name w:val="Strong"/>
    <w:uiPriority w:val="22"/>
    <w:qFormat/>
    <w:rsid w:val="00E91C56"/>
    <w:rPr>
      <w:b/>
    </w:rPr>
  </w:style>
  <w:style w:type="paragraph" w:styleId="afff9">
    <w:name w:val="TOC Heading"/>
    <w:basedOn w:val="1"/>
    <w:next w:val="a"/>
    <w:uiPriority w:val="39"/>
    <w:unhideWhenUsed/>
    <w:qFormat/>
    <w:rsid w:val="00E91C56"/>
    <w:pPr>
      <w:spacing w:before="240" w:line="259" w:lineRule="auto"/>
      <w:outlineLvl w:val="9"/>
    </w:pPr>
    <w:rPr>
      <w:rFonts w:ascii="Calibri Light" w:eastAsia="Times New Roman" w:hAnsi="Calibri Light" w:cs="Times New Roman"/>
      <w:b w:val="0"/>
      <w:bCs w:val="0"/>
      <w:color w:val="2E74B5"/>
      <w:sz w:val="32"/>
      <w:szCs w:val="32"/>
    </w:rPr>
  </w:style>
  <w:style w:type="numbering" w:customStyle="1" w:styleId="110">
    <w:name w:val="Нет списка11"/>
    <w:next w:val="a2"/>
    <w:uiPriority w:val="99"/>
    <w:semiHidden/>
    <w:unhideWhenUsed/>
    <w:rsid w:val="00E91C56"/>
  </w:style>
  <w:style w:type="table" w:customStyle="1" w:styleId="17">
    <w:name w:val="Сетка таблицы1"/>
    <w:basedOn w:val="a1"/>
    <w:next w:val="aff7"/>
    <w:uiPriority w:val="59"/>
    <w:rsid w:val="00E91C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0"/>
    <w:uiPriority w:val="99"/>
    <w:semiHidden/>
    <w:unhideWhenUsed/>
    <w:rsid w:val="00903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75259">
      <w:bodyDiv w:val="1"/>
      <w:marLeft w:val="0"/>
      <w:marRight w:val="0"/>
      <w:marTop w:val="0"/>
      <w:marBottom w:val="0"/>
      <w:divBdr>
        <w:top w:val="none" w:sz="0" w:space="0" w:color="auto"/>
        <w:left w:val="none" w:sz="0" w:space="0" w:color="auto"/>
        <w:bottom w:val="none" w:sz="0" w:space="0" w:color="auto"/>
        <w:right w:val="none" w:sz="0" w:space="0" w:color="auto"/>
      </w:divBdr>
      <w:divsChild>
        <w:div w:id="1289243686">
          <w:marLeft w:val="0"/>
          <w:marRight w:val="0"/>
          <w:marTop w:val="360"/>
          <w:marBottom w:val="0"/>
          <w:divBdr>
            <w:top w:val="none" w:sz="0" w:space="0" w:color="auto"/>
            <w:left w:val="none" w:sz="0" w:space="0" w:color="auto"/>
            <w:bottom w:val="none" w:sz="0" w:space="0" w:color="auto"/>
            <w:right w:val="none" w:sz="0" w:space="0" w:color="auto"/>
          </w:divBdr>
        </w:div>
        <w:div w:id="1643197466">
          <w:marLeft w:val="0"/>
          <w:marRight w:val="0"/>
          <w:marTop w:val="0"/>
          <w:marBottom w:val="0"/>
          <w:divBdr>
            <w:top w:val="none" w:sz="0" w:space="0" w:color="auto"/>
            <w:left w:val="none" w:sz="0" w:space="0" w:color="auto"/>
            <w:bottom w:val="none" w:sz="0" w:space="0" w:color="auto"/>
            <w:right w:val="none" w:sz="0" w:space="0" w:color="auto"/>
          </w:divBdr>
        </w:div>
        <w:div w:id="1806770559">
          <w:marLeft w:val="0"/>
          <w:marRight w:val="0"/>
          <w:marTop w:val="0"/>
          <w:marBottom w:val="0"/>
          <w:divBdr>
            <w:top w:val="none" w:sz="0" w:space="0" w:color="auto"/>
            <w:left w:val="none" w:sz="0" w:space="0" w:color="auto"/>
            <w:bottom w:val="none" w:sz="0" w:space="0" w:color="auto"/>
            <w:right w:val="none" w:sz="0" w:space="0" w:color="auto"/>
          </w:divBdr>
        </w:div>
        <w:div w:id="516387889">
          <w:marLeft w:val="0"/>
          <w:marRight w:val="0"/>
          <w:marTop w:val="360"/>
          <w:marBottom w:val="0"/>
          <w:divBdr>
            <w:top w:val="none" w:sz="0" w:space="0" w:color="auto"/>
            <w:left w:val="none" w:sz="0" w:space="0" w:color="auto"/>
            <w:bottom w:val="none" w:sz="0" w:space="0" w:color="auto"/>
            <w:right w:val="none" w:sz="0" w:space="0" w:color="auto"/>
          </w:divBdr>
        </w:div>
        <w:div w:id="363605634">
          <w:marLeft w:val="0"/>
          <w:marRight w:val="0"/>
          <w:marTop w:val="0"/>
          <w:marBottom w:val="0"/>
          <w:divBdr>
            <w:top w:val="none" w:sz="0" w:space="0" w:color="auto"/>
            <w:left w:val="none" w:sz="0" w:space="0" w:color="auto"/>
            <w:bottom w:val="none" w:sz="0" w:space="0" w:color="auto"/>
            <w:right w:val="none" w:sz="0" w:space="0" w:color="auto"/>
          </w:divBdr>
        </w:div>
        <w:div w:id="884178425">
          <w:marLeft w:val="0"/>
          <w:marRight w:val="0"/>
          <w:marTop w:val="0"/>
          <w:marBottom w:val="0"/>
          <w:divBdr>
            <w:top w:val="none" w:sz="0" w:space="0" w:color="auto"/>
            <w:left w:val="none" w:sz="0" w:space="0" w:color="auto"/>
            <w:bottom w:val="none" w:sz="0" w:space="0" w:color="auto"/>
            <w:right w:val="none" w:sz="0" w:space="0" w:color="auto"/>
          </w:divBdr>
        </w:div>
        <w:div w:id="1656303616">
          <w:marLeft w:val="0"/>
          <w:marRight w:val="0"/>
          <w:marTop w:val="0"/>
          <w:marBottom w:val="0"/>
          <w:divBdr>
            <w:top w:val="none" w:sz="0" w:space="0" w:color="auto"/>
            <w:left w:val="none" w:sz="0" w:space="0" w:color="auto"/>
            <w:bottom w:val="none" w:sz="0" w:space="0" w:color="auto"/>
            <w:right w:val="none" w:sz="0" w:space="0" w:color="auto"/>
          </w:divBdr>
        </w:div>
        <w:div w:id="271087676">
          <w:marLeft w:val="0"/>
          <w:marRight w:val="0"/>
          <w:marTop w:val="0"/>
          <w:marBottom w:val="0"/>
          <w:divBdr>
            <w:top w:val="none" w:sz="0" w:space="0" w:color="auto"/>
            <w:left w:val="none" w:sz="0" w:space="0" w:color="auto"/>
            <w:bottom w:val="none" w:sz="0" w:space="0" w:color="auto"/>
            <w:right w:val="none" w:sz="0" w:space="0" w:color="auto"/>
          </w:divBdr>
        </w:div>
      </w:divsChild>
    </w:div>
    <w:div w:id="1102338419">
      <w:bodyDiv w:val="1"/>
      <w:marLeft w:val="0"/>
      <w:marRight w:val="0"/>
      <w:marTop w:val="0"/>
      <w:marBottom w:val="0"/>
      <w:divBdr>
        <w:top w:val="none" w:sz="0" w:space="0" w:color="auto"/>
        <w:left w:val="none" w:sz="0" w:space="0" w:color="auto"/>
        <w:bottom w:val="none" w:sz="0" w:space="0" w:color="auto"/>
        <w:right w:val="none" w:sz="0" w:space="0" w:color="auto"/>
      </w:divBdr>
      <w:divsChild>
        <w:div w:id="1494562903">
          <w:marLeft w:val="0"/>
          <w:marRight w:val="0"/>
          <w:marTop w:val="0"/>
          <w:marBottom w:val="0"/>
          <w:divBdr>
            <w:top w:val="none" w:sz="0" w:space="0" w:color="auto"/>
            <w:left w:val="none" w:sz="0" w:space="0" w:color="auto"/>
            <w:bottom w:val="none" w:sz="0" w:space="0" w:color="auto"/>
            <w:right w:val="none" w:sz="0" w:space="0" w:color="auto"/>
          </w:divBdr>
        </w:div>
        <w:div w:id="1777824181">
          <w:marLeft w:val="0"/>
          <w:marRight w:val="0"/>
          <w:marTop w:val="0"/>
          <w:marBottom w:val="0"/>
          <w:divBdr>
            <w:top w:val="none" w:sz="0" w:space="0" w:color="auto"/>
            <w:left w:val="none" w:sz="0" w:space="0" w:color="auto"/>
            <w:bottom w:val="none" w:sz="0" w:space="0" w:color="auto"/>
            <w:right w:val="none" w:sz="0" w:space="0" w:color="auto"/>
          </w:divBdr>
        </w:div>
        <w:div w:id="1564487653">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209803821">
          <w:marLeft w:val="0"/>
          <w:marRight w:val="0"/>
          <w:marTop w:val="0"/>
          <w:marBottom w:val="0"/>
          <w:divBdr>
            <w:top w:val="none" w:sz="0" w:space="0" w:color="auto"/>
            <w:left w:val="none" w:sz="0" w:space="0" w:color="auto"/>
            <w:bottom w:val="none" w:sz="0" w:space="0" w:color="auto"/>
            <w:right w:val="none" w:sz="0" w:space="0" w:color="auto"/>
          </w:divBdr>
        </w:div>
        <w:div w:id="1720545021">
          <w:marLeft w:val="0"/>
          <w:marRight w:val="0"/>
          <w:marTop w:val="0"/>
          <w:marBottom w:val="0"/>
          <w:divBdr>
            <w:top w:val="none" w:sz="0" w:space="0" w:color="auto"/>
            <w:left w:val="none" w:sz="0" w:space="0" w:color="auto"/>
            <w:bottom w:val="none" w:sz="0" w:space="0" w:color="auto"/>
            <w:right w:val="none" w:sz="0" w:space="0" w:color="auto"/>
          </w:divBdr>
        </w:div>
        <w:div w:id="401802228">
          <w:marLeft w:val="0"/>
          <w:marRight w:val="0"/>
          <w:marTop w:val="0"/>
          <w:marBottom w:val="0"/>
          <w:divBdr>
            <w:top w:val="none" w:sz="0" w:space="0" w:color="auto"/>
            <w:left w:val="none" w:sz="0" w:space="0" w:color="auto"/>
            <w:bottom w:val="none" w:sz="0" w:space="0" w:color="auto"/>
            <w:right w:val="none" w:sz="0" w:space="0" w:color="auto"/>
          </w:divBdr>
        </w:div>
        <w:div w:id="651565325">
          <w:marLeft w:val="0"/>
          <w:marRight w:val="0"/>
          <w:marTop w:val="0"/>
          <w:marBottom w:val="0"/>
          <w:divBdr>
            <w:top w:val="none" w:sz="0" w:space="0" w:color="auto"/>
            <w:left w:val="none" w:sz="0" w:space="0" w:color="auto"/>
            <w:bottom w:val="none" w:sz="0" w:space="0" w:color="auto"/>
            <w:right w:val="none" w:sz="0" w:space="0" w:color="auto"/>
          </w:divBdr>
        </w:div>
        <w:div w:id="550655364">
          <w:marLeft w:val="0"/>
          <w:marRight w:val="0"/>
          <w:marTop w:val="0"/>
          <w:marBottom w:val="0"/>
          <w:divBdr>
            <w:top w:val="none" w:sz="0" w:space="0" w:color="auto"/>
            <w:left w:val="none" w:sz="0" w:space="0" w:color="auto"/>
            <w:bottom w:val="none" w:sz="0" w:space="0" w:color="auto"/>
            <w:right w:val="none" w:sz="0" w:space="0" w:color="auto"/>
          </w:divBdr>
        </w:div>
        <w:div w:id="1429085800">
          <w:marLeft w:val="0"/>
          <w:marRight w:val="0"/>
          <w:marTop w:val="0"/>
          <w:marBottom w:val="0"/>
          <w:divBdr>
            <w:top w:val="none" w:sz="0" w:space="0" w:color="auto"/>
            <w:left w:val="none" w:sz="0" w:space="0" w:color="auto"/>
            <w:bottom w:val="none" w:sz="0" w:space="0" w:color="auto"/>
            <w:right w:val="none" w:sz="0" w:space="0" w:color="auto"/>
          </w:divBdr>
        </w:div>
        <w:div w:id="230578715">
          <w:marLeft w:val="0"/>
          <w:marRight w:val="0"/>
          <w:marTop w:val="0"/>
          <w:marBottom w:val="0"/>
          <w:divBdr>
            <w:top w:val="none" w:sz="0" w:space="0" w:color="auto"/>
            <w:left w:val="none" w:sz="0" w:space="0" w:color="auto"/>
            <w:bottom w:val="none" w:sz="0" w:space="0" w:color="auto"/>
            <w:right w:val="none" w:sz="0" w:space="0" w:color="auto"/>
          </w:divBdr>
        </w:div>
        <w:div w:id="1679114811">
          <w:marLeft w:val="0"/>
          <w:marRight w:val="0"/>
          <w:marTop w:val="0"/>
          <w:marBottom w:val="0"/>
          <w:divBdr>
            <w:top w:val="none" w:sz="0" w:space="0" w:color="auto"/>
            <w:left w:val="none" w:sz="0" w:space="0" w:color="auto"/>
            <w:bottom w:val="none" w:sz="0" w:space="0" w:color="auto"/>
            <w:right w:val="none" w:sz="0" w:space="0" w:color="auto"/>
          </w:divBdr>
        </w:div>
        <w:div w:id="2079940833">
          <w:marLeft w:val="0"/>
          <w:marRight w:val="0"/>
          <w:marTop w:val="0"/>
          <w:marBottom w:val="0"/>
          <w:divBdr>
            <w:top w:val="none" w:sz="0" w:space="0" w:color="auto"/>
            <w:left w:val="none" w:sz="0" w:space="0" w:color="auto"/>
            <w:bottom w:val="none" w:sz="0" w:space="0" w:color="auto"/>
            <w:right w:val="none" w:sz="0" w:space="0" w:color="auto"/>
          </w:divBdr>
        </w:div>
        <w:div w:id="1013187831">
          <w:marLeft w:val="0"/>
          <w:marRight w:val="0"/>
          <w:marTop w:val="0"/>
          <w:marBottom w:val="0"/>
          <w:divBdr>
            <w:top w:val="none" w:sz="0" w:space="0" w:color="auto"/>
            <w:left w:val="none" w:sz="0" w:space="0" w:color="auto"/>
            <w:bottom w:val="none" w:sz="0" w:space="0" w:color="auto"/>
            <w:right w:val="none" w:sz="0" w:space="0" w:color="auto"/>
          </w:divBdr>
        </w:div>
        <w:div w:id="61105344">
          <w:marLeft w:val="0"/>
          <w:marRight w:val="0"/>
          <w:marTop w:val="0"/>
          <w:marBottom w:val="0"/>
          <w:divBdr>
            <w:top w:val="none" w:sz="0" w:space="0" w:color="auto"/>
            <w:left w:val="none" w:sz="0" w:space="0" w:color="auto"/>
            <w:bottom w:val="none" w:sz="0" w:space="0" w:color="auto"/>
            <w:right w:val="none" w:sz="0" w:space="0" w:color="auto"/>
          </w:divBdr>
        </w:div>
        <w:div w:id="834689223">
          <w:marLeft w:val="0"/>
          <w:marRight w:val="0"/>
          <w:marTop w:val="0"/>
          <w:marBottom w:val="0"/>
          <w:divBdr>
            <w:top w:val="none" w:sz="0" w:space="0" w:color="auto"/>
            <w:left w:val="none" w:sz="0" w:space="0" w:color="auto"/>
            <w:bottom w:val="none" w:sz="0" w:space="0" w:color="auto"/>
            <w:right w:val="none" w:sz="0" w:space="0" w:color="auto"/>
          </w:divBdr>
        </w:div>
        <w:div w:id="1817138439">
          <w:marLeft w:val="0"/>
          <w:marRight w:val="0"/>
          <w:marTop w:val="0"/>
          <w:marBottom w:val="0"/>
          <w:divBdr>
            <w:top w:val="none" w:sz="0" w:space="0" w:color="auto"/>
            <w:left w:val="none" w:sz="0" w:space="0" w:color="auto"/>
            <w:bottom w:val="none" w:sz="0" w:space="0" w:color="auto"/>
            <w:right w:val="none" w:sz="0" w:space="0" w:color="auto"/>
          </w:divBdr>
        </w:div>
        <w:div w:id="559943097">
          <w:marLeft w:val="0"/>
          <w:marRight w:val="0"/>
          <w:marTop w:val="0"/>
          <w:marBottom w:val="0"/>
          <w:divBdr>
            <w:top w:val="none" w:sz="0" w:space="0" w:color="auto"/>
            <w:left w:val="none" w:sz="0" w:space="0" w:color="auto"/>
            <w:bottom w:val="none" w:sz="0" w:space="0" w:color="auto"/>
            <w:right w:val="none" w:sz="0" w:space="0" w:color="auto"/>
          </w:divBdr>
        </w:div>
        <w:div w:id="256448456">
          <w:marLeft w:val="0"/>
          <w:marRight w:val="0"/>
          <w:marTop w:val="0"/>
          <w:marBottom w:val="0"/>
          <w:divBdr>
            <w:top w:val="none" w:sz="0" w:space="0" w:color="auto"/>
            <w:left w:val="none" w:sz="0" w:space="0" w:color="auto"/>
            <w:bottom w:val="none" w:sz="0" w:space="0" w:color="auto"/>
            <w:right w:val="none" w:sz="0" w:space="0" w:color="auto"/>
          </w:divBdr>
        </w:div>
        <w:div w:id="1495029601">
          <w:marLeft w:val="0"/>
          <w:marRight w:val="0"/>
          <w:marTop w:val="0"/>
          <w:marBottom w:val="0"/>
          <w:divBdr>
            <w:top w:val="none" w:sz="0" w:space="0" w:color="auto"/>
            <w:left w:val="none" w:sz="0" w:space="0" w:color="auto"/>
            <w:bottom w:val="none" w:sz="0" w:space="0" w:color="auto"/>
            <w:right w:val="none" w:sz="0" w:space="0" w:color="auto"/>
          </w:divBdr>
        </w:div>
        <w:div w:id="900556950">
          <w:marLeft w:val="0"/>
          <w:marRight w:val="0"/>
          <w:marTop w:val="0"/>
          <w:marBottom w:val="0"/>
          <w:divBdr>
            <w:top w:val="none" w:sz="0" w:space="0" w:color="auto"/>
            <w:left w:val="none" w:sz="0" w:space="0" w:color="auto"/>
            <w:bottom w:val="none" w:sz="0" w:space="0" w:color="auto"/>
            <w:right w:val="none" w:sz="0" w:space="0" w:color="auto"/>
          </w:divBdr>
        </w:div>
        <w:div w:id="1641225696">
          <w:marLeft w:val="0"/>
          <w:marRight w:val="0"/>
          <w:marTop w:val="0"/>
          <w:marBottom w:val="0"/>
          <w:divBdr>
            <w:top w:val="none" w:sz="0" w:space="0" w:color="auto"/>
            <w:left w:val="none" w:sz="0" w:space="0" w:color="auto"/>
            <w:bottom w:val="none" w:sz="0" w:space="0" w:color="auto"/>
            <w:right w:val="none" w:sz="0" w:space="0" w:color="auto"/>
          </w:divBdr>
        </w:div>
        <w:div w:id="999038733">
          <w:marLeft w:val="0"/>
          <w:marRight w:val="0"/>
          <w:marTop w:val="0"/>
          <w:marBottom w:val="0"/>
          <w:divBdr>
            <w:top w:val="none" w:sz="0" w:space="0" w:color="auto"/>
            <w:left w:val="none" w:sz="0" w:space="0" w:color="auto"/>
            <w:bottom w:val="none" w:sz="0" w:space="0" w:color="auto"/>
            <w:right w:val="none" w:sz="0" w:space="0" w:color="auto"/>
          </w:divBdr>
        </w:div>
        <w:div w:id="1066882206">
          <w:marLeft w:val="0"/>
          <w:marRight w:val="0"/>
          <w:marTop w:val="0"/>
          <w:marBottom w:val="0"/>
          <w:divBdr>
            <w:top w:val="none" w:sz="0" w:space="0" w:color="auto"/>
            <w:left w:val="none" w:sz="0" w:space="0" w:color="auto"/>
            <w:bottom w:val="none" w:sz="0" w:space="0" w:color="auto"/>
            <w:right w:val="none" w:sz="0" w:space="0" w:color="auto"/>
          </w:divBdr>
        </w:div>
        <w:div w:id="1507600676">
          <w:marLeft w:val="0"/>
          <w:marRight w:val="0"/>
          <w:marTop w:val="0"/>
          <w:marBottom w:val="0"/>
          <w:divBdr>
            <w:top w:val="none" w:sz="0" w:space="0" w:color="auto"/>
            <w:left w:val="none" w:sz="0" w:space="0" w:color="auto"/>
            <w:bottom w:val="none" w:sz="0" w:space="0" w:color="auto"/>
            <w:right w:val="none" w:sz="0" w:space="0" w:color="auto"/>
          </w:divBdr>
        </w:div>
        <w:div w:id="1432124376">
          <w:marLeft w:val="0"/>
          <w:marRight w:val="0"/>
          <w:marTop w:val="0"/>
          <w:marBottom w:val="0"/>
          <w:divBdr>
            <w:top w:val="none" w:sz="0" w:space="0" w:color="auto"/>
            <w:left w:val="none" w:sz="0" w:space="0" w:color="auto"/>
            <w:bottom w:val="none" w:sz="0" w:space="0" w:color="auto"/>
            <w:right w:val="none" w:sz="0" w:space="0" w:color="auto"/>
          </w:divBdr>
        </w:div>
        <w:div w:id="686061511">
          <w:marLeft w:val="0"/>
          <w:marRight w:val="0"/>
          <w:marTop w:val="0"/>
          <w:marBottom w:val="0"/>
          <w:divBdr>
            <w:top w:val="none" w:sz="0" w:space="0" w:color="auto"/>
            <w:left w:val="none" w:sz="0" w:space="0" w:color="auto"/>
            <w:bottom w:val="none" w:sz="0" w:space="0" w:color="auto"/>
            <w:right w:val="none" w:sz="0" w:space="0" w:color="auto"/>
          </w:divBdr>
        </w:div>
        <w:div w:id="1004090289">
          <w:marLeft w:val="0"/>
          <w:marRight w:val="0"/>
          <w:marTop w:val="0"/>
          <w:marBottom w:val="0"/>
          <w:divBdr>
            <w:top w:val="none" w:sz="0" w:space="0" w:color="auto"/>
            <w:left w:val="none" w:sz="0" w:space="0" w:color="auto"/>
            <w:bottom w:val="none" w:sz="0" w:space="0" w:color="auto"/>
            <w:right w:val="none" w:sz="0" w:space="0" w:color="auto"/>
          </w:divBdr>
        </w:div>
        <w:div w:id="636568372">
          <w:marLeft w:val="0"/>
          <w:marRight w:val="0"/>
          <w:marTop w:val="0"/>
          <w:marBottom w:val="0"/>
          <w:divBdr>
            <w:top w:val="none" w:sz="0" w:space="0" w:color="auto"/>
            <w:left w:val="none" w:sz="0" w:space="0" w:color="auto"/>
            <w:bottom w:val="none" w:sz="0" w:space="0" w:color="auto"/>
            <w:right w:val="none" w:sz="0" w:space="0" w:color="auto"/>
          </w:divBdr>
        </w:div>
        <w:div w:id="1038552561">
          <w:marLeft w:val="0"/>
          <w:marRight w:val="0"/>
          <w:marTop w:val="0"/>
          <w:marBottom w:val="0"/>
          <w:divBdr>
            <w:top w:val="none" w:sz="0" w:space="0" w:color="auto"/>
            <w:left w:val="none" w:sz="0" w:space="0" w:color="auto"/>
            <w:bottom w:val="none" w:sz="0" w:space="0" w:color="auto"/>
            <w:right w:val="none" w:sz="0" w:space="0" w:color="auto"/>
          </w:divBdr>
        </w:div>
        <w:div w:id="1529180833">
          <w:marLeft w:val="0"/>
          <w:marRight w:val="0"/>
          <w:marTop w:val="0"/>
          <w:marBottom w:val="0"/>
          <w:divBdr>
            <w:top w:val="none" w:sz="0" w:space="0" w:color="auto"/>
            <w:left w:val="none" w:sz="0" w:space="0" w:color="auto"/>
            <w:bottom w:val="none" w:sz="0" w:space="0" w:color="auto"/>
            <w:right w:val="none" w:sz="0" w:space="0" w:color="auto"/>
          </w:divBdr>
        </w:div>
      </w:divsChild>
    </w:div>
    <w:div w:id="1533573295">
      <w:bodyDiv w:val="1"/>
      <w:marLeft w:val="0"/>
      <w:marRight w:val="0"/>
      <w:marTop w:val="0"/>
      <w:marBottom w:val="0"/>
      <w:divBdr>
        <w:top w:val="none" w:sz="0" w:space="0" w:color="auto"/>
        <w:left w:val="none" w:sz="0" w:space="0" w:color="auto"/>
        <w:bottom w:val="none" w:sz="0" w:space="0" w:color="auto"/>
        <w:right w:val="none" w:sz="0" w:space="0" w:color="auto"/>
      </w:divBdr>
      <w:divsChild>
        <w:div w:id="2053573895">
          <w:marLeft w:val="0"/>
          <w:marRight w:val="0"/>
          <w:marTop w:val="360"/>
          <w:marBottom w:val="0"/>
          <w:divBdr>
            <w:top w:val="none" w:sz="0" w:space="0" w:color="auto"/>
            <w:left w:val="none" w:sz="0" w:space="0" w:color="auto"/>
            <w:bottom w:val="none" w:sz="0" w:space="0" w:color="auto"/>
            <w:right w:val="none" w:sz="0" w:space="0" w:color="auto"/>
          </w:divBdr>
        </w:div>
        <w:div w:id="1393623790">
          <w:marLeft w:val="0"/>
          <w:marRight w:val="0"/>
          <w:marTop w:val="0"/>
          <w:marBottom w:val="0"/>
          <w:divBdr>
            <w:top w:val="none" w:sz="0" w:space="0" w:color="auto"/>
            <w:left w:val="none" w:sz="0" w:space="0" w:color="auto"/>
            <w:bottom w:val="none" w:sz="0" w:space="0" w:color="auto"/>
            <w:right w:val="none" w:sz="0" w:space="0" w:color="auto"/>
          </w:divBdr>
        </w:div>
        <w:div w:id="2051345122">
          <w:marLeft w:val="0"/>
          <w:marRight w:val="0"/>
          <w:marTop w:val="0"/>
          <w:marBottom w:val="0"/>
          <w:divBdr>
            <w:top w:val="none" w:sz="0" w:space="0" w:color="auto"/>
            <w:left w:val="none" w:sz="0" w:space="0" w:color="auto"/>
            <w:bottom w:val="none" w:sz="0" w:space="0" w:color="auto"/>
            <w:right w:val="none" w:sz="0" w:space="0" w:color="auto"/>
          </w:divBdr>
        </w:div>
        <w:div w:id="432897023">
          <w:marLeft w:val="0"/>
          <w:marRight w:val="0"/>
          <w:marTop w:val="360"/>
          <w:marBottom w:val="0"/>
          <w:divBdr>
            <w:top w:val="none" w:sz="0" w:space="0" w:color="auto"/>
            <w:left w:val="none" w:sz="0" w:space="0" w:color="auto"/>
            <w:bottom w:val="none" w:sz="0" w:space="0" w:color="auto"/>
            <w:right w:val="none" w:sz="0" w:space="0" w:color="auto"/>
          </w:divBdr>
        </w:div>
        <w:div w:id="288978319">
          <w:marLeft w:val="0"/>
          <w:marRight w:val="0"/>
          <w:marTop w:val="0"/>
          <w:marBottom w:val="0"/>
          <w:divBdr>
            <w:top w:val="none" w:sz="0" w:space="0" w:color="auto"/>
            <w:left w:val="none" w:sz="0" w:space="0" w:color="auto"/>
            <w:bottom w:val="none" w:sz="0" w:space="0" w:color="auto"/>
            <w:right w:val="none" w:sz="0" w:space="0" w:color="auto"/>
          </w:divBdr>
        </w:div>
        <w:div w:id="270279867">
          <w:marLeft w:val="0"/>
          <w:marRight w:val="0"/>
          <w:marTop w:val="0"/>
          <w:marBottom w:val="0"/>
          <w:divBdr>
            <w:top w:val="none" w:sz="0" w:space="0" w:color="auto"/>
            <w:left w:val="none" w:sz="0" w:space="0" w:color="auto"/>
            <w:bottom w:val="none" w:sz="0" w:space="0" w:color="auto"/>
            <w:right w:val="none" w:sz="0" w:space="0" w:color="auto"/>
          </w:divBdr>
        </w:div>
        <w:div w:id="1013343854">
          <w:marLeft w:val="0"/>
          <w:marRight w:val="0"/>
          <w:marTop w:val="0"/>
          <w:marBottom w:val="0"/>
          <w:divBdr>
            <w:top w:val="none" w:sz="0" w:space="0" w:color="auto"/>
            <w:left w:val="none" w:sz="0" w:space="0" w:color="auto"/>
            <w:bottom w:val="none" w:sz="0" w:space="0" w:color="auto"/>
            <w:right w:val="none" w:sz="0" w:space="0" w:color="auto"/>
          </w:divBdr>
        </w:div>
        <w:div w:id="849177620">
          <w:marLeft w:val="0"/>
          <w:marRight w:val="0"/>
          <w:marTop w:val="0"/>
          <w:marBottom w:val="0"/>
          <w:divBdr>
            <w:top w:val="none" w:sz="0" w:space="0" w:color="auto"/>
            <w:left w:val="none" w:sz="0" w:space="0" w:color="auto"/>
            <w:bottom w:val="none" w:sz="0" w:space="0" w:color="auto"/>
            <w:right w:val="none" w:sz="0" w:space="0" w:color="auto"/>
          </w:divBdr>
        </w:div>
      </w:divsChild>
    </w:div>
    <w:div w:id="1672946920">
      <w:bodyDiv w:val="1"/>
      <w:marLeft w:val="0"/>
      <w:marRight w:val="0"/>
      <w:marTop w:val="0"/>
      <w:marBottom w:val="0"/>
      <w:divBdr>
        <w:top w:val="none" w:sz="0" w:space="0" w:color="auto"/>
        <w:left w:val="none" w:sz="0" w:space="0" w:color="auto"/>
        <w:bottom w:val="none" w:sz="0" w:space="0" w:color="auto"/>
        <w:right w:val="none" w:sz="0" w:space="0" w:color="auto"/>
      </w:divBdr>
      <w:divsChild>
        <w:div w:id="1922642966">
          <w:marLeft w:val="0"/>
          <w:marRight w:val="0"/>
          <w:marTop w:val="0"/>
          <w:marBottom w:val="0"/>
          <w:divBdr>
            <w:top w:val="none" w:sz="0" w:space="0" w:color="auto"/>
            <w:left w:val="none" w:sz="0" w:space="0" w:color="auto"/>
            <w:bottom w:val="none" w:sz="0" w:space="0" w:color="auto"/>
            <w:right w:val="none" w:sz="0" w:space="0" w:color="auto"/>
          </w:divBdr>
        </w:div>
        <w:div w:id="1142037120">
          <w:marLeft w:val="0"/>
          <w:marRight w:val="0"/>
          <w:marTop w:val="0"/>
          <w:marBottom w:val="0"/>
          <w:divBdr>
            <w:top w:val="none" w:sz="0" w:space="0" w:color="auto"/>
            <w:left w:val="none" w:sz="0" w:space="0" w:color="auto"/>
            <w:bottom w:val="none" w:sz="0" w:space="0" w:color="auto"/>
            <w:right w:val="none" w:sz="0" w:space="0" w:color="auto"/>
          </w:divBdr>
        </w:div>
        <w:div w:id="608971298">
          <w:marLeft w:val="0"/>
          <w:marRight w:val="0"/>
          <w:marTop w:val="0"/>
          <w:marBottom w:val="0"/>
          <w:divBdr>
            <w:top w:val="none" w:sz="0" w:space="0" w:color="auto"/>
            <w:left w:val="none" w:sz="0" w:space="0" w:color="auto"/>
            <w:bottom w:val="none" w:sz="0" w:space="0" w:color="auto"/>
            <w:right w:val="none" w:sz="0" w:space="0" w:color="auto"/>
          </w:divBdr>
        </w:div>
        <w:div w:id="2070610275">
          <w:marLeft w:val="0"/>
          <w:marRight w:val="0"/>
          <w:marTop w:val="0"/>
          <w:marBottom w:val="0"/>
          <w:divBdr>
            <w:top w:val="none" w:sz="0" w:space="0" w:color="auto"/>
            <w:left w:val="none" w:sz="0" w:space="0" w:color="auto"/>
            <w:bottom w:val="none" w:sz="0" w:space="0" w:color="auto"/>
            <w:right w:val="none" w:sz="0" w:space="0" w:color="auto"/>
          </w:divBdr>
        </w:div>
        <w:div w:id="1302151953">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02512394">
          <w:marLeft w:val="0"/>
          <w:marRight w:val="0"/>
          <w:marTop w:val="0"/>
          <w:marBottom w:val="0"/>
          <w:divBdr>
            <w:top w:val="none" w:sz="0" w:space="0" w:color="auto"/>
            <w:left w:val="none" w:sz="0" w:space="0" w:color="auto"/>
            <w:bottom w:val="none" w:sz="0" w:space="0" w:color="auto"/>
            <w:right w:val="none" w:sz="0" w:space="0" w:color="auto"/>
          </w:divBdr>
        </w:div>
        <w:div w:id="1835606102">
          <w:marLeft w:val="0"/>
          <w:marRight w:val="0"/>
          <w:marTop w:val="0"/>
          <w:marBottom w:val="0"/>
          <w:divBdr>
            <w:top w:val="none" w:sz="0" w:space="0" w:color="auto"/>
            <w:left w:val="none" w:sz="0" w:space="0" w:color="auto"/>
            <w:bottom w:val="none" w:sz="0" w:space="0" w:color="auto"/>
            <w:right w:val="none" w:sz="0" w:space="0" w:color="auto"/>
          </w:divBdr>
        </w:div>
        <w:div w:id="140277015">
          <w:marLeft w:val="0"/>
          <w:marRight w:val="0"/>
          <w:marTop w:val="0"/>
          <w:marBottom w:val="0"/>
          <w:divBdr>
            <w:top w:val="none" w:sz="0" w:space="0" w:color="auto"/>
            <w:left w:val="none" w:sz="0" w:space="0" w:color="auto"/>
            <w:bottom w:val="none" w:sz="0" w:space="0" w:color="auto"/>
            <w:right w:val="none" w:sz="0" w:space="0" w:color="auto"/>
          </w:divBdr>
        </w:div>
        <w:div w:id="723792913">
          <w:marLeft w:val="0"/>
          <w:marRight w:val="0"/>
          <w:marTop w:val="0"/>
          <w:marBottom w:val="0"/>
          <w:divBdr>
            <w:top w:val="none" w:sz="0" w:space="0" w:color="auto"/>
            <w:left w:val="none" w:sz="0" w:space="0" w:color="auto"/>
            <w:bottom w:val="none" w:sz="0" w:space="0" w:color="auto"/>
            <w:right w:val="none" w:sz="0" w:space="0" w:color="auto"/>
          </w:divBdr>
        </w:div>
        <w:div w:id="2013726760">
          <w:marLeft w:val="0"/>
          <w:marRight w:val="0"/>
          <w:marTop w:val="0"/>
          <w:marBottom w:val="0"/>
          <w:divBdr>
            <w:top w:val="none" w:sz="0" w:space="0" w:color="auto"/>
            <w:left w:val="none" w:sz="0" w:space="0" w:color="auto"/>
            <w:bottom w:val="none" w:sz="0" w:space="0" w:color="auto"/>
            <w:right w:val="none" w:sz="0" w:space="0" w:color="auto"/>
          </w:divBdr>
        </w:div>
        <w:div w:id="20277985">
          <w:marLeft w:val="0"/>
          <w:marRight w:val="0"/>
          <w:marTop w:val="0"/>
          <w:marBottom w:val="0"/>
          <w:divBdr>
            <w:top w:val="none" w:sz="0" w:space="0" w:color="auto"/>
            <w:left w:val="none" w:sz="0" w:space="0" w:color="auto"/>
            <w:bottom w:val="none" w:sz="0" w:space="0" w:color="auto"/>
            <w:right w:val="none" w:sz="0" w:space="0" w:color="auto"/>
          </w:divBdr>
        </w:div>
        <w:div w:id="1575357345">
          <w:marLeft w:val="0"/>
          <w:marRight w:val="0"/>
          <w:marTop w:val="0"/>
          <w:marBottom w:val="0"/>
          <w:divBdr>
            <w:top w:val="none" w:sz="0" w:space="0" w:color="auto"/>
            <w:left w:val="none" w:sz="0" w:space="0" w:color="auto"/>
            <w:bottom w:val="none" w:sz="0" w:space="0" w:color="auto"/>
            <w:right w:val="none" w:sz="0" w:space="0" w:color="auto"/>
          </w:divBdr>
        </w:div>
        <w:div w:id="484394903">
          <w:marLeft w:val="0"/>
          <w:marRight w:val="0"/>
          <w:marTop w:val="0"/>
          <w:marBottom w:val="0"/>
          <w:divBdr>
            <w:top w:val="none" w:sz="0" w:space="0" w:color="auto"/>
            <w:left w:val="none" w:sz="0" w:space="0" w:color="auto"/>
            <w:bottom w:val="none" w:sz="0" w:space="0" w:color="auto"/>
            <w:right w:val="none" w:sz="0" w:space="0" w:color="auto"/>
          </w:divBdr>
        </w:div>
        <w:div w:id="246967351">
          <w:marLeft w:val="0"/>
          <w:marRight w:val="0"/>
          <w:marTop w:val="0"/>
          <w:marBottom w:val="0"/>
          <w:divBdr>
            <w:top w:val="none" w:sz="0" w:space="0" w:color="auto"/>
            <w:left w:val="none" w:sz="0" w:space="0" w:color="auto"/>
            <w:bottom w:val="none" w:sz="0" w:space="0" w:color="auto"/>
            <w:right w:val="none" w:sz="0" w:space="0" w:color="auto"/>
          </w:divBdr>
        </w:div>
        <w:div w:id="470681934">
          <w:marLeft w:val="0"/>
          <w:marRight w:val="0"/>
          <w:marTop w:val="0"/>
          <w:marBottom w:val="0"/>
          <w:divBdr>
            <w:top w:val="none" w:sz="0" w:space="0" w:color="auto"/>
            <w:left w:val="none" w:sz="0" w:space="0" w:color="auto"/>
            <w:bottom w:val="none" w:sz="0" w:space="0" w:color="auto"/>
            <w:right w:val="none" w:sz="0" w:space="0" w:color="auto"/>
          </w:divBdr>
        </w:div>
        <w:div w:id="2130658062">
          <w:marLeft w:val="0"/>
          <w:marRight w:val="0"/>
          <w:marTop w:val="0"/>
          <w:marBottom w:val="0"/>
          <w:divBdr>
            <w:top w:val="none" w:sz="0" w:space="0" w:color="auto"/>
            <w:left w:val="none" w:sz="0" w:space="0" w:color="auto"/>
            <w:bottom w:val="none" w:sz="0" w:space="0" w:color="auto"/>
            <w:right w:val="none" w:sz="0" w:space="0" w:color="auto"/>
          </w:divBdr>
        </w:div>
        <w:div w:id="455757296">
          <w:marLeft w:val="0"/>
          <w:marRight w:val="0"/>
          <w:marTop w:val="0"/>
          <w:marBottom w:val="0"/>
          <w:divBdr>
            <w:top w:val="none" w:sz="0" w:space="0" w:color="auto"/>
            <w:left w:val="none" w:sz="0" w:space="0" w:color="auto"/>
            <w:bottom w:val="none" w:sz="0" w:space="0" w:color="auto"/>
            <w:right w:val="none" w:sz="0" w:space="0" w:color="auto"/>
          </w:divBdr>
        </w:div>
        <w:div w:id="186018216">
          <w:marLeft w:val="0"/>
          <w:marRight w:val="0"/>
          <w:marTop w:val="0"/>
          <w:marBottom w:val="0"/>
          <w:divBdr>
            <w:top w:val="none" w:sz="0" w:space="0" w:color="auto"/>
            <w:left w:val="none" w:sz="0" w:space="0" w:color="auto"/>
            <w:bottom w:val="none" w:sz="0" w:space="0" w:color="auto"/>
            <w:right w:val="none" w:sz="0" w:space="0" w:color="auto"/>
          </w:divBdr>
        </w:div>
        <w:div w:id="174344118">
          <w:marLeft w:val="0"/>
          <w:marRight w:val="0"/>
          <w:marTop w:val="0"/>
          <w:marBottom w:val="0"/>
          <w:divBdr>
            <w:top w:val="none" w:sz="0" w:space="0" w:color="auto"/>
            <w:left w:val="none" w:sz="0" w:space="0" w:color="auto"/>
            <w:bottom w:val="none" w:sz="0" w:space="0" w:color="auto"/>
            <w:right w:val="none" w:sz="0" w:space="0" w:color="auto"/>
          </w:divBdr>
        </w:div>
        <w:div w:id="467631390">
          <w:marLeft w:val="0"/>
          <w:marRight w:val="0"/>
          <w:marTop w:val="0"/>
          <w:marBottom w:val="0"/>
          <w:divBdr>
            <w:top w:val="none" w:sz="0" w:space="0" w:color="auto"/>
            <w:left w:val="none" w:sz="0" w:space="0" w:color="auto"/>
            <w:bottom w:val="none" w:sz="0" w:space="0" w:color="auto"/>
            <w:right w:val="none" w:sz="0" w:space="0" w:color="auto"/>
          </w:divBdr>
        </w:div>
        <w:div w:id="154565506">
          <w:marLeft w:val="0"/>
          <w:marRight w:val="0"/>
          <w:marTop w:val="0"/>
          <w:marBottom w:val="0"/>
          <w:divBdr>
            <w:top w:val="none" w:sz="0" w:space="0" w:color="auto"/>
            <w:left w:val="none" w:sz="0" w:space="0" w:color="auto"/>
            <w:bottom w:val="none" w:sz="0" w:space="0" w:color="auto"/>
            <w:right w:val="none" w:sz="0" w:space="0" w:color="auto"/>
          </w:divBdr>
        </w:div>
        <w:div w:id="1754233866">
          <w:marLeft w:val="0"/>
          <w:marRight w:val="0"/>
          <w:marTop w:val="0"/>
          <w:marBottom w:val="0"/>
          <w:divBdr>
            <w:top w:val="none" w:sz="0" w:space="0" w:color="auto"/>
            <w:left w:val="none" w:sz="0" w:space="0" w:color="auto"/>
            <w:bottom w:val="none" w:sz="0" w:space="0" w:color="auto"/>
            <w:right w:val="none" w:sz="0" w:space="0" w:color="auto"/>
          </w:divBdr>
        </w:div>
        <w:div w:id="1203589141">
          <w:marLeft w:val="0"/>
          <w:marRight w:val="0"/>
          <w:marTop w:val="0"/>
          <w:marBottom w:val="0"/>
          <w:divBdr>
            <w:top w:val="none" w:sz="0" w:space="0" w:color="auto"/>
            <w:left w:val="none" w:sz="0" w:space="0" w:color="auto"/>
            <w:bottom w:val="none" w:sz="0" w:space="0" w:color="auto"/>
            <w:right w:val="none" w:sz="0" w:space="0" w:color="auto"/>
          </w:divBdr>
        </w:div>
        <w:div w:id="1555969873">
          <w:marLeft w:val="0"/>
          <w:marRight w:val="0"/>
          <w:marTop w:val="0"/>
          <w:marBottom w:val="0"/>
          <w:divBdr>
            <w:top w:val="none" w:sz="0" w:space="0" w:color="auto"/>
            <w:left w:val="none" w:sz="0" w:space="0" w:color="auto"/>
            <w:bottom w:val="none" w:sz="0" w:space="0" w:color="auto"/>
            <w:right w:val="none" w:sz="0" w:space="0" w:color="auto"/>
          </w:divBdr>
        </w:div>
        <w:div w:id="886407008">
          <w:marLeft w:val="0"/>
          <w:marRight w:val="0"/>
          <w:marTop w:val="0"/>
          <w:marBottom w:val="0"/>
          <w:divBdr>
            <w:top w:val="none" w:sz="0" w:space="0" w:color="auto"/>
            <w:left w:val="none" w:sz="0" w:space="0" w:color="auto"/>
            <w:bottom w:val="none" w:sz="0" w:space="0" w:color="auto"/>
            <w:right w:val="none" w:sz="0" w:space="0" w:color="auto"/>
          </w:divBdr>
        </w:div>
        <w:div w:id="715815133">
          <w:marLeft w:val="0"/>
          <w:marRight w:val="0"/>
          <w:marTop w:val="0"/>
          <w:marBottom w:val="0"/>
          <w:divBdr>
            <w:top w:val="none" w:sz="0" w:space="0" w:color="auto"/>
            <w:left w:val="none" w:sz="0" w:space="0" w:color="auto"/>
            <w:bottom w:val="none" w:sz="0" w:space="0" w:color="auto"/>
            <w:right w:val="none" w:sz="0" w:space="0" w:color="auto"/>
          </w:divBdr>
        </w:div>
        <w:div w:id="1557618804">
          <w:marLeft w:val="0"/>
          <w:marRight w:val="0"/>
          <w:marTop w:val="0"/>
          <w:marBottom w:val="0"/>
          <w:divBdr>
            <w:top w:val="none" w:sz="0" w:space="0" w:color="auto"/>
            <w:left w:val="none" w:sz="0" w:space="0" w:color="auto"/>
            <w:bottom w:val="none" w:sz="0" w:space="0" w:color="auto"/>
            <w:right w:val="none" w:sz="0" w:space="0" w:color="auto"/>
          </w:divBdr>
        </w:div>
        <w:div w:id="2003701095">
          <w:marLeft w:val="0"/>
          <w:marRight w:val="0"/>
          <w:marTop w:val="0"/>
          <w:marBottom w:val="0"/>
          <w:divBdr>
            <w:top w:val="none" w:sz="0" w:space="0" w:color="auto"/>
            <w:left w:val="none" w:sz="0" w:space="0" w:color="auto"/>
            <w:bottom w:val="none" w:sz="0" w:space="0" w:color="auto"/>
            <w:right w:val="none" w:sz="0" w:space="0" w:color="auto"/>
          </w:divBdr>
        </w:div>
        <w:div w:id="845748257">
          <w:marLeft w:val="0"/>
          <w:marRight w:val="0"/>
          <w:marTop w:val="0"/>
          <w:marBottom w:val="0"/>
          <w:divBdr>
            <w:top w:val="none" w:sz="0" w:space="0" w:color="auto"/>
            <w:left w:val="none" w:sz="0" w:space="0" w:color="auto"/>
            <w:bottom w:val="none" w:sz="0" w:space="0" w:color="auto"/>
            <w:right w:val="none" w:sz="0" w:space="0" w:color="auto"/>
          </w:divBdr>
        </w:div>
        <w:div w:id="999042808">
          <w:marLeft w:val="0"/>
          <w:marRight w:val="0"/>
          <w:marTop w:val="0"/>
          <w:marBottom w:val="0"/>
          <w:divBdr>
            <w:top w:val="none" w:sz="0" w:space="0" w:color="auto"/>
            <w:left w:val="none" w:sz="0" w:space="0" w:color="auto"/>
            <w:bottom w:val="none" w:sz="0" w:space="0" w:color="auto"/>
            <w:right w:val="none" w:sz="0" w:space="0" w:color="auto"/>
          </w:divBdr>
        </w:div>
      </w:divsChild>
    </w:div>
    <w:div w:id="1710177159">
      <w:bodyDiv w:val="1"/>
      <w:marLeft w:val="0"/>
      <w:marRight w:val="0"/>
      <w:marTop w:val="0"/>
      <w:marBottom w:val="0"/>
      <w:divBdr>
        <w:top w:val="none" w:sz="0" w:space="0" w:color="auto"/>
        <w:left w:val="none" w:sz="0" w:space="0" w:color="auto"/>
        <w:bottom w:val="none" w:sz="0" w:space="0" w:color="auto"/>
        <w:right w:val="none" w:sz="0" w:space="0" w:color="auto"/>
      </w:divBdr>
      <w:divsChild>
        <w:div w:id="593821875">
          <w:marLeft w:val="0"/>
          <w:marRight w:val="0"/>
          <w:marTop w:val="0"/>
          <w:marBottom w:val="0"/>
          <w:divBdr>
            <w:top w:val="none" w:sz="0" w:space="0" w:color="auto"/>
            <w:left w:val="none" w:sz="0" w:space="0" w:color="auto"/>
            <w:bottom w:val="none" w:sz="0" w:space="0" w:color="auto"/>
            <w:right w:val="none" w:sz="0" w:space="0" w:color="auto"/>
          </w:divBdr>
        </w:div>
        <w:div w:id="1523057275">
          <w:marLeft w:val="0"/>
          <w:marRight w:val="0"/>
          <w:marTop w:val="0"/>
          <w:marBottom w:val="0"/>
          <w:divBdr>
            <w:top w:val="none" w:sz="0" w:space="0" w:color="auto"/>
            <w:left w:val="none" w:sz="0" w:space="0" w:color="auto"/>
            <w:bottom w:val="none" w:sz="0" w:space="0" w:color="auto"/>
            <w:right w:val="none" w:sz="0" w:space="0" w:color="auto"/>
          </w:divBdr>
        </w:div>
        <w:div w:id="1004746939">
          <w:marLeft w:val="0"/>
          <w:marRight w:val="0"/>
          <w:marTop w:val="0"/>
          <w:marBottom w:val="0"/>
          <w:divBdr>
            <w:top w:val="none" w:sz="0" w:space="0" w:color="auto"/>
            <w:left w:val="none" w:sz="0" w:space="0" w:color="auto"/>
            <w:bottom w:val="none" w:sz="0" w:space="0" w:color="auto"/>
            <w:right w:val="none" w:sz="0" w:space="0" w:color="auto"/>
          </w:divBdr>
        </w:div>
        <w:div w:id="116026632">
          <w:marLeft w:val="0"/>
          <w:marRight w:val="0"/>
          <w:marTop w:val="0"/>
          <w:marBottom w:val="0"/>
          <w:divBdr>
            <w:top w:val="none" w:sz="0" w:space="0" w:color="auto"/>
            <w:left w:val="none" w:sz="0" w:space="0" w:color="auto"/>
            <w:bottom w:val="none" w:sz="0" w:space="0" w:color="auto"/>
            <w:right w:val="none" w:sz="0" w:space="0" w:color="auto"/>
          </w:divBdr>
        </w:div>
        <w:div w:id="1958943903">
          <w:marLeft w:val="0"/>
          <w:marRight w:val="0"/>
          <w:marTop w:val="0"/>
          <w:marBottom w:val="0"/>
          <w:divBdr>
            <w:top w:val="none" w:sz="0" w:space="0" w:color="auto"/>
            <w:left w:val="none" w:sz="0" w:space="0" w:color="auto"/>
            <w:bottom w:val="none" w:sz="0" w:space="0" w:color="auto"/>
            <w:right w:val="none" w:sz="0" w:space="0" w:color="auto"/>
          </w:divBdr>
        </w:div>
        <w:div w:id="155848352">
          <w:marLeft w:val="0"/>
          <w:marRight w:val="0"/>
          <w:marTop w:val="0"/>
          <w:marBottom w:val="0"/>
          <w:divBdr>
            <w:top w:val="none" w:sz="0" w:space="0" w:color="auto"/>
            <w:left w:val="none" w:sz="0" w:space="0" w:color="auto"/>
            <w:bottom w:val="none" w:sz="0" w:space="0" w:color="auto"/>
            <w:right w:val="none" w:sz="0" w:space="0" w:color="auto"/>
          </w:divBdr>
        </w:div>
        <w:div w:id="474612772">
          <w:marLeft w:val="0"/>
          <w:marRight w:val="0"/>
          <w:marTop w:val="0"/>
          <w:marBottom w:val="0"/>
          <w:divBdr>
            <w:top w:val="none" w:sz="0" w:space="0" w:color="auto"/>
            <w:left w:val="none" w:sz="0" w:space="0" w:color="auto"/>
            <w:bottom w:val="none" w:sz="0" w:space="0" w:color="auto"/>
            <w:right w:val="none" w:sz="0" w:space="0" w:color="auto"/>
          </w:divBdr>
        </w:div>
        <w:div w:id="1730835029">
          <w:marLeft w:val="0"/>
          <w:marRight w:val="0"/>
          <w:marTop w:val="0"/>
          <w:marBottom w:val="0"/>
          <w:divBdr>
            <w:top w:val="none" w:sz="0" w:space="0" w:color="auto"/>
            <w:left w:val="none" w:sz="0" w:space="0" w:color="auto"/>
            <w:bottom w:val="none" w:sz="0" w:space="0" w:color="auto"/>
            <w:right w:val="none" w:sz="0" w:space="0" w:color="auto"/>
          </w:divBdr>
        </w:div>
        <w:div w:id="1399212523">
          <w:marLeft w:val="0"/>
          <w:marRight w:val="0"/>
          <w:marTop w:val="0"/>
          <w:marBottom w:val="0"/>
          <w:divBdr>
            <w:top w:val="none" w:sz="0" w:space="0" w:color="auto"/>
            <w:left w:val="none" w:sz="0" w:space="0" w:color="auto"/>
            <w:bottom w:val="none" w:sz="0" w:space="0" w:color="auto"/>
            <w:right w:val="none" w:sz="0" w:space="0" w:color="auto"/>
          </w:divBdr>
        </w:div>
        <w:div w:id="1232502358">
          <w:marLeft w:val="0"/>
          <w:marRight w:val="0"/>
          <w:marTop w:val="0"/>
          <w:marBottom w:val="0"/>
          <w:divBdr>
            <w:top w:val="none" w:sz="0" w:space="0" w:color="auto"/>
            <w:left w:val="none" w:sz="0" w:space="0" w:color="auto"/>
            <w:bottom w:val="none" w:sz="0" w:space="0" w:color="auto"/>
            <w:right w:val="none" w:sz="0" w:space="0" w:color="auto"/>
          </w:divBdr>
        </w:div>
        <w:div w:id="1668092425">
          <w:marLeft w:val="0"/>
          <w:marRight w:val="0"/>
          <w:marTop w:val="0"/>
          <w:marBottom w:val="0"/>
          <w:divBdr>
            <w:top w:val="none" w:sz="0" w:space="0" w:color="auto"/>
            <w:left w:val="none" w:sz="0" w:space="0" w:color="auto"/>
            <w:bottom w:val="none" w:sz="0" w:space="0" w:color="auto"/>
            <w:right w:val="none" w:sz="0" w:space="0" w:color="auto"/>
          </w:divBdr>
        </w:div>
        <w:div w:id="2053727041">
          <w:marLeft w:val="0"/>
          <w:marRight w:val="0"/>
          <w:marTop w:val="0"/>
          <w:marBottom w:val="0"/>
          <w:divBdr>
            <w:top w:val="none" w:sz="0" w:space="0" w:color="auto"/>
            <w:left w:val="none" w:sz="0" w:space="0" w:color="auto"/>
            <w:bottom w:val="none" w:sz="0" w:space="0" w:color="auto"/>
            <w:right w:val="none" w:sz="0" w:space="0" w:color="auto"/>
          </w:divBdr>
        </w:div>
        <w:div w:id="1238125422">
          <w:marLeft w:val="0"/>
          <w:marRight w:val="0"/>
          <w:marTop w:val="0"/>
          <w:marBottom w:val="0"/>
          <w:divBdr>
            <w:top w:val="none" w:sz="0" w:space="0" w:color="auto"/>
            <w:left w:val="none" w:sz="0" w:space="0" w:color="auto"/>
            <w:bottom w:val="none" w:sz="0" w:space="0" w:color="auto"/>
            <w:right w:val="none" w:sz="0" w:space="0" w:color="auto"/>
          </w:divBdr>
        </w:div>
        <w:div w:id="1231233001">
          <w:marLeft w:val="0"/>
          <w:marRight w:val="0"/>
          <w:marTop w:val="0"/>
          <w:marBottom w:val="0"/>
          <w:divBdr>
            <w:top w:val="none" w:sz="0" w:space="0" w:color="auto"/>
            <w:left w:val="none" w:sz="0" w:space="0" w:color="auto"/>
            <w:bottom w:val="none" w:sz="0" w:space="0" w:color="auto"/>
            <w:right w:val="none" w:sz="0" w:space="0" w:color="auto"/>
          </w:divBdr>
        </w:div>
        <w:div w:id="991061224">
          <w:marLeft w:val="0"/>
          <w:marRight w:val="0"/>
          <w:marTop w:val="0"/>
          <w:marBottom w:val="0"/>
          <w:divBdr>
            <w:top w:val="none" w:sz="0" w:space="0" w:color="auto"/>
            <w:left w:val="none" w:sz="0" w:space="0" w:color="auto"/>
            <w:bottom w:val="none" w:sz="0" w:space="0" w:color="auto"/>
            <w:right w:val="none" w:sz="0" w:space="0" w:color="auto"/>
          </w:divBdr>
        </w:div>
        <w:div w:id="1067532923">
          <w:marLeft w:val="0"/>
          <w:marRight w:val="0"/>
          <w:marTop w:val="0"/>
          <w:marBottom w:val="0"/>
          <w:divBdr>
            <w:top w:val="none" w:sz="0" w:space="0" w:color="auto"/>
            <w:left w:val="none" w:sz="0" w:space="0" w:color="auto"/>
            <w:bottom w:val="none" w:sz="0" w:space="0" w:color="auto"/>
            <w:right w:val="none" w:sz="0" w:space="0" w:color="auto"/>
          </w:divBdr>
        </w:div>
        <w:div w:id="1928609860">
          <w:marLeft w:val="0"/>
          <w:marRight w:val="0"/>
          <w:marTop w:val="0"/>
          <w:marBottom w:val="0"/>
          <w:divBdr>
            <w:top w:val="none" w:sz="0" w:space="0" w:color="auto"/>
            <w:left w:val="none" w:sz="0" w:space="0" w:color="auto"/>
            <w:bottom w:val="none" w:sz="0" w:space="0" w:color="auto"/>
            <w:right w:val="none" w:sz="0" w:space="0" w:color="auto"/>
          </w:divBdr>
        </w:div>
        <w:div w:id="405228077">
          <w:marLeft w:val="0"/>
          <w:marRight w:val="0"/>
          <w:marTop w:val="0"/>
          <w:marBottom w:val="0"/>
          <w:divBdr>
            <w:top w:val="none" w:sz="0" w:space="0" w:color="auto"/>
            <w:left w:val="none" w:sz="0" w:space="0" w:color="auto"/>
            <w:bottom w:val="none" w:sz="0" w:space="0" w:color="auto"/>
            <w:right w:val="none" w:sz="0" w:space="0" w:color="auto"/>
          </w:divBdr>
        </w:div>
        <w:div w:id="1260917436">
          <w:marLeft w:val="0"/>
          <w:marRight w:val="0"/>
          <w:marTop w:val="0"/>
          <w:marBottom w:val="0"/>
          <w:divBdr>
            <w:top w:val="none" w:sz="0" w:space="0" w:color="auto"/>
            <w:left w:val="none" w:sz="0" w:space="0" w:color="auto"/>
            <w:bottom w:val="none" w:sz="0" w:space="0" w:color="auto"/>
            <w:right w:val="none" w:sz="0" w:space="0" w:color="auto"/>
          </w:divBdr>
        </w:div>
        <w:div w:id="1095369086">
          <w:marLeft w:val="0"/>
          <w:marRight w:val="0"/>
          <w:marTop w:val="0"/>
          <w:marBottom w:val="0"/>
          <w:divBdr>
            <w:top w:val="none" w:sz="0" w:space="0" w:color="auto"/>
            <w:left w:val="none" w:sz="0" w:space="0" w:color="auto"/>
            <w:bottom w:val="none" w:sz="0" w:space="0" w:color="auto"/>
            <w:right w:val="none" w:sz="0" w:space="0" w:color="auto"/>
          </w:divBdr>
        </w:div>
        <w:div w:id="1445803980">
          <w:marLeft w:val="0"/>
          <w:marRight w:val="0"/>
          <w:marTop w:val="0"/>
          <w:marBottom w:val="0"/>
          <w:divBdr>
            <w:top w:val="none" w:sz="0" w:space="0" w:color="auto"/>
            <w:left w:val="none" w:sz="0" w:space="0" w:color="auto"/>
            <w:bottom w:val="none" w:sz="0" w:space="0" w:color="auto"/>
            <w:right w:val="none" w:sz="0" w:space="0" w:color="auto"/>
          </w:divBdr>
        </w:div>
        <w:div w:id="664014052">
          <w:marLeft w:val="0"/>
          <w:marRight w:val="0"/>
          <w:marTop w:val="0"/>
          <w:marBottom w:val="0"/>
          <w:divBdr>
            <w:top w:val="none" w:sz="0" w:space="0" w:color="auto"/>
            <w:left w:val="none" w:sz="0" w:space="0" w:color="auto"/>
            <w:bottom w:val="none" w:sz="0" w:space="0" w:color="auto"/>
            <w:right w:val="none" w:sz="0" w:space="0" w:color="auto"/>
          </w:divBdr>
        </w:div>
        <w:div w:id="589660084">
          <w:marLeft w:val="0"/>
          <w:marRight w:val="0"/>
          <w:marTop w:val="0"/>
          <w:marBottom w:val="0"/>
          <w:divBdr>
            <w:top w:val="none" w:sz="0" w:space="0" w:color="auto"/>
            <w:left w:val="none" w:sz="0" w:space="0" w:color="auto"/>
            <w:bottom w:val="none" w:sz="0" w:space="0" w:color="auto"/>
            <w:right w:val="none" w:sz="0" w:space="0" w:color="auto"/>
          </w:divBdr>
        </w:div>
        <w:div w:id="1558317085">
          <w:marLeft w:val="0"/>
          <w:marRight w:val="0"/>
          <w:marTop w:val="0"/>
          <w:marBottom w:val="0"/>
          <w:divBdr>
            <w:top w:val="none" w:sz="0" w:space="0" w:color="auto"/>
            <w:left w:val="none" w:sz="0" w:space="0" w:color="auto"/>
            <w:bottom w:val="none" w:sz="0" w:space="0" w:color="auto"/>
            <w:right w:val="none" w:sz="0" w:space="0" w:color="auto"/>
          </w:divBdr>
        </w:div>
        <w:div w:id="1053775405">
          <w:marLeft w:val="0"/>
          <w:marRight w:val="0"/>
          <w:marTop w:val="0"/>
          <w:marBottom w:val="0"/>
          <w:divBdr>
            <w:top w:val="none" w:sz="0" w:space="0" w:color="auto"/>
            <w:left w:val="none" w:sz="0" w:space="0" w:color="auto"/>
            <w:bottom w:val="none" w:sz="0" w:space="0" w:color="auto"/>
            <w:right w:val="none" w:sz="0" w:space="0" w:color="auto"/>
          </w:divBdr>
        </w:div>
        <w:div w:id="707267782">
          <w:marLeft w:val="0"/>
          <w:marRight w:val="0"/>
          <w:marTop w:val="0"/>
          <w:marBottom w:val="0"/>
          <w:divBdr>
            <w:top w:val="none" w:sz="0" w:space="0" w:color="auto"/>
            <w:left w:val="none" w:sz="0" w:space="0" w:color="auto"/>
            <w:bottom w:val="none" w:sz="0" w:space="0" w:color="auto"/>
            <w:right w:val="none" w:sz="0" w:space="0" w:color="auto"/>
          </w:divBdr>
        </w:div>
        <w:div w:id="294215846">
          <w:marLeft w:val="0"/>
          <w:marRight w:val="0"/>
          <w:marTop w:val="0"/>
          <w:marBottom w:val="0"/>
          <w:divBdr>
            <w:top w:val="none" w:sz="0" w:space="0" w:color="auto"/>
            <w:left w:val="none" w:sz="0" w:space="0" w:color="auto"/>
            <w:bottom w:val="none" w:sz="0" w:space="0" w:color="auto"/>
            <w:right w:val="none" w:sz="0" w:space="0" w:color="auto"/>
          </w:divBdr>
        </w:div>
      </w:divsChild>
    </w:div>
    <w:div w:id="1983733069">
      <w:bodyDiv w:val="1"/>
      <w:marLeft w:val="0"/>
      <w:marRight w:val="0"/>
      <w:marTop w:val="0"/>
      <w:marBottom w:val="0"/>
      <w:divBdr>
        <w:top w:val="none" w:sz="0" w:space="0" w:color="auto"/>
        <w:left w:val="none" w:sz="0" w:space="0" w:color="auto"/>
        <w:bottom w:val="none" w:sz="0" w:space="0" w:color="auto"/>
        <w:right w:val="none" w:sz="0" w:space="0" w:color="auto"/>
      </w:divBdr>
      <w:divsChild>
        <w:div w:id="791675474">
          <w:marLeft w:val="0"/>
          <w:marRight w:val="0"/>
          <w:marTop w:val="0"/>
          <w:marBottom w:val="0"/>
          <w:divBdr>
            <w:top w:val="none" w:sz="0" w:space="0" w:color="auto"/>
            <w:left w:val="none" w:sz="0" w:space="0" w:color="auto"/>
            <w:bottom w:val="none" w:sz="0" w:space="0" w:color="auto"/>
            <w:right w:val="none" w:sz="0" w:space="0" w:color="auto"/>
          </w:divBdr>
        </w:div>
        <w:div w:id="22369822">
          <w:marLeft w:val="0"/>
          <w:marRight w:val="0"/>
          <w:marTop w:val="0"/>
          <w:marBottom w:val="0"/>
          <w:divBdr>
            <w:top w:val="none" w:sz="0" w:space="0" w:color="auto"/>
            <w:left w:val="none" w:sz="0" w:space="0" w:color="auto"/>
            <w:bottom w:val="none" w:sz="0" w:space="0" w:color="auto"/>
            <w:right w:val="none" w:sz="0" w:space="0" w:color="auto"/>
          </w:divBdr>
        </w:div>
        <w:div w:id="1500192146">
          <w:marLeft w:val="0"/>
          <w:marRight w:val="0"/>
          <w:marTop w:val="0"/>
          <w:marBottom w:val="0"/>
          <w:divBdr>
            <w:top w:val="none" w:sz="0" w:space="0" w:color="auto"/>
            <w:left w:val="none" w:sz="0" w:space="0" w:color="auto"/>
            <w:bottom w:val="none" w:sz="0" w:space="0" w:color="auto"/>
            <w:right w:val="none" w:sz="0" w:space="0" w:color="auto"/>
          </w:divBdr>
        </w:div>
        <w:div w:id="14773071">
          <w:marLeft w:val="0"/>
          <w:marRight w:val="0"/>
          <w:marTop w:val="0"/>
          <w:marBottom w:val="0"/>
          <w:divBdr>
            <w:top w:val="none" w:sz="0" w:space="0" w:color="auto"/>
            <w:left w:val="none" w:sz="0" w:space="0" w:color="auto"/>
            <w:bottom w:val="none" w:sz="0" w:space="0" w:color="auto"/>
            <w:right w:val="none" w:sz="0" w:space="0" w:color="auto"/>
          </w:divBdr>
        </w:div>
        <w:div w:id="1600983196">
          <w:marLeft w:val="0"/>
          <w:marRight w:val="0"/>
          <w:marTop w:val="0"/>
          <w:marBottom w:val="0"/>
          <w:divBdr>
            <w:top w:val="none" w:sz="0" w:space="0" w:color="auto"/>
            <w:left w:val="none" w:sz="0" w:space="0" w:color="auto"/>
            <w:bottom w:val="none" w:sz="0" w:space="0" w:color="auto"/>
            <w:right w:val="none" w:sz="0" w:space="0" w:color="auto"/>
          </w:divBdr>
        </w:div>
        <w:div w:id="1135828920">
          <w:marLeft w:val="0"/>
          <w:marRight w:val="0"/>
          <w:marTop w:val="0"/>
          <w:marBottom w:val="0"/>
          <w:divBdr>
            <w:top w:val="none" w:sz="0" w:space="0" w:color="auto"/>
            <w:left w:val="none" w:sz="0" w:space="0" w:color="auto"/>
            <w:bottom w:val="none" w:sz="0" w:space="0" w:color="auto"/>
            <w:right w:val="none" w:sz="0" w:space="0" w:color="auto"/>
          </w:divBdr>
        </w:div>
        <w:div w:id="1131485765">
          <w:marLeft w:val="0"/>
          <w:marRight w:val="0"/>
          <w:marTop w:val="0"/>
          <w:marBottom w:val="0"/>
          <w:divBdr>
            <w:top w:val="none" w:sz="0" w:space="0" w:color="auto"/>
            <w:left w:val="none" w:sz="0" w:space="0" w:color="auto"/>
            <w:bottom w:val="none" w:sz="0" w:space="0" w:color="auto"/>
            <w:right w:val="none" w:sz="0" w:space="0" w:color="auto"/>
          </w:divBdr>
        </w:div>
        <w:div w:id="1448040382">
          <w:marLeft w:val="0"/>
          <w:marRight w:val="0"/>
          <w:marTop w:val="0"/>
          <w:marBottom w:val="0"/>
          <w:divBdr>
            <w:top w:val="none" w:sz="0" w:space="0" w:color="auto"/>
            <w:left w:val="none" w:sz="0" w:space="0" w:color="auto"/>
            <w:bottom w:val="none" w:sz="0" w:space="0" w:color="auto"/>
            <w:right w:val="none" w:sz="0" w:space="0" w:color="auto"/>
          </w:divBdr>
        </w:div>
        <w:div w:id="1164247870">
          <w:marLeft w:val="0"/>
          <w:marRight w:val="0"/>
          <w:marTop w:val="0"/>
          <w:marBottom w:val="0"/>
          <w:divBdr>
            <w:top w:val="none" w:sz="0" w:space="0" w:color="auto"/>
            <w:left w:val="none" w:sz="0" w:space="0" w:color="auto"/>
            <w:bottom w:val="none" w:sz="0" w:space="0" w:color="auto"/>
            <w:right w:val="none" w:sz="0" w:space="0" w:color="auto"/>
          </w:divBdr>
        </w:div>
        <w:div w:id="1471286947">
          <w:marLeft w:val="0"/>
          <w:marRight w:val="0"/>
          <w:marTop w:val="0"/>
          <w:marBottom w:val="0"/>
          <w:divBdr>
            <w:top w:val="none" w:sz="0" w:space="0" w:color="auto"/>
            <w:left w:val="none" w:sz="0" w:space="0" w:color="auto"/>
            <w:bottom w:val="none" w:sz="0" w:space="0" w:color="auto"/>
            <w:right w:val="none" w:sz="0" w:space="0" w:color="auto"/>
          </w:divBdr>
        </w:div>
        <w:div w:id="271977477">
          <w:marLeft w:val="0"/>
          <w:marRight w:val="0"/>
          <w:marTop w:val="0"/>
          <w:marBottom w:val="0"/>
          <w:divBdr>
            <w:top w:val="none" w:sz="0" w:space="0" w:color="auto"/>
            <w:left w:val="none" w:sz="0" w:space="0" w:color="auto"/>
            <w:bottom w:val="none" w:sz="0" w:space="0" w:color="auto"/>
            <w:right w:val="none" w:sz="0" w:space="0" w:color="auto"/>
          </w:divBdr>
        </w:div>
        <w:div w:id="645865189">
          <w:marLeft w:val="0"/>
          <w:marRight w:val="0"/>
          <w:marTop w:val="0"/>
          <w:marBottom w:val="0"/>
          <w:divBdr>
            <w:top w:val="none" w:sz="0" w:space="0" w:color="auto"/>
            <w:left w:val="none" w:sz="0" w:space="0" w:color="auto"/>
            <w:bottom w:val="none" w:sz="0" w:space="0" w:color="auto"/>
            <w:right w:val="none" w:sz="0" w:space="0" w:color="auto"/>
          </w:divBdr>
        </w:div>
        <w:div w:id="1510290398">
          <w:marLeft w:val="0"/>
          <w:marRight w:val="0"/>
          <w:marTop w:val="0"/>
          <w:marBottom w:val="0"/>
          <w:divBdr>
            <w:top w:val="none" w:sz="0" w:space="0" w:color="auto"/>
            <w:left w:val="none" w:sz="0" w:space="0" w:color="auto"/>
            <w:bottom w:val="none" w:sz="0" w:space="0" w:color="auto"/>
            <w:right w:val="none" w:sz="0" w:space="0" w:color="auto"/>
          </w:divBdr>
        </w:div>
        <w:div w:id="1820460946">
          <w:marLeft w:val="0"/>
          <w:marRight w:val="0"/>
          <w:marTop w:val="0"/>
          <w:marBottom w:val="0"/>
          <w:divBdr>
            <w:top w:val="none" w:sz="0" w:space="0" w:color="auto"/>
            <w:left w:val="none" w:sz="0" w:space="0" w:color="auto"/>
            <w:bottom w:val="none" w:sz="0" w:space="0" w:color="auto"/>
            <w:right w:val="none" w:sz="0" w:space="0" w:color="auto"/>
          </w:divBdr>
        </w:div>
        <w:div w:id="1725909776">
          <w:marLeft w:val="0"/>
          <w:marRight w:val="0"/>
          <w:marTop w:val="0"/>
          <w:marBottom w:val="0"/>
          <w:divBdr>
            <w:top w:val="none" w:sz="0" w:space="0" w:color="auto"/>
            <w:left w:val="none" w:sz="0" w:space="0" w:color="auto"/>
            <w:bottom w:val="none" w:sz="0" w:space="0" w:color="auto"/>
            <w:right w:val="none" w:sz="0" w:space="0" w:color="auto"/>
          </w:divBdr>
        </w:div>
        <w:div w:id="1166478403">
          <w:marLeft w:val="0"/>
          <w:marRight w:val="0"/>
          <w:marTop w:val="0"/>
          <w:marBottom w:val="0"/>
          <w:divBdr>
            <w:top w:val="none" w:sz="0" w:space="0" w:color="auto"/>
            <w:left w:val="none" w:sz="0" w:space="0" w:color="auto"/>
            <w:bottom w:val="none" w:sz="0" w:space="0" w:color="auto"/>
            <w:right w:val="none" w:sz="0" w:space="0" w:color="auto"/>
          </w:divBdr>
        </w:div>
        <w:div w:id="21707502">
          <w:marLeft w:val="0"/>
          <w:marRight w:val="0"/>
          <w:marTop w:val="0"/>
          <w:marBottom w:val="0"/>
          <w:divBdr>
            <w:top w:val="none" w:sz="0" w:space="0" w:color="auto"/>
            <w:left w:val="none" w:sz="0" w:space="0" w:color="auto"/>
            <w:bottom w:val="none" w:sz="0" w:space="0" w:color="auto"/>
            <w:right w:val="none" w:sz="0" w:space="0" w:color="auto"/>
          </w:divBdr>
        </w:div>
        <w:div w:id="1474173643">
          <w:marLeft w:val="0"/>
          <w:marRight w:val="0"/>
          <w:marTop w:val="0"/>
          <w:marBottom w:val="0"/>
          <w:divBdr>
            <w:top w:val="none" w:sz="0" w:space="0" w:color="auto"/>
            <w:left w:val="none" w:sz="0" w:space="0" w:color="auto"/>
            <w:bottom w:val="none" w:sz="0" w:space="0" w:color="auto"/>
            <w:right w:val="none" w:sz="0" w:space="0" w:color="auto"/>
          </w:divBdr>
        </w:div>
        <w:div w:id="1639265819">
          <w:marLeft w:val="0"/>
          <w:marRight w:val="0"/>
          <w:marTop w:val="0"/>
          <w:marBottom w:val="0"/>
          <w:divBdr>
            <w:top w:val="none" w:sz="0" w:space="0" w:color="auto"/>
            <w:left w:val="none" w:sz="0" w:space="0" w:color="auto"/>
            <w:bottom w:val="none" w:sz="0" w:space="0" w:color="auto"/>
            <w:right w:val="none" w:sz="0" w:space="0" w:color="auto"/>
          </w:divBdr>
        </w:div>
        <w:div w:id="861285306">
          <w:marLeft w:val="0"/>
          <w:marRight w:val="0"/>
          <w:marTop w:val="0"/>
          <w:marBottom w:val="0"/>
          <w:divBdr>
            <w:top w:val="none" w:sz="0" w:space="0" w:color="auto"/>
            <w:left w:val="none" w:sz="0" w:space="0" w:color="auto"/>
            <w:bottom w:val="none" w:sz="0" w:space="0" w:color="auto"/>
            <w:right w:val="none" w:sz="0" w:space="0" w:color="auto"/>
          </w:divBdr>
        </w:div>
        <w:div w:id="316350663">
          <w:marLeft w:val="0"/>
          <w:marRight w:val="0"/>
          <w:marTop w:val="0"/>
          <w:marBottom w:val="0"/>
          <w:divBdr>
            <w:top w:val="none" w:sz="0" w:space="0" w:color="auto"/>
            <w:left w:val="none" w:sz="0" w:space="0" w:color="auto"/>
            <w:bottom w:val="none" w:sz="0" w:space="0" w:color="auto"/>
            <w:right w:val="none" w:sz="0" w:space="0" w:color="auto"/>
          </w:divBdr>
        </w:div>
        <w:div w:id="233243631">
          <w:marLeft w:val="0"/>
          <w:marRight w:val="0"/>
          <w:marTop w:val="0"/>
          <w:marBottom w:val="0"/>
          <w:divBdr>
            <w:top w:val="none" w:sz="0" w:space="0" w:color="auto"/>
            <w:left w:val="none" w:sz="0" w:space="0" w:color="auto"/>
            <w:bottom w:val="none" w:sz="0" w:space="0" w:color="auto"/>
            <w:right w:val="none" w:sz="0" w:space="0" w:color="auto"/>
          </w:divBdr>
        </w:div>
        <w:div w:id="1946184780">
          <w:marLeft w:val="0"/>
          <w:marRight w:val="0"/>
          <w:marTop w:val="0"/>
          <w:marBottom w:val="0"/>
          <w:divBdr>
            <w:top w:val="none" w:sz="0" w:space="0" w:color="auto"/>
            <w:left w:val="none" w:sz="0" w:space="0" w:color="auto"/>
            <w:bottom w:val="none" w:sz="0" w:space="0" w:color="auto"/>
            <w:right w:val="none" w:sz="0" w:space="0" w:color="auto"/>
          </w:divBdr>
        </w:div>
        <w:div w:id="1333142083">
          <w:marLeft w:val="0"/>
          <w:marRight w:val="0"/>
          <w:marTop w:val="0"/>
          <w:marBottom w:val="0"/>
          <w:divBdr>
            <w:top w:val="none" w:sz="0" w:space="0" w:color="auto"/>
            <w:left w:val="none" w:sz="0" w:space="0" w:color="auto"/>
            <w:bottom w:val="none" w:sz="0" w:space="0" w:color="auto"/>
            <w:right w:val="none" w:sz="0" w:space="0" w:color="auto"/>
          </w:divBdr>
        </w:div>
        <w:div w:id="2142306590">
          <w:marLeft w:val="0"/>
          <w:marRight w:val="0"/>
          <w:marTop w:val="0"/>
          <w:marBottom w:val="0"/>
          <w:divBdr>
            <w:top w:val="none" w:sz="0" w:space="0" w:color="auto"/>
            <w:left w:val="none" w:sz="0" w:space="0" w:color="auto"/>
            <w:bottom w:val="none" w:sz="0" w:space="0" w:color="auto"/>
            <w:right w:val="none" w:sz="0" w:space="0" w:color="auto"/>
          </w:divBdr>
        </w:div>
        <w:div w:id="1417938640">
          <w:marLeft w:val="0"/>
          <w:marRight w:val="0"/>
          <w:marTop w:val="0"/>
          <w:marBottom w:val="0"/>
          <w:divBdr>
            <w:top w:val="none" w:sz="0" w:space="0" w:color="auto"/>
            <w:left w:val="none" w:sz="0" w:space="0" w:color="auto"/>
            <w:bottom w:val="none" w:sz="0" w:space="0" w:color="auto"/>
            <w:right w:val="none" w:sz="0" w:space="0" w:color="auto"/>
          </w:divBdr>
        </w:div>
        <w:div w:id="1686438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531fadfdb92215e25a0a445a301f6d4312924e25/"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33773/b124e72af2b0eabb7334175b1c01a5454388a0cb/" TargetMode="External"/><Relationship Id="rId7" Type="http://schemas.openxmlformats.org/officeDocument/2006/relationships/endnotes" Target="endnot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nsultant.ru/document/cons_doc_LAW_33773/ce84a87dc1e7b39b770f22b8bfd0c5899ff8ba9d/" TargetMode="External"/><Relationship Id="rId20" Type="http://schemas.openxmlformats.org/officeDocument/2006/relationships/hyperlink" Target="http://www.consultant.ru/document/cons_doc_LAW_33773/373992b27836b2f13c2ca38545542c90a6a9f25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773/b124e72af2b0eabb7334175b1c01a5454388a0c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image" Target="media/image1.png"/><Relationship Id="rId10" Type="http://schemas.openxmlformats.org/officeDocument/2006/relationships/hyperlink" Target="http://www.consultant.ru/document/cons_doc_LAW_33773/531fadfdb92215e25a0a445a301f6d4312924e25/" TargetMode="External"/><Relationship Id="rId19" Type="http://schemas.openxmlformats.org/officeDocument/2006/relationships/hyperlink" Target="http://www.consultant.ru/document/cons_doc_LAW_1826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972B-537A-4BF0-9972-B7BBE08A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164</Pages>
  <Words>48634</Words>
  <Characters>277220</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78</cp:revision>
  <cp:lastPrinted>2022-05-23T06:16:00Z</cp:lastPrinted>
  <dcterms:created xsi:type="dcterms:W3CDTF">2020-09-14T13:11:00Z</dcterms:created>
  <dcterms:modified xsi:type="dcterms:W3CDTF">2022-05-31T09:51:00Z</dcterms:modified>
</cp:coreProperties>
</file>