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9250D0">
        <w:rPr>
          <w:sz w:val="28"/>
        </w:rPr>
        <w:t>10</w:t>
      </w:r>
      <w:r w:rsidR="008A0F4B">
        <w:rPr>
          <w:sz w:val="28"/>
        </w:rPr>
        <w:t>9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8A0F4B" w:rsidRDefault="008A0F4B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перечня предприятий, учреждений и организаций 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муниципальный район </w:t>
      </w:r>
    </w:p>
    <w:p w:rsidR="008A0F4B" w:rsidRDefault="008A0F4B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края, для которых устанавливаются квоты </w:t>
      </w:r>
    </w:p>
    <w:p w:rsidR="0034314F" w:rsidRDefault="008A0F4B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рабочих мест, на 2026 год»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095111">
        <w:rPr>
          <w:sz w:val="28"/>
          <w:szCs w:val="28"/>
        </w:rPr>
        <w:t>1</w:t>
      </w:r>
      <w:r w:rsidR="008A0F4B">
        <w:rPr>
          <w:sz w:val="28"/>
          <w:szCs w:val="28"/>
        </w:rPr>
        <w:t>1»</w:t>
      </w:r>
      <w:r w:rsidRPr="009B115B">
        <w:rPr>
          <w:sz w:val="28"/>
          <w:szCs w:val="28"/>
        </w:rPr>
        <w:t xml:space="preserve"> </w:t>
      </w:r>
      <w:r w:rsidR="00095111">
        <w:rPr>
          <w:sz w:val="28"/>
          <w:szCs w:val="28"/>
        </w:rPr>
        <w:t>ноя</w:t>
      </w:r>
      <w:r w:rsidR="00DD2816">
        <w:rPr>
          <w:sz w:val="28"/>
          <w:szCs w:val="28"/>
        </w:rPr>
        <w:t>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8A0F4B">
        <w:rPr>
          <w:sz w:val="28"/>
          <w:szCs w:val="28"/>
        </w:rPr>
        <w:t xml:space="preserve">«Об утверждении перечня предприятий, учреждений и организаций муниципального образования </w:t>
      </w:r>
      <w:proofErr w:type="spellStart"/>
      <w:r w:rsidR="008A0F4B">
        <w:rPr>
          <w:sz w:val="28"/>
          <w:szCs w:val="28"/>
        </w:rPr>
        <w:t>Ейский</w:t>
      </w:r>
      <w:proofErr w:type="spellEnd"/>
      <w:r w:rsidR="008A0F4B">
        <w:rPr>
          <w:sz w:val="28"/>
          <w:szCs w:val="28"/>
        </w:rPr>
        <w:t xml:space="preserve"> муниципальный район Краснодарского края, для которых устанавливаются квоты рабочих мест, на 2026 год»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8A0F4B">
        <w:rPr>
          <w:sz w:val="28"/>
          <w:szCs w:val="28"/>
        </w:rPr>
        <w:t>филиал</w:t>
      </w:r>
      <w:r w:rsidR="008A0F4B">
        <w:rPr>
          <w:sz w:val="28"/>
          <w:szCs w:val="28"/>
        </w:rPr>
        <w:t>а</w:t>
      </w:r>
      <w:r w:rsidR="008A0F4B">
        <w:rPr>
          <w:sz w:val="28"/>
          <w:szCs w:val="28"/>
        </w:rPr>
        <w:t xml:space="preserve"> государственного казенного учреждения Краснодарского края «Центр занятости населения Краснодарского края в Ейском районе»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50F" w:rsidRDefault="00B6650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F67FD9" w:rsidRDefault="00F67FD9" w:rsidP="007246AC"/>
    <w:p w:rsidR="00744B7B" w:rsidRDefault="00744B7B" w:rsidP="00ED65BD"/>
    <w:p w:rsidR="0049605D" w:rsidRDefault="0049605D" w:rsidP="00ED65BD">
      <w:bookmarkStart w:id="0" w:name="_GoBack"/>
      <w:bookmarkEnd w:id="0"/>
    </w:p>
    <w:p w:rsidR="0049605D" w:rsidRDefault="0049605D" w:rsidP="00ED65BD"/>
    <w:p w:rsidR="0049605D" w:rsidRDefault="0049605D" w:rsidP="00ED65BD"/>
    <w:p w:rsidR="00744B7B" w:rsidRDefault="00744B7B" w:rsidP="00ED65BD"/>
    <w:p w:rsidR="00744B7B" w:rsidRDefault="00744B7B" w:rsidP="00ED65BD">
      <w:pPr>
        <w:rPr>
          <w:sz w:val="14"/>
          <w:szCs w:val="14"/>
        </w:rPr>
      </w:pPr>
    </w:p>
    <w:p w:rsidR="006E4EAB" w:rsidRDefault="006E4EAB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9605D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5609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12</cp:revision>
  <cp:lastPrinted>2025-10-09T13:58:00Z</cp:lastPrinted>
  <dcterms:created xsi:type="dcterms:W3CDTF">2025-09-24T06:10:00Z</dcterms:created>
  <dcterms:modified xsi:type="dcterms:W3CDTF">2025-11-10T08:29:00Z</dcterms:modified>
</cp:coreProperties>
</file>