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18" w:rsidRPr="00CD5B0D" w:rsidRDefault="007D7A18" w:rsidP="007D7A18">
      <w:pPr>
        <w:spacing w:after="0" w:line="240" w:lineRule="auto"/>
        <w:ind w:left="142"/>
        <w:jc w:val="right"/>
        <w:rPr>
          <w:rFonts w:ascii="Times New Roman" w:hAnsi="Times New Roman"/>
          <w:sz w:val="28"/>
          <w:szCs w:val="28"/>
        </w:rPr>
      </w:pPr>
    </w:p>
    <w:p w:rsidR="00F60C02" w:rsidRDefault="00F60C02" w:rsidP="006817C9">
      <w:pPr>
        <w:spacing w:after="0" w:line="240" w:lineRule="auto"/>
        <w:jc w:val="center"/>
        <w:rPr>
          <w:b/>
        </w:rPr>
      </w:pPr>
    </w:p>
    <w:p w:rsidR="005D3927" w:rsidRDefault="005D3927" w:rsidP="006817C9">
      <w:pPr>
        <w:spacing w:after="0" w:line="240" w:lineRule="auto"/>
        <w:jc w:val="center"/>
        <w:rPr>
          <w:b/>
        </w:rPr>
      </w:pPr>
    </w:p>
    <w:p w:rsidR="005D3927" w:rsidRDefault="005D3927" w:rsidP="006817C9">
      <w:pPr>
        <w:spacing w:after="0" w:line="240" w:lineRule="auto"/>
        <w:jc w:val="center"/>
        <w:rPr>
          <w:b/>
        </w:rPr>
      </w:pPr>
    </w:p>
    <w:p w:rsidR="0002328F" w:rsidRDefault="0002328F" w:rsidP="0071061E">
      <w:pPr>
        <w:spacing w:after="0" w:line="240" w:lineRule="auto"/>
        <w:rPr>
          <w:b/>
        </w:rPr>
      </w:pPr>
    </w:p>
    <w:p w:rsidR="007D6788" w:rsidRDefault="007D6788" w:rsidP="0071061E">
      <w:pPr>
        <w:spacing w:after="0" w:line="240" w:lineRule="auto"/>
        <w:rPr>
          <w:b/>
        </w:rPr>
      </w:pPr>
    </w:p>
    <w:p w:rsidR="00166D75" w:rsidRP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Отчет</w:t>
      </w:r>
    </w:p>
    <w:p w:rsid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 результатах выездной проверки</w:t>
      </w:r>
    </w:p>
    <w:p w:rsidR="00F60C02" w:rsidRDefault="00F60C02" w:rsidP="006817C9">
      <w:pPr>
        <w:spacing w:after="0" w:line="240" w:lineRule="auto"/>
        <w:jc w:val="center"/>
        <w:rPr>
          <w:rFonts w:ascii="Times New Roman" w:hAnsi="Times New Roman" w:cs="Times New Roman"/>
          <w:b/>
          <w:sz w:val="28"/>
          <w:szCs w:val="28"/>
        </w:rPr>
      </w:pPr>
    </w:p>
    <w:p w:rsidR="006817C9" w:rsidRDefault="006817C9" w:rsidP="007E6FCD">
      <w:pPr>
        <w:spacing w:after="0" w:line="240" w:lineRule="auto"/>
        <w:ind w:firstLine="709"/>
        <w:rPr>
          <w:rFonts w:ascii="Times New Roman" w:hAnsi="Times New Roman" w:cs="Times New Roman"/>
          <w:sz w:val="28"/>
          <w:szCs w:val="28"/>
        </w:rPr>
      </w:pPr>
    </w:p>
    <w:p w:rsidR="001160E2" w:rsidRPr="001160E2" w:rsidRDefault="006817C9"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1160E2">
        <w:rPr>
          <w:rFonts w:ascii="Times New Roman" w:eastAsia="Times New Roman" w:hAnsi="Times New Roman" w:cs="Times New Roman"/>
          <w:sz w:val="28"/>
          <w:szCs w:val="28"/>
        </w:rPr>
        <w:t>Основание</w:t>
      </w:r>
      <w:r w:rsidR="00C27686" w:rsidRPr="001160E2">
        <w:rPr>
          <w:rFonts w:ascii="Times New Roman" w:eastAsia="Times New Roman" w:hAnsi="Times New Roman" w:cs="Times New Roman"/>
          <w:sz w:val="28"/>
          <w:szCs w:val="28"/>
        </w:rPr>
        <w:t>:</w:t>
      </w:r>
      <w:r w:rsidR="001160E2" w:rsidRPr="001160E2">
        <w:rPr>
          <w:rFonts w:ascii="Times New Roman" w:eastAsia="Times New Roman" w:hAnsi="Times New Roman" w:cs="Times New Roman"/>
          <w:sz w:val="28"/>
          <w:szCs w:val="28"/>
        </w:rPr>
        <w:t xml:space="preserve"> распоряжение администрации муниципального образования Ейский район </w:t>
      </w:r>
      <w:r w:rsidR="00E96070" w:rsidRPr="00D45037">
        <w:rPr>
          <w:rFonts w:ascii="Times New Roman" w:eastAsia="Times New Roman" w:hAnsi="Times New Roman" w:cs="Times New Roman"/>
          <w:sz w:val="28"/>
          <w:szCs w:val="28"/>
        </w:rPr>
        <w:t xml:space="preserve">от </w:t>
      </w:r>
      <w:r w:rsidR="00CB29B5">
        <w:rPr>
          <w:rFonts w:ascii="Times New Roman" w:eastAsia="Times New Roman" w:hAnsi="Times New Roman" w:cs="Times New Roman"/>
          <w:sz w:val="28"/>
          <w:szCs w:val="28"/>
        </w:rPr>
        <w:t>07</w:t>
      </w:r>
      <w:r w:rsidR="00A26F97">
        <w:rPr>
          <w:rFonts w:ascii="Times New Roman" w:eastAsia="Times New Roman" w:hAnsi="Times New Roman" w:cs="Times New Roman"/>
          <w:sz w:val="28"/>
          <w:szCs w:val="28"/>
        </w:rPr>
        <w:t xml:space="preserve"> </w:t>
      </w:r>
      <w:r w:rsidR="00CB29B5">
        <w:rPr>
          <w:rFonts w:ascii="Times New Roman" w:eastAsia="Times New Roman" w:hAnsi="Times New Roman" w:cs="Times New Roman"/>
          <w:sz w:val="28"/>
          <w:szCs w:val="28"/>
        </w:rPr>
        <w:t>июня</w:t>
      </w:r>
      <w:r w:rsidR="00A26F97" w:rsidRPr="00D45037">
        <w:rPr>
          <w:rFonts w:ascii="Times New Roman" w:eastAsia="Times New Roman" w:hAnsi="Times New Roman" w:cs="Times New Roman"/>
          <w:sz w:val="28"/>
          <w:szCs w:val="28"/>
        </w:rPr>
        <w:t xml:space="preserve"> 202</w:t>
      </w:r>
      <w:r w:rsidR="00A26F97">
        <w:rPr>
          <w:rFonts w:ascii="Times New Roman" w:eastAsia="Times New Roman" w:hAnsi="Times New Roman" w:cs="Times New Roman"/>
          <w:sz w:val="28"/>
          <w:szCs w:val="28"/>
        </w:rPr>
        <w:t>1</w:t>
      </w:r>
      <w:r w:rsidR="00A26F97" w:rsidRPr="00D45037">
        <w:rPr>
          <w:rFonts w:ascii="Times New Roman" w:eastAsia="Times New Roman" w:hAnsi="Times New Roman" w:cs="Times New Roman"/>
          <w:sz w:val="28"/>
          <w:szCs w:val="28"/>
        </w:rPr>
        <w:t xml:space="preserve"> года № </w:t>
      </w:r>
      <w:r w:rsidR="00A26F97">
        <w:rPr>
          <w:rFonts w:ascii="Times New Roman" w:eastAsia="Times New Roman" w:hAnsi="Times New Roman" w:cs="Times New Roman"/>
          <w:sz w:val="28"/>
          <w:szCs w:val="28"/>
        </w:rPr>
        <w:t>11</w:t>
      </w:r>
      <w:r w:rsidR="00CB29B5">
        <w:rPr>
          <w:rFonts w:ascii="Times New Roman" w:eastAsia="Times New Roman" w:hAnsi="Times New Roman" w:cs="Times New Roman"/>
          <w:sz w:val="28"/>
          <w:szCs w:val="28"/>
        </w:rPr>
        <w:t>7</w:t>
      </w:r>
      <w:r w:rsidR="00A26F97" w:rsidRPr="00D45037">
        <w:rPr>
          <w:rFonts w:ascii="Times New Roman" w:eastAsia="Times New Roman" w:hAnsi="Times New Roman" w:cs="Times New Roman"/>
          <w:sz w:val="28"/>
          <w:szCs w:val="28"/>
        </w:rPr>
        <w:t xml:space="preserve">-р </w:t>
      </w:r>
      <w:r w:rsidR="00E96070" w:rsidRPr="00D45037">
        <w:rPr>
          <w:rFonts w:ascii="Times New Roman" w:eastAsia="Times New Roman" w:hAnsi="Times New Roman" w:cs="Times New Roman"/>
          <w:sz w:val="28"/>
          <w:szCs w:val="28"/>
        </w:rPr>
        <w:t>«О назначении контрольного мероприятия»</w:t>
      </w:r>
      <w:r w:rsidR="001160E2" w:rsidRPr="001160E2">
        <w:rPr>
          <w:rFonts w:ascii="Times New Roman" w:eastAsia="Times New Roman" w:hAnsi="Times New Roman" w:cs="Times New Roman"/>
          <w:sz w:val="28"/>
          <w:szCs w:val="28"/>
        </w:rPr>
        <w:t xml:space="preserve">, пункт </w:t>
      </w:r>
      <w:r w:rsidR="009C0040">
        <w:rPr>
          <w:rFonts w:ascii="Times New Roman" w:eastAsia="Times New Roman" w:hAnsi="Times New Roman" w:cs="Times New Roman"/>
          <w:sz w:val="28"/>
          <w:szCs w:val="28"/>
        </w:rPr>
        <w:t>8</w:t>
      </w:r>
      <w:r w:rsidR="001160E2" w:rsidRPr="001160E2">
        <w:rPr>
          <w:rFonts w:ascii="Times New Roman" w:eastAsia="Times New Roman" w:hAnsi="Times New Roman" w:cs="Times New Roman"/>
          <w:sz w:val="28"/>
          <w:szCs w:val="28"/>
        </w:rPr>
        <w:t xml:space="preserve">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на 2021 год, утвержденного постановлением администрации муниципального образования Ейский район от 23 декабря 2020 года № 1081 «Об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на 2021 год». </w:t>
      </w:r>
      <w:r w:rsidRPr="001160E2">
        <w:rPr>
          <w:rFonts w:ascii="Times New Roman" w:eastAsia="Times New Roman" w:hAnsi="Times New Roman" w:cs="Times New Roman"/>
          <w:sz w:val="28"/>
          <w:szCs w:val="28"/>
        </w:rPr>
        <w:t xml:space="preserve"> </w:t>
      </w:r>
    </w:p>
    <w:p w:rsidR="00296B1C" w:rsidRPr="001160E2" w:rsidRDefault="005D263C"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1160E2">
        <w:rPr>
          <w:rFonts w:ascii="Times New Roman" w:hAnsi="Times New Roman" w:cs="Times New Roman"/>
          <w:sz w:val="28"/>
          <w:szCs w:val="28"/>
        </w:rPr>
        <w:t>Объект</w:t>
      </w:r>
      <w:r w:rsidR="00A63AAA" w:rsidRPr="001160E2">
        <w:rPr>
          <w:rFonts w:ascii="Times New Roman" w:hAnsi="Times New Roman" w:cs="Times New Roman"/>
          <w:sz w:val="28"/>
          <w:szCs w:val="28"/>
        </w:rPr>
        <w:t xml:space="preserve"> контроля:</w:t>
      </w:r>
      <w:r w:rsidR="00C80E22" w:rsidRPr="00C80E22">
        <w:rPr>
          <w:rFonts w:ascii="Times New Roman" w:hAnsi="Times New Roman" w:cs="Times New Roman"/>
          <w:sz w:val="28"/>
          <w:szCs w:val="28"/>
        </w:rPr>
        <w:t xml:space="preserve"> </w:t>
      </w:r>
      <w:r w:rsidR="009C0040" w:rsidRPr="009C0040">
        <w:rPr>
          <w:rFonts w:ascii="Times New Roman" w:eastAsia="Times New Roman" w:hAnsi="Times New Roman" w:cs="Times New Roman"/>
          <w:sz w:val="28"/>
          <w:szCs w:val="28"/>
        </w:rPr>
        <w:t>муниципальное бюджетное учреждение муниципального образования Ейский район спортивная школа «Рассвет» (далее – Учреждение, СШ «Рассвет» Ейского района)</w:t>
      </w:r>
      <w:r w:rsidR="00A63AAA" w:rsidRPr="001160E2">
        <w:rPr>
          <w:rFonts w:ascii="Times New Roman" w:eastAsia="Times New Roman" w:hAnsi="Times New Roman" w:cs="Times New Roman"/>
          <w:sz w:val="28"/>
          <w:szCs w:val="28"/>
        </w:rPr>
        <w:t>.</w:t>
      </w:r>
    </w:p>
    <w:p w:rsidR="00A63AAA" w:rsidRPr="0002328F" w:rsidRDefault="00A63AAA" w:rsidP="00631D34">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проверки: </w:t>
      </w:r>
      <w:r w:rsidR="009C0040" w:rsidRPr="009C0040">
        <w:rPr>
          <w:rFonts w:ascii="Times New Roman" w:eastAsia="Times New Roman" w:hAnsi="Times New Roman" w:cs="Times New Roman"/>
          <w:sz w:val="28"/>
          <w:szCs w:val="28"/>
        </w:rPr>
        <w:t>проверка  финансово-хозяйственной деятельности учреждения и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sidRPr="00D006DD">
        <w:rPr>
          <w:rFonts w:ascii="Times New Roman" w:eastAsia="Times New Roman" w:hAnsi="Times New Roman" w:cs="Times New Roman"/>
          <w:sz w:val="28"/>
          <w:szCs w:val="28"/>
        </w:rPr>
        <w:t>.</w:t>
      </w:r>
    </w:p>
    <w:p w:rsidR="00A63AAA" w:rsidRPr="00A63AAA" w:rsidRDefault="00A63AAA" w:rsidP="00631D34">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A63AAA">
        <w:rPr>
          <w:rFonts w:ascii="Times New Roman" w:eastAsia="Times New Roman" w:hAnsi="Times New Roman" w:cs="Times New Roman"/>
          <w:sz w:val="28"/>
          <w:szCs w:val="28"/>
        </w:rPr>
        <w:t xml:space="preserve">Проверяемый период: </w:t>
      </w:r>
      <w:r w:rsidR="00F60C02" w:rsidRPr="00E24DF0">
        <w:rPr>
          <w:rFonts w:ascii="Times New Roman" w:hAnsi="Times New Roman" w:cs="Times New Roman"/>
          <w:sz w:val="28"/>
          <w:szCs w:val="28"/>
        </w:rPr>
        <w:t>с</w:t>
      </w:r>
      <w:r w:rsidR="00F60C02">
        <w:rPr>
          <w:rFonts w:ascii="Times New Roman" w:hAnsi="Times New Roman" w:cs="Times New Roman"/>
          <w:sz w:val="28"/>
          <w:szCs w:val="28"/>
        </w:rPr>
        <w:t xml:space="preserve"> 01 января </w:t>
      </w:r>
      <w:r w:rsidR="00F60C02" w:rsidRPr="00E24DF0">
        <w:rPr>
          <w:rFonts w:ascii="Times New Roman" w:hAnsi="Times New Roman" w:cs="Times New Roman"/>
          <w:sz w:val="28"/>
          <w:szCs w:val="28"/>
        </w:rPr>
        <w:t>20</w:t>
      </w:r>
      <w:r w:rsidR="00F60C02">
        <w:rPr>
          <w:rFonts w:ascii="Times New Roman" w:hAnsi="Times New Roman" w:cs="Times New Roman"/>
          <w:sz w:val="28"/>
          <w:szCs w:val="28"/>
        </w:rPr>
        <w:t>20</w:t>
      </w:r>
      <w:r w:rsidR="00F60C02" w:rsidRPr="00E24DF0">
        <w:rPr>
          <w:rFonts w:ascii="Times New Roman" w:hAnsi="Times New Roman" w:cs="Times New Roman"/>
          <w:sz w:val="28"/>
          <w:szCs w:val="28"/>
        </w:rPr>
        <w:t xml:space="preserve"> года по </w:t>
      </w:r>
      <w:r w:rsidR="00D006DD">
        <w:rPr>
          <w:rFonts w:ascii="Times New Roman" w:hAnsi="Times New Roman" w:cs="Times New Roman"/>
          <w:sz w:val="28"/>
          <w:szCs w:val="28"/>
        </w:rPr>
        <w:t>31</w:t>
      </w:r>
      <w:r w:rsidR="00F60C02">
        <w:rPr>
          <w:rFonts w:ascii="Times New Roman" w:hAnsi="Times New Roman" w:cs="Times New Roman"/>
          <w:sz w:val="28"/>
          <w:szCs w:val="28"/>
        </w:rPr>
        <w:t xml:space="preserve"> </w:t>
      </w:r>
      <w:r w:rsidR="00D006DD">
        <w:rPr>
          <w:rFonts w:ascii="Times New Roman" w:hAnsi="Times New Roman" w:cs="Times New Roman"/>
          <w:sz w:val="28"/>
          <w:szCs w:val="28"/>
        </w:rPr>
        <w:t>декабря</w:t>
      </w:r>
      <w:r w:rsidR="00F60C02">
        <w:rPr>
          <w:rFonts w:ascii="Times New Roman" w:hAnsi="Times New Roman" w:cs="Times New Roman"/>
          <w:sz w:val="28"/>
          <w:szCs w:val="28"/>
        </w:rPr>
        <w:t xml:space="preserve"> </w:t>
      </w:r>
      <w:r w:rsidR="00F60C02" w:rsidRPr="00E24DF0">
        <w:rPr>
          <w:rFonts w:ascii="Times New Roman" w:hAnsi="Times New Roman" w:cs="Times New Roman"/>
          <w:sz w:val="28"/>
          <w:szCs w:val="28"/>
        </w:rPr>
        <w:t>20</w:t>
      </w:r>
      <w:r w:rsidR="00F60C02">
        <w:rPr>
          <w:rFonts w:ascii="Times New Roman" w:hAnsi="Times New Roman" w:cs="Times New Roman"/>
          <w:sz w:val="28"/>
          <w:szCs w:val="28"/>
        </w:rPr>
        <w:t>20</w:t>
      </w:r>
      <w:r w:rsidR="00F60C02" w:rsidRPr="00E24DF0">
        <w:rPr>
          <w:rFonts w:ascii="Times New Roman" w:hAnsi="Times New Roman" w:cs="Times New Roman"/>
          <w:sz w:val="28"/>
          <w:szCs w:val="28"/>
        </w:rPr>
        <w:t xml:space="preserve"> года</w:t>
      </w:r>
      <w:r w:rsidRPr="00607B28">
        <w:rPr>
          <w:rFonts w:ascii="Times New Roman" w:eastAsia="Times New Roman" w:hAnsi="Times New Roman" w:cs="Times New Roman"/>
          <w:sz w:val="28"/>
          <w:szCs w:val="28"/>
        </w:rPr>
        <w:t>.</w:t>
      </w:r>
    </w:p>
    <w:p w:rsidR="00A63AAA" w:rsidRPr="00D006DD" w:rsidRDefault="00A63AAA" w:rsidP="00D006DD">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A63AAA">
        <w:rPr>
          <w:rFonts w:ascii="Times New Roman" w:hAnsi="Times New Roman" w:cs="Times New Roman"/>
          <w:sz w:val="28"/>
          <w:szCs w:val="28"/>
        </w:rPr>
        <w:t>Срок проведения проверки</w:t>
      </w:r>
      <w:r w:rsidR="00A26F97">
        <w:rPr>
          <w:rFonts w:ascii="Times New Roman" w:hAnsi="Times New Roman" w:cs="Times New Roman"/>
          <w:sz w:val="28"/>
          <w:szCs w:val="28"/>
        </w:rPr>
        <w:t>:</w:t>
      </w:r>
      <w:r w:rsidR="00A26F97" w:rsidRPr="009C0040">
        <w:rPr>
          <w:rFonts w:ascii="Times New Roman" w:hAnsi="Times New Roman" w:cs="Times New Roman"/>
          <w:spacing w:val="-3"/>
          <w:sz w:val="28"/>
          <w:szCs w:val="28"/>
        </w:rPr>
        <w:t xml:space="preserve"> с</w:t>
      </w:r>
      <w:r w:rsidR="00065557" w:rsidRPr="009C0040">
        <w:rPr>
          <w:rFonts w:ascii="Times New Roman" w:hAnsi="Times New Roman" w:cs="Times New Roman"/>
          <w:spacing w:val="-3"/>
          <w:sz w:val="28"/>
          <w:szCs w:val="28"/>
        </w:rPr>
        <w:t xml:space="preserve"> </w:t>
      </w:r>
      <w:r w:rsidR="009C0040" w:rsidRPr="009C0040">
        <w:rPr>
          <w:rFonts w:ascii="Times New Roman" w:hAnsi="Times New Roman" w:cs="Times New Roman"/>
          <w:spacing w:val="-3"/>
          <w:sz w:val="28"/>
          <w:szCs w:val="28"/>
        </w:rPr>
        <w:t xml:space="preserve">22 июня 2021 года по 13 августа 2021 </w:t>
      </w:r>
      <w:r w:rsidR="00A26F97" w:rsidRPr="009C0040">
        <w:rPr>
          <w:rFonts w:ascii="Times New Roman" w:hAnsi="Times New Roman" w:cs="Times New Roman"/>
          <w:spacing w:val="-3"/>
          <w:sz w:val="28"/>
          <w:szCs w:val="28"/>
        </w:rPr>
        <w:t>года</w:t>
      </w:r>
      <w:r w:rsidR="00D006DD" w:rsidRPr="009C0040">
        <w:rPr>
          <w:rFonts w:ascii="Times New Roman" w:hAnsi="Times New Roman" w:cs="Times New Roman"/>
          <w:spacing w:val="-3"/>
          <w:sz w:val="28"/>
          <w:szCs w:val="28"/>
        </w:rPr>
        <w:t>.</w:t>
      </w:r>
    </w:p>
    <w:p w:rsidR="005121DC" w:rsidRPr="005121DC" w:rsidRDefault="005121DC" w:rsidP="00065557">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5121DC">
        <w:rPr>
          <w:rFonts w:ascii="Times New Roman" w:eastAsia="Times New Roman" w:hAnsi="Times New Roman" w:cs="Times New Roman"/>
          <w:sz w:val="28"/>
          <w:szCs w:val="28"/>
        </w:rPr>
        <w:t>Перечень основных вопросов контрольного мероприятия:</w:t>
      </w:r>
    </w:p>
    <w:p w:rsidR="00065557" w:rsidRPr="00065557" w:rsidRDefault="00B822FC" w:rsidP="00065557">
      <w:pPr>
        <w:pStyle w:val="a3"/>
        <w:widowControl w:val="0"/>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п</w:t>
      </w:r>
      <w:r w:rsidRPr="009846B5">
        <w:rPr>
          <w:rFonts w:ascii="Times New Roman" w:hAnsi="Times New Roman" w:cs="Times New Roman"/>
          <w:sz w:val="28"/>
          <w:szCs w:val="28"/>
        </w:rPr>
        <w:t>роверка правильности составления, утверждения и ведения плана финансово-хозяйственной деятельности</w:t>
      </w:r>
      <w:r w:rsidR="00065557" w:rsidRPr="00065557">
        <w:rPr>
          <w:rFonts w:ascii="Times New Roman" w:eastAsia="Times New Roman" w:hAnsi="Times New Roman" w:cs="Times New Roman"/>
          <w:sz w:val="28"/>
          <w:szCs w:val="28"/>
        </w:rPr>
        <w:t>;</w:t>
      </w:r>
    </w:p>
    <w:p w:rsidR="00B822FC" w:rsidRPr="00B822FC" w:rsidRDefault="00B822FC" w:rsidP="00065557">
      <w:pPr>
        <w:pStyle w:val="a3"/>
        <w:widowControl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B822FC">
        <w:rPr>
          <w:rFonts w:ascii="Times New Roman" w:eastAsia="Times New Roman" w:hAnsi="Times New Roman" w:cs="Times New Roman"/>
          <w:sz w:val="28"/>
          <w:szCs w:val="28"/>
        </w:rPr>
        <w:t>роверка выполнения муниципального задания на оказание муници</w:t>
      </w:r>
      <w:r>
        <w:rPr>
          <w:rFonts w:ascii="Times New Roman" w:eastAsia="Times New Roman" w:hAnsi="Times New Roman" w:cs="Times New Roman"/>
          <w:sz w:val="28"/>
          <w:szCs w:val="28"/>
        </w:rPr>
        <w:t>пальных услуг (работ)</w:t>
      </w:r>
      <w:r w:rsidRPr="00B822FC">
        <w:rPr>
          <w:rFonts w:ascii="Times New Roman" w:eastAsia="Times New Roman" w:hAnsi="Times New Roman" w:cs="Times New Roman"/>
          <w:sz w:val="28"/>
          <w:szCs w:val="28"/>
        </w:rPr>
        <w:t>;</w:t>
      </w:r>
    </w:p>
    <w:p w:rsidR="00065557" w:rsidRPr="00065557" w:rsidRDefault="00B822FC" w:rsidP="00065557">
      <w:pPr>
        <w:pStyle w:val="a3"/>
        <w:widowControl w:val="0"/>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п</w:t>
      </w:r>
      <w:r w:rsidRPr="005D576D">
        <w:rPr>
          <w:rFonts w:ascii="Times New Roman" w:hAnsi="Times New Roman" w:cs="Times New Roman"/>
          <w:sz w:val="28"/>
          <w:szCs w:val="28"/>
        </w:rPr>
        <w:t>роверка соблюдения порядка предоставления и расходования субсидии на финансовое обеспечение муниципального задания и  иные цели</w:t>
      </w:r>
      <w:r w:rsidR="00065557" w:rsidRPr="00065557">
        <w:rPr>
          <w:rFonts w:ascii="Times New Roman" w:eastAsia="Times New Roman" w:hAnsi="Times New Roman" w:cs="Times New Roman"/>
          <w:sz w:val="28"/>
          <w:szCs w:val="28"/>
        </w:rPr>
        <w:t>;</w:t>
      </w:r>
    </w:p>
    <w:p w:rsidR="003D649A" w:rsidRPr="00B822FC" w:rsidRDefault="00B822FC" w:rsidP="00065557">
      <w:pPr>
        <w:pStyle w:val="20"/>
        <w:shd w:val="clear" w:color="auto" w:fill="auto"/>
        <w:spacing w:line="240" w:lineRule="auto"/>
        <w:ind w:firstLine="709"/>
        <w:rPr>
          <w:rFonts w:ascii="Times New Roman" w:eastAsia="Times New Roman" w:hAnsi="Times New Roman" w:cs="Times New Roman"/>
        </w:rPr>
      </w:pPr>
      <w:r>
        <w:rPr>
          <w:rFonts w:ascii="Times New Roman" w:hAnsi="Times New Roman" w:cs="Times New Roman"/>
        </w:rPr>
        <w:t>п</w:t>
      </w:r>
      <w:r w:rsidRPr="003A79CE">
        <w:rPr>
          <w:rFonts w:ascii="Times New Roman" w:hAnsi="Times New Roman" w:cs="Times New Roman"/>
        </w:rPr>
        <w:t>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sidRPr="00B822FC">
        <w:rPr>
          <w:rFonts w:ascii="Times New Roman" w:eastAsia="Times New Roman" w:hAnsi="Times New Roman" w:cs="Times New Roman"/>
        </w:rPr>
        <w:t>;</w:t>
      </w:r>
    </w:p>
    <w:p w:rsidR="00B822FC" w:rsidRPr="00B822FC" w:rsidRDefault="00B822FC" w:rsidP="00065557">
      <w:pPr>
        <w:pStyle w:val="20"/>
        <w:shd w:val="clear" w:color="auto" w:fill="auto"/>
        <w:spacing w:line="240" w:lineRule="auto"/>
        <w:ind w:firstLine="709"/>
        <w:rPr>
          <w:rFonts w:ascii="Times New Roman" w:hAnsi="Times New Roman" w:cs="Times New Roman"/>
        </w:rPr>
      </w:pPr>
      <w:r>
        <w:rPr>
          <w:rFonts w:ascii="Times New Roman" w:hAnsi="Times New Roman" w:cs="Times New Roman"/>
        </w:rPr>
        <w:t>п</w:t>
      </w:r>
      <w:r w:rsidRPr="003A79CE">
        <w:rPr>
          <w:rFonts w:ascii="Times New Roman" w:hAnsi="Times New Roman" w:cs="Times New Roman"/>
        </w:rPr>
        <w:t>роверка порядка поступления и расходования внебюджетных средств</w:t>
      </w:r>
      <w:r w:rsidRPr="00B822FC">
        <w:rPr>
          <w:rFonts w:ascii="Times New Roman" w:hAnsi="Times New Roman" w:cs="Times New Roman"/>
        </w:rPr>
        <w:t>;</w:t>
      </w:r>
    </w:p>
    <w:p w:rsidR="00B822FC" w:rsidRPr="00B822FC" w:rsidRDefault="00B822FC" w:rsidP="00065557">
      <w:pPr>
        <w:pStyle w:val="20"/>
        <w:shd w:val="clear" w:color="auto" w:fill="auto"/>
        <w:spacing w:line="240" w:lineRule="auto"/>
        <w:ind w:firstLine="709"/>
        <w:rPr>
          <w:rFonts w:ascii="Times New Roman" w:eastAsia="Times New Roman" w:hAnsi="Times New Roman" w:cs="Times New Roman"/>
        </w:rPr>
      </w:pPr>
      <w:r>
        <w:rPr>
          <w:rFonts w:ascii="Times New Roman" w:hAnsi="Times New Roman" w:cs="Times New Roman"/>
        </w:rPr>
        <w:t>и</w:t>
      </w:r>
      <w:r w:rsidRPr="003A79CE">
        <w:rPr>
          <w:rFonts w:ascii="Times New Roman" w:hAnsi="Times New Roman" w:cs="Times New Roman"/>
        </w:rPr>
        <w:t>ные вопросы, относящиеся к теме контрольного мероприятия</w:t>
      </w:r>
      <w:r w:rsidRPr="00B822FC">
        <w:rPr>
          <w:rFonts w:ascii="Times New Roman" w:hAnsi="Times New Roman" w:cs="Times New Roman"/>
        </w:rPr>
        <w:t>.</w:t>
      </w:r>
    </w:p>
    <w:p w:rsidR="00D006DD" w:rsidRDefault="00B74480" w:rsidP="00B74480">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06DD">
        <w:rPr>
          <w:rFonts w:ascii="Times New Roman" w:eastAsia="Times New Roman" w:hAnsi="Times New Roman" w:cs="Times New Roman"/>
          <w:sz w:val="28"/>
          <w:szCs w:val="28"/>
        </w:rPr>
        <w:t xml:space="preserve">Проверенно средств </w:t>
      </w:r>
      <w:r w:rsidR="00A26F97">
        <w:rPr>
          <w:rFonts w:ascii="Times New Roman" w:hAnsi="Times New Roman" w:cs="Times New Roman"/>
          <w:sz w:val="28"/>
          <w:szCs w:val="28"/>
        </w:rPr>
        <w:t>2</w:t>
      </w:r>
      <w:r w:rsidR="002840A7" w:rsidRPr="002840A7">
        <w:rPr>
          <w:rFonts w:ascii="Times New Roman" w:hAnsi="Times New Roman" w:cs="Times New Roman"/>
          <w:sz w:val="28"/>
          <w:szCs w:val="28"/>
        </w:rPr>
        <w:t>4</w:t>
      </w:r>
      <w:r w:rsidR="00A26F97">
        <w:rPr>
          <w:rFonts w:ascii="Times New Roman" w:hAnsi="Times New Roman" w:cs="Times New Roman"/>
          <w:sz w:val="28"/>
          <w:szCs w:val="28"/>
        </w:rPr>
        <w:t> </w:t>
      </w:r>
      <w:r w:rsidR="002840A7" w:rsidRPr="002840A7">
        <w:rPr>
          <w:rFonts w:ascii="Times New Roman" w:hAnsi="Times New Roman" w:cs="Times New Roman"/>
          <w:sz w:val="28"/>
          <w:szCs w:val="28"/>
        </w:rPr>
        <w:t>189</w:t>
      </w:r>
      <w:r w:rsidR="00A26F97">
        <w:rPr>
          <w:rFonts w:ascii="Times New Roman" w:hAnsi="Times New Roman" w:cs="Times New Roman"/>
          <w:sz w:val="28"/>
          <w:szCs w:val="28"/>
        </w:rPr>
        <w:t> </w:t>
      </w:r>
      <w:r w:rsidR="002840A7" w:rsidRPr="002840A7">
        <w:rPr>
          <w:rFonts w:ascii="Times New Roman" w:hAnsi="Times New Roman" w:cs="Times New Roman"/>
          <w:sz w:val="28"/>
          <w:szCs w:val="28"/>
        </w:rPr>
        <w:t>859</w:t>
      </w:r>
      <w:r w:rsidR="00A26F97">
        <w:rPr>
          <w:rFonts w:ascii="Times New Roman" w:hAnsi="Times New Roman" w:cs="Times New Roman"/>
          <w:sz w:val="28"/>
          <w:szCs w:val="28"/>
        </w:rPr>
        <w:t>,</w:t>
      </w:r>
      <w:r w:rsidR="002840A7" w:rsidRPr="002840A7">
        <w:rPr>
          <w:rFonts w:ascii="Times New Roman" w:hAnsi="Times New Roman" w:cs="Times New Roman"/>
          <w:sz w:val="28"/>
          <w:szCs w:val="28"/>
        </w:rPr>
        <w:t>00</w:t>
      </w:r>
      <w:r w:rsidR="003D649A">
        <w:rPr>
          <w:rFonts w:ascii="Times New Roman" w:hAnsi="Times New Roman" w:cs="Times New Roman"/>
          <w:sz w:val="28"/>
          <w:szCs w:val="28"/>
        </w:rPr>
        <w:t xml:space="preserve"> рублей, в том числе бюджетных средств </w:t>
      </w:r>
      <w:r w:rsidR="003D649A">
        <w:rPr>
          <w:rFonts w:ascii="Times New Roman" w:eastAsia="Times New Roman" w:hAnsi="Times New Roman" w:cs="Times New Roman"/>
          <w:sz w:val="28"/>
          <w:szCs w:val="28"/>
        </w:rPr>
        <w:t xml:space="preserve"> </w:t>
      </w:r>
      <w:r w:rsidR="00A26F97">
        <w:rPr>
          <w:rFonts w:ascii="Times New Roman" w:hAnsi="Times New Roman" w:cs="Times New Roman"/>
          <w:sz w:val="28"/>
          <w:szCs w:val="28"/>
        </w:rPr>
        <w:t>2</w:t>
      </w:r>
      <w:r w:rsidR="002840A7" w:rsidRPr="002840A7">
        <w:rPr>
          <w:rFonts w:ascii="Times New Roman" w:hAnsi="Times New Roman" w:cs="Times New Roman"/>
          <w:sz w:val="28"/>
          <w:szCs w:val="28"/>
        </w:rPr>
        <w:t>3</w:t>
      </w:r>
      <w:r w:rsidR="00A26F97">
        <w:rPr>
          <w:rFonts w:ascii="Times New Roman" w:hAnsi="Times New Roman" w:cs="Times New Roman"/>
          <w:sz w:val="28"/>
          <w:szCs w:val="28"/>
        </w:rPr>
        <w:t> </w:t>
      </w:r>
      <w:r w:rsidR="002840A7" w:rsidRPr="002840A7">
        <w:rPr>
          <w:rFonts w:ascii="Times New Roman" w:hAnsi="Times New Roman" w:cs="Times New Roman"/>
          <w:sz w:val="28"/>
          <w:szCs w:val="28"/>
        </w:rPr>
        <w:t>548</w:t>
      </w:r>
      <w:r w:rsidR="00A26F97">
        <w:rPr>
          <w:rFonts w:ascii="Times New Roman" w:hAnsi="Times New Roman" w:cs="Times New Roman"/>
          <w:sz w:val="28"/>
          <w:szCs w:val="28"/>
        </w:rPr>
        <w:t> </w:t>
      </w:r>
      <w:r w:rsidR="002840A7" w:rsidRPr="002840A7">
        <w:rPr>
          <w:rFonts w:ascii="Times New Roman" w:hAnsi="Times New Roman" w:cs="Times New Roman"/>
          <w:sz w:val="28"/>
          <w:szCs w:val="28"/>
        </w:rPr>
        <w:t>134</w:t>
      </w:r>
      <w:r w:rsidR="00A26F97">
        <w:rPr>
          <w:rFonts w:ascii="Times New Roman" w:hAnsi="Times New Roman" w:cs="Times New Roman"/>
          <w:sz w:val="28"/>
          <w:szCs w:val="28"/>
        </w:rPr>
        <w:t>,</w:t>
      </w:r>
      <w:r w:rsidR="002840A7" w:rsidRPr="002840A7">
        <w:rPr>
          <w:rFonts w:ascii="Times New Roman" w:hAnsi="Times New Roman" w:cs="Times New Roman"/>
          <w:sz w:val="28"/>
          <w:szCs w:val="28"/>
        </w:rPr>
        <w:t>00</w:t>
      </w:r>
      <w:r w:rsidR="00065557">
        <w:rPr>
          <w:rFonts w:ascii="Times New Roman" w:eastAsia="Times New Roman" w:hAnsi="Times New Roman" w:cs="Times New Roman"/>
          <w:sz w:val="28"/>
          <w:szCs w:val="28"/>
        </w:rPr>
        <w:t xml:space="preserve"> </w:t>
      </w:r>
      <w:r w:rsidR="00D006DD">
        <w:rPr>
          <w:rFonts w:ascii="Times New Roman" w:eastAsia="Times New Roman" w:hAnsi="Times New Roman" w:cs="Times New Roman"/>
          <w:sz w:val="28"/>
          <w:szCs w:val="28"/>
        </w:rPr>
        <w:t>рублей.</w:t>
      </w:r>
    </w:p>
    <w:p w:rsidR="005121DC" w:rsidRDefault="009131EE" w:rsidP="009131EE">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8. </w:t>
      </w:r>
      <w:r w:rsidR="005121DC">
        <w:rPr>
          <w:rFonts w:ascii="Times New Roman" w:eastAsia="Times New Roman" w:hAnsi="Times New Roman" w:cs="Times New Roman"/>
          <w:sz w:val="28"/>
          <w:szCs w:val="28"/>
        </w:rPr>
        <w:t>По результатам проверки</w:t>
      </w:r>
      <w:r w:rsidR="00D006DD">
        <w:rPr>
          <w:rFonts w:ascii="Times New Roman" w:eastAsia="Times New Roman" w:hAnsi="Times New Roman" w:cs="Times New Roman"/>
          <w:sz w:val="28"/>
          <w:szCs w:val="28"/>
        </w:rPr>
        <w:t>, согласно акта №</w:t>
      </w:r>
      <w:r w:rsidR="00487F50">
        <w:rPr>
          <w:rFonts w:ascii="Times New Roman" w:eastAsia="Times New Roman" w:hAnsi="Times New Roman" w:cs="Times New Roman"/>
          <w:sz w:val="28"/>
          <w:szCs w:val="28"/>
        </w:rPr>
        <w:t xml:space="preserve"> </w:t>
      </w:r>
      <w:r w:rsidR="00AD7A11" w:rsidRPr="00AD7A11">
        <w:rPr>
          <w:rFonts w:ascii="Times New Roman" w:eastAsia="Times New Roman" w:hAnsi="Times New Roman" w:cs="Times New Roman"/>
          <w:sz w:val="28"/>
          <w:szCs w:val="28"/>
        </w:rPr>
        <w:t>8</w:t>
      </w:r>
      <w:r w:rsidR="00D006DD">
        <w:rPr>
          <w:rFonts w:ascii="Times New Roman" w:eastAsia="Times New Roman" w:hAnsi="Times New Roman" w:cs="Times New Roman"/>
          <w:sz w:val="28"/>
          <w:szCs w:val="28"/>
        </w:rPr>
        <w:t xml:space="preserve"> от </w:t>
      </w:r>
      <w:r w:rsidR="00AD7A11" w:rsidRPr="00AD7A11">
        <w:rPr>
          <w:rFonts w:ascii="Times New Roman" w:eastAsia="Times New Roman" w:hAnsi="Times New Roman" w:cs="Times New Roman"/>
          <w:sz w:val="28"/>
          <w:szCs w:val="28"/>
        </w:rPr>
        <w:t>3</w:t>
      </w:r>
      <w:r w:rsidR="00487F50">
        <w:rPr>
          <w:rFonts w:ascii="Times New Roman" w:eastAsia="Times New Roman" w:hAnsi="Times New Roman" w:cs="Times New Roman"/>
          <w:sz w:val="28"/>
          <w:szCs w:val="28"/>
        </w:rPr>
        <w:t xml:space="preserve"> </w:t>
      </w:r>
      <w:r w:rsidR="00AD7A11">
        <w:rPr>
          <w:rFonts w:ascii="Times New Roman" w:eastAsia="Times New Roman" w:hAnsi="Times New Roman" w:cs="Times New Roman"/>
          <w:sz w:val="28"/>
          <w:szCs w:val="28"/>
        </w:rPr>
        <w:t>сентября</w:t>
      </w:r>
      <w:r w:rsidR="00487F50">
        <w:rPr>
          <w:rFonts w:ascii="Times New Roman" w:eastAsia="Times New Roman" w:hAnsi="Times New Roman" w:cs="Times New Roman"/>
          <w:sz w:val="28"/>
          <w:szCs w:val="28"/>
        </w:rPr>
        <w:t xml:space="preserve"> </w:t>
      </w:r>
      <w:r w:rsidR="00D006DD">
        <w:rPr>
          <w:rFonts w:ascii="Times New Roman" w:eastAsia="Times New Roman" w:hAnsi="Times New Roman" w:cs="Times New Roman"/>
          <w:sz w:val="28"/>
          <w:szCs w:val="28"/>
        </w:rPr>
        <w:t>202</w:t>
      </w:r>
      <w:r w:rsidR="00495E6E">
        <w:rPr>
          <w:rFonts w:ascii="Times New Roman" w:eastAsia="Times New Roman" w:hAnsi="Times New Roman" w:cs="Times New Roman"/>
          <w:sz w:val="28"/>
          <w:szCs w:val="28"/>
        </w:rPr>
        <w:t>1 года</w:t>
      </w:r>
      <w:r w:rsidR="00D006DD">
        <w:rPr>
          <w:rFonts w:ascii="Times New Roman" w:eastAsia="Times New Roman" w:hAnsi="Times New Roman" w:cs="Times New Roman"/>
          <w:sz w:val="28"/>
          <w:szCs w:val="28"/>
        </w:rPr>
        <w:t>,</w:t>
      </w:r>
      <w:r w:rsidR="005121DC">
        <w:rPr>
          <w:rFonts w:ascii="Times New Roman" w:eastAsia="Times New Roman" w:hAnsi="Times New Roman" w:cs="Times New Roman"/>
          <w:sz w:val="28"/>
          <w:szCs w:val="28"/>
        </w:rPr>
        <w:t xml:space="preserve"> установлено:</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приказа Минфина РФ от 31.08.2018г. №186н «О требованиях к плану финансово-хозяйственной деятельности государственного (муниципального) учреждения» (далее - Приказ № 186н) и приказа начальника отдела по физической культуре и спорту от 27.12.2019 года № 88-О (далее - Порядок  № 88-О), в Плане  ФХД  от 25.12.2019 года отсутствует показатель выплат по  расходам на закупки товаров, работ, услуг, который должен быть отражен  в строке 2600 Раздела 1 «Поступления и выплаты» Плана;</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требований установленных Приложением к              Порядку №88-О и Приложением к Приказу 186н План ФХД от 31.03.2020 года утвержден 21.04.2020 года, План ФХД от 30.06.2020 года утвержден 14.07.2020 года, План ФХД от 10.12.2020 года утвержден 11.12.2020 года, План ФХД от 30.12.2020 года утвержден 22.01.2021 года;</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xml:space="preserve"> - в нарушение пункта 15 Приказа Минфина России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(далее – Приказ № 86н) электронная копия Плана ФХД от 29.12.2020 года, (План ФХД утвержден начальником отдела по физической культуре и спорту 29.12.2020 года)  размещена на официальном сайте www.bus.gov.ru  с нарушением срока 28.01.2021 года (крайний срок 14.01.2020 года);</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Приложения 1 к Порядку № 513, утвержденному Постановлением администрации муниципального образования Ейский район от 05.10.2015 года в муниципальном задании № 929-03-0 Учреждения отсутствует день месяца утверждения муниципального задания, в муниципальном задании № 929-03-01 подпись исполнителя и дата составления. В вязи с тем, что в муниципальном задании № 929-03-0 отсутствует день месяца утверждения, не предоставляется возможным установить срок  утверждения муниципального задания;</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пункта 15 Приказа № 86н электронные копии муниципальных заданий и электронная копия отчета о выполнении муниципального размещены на официальном сайте www.bus.gov.ru  с нарушением срока;</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-новое штатное расписание с учетом изменений в структуре учреждения (сокращение сторожей) должно быть утверждено с 14 августа 2020 года, фактически утверждено приказом по учреждению только 31 августа 2020 года № 134 О-Д в количестве 49,65 единиц с месячным фондом оплаты труда</w:t>
      </w:r>
      <w:r w:rsidR="00ED7D6F">
        <w:rPr>
          <w:rFonts w:ascii="Times New Roman" w:eastAsia="Times New Roman" w:hAnsi="Times New Roman" w:cs="Times New Roman"/>
          <w:sz w:val="28"/>
          <w:szCs w:val="28"/>
        </w:rPr>
        <w:t xml:space="preserve">                 </w:t>
      </w:r>
      <w:r w:rsidRPr="00083D75">
        <w:rPr>
          <w:rFonts w:ascii="Times New Roman" w:eastAsia="Times New Roman" w:hAnsi="Times New Roman" w:cs="Times New Roman"/>
          <w:sz w:val="28"/>
          <w:szCs w:val="28"/>
        </w:rPr>
        <w:t xml:space="preserve"> 920 548,55 рублей;</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-в пункте 1 «Общие положения» Положения об оплате труда отсутствует ссылка на постановление администрации муниципального образования Ейский район от  9 июля 2015 года № 381 «Об утверждении Положения об оплате труда работников муниципальных учреждений спортивной направленности муниципального образования Ейский район», в соответствии с которым разработано Положение об оплате труда учреждения;</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lastRenderedPageBreak/>
        <w:t xml:space="preserve">-в нарушение пункта 2.4 Положения об оплате труда Приложение № 1 к Положению об оплате труда «Базовые размеры окладов (должностных окладов) заработной платы и рекомендуемые повышающие коэффициенты к окладам (должностным окладам) заработной платы по профессиональным квалификационным группам работников муниципальных учреждений дополнительного образования муниципального образования Ейский район» не соответствуют базовым размерам окладов (должностных окладов), установленным постановлением администрации муниципального образования Ейский район от 30 декабря 2019 года № 1054; </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xml:space="preserve">-  в Приложении № 2 к коллективному договору Положения об оплате труда работников МБУ МО Ейский район СШ «Рассвет», утвержденном 21 июля 2017 года в пункте 1  и в нарушение пункта 2.4 Положения об оплате труда выявлены идентичные нарушения, указанные в отношении Положения об оплате труда, утвержденного приказом от 9 января 2017 года № 09 О-Д;  </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-в нарушени</w:t>
      </w:r>
      <w:r>
        <w:rPr>
          <w:rFonts w:ascii="Times New Roman" w:eastAsia="Times New Roman" w:hAnsi="Times New Roman" w:cs="Times New Roman"/>
          <w:sz w:val="28"/>
          <w:szCs w:val="28"/>
        </w:rPr>
        <w:t>е</w:t>
      </w:r>
      <w:r w:rsidRPr="00083D75">
        <w:rPr>
          <w:rFonts w:ascii="Times New Roman" w:eastAsia="Times New Roman" w:hAnsi="Times New Roman" w:cs="Times New Roman"/>
          <w:sz w:val="28"/>
          <w:szCs w:val="28"/>
        </w:rPr>
        <w:t xml:space="preserve"> статьи 286 ТК РФ работнику Колесник А.В., как основному работнику – тренеру, ежегодный отпуск на 42 календарных дня приказом от 18 мая 2020 года № 16 л-с предоставлен с 1 июня по 13 июля 2020 года. По внутреннему совмещению Колесник А.В.- инструктору по спорту, ежегодный отпуск на 42 календарных дня приказом от 17 июня 2020 года № 35 л-с предоставлен с 1 июля по 11</w:t>
      </w:r>
      <w:r w:rsidR="004101B6">
        <w:rPr>
          <w:rFonts w:ascii="Times New Roman" w:eastAsia="Times New Roman" w:hAnsi="Times New Roman" w:cs="Times New Roman"/>
          <w:sz w:val="28"/>
          <w:szCs w:val="28"/>
        </w:rPr>
        <w:t xml:space="preserve"> </w:t>
      </w:r>
      <w:r w:rsidRPr="00083D75">
        <w:rPr>
          <w:rFonts w:ascii="Times New Roman" w:eastAsia="Times New Roman" w:hAnsi="Times New Roman" w:cs="Times New Roman"/>
          <w:sz w:val="28"/>
          <w:szCs w:val="28"/>
        </w:rPr>
        <w:t>августа 2020 года;</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-в нарушени</w:t>
      </w:r>
      <w:r w:rsidR="00430205">
        <w:rPr>
          <w:rFonts w:ascii="Times New Roman" w:eastAsia="Times New Roman" w:hAnsi="Times New Roman" w:cs="Times New Roman"/>
          <w:sz w:val="28"/>
          <w:szCs w:val="28"/>
        </w:rPr>
        <w:t>е</w:t>
      </w:r>
      <w:r w:rsidRPr="00083D75">
        <w:rPr>
          <w:rFonts w:ascii="Times New Roman" w:eastAsia="Times New Roman" w:hAnsi="Times New Roman" w:cs="Times New Roman"/>
          <w:sz w:val="28"/>
          <w:szCs w:val="28"/>
        </w:rPr>
        <w:t xml:space="preserve"> приложения № 6 к Положению об оплате труда работнику Дрозд В.Н. приказом о поощрении от 26 октября 2020 года выплачена премия в связи с юбилейной датой 60 лет в размере 10 000 рублей. В результате неправильного применения Положения об оплате труда работнику была выплачена больше материальная помощь на сумму 3 946,0 рублей. Сумма в размере 3 946,00 рублей не может быть взыскана  с работника по причине того, что данное нарушение возникло по причине некорректного оформления  локального акта Учреждения, а не счетной ошибки; </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-работодатель переводит работника на должность, которая отсутствует в штатном расписании учреждения;</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части 6 статьи 38 Федерального закона о контрактной системе Р.К. Должиков не имеет высшее образование или дополнительное профессиональное образование в сфере закупок;</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части 3 статьи 94 Федерального закона о контрактной системе экспертиза поставленных товаров, выполненных работ,  оказанных услуг до 11.11.2020 года  Учреждением фактически не проводилась;</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требований части 2 статьи 34 Федерального закона о контрактной системе  в 8-ми контрактах (договорах) на сумму 1 283 095,00 рублей не указано, что цена контракта  является твердой и определяется на весь срок исполнения контракта;</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требований пункта 1.7 Положения об  оказании платных дополнительных услуг изменения, внесенные в Положение об оказании платных услуг не размещены на официальном сайте Учреждения;</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xml:space="preserve">- </w:t>
      </w:r>
      <w:r w:rsidR="00BA6FE4">
        <w:rPr>
          <w:rFonts w:ascii="Times New Roman" w:eastAsia="Times New Roman" w:hAnsi="Times New Roman" w:cs="Times New Roman"/>
          <w:sz w:val="28"/>
          <w:szCs w:val="28"/>
        </w:rPr>
        <w:t>п</w:t>
      </w:r>
      <w:r w:rsidRPr="00083D75">
        <w:rPr>
          <w:rFonts w:ascii="Times New Roman" w:eastAsia="Times New Roman" w:hAnsi="Times New Roman" w:cs="Times New Roman"/>
          <w:sz w:val="28"/>
          <w:szCs w:val="28"/>
        </w:rPr>
        <w:t xml:space="preserve">ункт 2.23 Положения об оказании платных дополнительных услуг содержит ссылку на приказ Министерства финансов РФ «Об утверждении </w:t>
      </w:r>
      <w:r w:rsidRPr="00083D75">
        <w:rPr>
          <w:rFonts w:ascii="Times New Roman" w:eastAsia="Times New Roman" w:hAnsi="Times New Roman" w:cs="Times New Roman"/>
          <w:sz w:val="28"/>
          <w:szCs w:val="28"/>
        </w:rPr>
        <w:lastRenderedPageBreak/>
        <w:t>Плана счетов бухгалтерского учета бюджетных учреждений и Инструкции по его применению» с некорректным номером и датой от 23.12.2010 № 183н вместо 16.12.2010 № 174н;</w:t>
      </w:r>
    </w:p>
    <w:p w:rsidR="00083D75" w:rsidRPr="00083D75" w:rsidRDefault="00083D75"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083D75">
        <w:rPr>
          <w:rFonts w:ascii="Times New Roman" w:eastAsia="Times New Roman" w:hAnsi="Times New Roman" w:cs="Times New Roman"/>
          <w:sz w:val="28"/>
          <w:szCs w:val="28"/>
        </w:rPr>
        <w:t>- в нарушение пункта 167 Приказа Минфина РФ № 157н</w:t>
      </w:r>
      <w:r w:rsidR="00201325">
        <w:rPr>
          <w:rFonts w:ascii="Times New Roman" w:eastAsia="Times New Roman" w:hAnsi="Times New Roman" w:cs="Times New Roman"/>
          <w:sz w:val="28"/>
          <w:szCs w:val="28"/>
        </w:rPr>
        <w:t xml:space="preserve"> </w:t>
      </w:r>
      <w:r w:rsidRPr="00083D75">
        <w:rPr>
          <w:rFonts w:ascii="Times New Roman" w:eastAsia="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уполномоченными лицами не осуществлялась ежедневная (по завершении рабочего дня и (или на следующий рабочий день) сдача денежных средств субъекту учета (в кассу учреждения либо на соответствующие счета учета безналичных денежных средств);</w:t>
      </w:r>
    </w:p>
    <w:p w:rsidR="00083D75" w:rsidRDefault="00083D75" w:rsidP="00083D75">
      <w:pPr>
        <w:pStyle w:val="a3"/>
        <w:widowControl w:val="0"/>
        <w:spacing w:after="0" w:line="240" w:lineRule="auto"/>
        <w:ind w:left="0" w:firstLine="709"/>
        <w:jc w:val="both"/>
        <w:rPr>
          <w:b/>
          <w:sz w:val="28"/>
          <w:szCs w:val="28"/>
        </w:rPr>
      </w:pPr>
      <w:r w:rsidRPr="00083D75">
        <w:rPr>
          <w:rFonts w:ascii="Times New Roman" w:eastAsia="Times New Roman" w:hAnsi="Times New Roman" w:cs="Times New Roman"/>
          <w:sz w:val="28"/>
          <w:szCs w:val="28"/>
        </w:rPr>
        <w:t xml:space="preserve">- </w:t>
      </w:r>
      <w:r w:rsidR="00BA6FE4">
        <w:rPr>
          <w:rFonts w:ascii="Times New Roman" w:eastAsia="Times New Roman" w:hAnsi="Times New Roman" w:cs="Times New Roman"/>
          <w:sz w:val="28"/>
          <w:szCs w:val="28"/>
        </w:rPr>
        <w:t>в</w:t>
      </w:r>
      <w:r w:rsidRPr="00083D75">
        <w:rPr>
          <w:rFonts w:ascii="Times New Roman" w:eastAsia="Times New Roman" w:hAnsi="Times New Roman" w:cs="Times New Roman"/>
          <w:sz w:val="28"/>
          <w:szCs w:val="28"/>
        </w:rPr>
        <w:t xml:space="preserve"> Положении по единой учетной политике для целей бухгалтерского учета для учреждений физической культуры и спорта, утвержденной приказом МКУ «ЦБУ ФС Ейского района»  от 27 декабря 2019 года № 39-л в пунктах 1.10 «Учет расчетов с подотчетными лицами и 2.2 «Расчеты с подотчетными лицами» отсутствует алгоритм оформления первичных учетных бухгалтерских документов с работниками по суммам, направленных на административно – хозяйственные и прочие расходы для нужд учреждения, компенсированных работникам после их отчета.</w:t>
      </w:r>
      <w:r w:rsidRPr="00083D75">
        <w:rPr>
          <w:b/>
          <w:sz w:val="28"/>
          <w:szCs w:val="28"/>
        </w:rPr>
        <w:t xml:space="preserve"> </w:t>
      </w:r>
    </w:p>
    <w:p w:rsidR="00970CA9" w:rsidRPr="002525F0" w:rsidRDefault="00970CA9" w:rsidP="00083D75">
      <w:pPr>
        <w:pStyle w:val="a3"/>
        <w:widowControl w:val="0"/>
        <w:spacing w:after="0" w:line="240" w:lineRule="auto"/>
        <w:ind w:left="0" w:firstLine="709"/>
        <w:jc w:val="both"/>
        <w:rPr>
          <w:rFonts w:ascii="Times New Roman" w:eastAsia="Times New Roman" w:hAnsi="Times New Roman" w:cs="Times New Roman"/>
          <w:sz w:val="28"/>
          <w:szCs w:val="28"/>
        </w:rPr>
      </w:pPr>
      <w:r w:rsidRPr="002525F0">
        <w:rPr>
          <w:rFonts w:ascii="Times New Roman" w:hAnsi="Times New Roman" w:cs="Times New Roman"/>
          <w:sz w:val="28"/>
          <w:szCs w:val="28"/>
        </w:rPr>
        <w:t>Возражения</w:t>
      </w:r>
      <w:r>
        <w:rPr>
          <w:rFonts w:ascii="Times New Roman" w:hAnsi="Times New Roman" w:cs="Times New Roman"/>
          <w:sz w:val="28"/>
          <w:szCs w:val="28"/>
        </w:rPr>
        <w:t xml:space="preserve"> </w:t>
      </w:r>
      <w:r w:rsidR="00ED7D6F">
        <w:rPr>
          <w:rFonts w:ascii="Times New Roman" w:hAnsi="Times New Roman" w:cs="Times New Roman"/>
          <w:sz w:val="28"/>
          <w:szCs w:val="28"/>
        </w:rPr>
        <w:t>Учреждения</w:t>
      </w:r>
      <w:r w:rsidR="00A26F97">
        <w:rPr>
          <w:rFonts w:ascii="Times New Roman" w:hAnsi="Times New Roman" w:cs="Times New Roman"/>
          <w:sz w:val="28"/>
          <w:szCs w:val="28"/>
        </w:rPr>
        <w:t xml:space="preserve"> </w:t>
      </w:r>
      <w:r w:rsidRPr="002525F0">
        <w:rPr>
          <w:rFonts w:ascii="Times New Roman" w:eastAsia="Times New Roman" w:hAnsi="Times New Roman" w:cs="Times New Roman"/>
          <w:sz w:val="28"/>
          <w:szCs w:val="28"/>
        </w:rPr>
        <w:t>отсутствуют</w:t>
      </w:r>
      <w:r>
        <w:rPr>
          <w:rFonts w:ascii="Times New Roman" w:eastAsia="Times New Roman" w:hAnsi="Times New Roman" w:cs="Times New Roman"/>
          <w:sz w:val="28"/>
          <w:szCs w:val="28"/>
        </w:rPr>
        <w:t>.</w:t>
      </w:r>
      <w:r w:rsidR="00D14D57">
        <w:rPr>
          <w:rFonts w:ascii="Times New Roman" w:eastAsia="Times New Roman" w:hAnsi="Times New Roman" w:cs="Times New Roman"/>
          <w:sz w:val="28"/>
          <w:szCs w:val="28"/>
        </w:rPr>
        <w:t xml:space="preserve"> </w:t>
      </w:r>
    </w:p>
    <w:p w:rsidR="0071061E" w:rsidRDefault="0071061E" w:rsidP="008F0980">
      <w:pPr>
        <w:spacing w:after="0" w:line="240" w:lineRule="auto"/>
        <w:jc w:val="both"/>
        <w:rPr>
          <w:rFonts w:ascii="Times New Roman" w:eastAsia="Times New Roman" w:hAnsi="Times New Roman" w:cs="Times New Roman"/>
          <w:sz w:val="28"/>
          <w:szCs w:val="28"/>
        </w:rPr>
      </w:pPr>
    </w:p>
    <w:p w:rsidR="0071061E" w:rsidRDefault="0071061E" w:rsidP="008F0980">
      <w:pPr>
        <w:spacing w:after="0" w:line="240" w:lineRule="auto"/>
        <w:jc w:val="both"/>
        <w:rPr>
          <w:rFonts w:ascii="Times New Roman" w:eastAsia="Times New Roman" w:hAnsi="Times New Roman" w:cs="Times New Roman"/>
          <w:sz w:val="28"/>
          <w:szCs w:val="28"/>
        </w:rPr>
      </w:pPr>
    </w:p>
    <w:p w:rsidR="0071061E" w:rsidRDefault="0071061E" w:rsidP="008F0980">
      <w:pPr>
        <w:spacing w:after="0" w:line="240" w:lineRule="auto"/>
        <w:jc w:val="both"/>
        <w:rPr>
          <w:rFonts w:ascii="Times New Roman" w:eastAsia="Times New Roman" w:hAnsi="Times New Roman" w:cs="Times New Roman"/>
          <w:sz w:val="28"/>
          <w:szCs w:val="28"/>
        </w:rPr>
      </w:pPr>
    </w:p>
    <w:p w:rsidR="0071061E" w:rsidRPr="0071061E" w:rsidRDefault="0071061E" w:rsidP="008F0980">
      <w:pPr>
        <w:spacing w:after="0" w:line="240" w:lineRule="auto"/>
        <w:jc w:val="both"/>
        <w:rPr>
          <w:rFonts w:ascii="Times New Roman" w:eastAsia="Times New Roman" w:hAnsi="Times New Roman" w:cs="Times New Roman"/>
          <w:sz w:val="16"/>
          <w:szCs w:val="16"/>
        </w:rPr>
      </w:pPr>
    </w:p>
    <w:p w:rsidR="008F0980" w:rsidRPr="00E24DF0" w:rsidRDefault="00562823" w:rsidP="008F0980">
      <w:pPr>
        <w:spacing w:after="0" w:line="240" w:lineRule="auto"/>
        <w:jc w:val="both"/>
        <w:rPr>
          <w:rFonts w:ascii="Times New Roman" w:eastAsia="Calibri" w:hAnsi="Times New Roman" w:cs="Times New Roman"/>
          <w:sz w:val="28"/>
          <w:szCs w:val="28"/>
          <w:lang w:eastAsia="ar-SA"/>
        </w:rPr>
      </w:pPr>
      <w:r>
        <w:rPr>
          <w:rFonts w:ascii="Times New Roman" w:hAnsi="Times New Roman" w:cs="Times New Roman"/>
          <w:sz w:val="28"/>
          <w:szCs w:val="28"/>
        </w:rPr>
        <w:t>Заведующий</w:t>
      </w:r>
      <w:r w:rsidR="005A6700">
        <w:rPr>
          <w:rFonts w:ascii="Times New Roman" w:hAnsi="Times New Roman" w:cs="Times New Roman"/>
          <w:sz w:val="28"/>
          <w:szCs w:val="28"/>
        </w:rPr>
        <w:t xml:space="preserve"> сектор</w:t>
      </w:r>
      <w:r>
        <w:rPr>
          <w:rFonts w:ascii="Times New Roman" w:hAnsi="Times New Roman" w:cs="Times New Roman"/>
          <w:sz w:val="28"/>
          <w:szCs w:val="28"/>
        </w:rPr>
        <w:t>ом</w:t>
      </w:r>
      <w:r w:rsidR="005A6700">
        <w:rPr>
          <w:rFonts w:ascii="Times New Roman" w:hAnsi="Times New Roman" w:cs="Times New Roman"/>
          <w:sz w:val="28"/>
          <w:szCs w:val="28"/>
        </w:rPr>
        <w:t xml:space="preserve"> </w:t>
      </w:r>
      <w:r w:rsidR="008F0980">
        <w:rPr>
          <w:rFonts w:ascii="Times New Roman" w:hAnsi="Times New Roman" w:cs="Times New Roman"/>
          <w:sz w:val="28"/>
          <w:szCs w:val="28"/>
        </w:rPr>
        <w:t>муниципального</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внутреннего финансового контроля</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отдела муниципального контроля и </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противодействия коррупции администрации </w:t>
      </w:r>
    </w:p>
    <w:p w:rsidR="00F60C02"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муниципального образования Ейский район</w:t>
      </w:r>
      <w:r w:rsidR="005A6700" w:rsidRPr="005A6700">
        <w:rPr>
          <w:rFonts w:ascii="Times New Roman" w:eastAsia="Calibri" w:hAnsi="Times New Roman" w:cs="Times New Roman"/>
          <w:sz w:val="28"/>
          <w:szCs w:val="28"/>
          <w:lang w:eastAsia="ar-SA"/>
        </w:rPr>
        <w:t xml:space="preserve"> </w:t>
      </w:r>
      <w:r w:rsidR="005A6700">
        <w:rPr>
          <w:rFonts w:ascii="Times New Roman" w:eastAsia="Calibri" w:hAnsi="Times New Roman" w:cs="Times New Roman"/>
          <w:sz w:val="28"/>
          <w:szCs w:val="28"/>
          <w:lang w:eastAsia="ar-SA"/>
        </w:rPr>
        <w:t xml:space="preserve">                 </w:t>
      </w:r>
      <w:r w:rsidR="00562823">
        <w:rPr>
          <w:rFonts w:ascii="Times New Roman" w:eastAsia="Calibri" w:hAnsi="Times New Roman" w:cs="Times New Roman"/>
          <w:sz w:val="28"/>
          <w:szCs w:val="28"/>
          <w:lang w:eastAsia="ar-SA"/>
        </w:rPr>
        <w:t xml:space="preserve">  </w:t>
      </w:r>
      <w:r w:rsidR="005A6700">
        <w:rPr>
          <w:rFonts w:ascii="Times New Roman" w:eastAsia="Calibri" w:hAnsi="Times New Roman" w:cs="Times New Roman"/>
          <w:sz w:val="28"/>
          <w:szCs w:val="28"/>
          <w:lang w:eastAsia="ar-SA"/>
        </w:rPr>
        <w:t xml:space="preserve">           </w:t>
      </w:r>
      <w:r w:rsidR="00562823">
        <w:rPr>
          <w:rFonts w:ascii="Times New Roman" w:eastAsia="Calibri" w:hAnsi="Times New Roman" w:cs="Times New Roman"/>
          <w:sz w:val="28"/>
          <w:szCs w:val="28"/>
          <w:lang w:eastAsia="ar-SA"/>
        </w:rPr>
        <w:t>Н.Д. Липатникова</w:t>
      </w:r>
    </w:p>
    <w:p w:rsidR="00307970" w:rsidRDefault="00ED7D6F"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27</w:t>
      </w:r>
      <w:r w:rsidR="005A6700">
        <w:rPr>
          <w:rFonts w:ascii="Times New Roman" w:eastAsia="Calibri" w:hAnsi="Times New Roman" w:cs="Times New Roman"/>
          <w:sz w:val="28"/>
          <w:szCs w:val="28"/>
          <w:lang w:eastAsia="ar-SA"/>
        </w:rPr>
        <w:t>.0</w:t>
      </w:r>
      <w:r w:rsidR="004508E3">
        <w:rPr>
          <w:rFonts w:ascii="Times New Roman" w:eastAsia="Calibri" w:hAnsi="Times New Roman" w:cs="Times New Roman"/>
          <w:sz w:val="28"/>
          <w:szCs w:val="28"/>
          <w:lang w:eastAsia="ar-SA"/>
        </w:rPr>
        <w:t>9</w:t>
      </w:r>
      <w:r w:rsidR="005A6700">
        <w:rPr>
          <w:rFonts w:ascii="Times New Roman" w:eastAsia="Calibri" w:hAnsi="Times New Roman" w:cs="Times New Roman"/>
          <w:sz w:val="28"/>
          <w:szCs w:val="28"/>
          <w:lang w:eastAsia="ar-SA"/>
        </w:rPr>
        <w:t>.2021</w:t>
      </w:r>
      <w:r w:rsidR="00631D34">
        <w:rPr>
          <w:rFonts w:ascii="Times New Roman" w:eastAsia="Calibri" w:hAnsi="Times New Roman" w:cs="Times New Roman"/>
          <w:sz w:val="28"/>
          <w:szCs w:val="28"/>
          <w:lang w:eastAsia="ar-SA"/>
        </w:rPr>
        <w:tab/>
      </w:r>
      <w:r w:rsidR="008F0980">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r w:rsidR="00F60C02">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p>
    <w:sectPr w:rsidR="00307970" w:rsidSect="00E31163">
      <w:headerReference w:type="default" r:id="rId8"/>
      <w:pgSz w:w="11906" w:h="16838"/>
      <w:pgMar w:top="992" w:right="567" w:bottom="99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8E1" w:rsidRDefault="006C58E1" w:rsidP="00070617">
      <w:pPr>
        <w:spacing w:after="0" w:line="240" w:lineRule="auto"/>
      </w:pPr>
      <w:r>
        <w:separator/>
      </w:r>
    </w:p>
  </w:endnote>
  <w:endnote w:type="continuationSeparator" w:id="1">
    <w:p w:rsidR="006C58E1" w:rsidRDefault="006C58E1" w:rsidP="00070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8E1" w:rsidRDefault="006C58E1" w:rsidP="00070617">
      <w:pPr>
        <w:spacing w:after="0" w:line="240" w:lineRule="auto"/>
      </w:pPr>
      <w:r>
        <w:separator/>
      </w:r>
    </w:p>
  </w:footnote>
  <w:footnote w:type="continuationSeparator" w:id="1">
    <w:p w:rsidR="006C58E1" w:rsidRDefault="006C58E1" w:rsidP="00070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7751"/>
      <w:docPartObj>
        <w:docPartGallery w:val="Page Numbers (Top of Page)"/>
        <w:docPartUnique/>
      </w:docPartObj>
    </w:sdtPr>
    <w:sdtEndPr>
      <w:rPr>
        <w:rFonts w:ascii="Times New Roman" w:hAnsi="Times New Roman" w:cs="Times New Roman"/>
        <w:sz w:val="24"/>
        <w:szCs w:val="24"/>
      </w:rPr>
    </w:sdtEndPr>
    <w:sdtContent>
      <w:p w:rsidR="00070617" w:rsidRDefault="00196F96">
        <w:pPr>
          <w:pStyle w:val="a5"/>
          <w:jc w:val="center"/>
        </w:pPr>
        <w:r w:rsidRPr="000108D3">
          <w:rPr>
            <w:rFonts w:ascii="Times New Roman" w:hAnsi="Times New Roman" w:cs="Times New Roman"/>
            <w:sz w:val="24"/>
            <w:szCs w:val="24"/>
          </w:rPr>
          <w:fldChar w:fldCharType="begin"/>
        </w:r>
        <w:r w:rsidR="00405F61" w:rsidRPr="000108D3">
          <w:rPr>
            <w:rFonts w:ascii="Times New Roman" w:hAnsi="Times New Roman" w:cs="Times New Roman"/>
            <w:sz w:val="24"/>
            <w:szCs w:val="24"/>
          </w:rPr>
          <w:instrText xml:space="preserve"> PAGE   \* MERGEFORMAT </w:instrText>
        </w:r>
        <w:r w:rsidRPr="000108D3">
          <w:rPr>
            <w:rFonts w:ascii="Times New Roman" w:hAnsi="Times New Roman" w:cs="Times New Roman"/>
            <w:sz w:val="24"/>
            <w:szCs w:val="24"/>
          </w:rPr>
          <w:fldChar w:fldCharType="separate"/>
        </w:r>
        <w:r w:rsidR="008C50C2">
          <w:rPr>
            <w:rFonts w:ascii="Times New Roman" w:hAnsi="Times New Roman" w:cs="Times New Roman"/>
            <w:noProof/>
            <w:sz w:val="24"/>
            <w:szCs w:val="24"/>
          </w:rPr>
          <w:t>4</w:t>
        </w:r>
        <w:r w:rsidRPr="000108D3">
          <w:rPr>
            <w:rFonts w:ascii="Times New Roman" w:hAnsi="Times New Roman" w:cs="Times New Roman"/>
            <w:noProof/>
            <w:sz w:val="24"/>
            <w:szCs w:val="24"/>
          </w:rPr>
          <w:fldChar w:fldCharType="end"/>
        </w:r>
      </w:p>
    </w:sdtContent>
  </w:sdt>
  <w:p w:rsidR="00070617" w:rsidRDefault="0007061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5ECD"/>
    <w:multiLevelType w:val="hybridMultilevel"/>
    <w:tmpl w:val="2EF607D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17C9"/>
    <w:rsid w:val="000108D3"/>
    <w:rsid w:val="0002045E"/>
    <w:rsid w:val="0002328F"/>
    <w:rsid w:val="00051FC8"/>
    <w:rsid w:val="00053EF2"/>
    <w:rsid w:val="000629D3"/>
    <w:rsid w:val="00065557"/>
    <w:rsid w:val="00070617"/>
    <w:rsid w:val="0008333E"/>
    <w:rsid w:val="00083D75"/>
    <w:rsid w:val="000E1260"/>
    <w:rsid w:val="00111A51"/>
    <w:rsid w:val="00113C99"/>
    <w:rsid w:val="001160E2"/>
    <w:rsid w:val="001300E2"/>
    <w:rsid w:val="00166D75"/>
    <w:rsid w:val="00196F96"/>
    <w:rsid w:val="001C1ED0"/>
    <w:rsid w:val="001C25C4"/>
    <w:rsid w:val="001D4640"/>
    <w:rsid w:val="001D7566"/>
    <w:rsid w:val="001F0791"/>
    <w:rsid w:val="00201325"/>
    <w:rsid w:val="00204614"/>
    <w:rsid w:val="00221B89"/>
    <w:rsid w:val="00234D82"/>
    <w:rsid w:val="00240F0A"/>
    <w:rsid w:val="00244ECA"/>
    <w:rsid w:val="002525F0"/>
    <w:rsid w:val="002530FA"/>
    <w:rsid w:val="00254BCE"/>
    <w:rsid w:val="00256236"/>
    <w:rsid w:val="0027587D"/>
    <w:rsid w:val="002840A7"/>
    <w:rsid w:val="00296B1C"/>
    <w:rsid w:val="002D7283"/>
    <w:rsid w:val="003069CA"/>
    <w:rsid w:val="00307970"/>
    <w:rsid w:val="00327AF6"/>
    <w:rsid w:val="003420E3"/>
    <w:rsid w:val="00352560"/>
    <w:rsid w:val="00371F56"/>
    <w:rsid w:val="00374D83"/>
    <w:rsid w:val="00376CA4"/>
    <w:rsid w:val="003D649A"/>
    <w:rsid w:val="003D64C1"/>
    <w:rsid w:val="00405F61"/>
    <w:rsid w:val="00407682"/>
    <w:rsid w:val="004101B6"/>
    <w:rsid w:val="0042282D"/>
    <w:rsid w:val="00430205"/>
    <w:rsid w:val="004508E3"/>
    <w:rsid w:val="00487F50"/>
    <w:rsid w:val="00495E6E"/>
    <w:rsid w:val="004A71AB"/>
    <w:rsid w:val="004C2569"/>
    <w:rsid w:val="005121DC"/>
    <w:rsid w:val="00512963"/>
    <w:rsid w:val="00530BA5"/>
    <w:rsid w:val="005324E2"/>
    <w:rsid w:val="005429FC"/>
    <w:rsid w:val="00562823"/>
    <w:rsid w:val="005741DB"/>
    <w:rsid w:val="00592311"/>
    <w:rsid w:val="005A6700"/>
    <w:rsid w:val="005D263C"/>
    <w:rsid w:val="005D3927"/>
    <w:rsid w:val="005D62B3"/>
    <w:rsid w:val="005E58AA"/>
    <w:rsid w:val="00607B28"/>
    <w:rsid w:val="00631D34"/>
    <w:rsid w:val="00646DB9"/>
    <w:rsid w:val="0067160D"/>
    <w:rsid w:val="00673B1C"/>
    <w:rsid w:val="006817C9"/>
    <w:rsid w:val="00687323"/>
    <w:rsid w:val="0069124D"/>
    <w:rsid w:val="006B3BA0"/>
    <w:rsid w:val="006C3710"/>
    <w:rsid w:val="006C58E1"/>
    <w:rsid w:val="006F752C"/>
    <w:rsid w:val="0071061E"/>
    <w:rsid w:val="00713BA7"/>
    <w:rsid w:val="00720142"/>
    <w:rsid w:val="00752FD7"/>
    <w:rsid w:val="007854FE"/>
    <w:rsid w:val="0079240F"/>
    <w:rsid w:val="007D6788"/>
    <w:rsid w:val="007D7A18"/>
    <w:rsid w:val="007E6FCD"/>
    <w:rsid w:val="007F0AD5"/>
    <w:rsid w:val="00803059"/>
    <w:rsid w:val="008120DF"/>
    <w:rsid w:val="00852C87"/>
    <w:rsid w:val="00880B51"/>
    <w:rsid w:val="0089590A"/>
    <w:rsid w:val="00896D37"/>
    <w:rsid w:val="008C4BA9"/>
    <w:rsid w:val="008C50C2"/>
    <w:rsid w:val="008E61D0"/>
    <w:rsid w:val="008F0980"/>
    <w:rsid w:val="009131EE"/>
    <w:rsid w:val="0095014B"/>
    <w:rsid w:val="009704C7"/>
    <w:rsid w:val="00970CA9"/>
    <w:rsid w:val="0098466D"/>
    <w:rsid w:val="009926FD"/>
    <w:rsid w:val="009C0040"/>
    <w:rsid w:val="009E5CBF"/>
    <w:rsid w:val="009F4944"/>
    <w:rsid w:val="00A0338E"/>
    <w:rsid w:val="00A26DF1"/>
    <w:rsid w:val="00A26F97"/>
    <w:rsid w:val="00A33EEF"/>
    <w:rsid w:val="00A63AAA"/>
    <w:rsid w:val="00AB6C66"/>
    <w:rsid w:val="00AD57D3"/>
    <w:rsid w:val="00AD7A11"/>
    <w:rsid w:val="00B25BCF"/>
    <w:rsid w:val="00B53C54"/>
    <w:rsid w:val="00B74480"/>
    <w:rsid w:val="00B822FC"/>
    <w:rsid w:val="00B910A2"/>
    <w:rsid w:val="00BA6FE4"/>
    <w:rsid w:val="00BD73EE"/>
    <w:rsid w:val="00BF628A"/>
    <w:rsid w:val="00C042C7"/>
    <w:rsid w:val="00C13913"/>
    <w:rsid w:val="00C22A00"/>
    <w:rsid w:val="00C27686"/>
    <w:rsid w:val="00C504FF"/>
    <w:rsid w:val="00C5171E"/>
    <w:rsid w:val="00C80E22"/>
    <w:rsid w:val="00C93D3C"/>
    <w:rsid w:val="00CA6C2E"/>
    <w:rsid w:val="00CA7F08"/>
    <w:rsid w:val="00CB29B5"/>
    <w:rsid w:val="00CB4CE1"/>
    <w:rsid w:val="00CD2B8C"/>
    <w:rsid w:val="00CE4E6E"/>
    <w:rsid w:val="00D006DD"/>
    <w:rsid w:val="00D108EC"/>
    <w:rsid w:val="00D14D57"/>
    <w:rsid w:val="00D646C5"/>
    <w:rsid w:val="00D92854"/>
    <w:rsid w:val="00D97A5B"/>
    <w:rsid w:val="00DB1762"/>
    <w:rsid w:val="00DD086C"/>
    <w:rsid w:val="00DE04B0"/>
    <w:rsid w:val="00E048CC"/>
    <w:rsid w:val="00E14B33"/>
    <w:rsid w:val="00E31163"/>
    <w:rsid w:val="00E34CD3"/>
    <w:rsid w:val="00E46A0A"/>
    <w:rsid w:val="00E53C2A"/>
    <w:rsid w:val="00E56D2C"/>
    <w:rsid w:val="00E63772"/>
    <w:rsid w:val="00E738E8"/>
    <w:rsid w:val="00E74FC6"/>
    <w:rsid w:val="00E96070"/>
    <w:rsid w:val="00EA0865"/>
    <w:rsid w:val="00EA685E"/>
    <w:rsid w:val="00EC3F48"/>
    <w:rsid w:val="00ED7D6F"/>
    <w:rsid w:val="00EF5F48"/>
    <w:rsid w:val="00F323ED"/>
    <w:rsid w:val="00F504E7"/>
    <w:rsid w:val="00F60C02"/>
    <w:rsid w:val="00F6718C"/>
    <w:rsid w:val="00F80443"/>
    <w:rsid w:val="00FA0217"/>
    <w:rsid w:val="00FC0D31"/>
    <w:rsid w:val="00FC228B"/>
    <w:rsid w:val="00FC7C58"/>
    <w:rsid w:val="00FF0CCC"/>
    <w:rsid w:val="00FF1E49"/>
    <w:rsid w:val="00FF4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 w:type="paragraph" w:customStyle="1" w:styleId="ConsPlusNormal">
    <w:name w:val="ConsPlusNormal"/>
    <w:rsid w:val="00D006DD"/>
    <w:pPr>
      <w:widowControl w:val="0"/>
      <w:autoSpaceDE w:val="0"/>
      <w:autoSpaceDN w:val="0"/>
      <w:adjustRightInd w:val="0"/>
      <w:spacing w:after="0" w:line="240" w:lineRule="auto"/>
    </w:pPr>
    <w:rPr>
      <w:rFonts w:ascii="Arial" w:hAnsi="Arial" w:cs="Arial"/>
      <w:sz w:val="20"/>
      <w:szCs w:val="20"/>
    </w:rPr>
  </w:style>
  <w:style w:type="character" w:customStyle="1" w:styleId="FontStyle14">
    <w:name w:val="Font Style14"/>
    <w:basedOn w:val="a0"/>
    <w:rsid w:val="004C2569"/>
    <w:rPr>
      <w:rFonts w:ascii="Times New Roman" w:hAnsi="Times New Roman" w:cs="Times New Roman"/>
      <w:sz w:val="22"/>
      <w:szCs w:val="22"/>
    </w:rPr>
  </w:style>
  <w:style w:type="character" w:customStyle="1" w:styleId="2">
    <w:name w:val="Основной текст (2)_"/>
    <w:basedOn w:val="a0"/>
    <w:link w:val="20"/>
    <w:rsid w:val="003D649A"/>
    <w:rPr>
      <w:sz w:val="28"/>
      <w:szCs w:val="28"/>
      <w:shd w:val="clear" w:color="auto" w:fill="FFFFFF"/>
    </w:rPr>
  </w:style>
  <w:style w:type="paragraph" w:customStyle="1" w:styleId="20">
    <w:name w:val="Основной текст (2)"/>
    <w:basedOn w:val="a"/>
    <w:link w:val="2"/>
    <w:rsid w:val="003D649A"/>
    <w:pPr>
      <w:widowControl w:val="0"/>
      <w:shd w:val="clear" w:color="auto" w:fill="FFFFFF"/>
      <w:spacing w:after="0" w:line="320" w:lineRule="exact"/>
      <w:jc w:val="both"/>
    </w:pPr>
    <w:rPr>
      <w:sz w:val="28"/>
      <w:szCs w:val="28"/>
    </w:rPr>
  </w:style>
  <w:style w:type="paragraph" w:styleId="a9">
    <w:name w:val="No Spacing"/>
    <w:uiPriority w:val="1"/>
    <w:qFormat/>
    <w:rsid w:val="0002328F"/>
    <w:pPr>
      <w:spacing w:after="0" w:line="240" w:lineRule="auto"/>
    </w:pPr>
    <w:rPr>
      <w:rFonts w:ascii="Calibri" w:eastAsia="Calibri" w:hAnsi="Calibri" w:cs="Times New Roman"/>
    </w:rPr>
  </w:style>
  <w:style w:type="character" w:customStyle="1" w:styleId="aa">
    <w:name w:val="Подпись к таблице_"/>
    <w:basedOn w:val="a0"/>
    <w:link w:val="ab"/>
    <w:rsid w:val="00065557"/>
    <w:rPr>
      <w:rFonts w:ascii="Times New Roman" w:eastAsia="Times New Roman" w:hAnsi="Times New Roman" w:cs="Times New Roman"/>
      <w:shd w:val="clear" w:color="auto" w:fill="FFFFFF"/>
    </w:rPr>
  </w:style>
  <w:style w:type="paragraph" w:customStyle="1" w:styleId="ab">
    <w:name w:val="Подпись к таблице"/>
    <w:basedOn w:val="a"/>
    <w:link w:val="aa"/>
    <w:rsid w:val="00065557"/>
    <w:pPr>
      <w:widowControl w:val="0"/>
      <w:shd w:val="clear" w:color="auto" w:fill="FFFFFF"/>
      <w:spacing w:after="0" w:line="240" w:lineRule="auto"/>
    </w:pPr>
    <w:rPr>
      <w:rFonts w:ascii="Times New Roman" w:eastAsia="Times New Roman" w:hAnsi="Times New Roman" w:cs="Times New Roman"/>
    </w:rPr>
  </w:style>
  <w:style w:type="character" w:customStyle="1" w:styleId="ac">
    <w:name w:val="Основной текст_"/>
    <w:basedOn w:val="a0"/>
    <w:link w:val="1"/>
    <w:rsid w:val="0006555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c"/>
    <w:rsid w:val="00065557"/>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Style2">
    <w:name w:val="Style2"/>
    <w:basedOn w:val="a"/>
    <w:uiPriority w:val="99"/>
    <w:rsid w:val="00065557"/>
    <w:pPr>
      <w:widowControl w:val="0"/>
      <w:autoSpaceDE w:val="0"/>
      <w:autoSpaceDN w:val="0"/>
      <w:adjustRightInd w:val="0"/>
      <w:spacing w:after="0" w:line="317" w:lineRule="exact"/>
      <w:ind w:firstLine="869"/>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F94D-676F-4213-AB3D-10174C92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u31_04</dc:creator>
  <cp:lastModifiedBy>u31_04</cp:lastModifiedBy>
  <cp:revision>47</cp:revision>
  <cp:lastPrinted>2021-09-24T08:49:00Z</cp:lastPrinted>
  <dcterms:created xsi:type="dcterms:W3CDTF">2021-04-05T05:39:00Z</dcterms:created>
  <dcterms:modified xsi:type="dcterms:W3CDTF">2021-09-24T13:36:00Z</dcterms:modified>
</cp:coreProperties>
</file>