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714" w:rsidRDefault="008C5714" w:rsidP="008C57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C57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Количество субъектов малого и среднего предпринимательства в МО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Ейский </w:t>
      </w:r>
      <w:r w:rsidRPr="008C57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район и их виды деятельности</w:t>
      </w:r>
    </w:p>
    <w:p w:rsidR="00AE36FD" w:rsidRDefault="00AE36FD" w:rsidP="00AE3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36FD" w:rsidRPr="008C5714" w:rsidRDefault="00AE36FD" w:rsidP="00AE3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1 </w:t>
      </w:r>
      <w:r w:rsidR="007B5AF4"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7B5AF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субъектов малого и среднего предпринимательства в муниципальном образовании </w:t>
      </w:r>
      <w:r>
        <w:rPr>
          <w:rFonts w:ascii="Times New Roman" w:eastAsia="Times New Roman" w:hAnsi="Times New Roman" w:cs="Times New Roman"/>
          <w:sz w:val="24"/>
          <w:szCs w:val="24"/>
        </w:rPr>
        <w:t>Ейский район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 составило </w:t>
      </w:r>
      <w:r w:rsidR="007B5AF4">
        <w:rPr>
          <w:rFonts w:ascii="Times New Roman" w:eastAsia="Times New Roman" w:hAnsi="Times New Roman" w:cs="Times New Roman"/>
          <w:b/>
          <w:bCs/>
          <w:sz w:val="24"/>
          <w:szCs w:val="24"/>
        </w:rPr>
        <w:t>6 544</w:t>
      </w:r>
      <w:r w:rsidR="00DC03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C5714">
        <w:rPr>
          <w:rFonts w:ascii="Times New Roman" w:eastAsia="Times New Roman" w:hAnsi="Times New Roman" w:cs="Times New Roman"/>
          <w:b/>
          <w:bCs/>
          <w:sz w:val="24"/>
          <w:szCs w:val="24"/>
        </w:rPr>
        <w:t>единиц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</w:p>
    <w:p w:rsidR="00AE36FD" w:rsidRPr="008C5714" w:rsidRDefault="00AE36FD" w:rsidP="00AE3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Субъекты малого и среднего предпринимательства  в муниципальном образовании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Ейский 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 район классифицируются по следующим видам экономической деятельности: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A: Сельское хозяйство, охота и лесное хозяйство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D: Обрабатывающие производства;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F: Строительство;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G: Оптовая и розничная торговля; ремонт автотранспортных средств, мотоциклов, бытовых изделий и предметов личного пользования;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I: транспорт и связь;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Прочие виды экономической деятельности.</w:t>
      </w:r>
    </w:p>
    <w:p w:rsidR="00AE36FD" w:rsidRPr="008C5714" w:rsidRDefault="00AE36FD" w:rsidP="00AE3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36FD" w:rsidRPr="008C5714" w:rsidRDefault="00AE36FD" w:rsidP="008C5714">
      <w:pPr>
        <w:jc w:val="center"/>
        <w:rPr>
          <w:sz w:val="28"/>
          <w:szCs w:val="28"/>
        </w:rPr>
      </w:pPr>
    </w:p>
    <w:sectPr w:rsidR="00AE36FD" w:rsidRPr="008C5714" w:rsidSect="00624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77DE"/>
    <w:multiLevelType w:val="multilevel"/>
    <w:tmpl w:val="AC88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C5714"/>
    <w:rsid w:val="002D52D2"/>
    <w:rsid w:val="003F3AB7"/>
    <w:rsid w:val="00624AF0"/>
    <w:rsid w:val="006C4F6E"/>
    <w:rsid w:val="007B5AF4"/>
    <w:rsid w:val="007D1368"/>
    <w:rsid w:val="0088146E"/>
    <w:rsid w:val="008C5714"/>
    <w:rsid w:val="00AE36FD"/>
    <w:rsid w:val="00B30E45"/>
    <w:rsid w:val="00CC7F12"/>
    <w:rsid w:val="00DC0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AF0"/>
  </w:style>
  <w:style w:type="paragraph" w:styleId="1">
    <w:name w:val="heading 1"/>
    <w:basedOn w:val="a"/>
    <w:link w:val="10"/>
    <w:uiPriority w:val="9"/>
    <w:qFormat/>
    <w:rsid w:val="008C5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7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57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2017-10-20T06:40:00Z</cp:lastPrinted>
  <dcterms:created xsi:type="dcterms:W3CDTF">2017-01-30T07:36:00Z</dcterms:created>
  <dcterms:modified xsi:type="dcterms:W3CDTF">2018-01-29T14:00:00Z</dcterms:modified>
</cp:coreProperties>
</file>