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E3F4DBE" wp14:editId="2D963AC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7A54F9" w:rsidRPr="00D85E22" w:rsidRDefault="00D85E22" w:rsidP="004E6CFB">
      <w:pPr>
        <w:ind w:firstLine="720"/>
        <w:jc w:val="left"/>
        <w:rPr>
          <w:szCs w:val="28"/>
        </w:rPr>
      </w:pPr>
      <w:r w:rsidRPr="00D85E22">
        <w:rPr>
          <w:szCs w:val="28"/>
        </w:rPr>
        <w:t>от 16 февраля 2023 года</w:t>
      </w:r>
      <w:r>
        <w:rPr>
          <w:szCs w:val="28"/>
        </w:rPr>
        <w:t xml:space="preserve">                                                                  № </w:t>
      </w:r>
      <w:bookmarkStart w:id="0" w:name="_GoBack"/>
      <w:bookmarkEnd w:id="0"/>
      <w:r>
        <w:rPr>
          <w:szCs w:val="28"/>
        </w:rPr>
        <w:t>37</w:t>
      </w:r>
    </w:p>
    <w:p w:rsidR="004E6CFB" w:rsidRDefault="007D5D1F" w:rsidP="004E6CFB">
      <w:pPr>
        <w:ind w:firstLine="720"/>
        <w:jc w:val="left"/>
        <w:rPr>
          <w:b/>
          <w:szCs w:val="28"/>
        </w:rPr>
      </w:pPr>
      <w:r w:rsidRPr="007D5D1F">
        <w:rPr>
          <w:b/>
          <w:szCs w:val="28"/>
        </w:rPr>
        <w:t xml:space="preserve">              </w:t>
      </w:r>
      <w:r w:rsidR="004E6CFB">
        <w:rPr>
          <w:b/>
          <w:szCs w:val="28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Pr="007D5D1F" w:rsidRDefault="007161A8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7A54F9">
        <w:rPr>
          <w:b/>
          <w:szCs w:val="28"/>
        </w:rPr>
        <w:t>2</w:t>
      </w:r>
      <w:r w:rsidRPr="00D04B19">
        <w:rPr>
          <w:b/>
          <w:szCs w:val="28"/>
        </w:rPr>
        <w:t xml:space="preserve"> года № </w:t>
      </w:r>
      <w:r w:rsidR="007A54F9">
        <w:rPr>
          <w:b/>
          <w:szCs w:val="28"/>
        </w:rPr>
        <w:t>25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7A54F9">
        <w:rPr>
          <w:b/>
          <w:szCs w:val="28"/>
        </w:rPr>
        <w:t>3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7A54F9">
        <w:rPr>
          <w:b/>
          <w:szCs w:val="28"/>
        </w:rPr>
        <w:t>4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7A54F9">
        <w:rPr>
          <w:b/>
          <w:szCs w:val="28"/>
        </w:rPr>
        <w:t>5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7A54F9">
        <w:t>2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7A54F9">
        <w:t xml:space="preserve"> 25</w:t>
      </w:r>
      <w:r w:rsidRPr="00D04B19">
        <w:t xml:space="preserve"> «О районном бюджете на 20</w:t>
      </w:r>
      <w:r w:rsidR="001B07AD" w:rsidRPr="00D04B19">
        <w:t>2</w:t>
      </w:r>
      <w:r w:rsidR="007A54F9">
        <w:t>3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7A54F9">
        <w:rPr>
          <w:szCs w:val="28"/>
        </w:rPr>
        <w:t>4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7A54F9">
        <w:rPr>
          <w:szCs w:val="28"/>
        </w:rPr>
        <w:t>5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7A54F9">
        <w:t>2706961,7</w:t>
      </w:r>
      <w:r w:rsidR="00CF42B0" w:rsidRPr="00D04B19">
        <w:t xml:space="preserve"> </w:t>
      </w:r>
      <w:r w:rsidR="00A5674A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614B57">
        <w:t>2844340,</w:t>
      </w:r>
      <w:r w:rsidR="00CF11E3">
        <w:t>3</w:t>
      </w:r>
      <w:r w:rsidR="00D07BA6" w:rsidRPr="00D07BA6">
        <w:t xml:space="preserve"> </w:t>
      </w:r>
      <w:r w:rsidRPr="00D07BA6">
        <w:rPr>
          <w:szCs w:val="28"/>
        </w:rPr>
        <w:t>тыс. рублей</w:t>
      </w:r>
      <w:r w:rsidRPr="00D07BA6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614B57">
        <w:t>2696961,7</w:t>
      </w:r>
      <w:r w:rsidR="00CF42B0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757FAF">
        <w:t>2851886,4</w:t>
      </w:r>
      <w:r w:rsidR="00D07BA6" w:rsidRPr="00F83C82">
        <w:t xml:space="preserve"> </w:t>
      </w:r>
      <w:r w:rsidRPr="00F83C82">
        <w:rPr>
          <w:szCs w:val="28"/>
        </w:rPr>
        <w:t>тыс. рублей</w:t>
      </w:r>
      <w:r w:rsidRPr="00F83C82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757FAF">
        <w:t>7546,1</w:t>
      </w:r>
      <w:r w:rsidR="000A3A61" w:rsidRPr="003F16D4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614B57">
        <w:rPr>
          <w:szCs w:val="28"/>
        </w:rPr>
        <w:t>4</w:t>
      </w:r>
      <w:r w:rsidRPr="00684B7E">
        <w:rPr>
          <w:szCs w:val="28"/>
        </w:rPr>
        <w:t xml:space="preserve"> год в сумме </w:t>
      </w:r>
      <w:r w:rsidR="00614B57">
        <w:rPr>
          <w:szCs w:val="28"/>
        </w:rPr>
        <w:t>2741269,1</w:t>
      </w:r>
      <w:r w:rsidR="00D07BA6" w:rsidRPr="00D07BA6">
        <w:rPr>
          <w:szCs w:val="28"/>
        </w:rPr>
        <w:t xml:space="preserve"> </w:t>
      </w:r>
      <w:r w:rsidRPr="00D07BA6">
        <w:rPr>
          <w:szCs w:val="28"/>
        </w:rPr>
        <w:t>тыс. рублей и на 202</w:t>
      </w:r>
      <w:r w:rsidR="00614B57">
        <w:rPr>
          <w:szCs w:val="28"/>
        </w:rPr>
        <w:t>5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</w:t>
      </w:r>
      <w:r w:rsidR="00562365">
        <w:rPr>
          <w:szCs w:val="28"/>
        </w:rPr>
        <w:t>2716299,5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;»</w:t>
      </w:r>
      <w:proofErr w:type="gramEnd"/>
      <w:r w:rsidRPr="00D07BA6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562365">
        <w:rPr>
          <w:lang w:eastAsia="ru-RU"/>
        </w:rPr>
        <w:t>4</w:t>
      </w:r>
      <w:r w:rsidRPr="00684B7E">
        <w:rPr>
          <w:lang w:eastAsia="ru-RU"/>
        </w:rPr>
        <w:t xml:space="preserve"> год в сумме </w:t>
      </w:r>
      <w:r w:rsidR="00562365">
        <w:rPr>
          <w:lang w:eastAsia="ru-RU"/>
        </w:rPr>
        <w:t>2741269,1</w:t>
      </w:r>
      <w:r w:rsidR="00D07BA6" w:rsidRPr="00D07BA6">
        <w:rPr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r w:rsidR="00684B7E" w:rsidRPr="00D07BA6">
        <w:rPr>
          <w:lang w:eastAsia="ru-RU"/>
        </w:rPr>
        <w:t xml:space="preserve"> </w:t>
      </w:r>
      <w:r w:rsidRPr="00D07BA6">
        <w:rPr>
          <w:lang w:eastAsia="ru-RU"/>
        </w:rPr>
        <w:t>и на 202</w:t>
      </w:r>
      <w:r w:rsidR="00562365">
        <w:rPr>
          <w:lang w:eastAsia="ru-RU"/>
        </w:rPr>
        <w:t>5</w:t>
      </w:r>
      <w:r w:rsidRPr="00D07BA6">
        <w:rPr>
          <w:lang w:eastAsia="ru-RU"/>
        </w:rPr>
        <w:t xml:space="preserve"> год в сумме </w:t>
      </w:r>
      <w:r w:rsidR="00562365">
        <w:rPr>
          <w:lang w:eastAsia="ru-RU"/>
        </w:rPr>
        <w:t>2705970,5</w:t>
      </w:r>
      <w:r w:rsidR="00D07BA6" w:rsidRPr="00D07BA6">
        <w:rPr>
          <w:lang w:eastAsia="ru-RU"/>
        </w:rPr>
        <w:t xml:space="preserve"> </w:t>
      </w:r>
      <w:r w:rsidRPr="00D07BA6">
        <w:rPr>
          <w:lang w:eastAsia="ru-RU"/>
        </w:rPr>
        <w:t>тыс. рублей</w:t>
      </w:r>
      <w:proofErr w:type="gramStart"/>
      <w:r w:rsidRPr="00D07BA6">
        <w:rPr>
          <w:lang w:eastAsia="ru-RU"/>
        </w:rPr>
        <w:t>;»</w:t>
      </w:r>
      <w:proofErr w:type="gramEnd"/>
      <w:r w:rsidRPr="00D07BA6">
        <w:rPr>
          <w:lang w:eastAsia="ru-RU"/>
        </w:rPr>
        <w:t>;</w:t>
      </w:r>
    </w:p>
    <w:p w:rsidR="007A54F9" w:rsidRDefault="007A54F9" w:rsidP="007A54F9">
      <w:pPr>
        <w:ind w:firstLine="709"/>
      </w:pPr>
      <w:r>
        <w:t>3) в пункте 14 подпункт 1 изложить в следующей редакции:</w:t>
      </w:r>
    </w:p>
    <w:p w:rsidR="007A54F9" w:rsidRDefault="007A54F9" w:rsidP="007A54F9">
      <w:pPr>
        <w:ind w:firstLine="709"/>
      </w:pPr>
      <w:r>
        <w:t xml:space="preserve">«1) общий объем бюджетных ассигнований, направляемых на исполнение публичных нормативных обязательств, в сумме </w:t>
      </w:r>
      <w:r w:rsidR="00562365">
        <w:t>57956,6</w:t>
      </w:r>
      <w:r>
        <w:t xml:space="preserve"> тыс. рублей</w:t>
      </w:r>
      <w:proofErr w:type="gramStart"/>
      <w:r>
        <w:t>;»</w:t>
      </w:r>
      <w:proofErr w:type="gramEnd"/>
      <w:r>
        <w:t>;</w:t>
      </w:r>
    </w:p>
    <w:p w:rsidR="00562365" w:rsidRDefault="00562365" w:rsidP="00562365">
      <w:pPr>
        <w:ind w:firstLine="709"/>
      </w:pPr>
      <w:r>
        <w:t>4) в пункте 15 подпункт 1 изложить в следующей редакции:</w:t>
      </w:r>
    </w:p>
    <w:p w:rsidR="00562365" w:rsidRDefault="00562365" w:rsidP="00562365">
      <w:pPr>
        <w:ind w:firstLine="709"/>
      </w:pPr>
      <w:r>
        <w:t>«1) общий объем бюджетных ассигнований, направляемых на исполнение публичных нормативных обязательств, на 2024 год в сумме 59451,6                тыс. рублей и на 2025 год в сумме 61073,8 тыс. рублей</w:t>
      </w:r>
      <w:proofErr w:type="gramStart"/>
      <w:r>
        <w:t>;»</w:t>
      </w:r>
      <w:proofErr w:type="gramEnd"/>
      <w:r>
        <w:t>;</w:t>
      </w:r>
    </w:p>
    <w:p w:rsidR="007A54F9" w:rsidRDefault="007A54F9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</w:p>
    <w:p w:rsidR="00E35F4D" w:rsidRPr="00E25C31" w:rsidRDefault="00562365" w:rsidP="003F16D4">
      <w:pPr>
        <w:pStyle w:val="ad"/>
        <w:tabs>
          <w:tab w:val="left" w:pos="1276"/>
        </w:tabs>
        <w:autoSpaceDN w:val="0"/>
        <w:adjustRightInd w:val="0"/>
        <w:rPr>
          <w:szCs w:val="28"/>
        </w:rPr>
      </w:pPr>
      <w:r>
        <w:rPr>
          <w:lang w:eastAsia="ru-RU"/>
        </w:rPr>
        <w:lastRenderedPageBreak/>
        <w:t>5</w:t>
      </w:r>
      <w:r w:rsidR="00796502" w:rsidRPr="00401501">
        <w:rPr>
          <w:lang w:eastAsia="ru-RU"/>
        </w:rPr>
        <w:t>)</w:t>
      </w:r>
      <w:r w:rsidR="00401501" w:rsidRPr="00401501">
        <w:t xml:space="preserve"> </w:t>
      </w:r>
      <w:r w:rsidR="00E35F4D" w:rsidRPr="00E25C31">
        <w:rPr>
          <w:szCs w:val="28"/>
        </w:rPr>
        <w:t>абзац 1</w:t>
      </w:r>
      <w:r>
        <w:rPr>
          <w:szCs w:val="28"/>
        </w:rPr>
        <w:t xml:space="preserve"> </w:t>
      </w:r>
      <w:r w:rsidR="00E35F4D" w:rsidRPr="00E25C31">
        <w:rPr>
          <w:szCs w:val="28"/>
        </w:rPr>
        <w:t>пункта 1</w:t>
      </w:r>
      <w:r w:rsidR="003F16D4">
        <w:rPr>
          <w:szCs w:val="28"/>
        </w:rPr>
        <w:t>8</w:t>
      </w:r>
      <w:r w:rsidR="00E35F4D" w:rsidRPr="00E25C31">
        <w:rPr>
          <w:szCs w:val="28"/>
        </w:rPr>
        <w:t xml:space="preserve"> изложить в следующей редакции:</w:t>
      </w:r>
    </w:p>
    <w:p w:rsidR="00E25C31" w:rsidRPr="00E25C31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«1</w:t>
      </w:r>
      <w:r w:rsidR="003F16D4">
        <w:rPr>
          <w:szCs w:val="28"/>
        </w:rPr>
        <w:t>8</w:t>
      </w:r>
      <w:r w:rsidRPr="00E25C31">
        <w:rPr>
          <w:szCs w:val="28"/>
        </w:rPr>
        <w:t>. Утвердить объем бюджетных ассигнований муниципального дорожного фонда муниципального образования Ейский район</w:t>
      </w:r>
      <w:r w:rsidR="00E25C31" w:rsidRPr="00E25C31">
        <w:rPr>
          <w:szCs w:val="28"/>
        </w:rPr>
        <w:t>:</w:t>
      </w:r>
    </w:p>
    <w:p w:rsidR="00E25C31" w:rsidRPr="00D07BA6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на 202</w:t>
      </w:r>
      <w:r w:rsidR="00562365">
        <w:rPr>
          <w:szCs w:val="28"/>
        </w:rPr>
        <w:t>3</w:t>
      </w:r>
      <w:r w:rsidRPr="00E25C31">
        <w:rPr>
          <w:szCs w:val="28"/>
        </w:rPr>
        <w:t xml:space="preserve"> год в сумме </w:t>
      </w:r>
      <w:r w:rsidR="000C5EE4">
        <w:rPr>
          <w:szCs w:val="28"/>
        </w:rPr>
        <w:t>2016,1</w:t>
      </w:r>
      <w:r w:rsidR="00D07BA6">
        <w:rPr>
          <w:szCs w:val="28"/>
        </w:rPr>
        <w:t xml:space="preserve"> </w:t>
      </w:r>
      <w:r w:rsidRPr="00D07BA6">
        <w:rPr>
          <w:szCs w:val="28"/>
        </w:rPr>
        <w:t>тыс. рублей</w:t>
      </w:r>
      <w:r w:rsidR="00E25C31" w:rsidRPr="00D07BA6">
        <w:rPr>
          <w:szCs w:val="28"/>
        </w:rPr>
        <w:t>;</w:t>
      </w:r>
    </w:p>
    <w:p w:rsidR="00E25C31" w:rsidRPr="00D07BA6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562365">
        <w:rPr>
          <w:szCs w:val="28"/>
        </w:rPr>
        <w:t>4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</w:t>
      </w:r>
      <w:r w:rsidR="00562365">
        <w:rPr>
          <w:szCs w:val="28"/>
        </w:rPr>
        <w:t>1213,5</w:t>
      </w:r>
      <w:r w:rsidRPr="00D07BA6">
        <w:rPr>
          <w:szCs w:val="28"/>
        </w:rPr>
        <w:t xml:space="preserve"> тыс. рублей</w:t>
      </w:r>
      <w:r w:rsidR="00E25C31" w:rsidRPr="00D07BA6">
        <w:rPr>
          <w:szCs w:val="28"/>
        </w:rPr>
        <w:t>;</w:t>
      </w:r>
    </w:p>
    <w:p w:rsidR="00E35F4D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562365">
        <w:rPr>
          <w:szCs w:val="28"/>
        </w:rPr>
        <w:t>5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</w:t>
      </w:r>
      <w:r w:rsidR="00562365">
        <w:rPr>
          <w:szCs w:val="28"/>
        </w:rPr>
        <w:t>1305,1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.»;</w:t>
      </w:r>
      <w:proofErr w:type="gramEnd"/>
    </w:p>
    <w:p w:rsidR="00287299" w:rsidRDefault="00287299" w:rsidP="00E35F4D">
      <w:pPr>
        <w:ind w:firstLine="709"/>
        <w:rPr>
          <w:szCs w:val="28"/>
        </w:rPr>
      </w:pPr>
      <w:r>
        <w:rPr>
          <w:szCs w:val="28"/>
        </w:rPr>
        <w:t>6) пункт 55 изложить в следующей редакции:</w:t>
      </w:r>
    </w:p>
    <w:p w:rsidR="00287299" w:rsidRPr="005F415B" w:rsidRDefault="00287299" w:rsidP="00287299">
      <w:pPr>
        <w:tabs>
          <w:tab w:val="left" w:pos="1276"/>
        </w:tabs>
        <w:rPr>
          <w:lang w:eastAsia="ru-RU"/>
        </w:rPr>
      </w:pPr>
      <w:r>
        <w:rPr>
          <w:lang w:eastAsia="ru-RU"/>
        </w:rPr>
        <w:t xml:space="preserve">         </w:t>
      </w:r>
      <w:r w:rsidRPr="005F415B">
        <w:rPr>
          <w:lang w:eastAsia="ru-RU"/>
        </w:rPr>
        <w:t>«55. Установить, что казначейскому сопровождению подлежат следующие средства, предоставляемые из бюджета муниципального образования Ейский район:</w:t>
      </w:r>
    </w:p>
    <w:p w:rsidR="00287299" w:rsidRPr="005F415B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5F415B">
        <w:rPr>
          <w:lang w:eastAsia="ru-RU"/>
        </w:rPr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(грантов в форме субсидий) муниципальным бюджетным и автономным учреждениям муниципального образования Ейский район)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287299" w:rsidRPr="005F415B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5F415B">
        <w:rPr>
          <w:lang w:eastAsia="ru-RU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287299" w:rsidRPr="00AE546E" w:rsidRDefault="00287299" w:rsidP="00287299">
      <w:pPr>
        <w:tabs>
          <w:tab w:val="left" w:pos="1276"/>
        </w:tabs>
        <w:ind w:firstLine="709"/>
        <w:rPr>
          <w:lang w:eastAsia="ru-RU"/>
        </w:rPr>
      </w:pPr>
      <w:proofErr w:type="gramStart"/>
      <w:r w:rsidRPr="00AE546E">
        <w:rPr>
          <w:lang w:eastAsia="ru-RU"/>
        </w:rPr>
        <w:t>3) авансовые платежи по контрактам (договорам) о поставке товаров, выполнении работ, оказании услуг, заключаемым на сумму 600,0 тыс. рублей и более получателями субсидий и бюджетных инвестиций, указанных в подпункте 1 настоящего пункта, а также получателями взносов (вкладов), указанных в подпункте 2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287299" w:rsidRPr="00AE546E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AE546E">
        <w:rPr>
          <w:lang w:eastAsia="ru-RU"/>
        </w:rPr>
        <w:t>4) авансовые платежи по муниципальным контрактам о поставке товаров, выполнении работ, оказании услуг, заключаемым на сумму 50000,0 тыс. рублей и более;</w:t>
      </w:r>
    </w:p>
    <w:p w:rsidR="00287299" w:rsidRPr="00C474ED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E12989">
        <w:rPr>
          <w:lang w:eastAsia="ru-RU"/>
        </w:rPr>
        <w:t xml:space="preserve">5) авансовые платежи по контрактам (договорам) о поставке товаров, </w:t>
      </w:r>
      <w:r w:rsidRPr="00C474ED">
        <w:rPr>
          <w:lang w:eastAsia="ru-RU"/>
        </w:rPr>
        <w:t>выполнении работ, оказании услуг, заключаемым на сумму 50000,0 тыс. рублей и более муниципальными бюджетными или автономными учреждениями муниципального образования Ейский район,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C474ED">
        <w:rPr>
          <w:vertAlign w:val="superscript"/>
          <w:lang w:eastAsia="ru-RU"/>
        </w:rPr>
        <w:t>1</w:t>
      </w:r>
      <w:r w:rsidRPr="00C474ED">
        <w:rPr>
          <w:lang w:eastAsia="ru-RU"/>
        </w:rPr>
        <w:t xml:space="preserve"> и статьей 78</w:t>
      </w:r>
      <w:r w:rsidRPr="00C474ED">
        <w:rPr>
          <w:vertAlign w:val="superscript"/>
          <w:lang w:eastAsia="ru-RU"/>
        </w:rPr>
        <w:t>2</w:t>
      </w:r>
      <w:r w:rsidRPr="00C474ED">
        <w:rPr>
          <w:lang w:eastAsia="ru-RU"/>
        </w:rPr>
        <w:t xml:space="preserve"> Бюджетного кодекса Российской Федерации;</w:t>
      </w:r>
    </w:p>
    <w:p w:rsidR="00287299" w:rsidRPr="00C474ED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C474ED">
        <w:rPr>
          <w:lang w:eastAsia="ru-RU"/>
        </w:rPr>
        <w:t>6) авансовые платежи по контрактам (договорам) о поставке товаров, выполнении работ, оказании услуг, заключаемым на сумму 600,0 тыс. рублей и более исполнителями и соисполнителями в рамках исполнения указанных в подпункте 3 настоящего пункта контрактов (договоров) о поставке товаров, выполнении работ, оказании услуг;</w:t>
      </w:r>
    </w:p>
    <w:p w:rsidR="00287299" w:rsidRDefault="00287299" w:rsidP="00287299">
      <w:pPr>
        <w:tabs>
          <w:tab w:val="left" w:pos="1276"/>
        </w:tabs>
        <w:ind w:firstLine="709"/>
        <w:rPr>
          <w:lang w:eastAsia="ru-RU"/>
        </w:rPr>
      </w:pPr>
      <w:r w:rsidRPr="00C474ED">
        <w:rPr>
          <w:lang w:eastAsia="ru-RU"/>
        </w:rPr>
        <w:t xml:space="preserve">7) авансовые платежи по контрактам (договорам) о поставке товаров, </w:t>
      </w:r>
      <w:r w:rsidRPr="00C474ED">
        <w:rPr>
          <w:lang w:eastAsia="ru-RU"/>
        </w:rPr>
        <w:lastRenderedPageBreak/>
        <w:t>выполнении работ, оказании услуг, заключаемым на сумму 5000,0 тыс. рублей и более исполнителями и соисполнителями в рамках исполнения указанных в подпунктах 4 и 5 настоящего пункта муниципальных контрактов (контрактов, договоров) о поставке товаров, выполнении работ, оказании услуг</w:t>
      </w:r>
      <w:proofErr w:type="gramStart"/>
      <w:r w:rsidRPr="00C474ED">
        <w:rPr>
          <w:lang w:eastAsia="ru-RU"/>
        </w:rPr>
        <w:t>.»;</w:t>
      </w:r>
      <w:proofErr w:type="gramEnd"/>
    </w:p>
    <w:p w:rsidR="00CB2F97" w:rsidRDefault="00287299" w:rsidP="00DB1617">
      <w:pPr>
        <w:ind w:firstLine="709"/>
        <w:rPr>
          <w:szCs w:val="28"/>
        </w:rPr>
      </w:pPr>
      <w:r>
        <w:rPr>
          <w:szCs w:val="28"/>
        </w:rPr>
        <w:t>7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</w:t>
      </w:r>
      <w:r w:rsidR="00562365">
        <w:rPr>
          <w:szCs w:val="28"/>
        </w:rPr>
        <w:t>3</w:t>
      </w:r>
      <w:r w:rsidR="00CB2F97">
        <w:rPr>
          <w:szCs w:val="28"/>
        </w:rPr>
        <w:t xml:space="preserve">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7A54F9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7A54F9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и 202</w:t>
      </w:r>
      <w:r w:rsidR="007A54F9"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7A54F9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570"/>
        <w:gridCol w:w="1984"/>
      </w:tblGrid>
      <w:tr w:rsidR="00F20612" w:rsidRPr="00F20612" w:rsidTr="00A813DE">
        <w:trPr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5438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A813DE" w:rsidRPr="00A813DE" w:rsidTr="00A813DE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1 129 589,5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1 001 672,6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14 050,0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612 253,2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1 235,9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1 235,9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 1 05 01000  01 0000 110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Налог, взимаемый в связи с  применением упрощенной системы </w:t>
            </w:r>
            <w:r w:rsidRPr="00A813DE">
              <w:rPr>
                <w:color w:val="000000"/>
                <w:szCs w:val="28"/>
                <w:lang w:eastAsia="ru-RU"/>
              </w:rPr>
              <w:lastRenderedPageBreak/>
              <w:t>налогообложения*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270 250,0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1 05 02000 02 0000 110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Единый налог на вмененный доход для отдельных видов*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25 364,5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58 150,0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5 319,0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A813DE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127 916,9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1 11 03050 00 0000 120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3,4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101 790,1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A813DE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1 070,2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2 327,0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A813DE">
              <w:rPr>
                <w:color w:val="000000"/>
                <w:szCs w:val="28"/>
                <w:lang w:eastAsia="ru-RU"/>
              </w:rPr>
              <w:lastRenderedPageBreak/>
              <w:t>муниципальными районами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234,0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3DE" w:rsidRPr="00A813DE" w:rsidRDefault="00A813DE" w:rsidP="00A813DE">
            <w:pPr>
              <w:widowControl/>
              <w:jc w:val="left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632,4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5 855,0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817,0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80,6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7 738,2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114 06313 05 0000 430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146,0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Доходы от приватизации </w:t>
            </w:r>
            <w:r w:rsidRPr="00A813DE">
              <w:rPr>
                <w:color w:val="000000"/>
                <w:szCs w:val="28"/>
                <w:lang w:eastAsia="ru-RU"/>
              </w:rPr>
              <w:lastRenderedPageBreak/>
              <w:t>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3 000,0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3 887,0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1 714 750,8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1 725 355,3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186 998,8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138 825,4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1 397 361,0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2 170,1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2 170,1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 xml:space="preserve">219 00000 00 0000 000 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-10 604,5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 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-10 229,0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lastRenderedPageBreak/>
              <w:t>219 25750 05 0000 150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-0,1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szCs w:val="28"/>
                <w:lang w:eastAsia="ru-RU"/>
              </w:rPr>
            </w:pPr>
            <w:r w:rsidRPr="00A813DE">
              <w:rPr>
                <w:szCs w:val="28"/>
                <w:lang w:eastAsia="ru-RU"/>
              </w:rPr>
              <w:t>-375,4</w:t>
            </w:r>
          </w:p>
        </w:tc>
      </w:tr>
      <w:tr w:rsidR="00A813DE" w:rsidRPr="00A813DE" w:rsidTr="00A813DE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813DE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Pr="00A813DE" w:rsidRDefault="00A813DE" w:rsidP="00A813D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DE" w:rsidRPr="00A813DE" w:rsidRDefault="00A813DE" w:rsidP="00A813D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813DE">
              <w:rPr>
                <w:color w:val="000000"/>
                <w:szCs w:val="28"/>
                <w:lang w:eastAsia="ru-RU"/>
              </w:rPr>
              <w:t>2 844 340,3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287299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CF384D">
        <w:rPr>
          <w:szCs w:val="28"/>
        </w:rPr>
        <w:t>4</w:t>
      </w:r>
      <w:r w:rsidR="004B41EC" w:rsidRPr="00A25663">
        <w:rPr>
          <w:szCs w:val="28"/>
        </w:rPr>
        <w:t xml:space="preserve"> и 202</w:t>
      </w:r>
      <w:r w:rsidR="00CF384D">
        <w:rPr>
          <w:szCs w:val="28"/>
        </w:rPr>
        <w:t>5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F02BC1" w:rsidRDefault="00F02BC1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A25663">
        <w:rPr>
          <w:szCs w:val="28"/>
          <w:lang w:eastAsia="ru-RU"/>
        </w:rPr>
        <w:t xml:space="preserve"> годов»</w:t>
      </w:r>
    </w:p>
    <w:p w:rsidR="00E67CD8" w:rsidRPr="00A25663" w:rsidRDefault="00E67CD8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CF384D">
        <w:rPr>
          <w:szCs w:val="28"/>
          <w:lang w:eastAsia="ru-RU"/>
        </w:rPr>
        <w:t>4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CF384D">
        <w:rPr>
          <w:szCs w:val="28"/>
          <w:lang w:eastAsia="ru-RU"/>
        </w:rPr>
        <w:t>5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5438C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000"/>
        <w:gridCol w:w="3111"/>
        <w:gridCol w:w="1701"/>
        <w:gridCol w:w="1701"/>
      </w:tblGrid>
      <w:tr w:rsidR="00A25663" w:rsidRPr="00A25663" w:rsidTr="0097702E">
        <w:trPr>
          <w:tblHeader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A25663" w:rsidRPr="00A25663" w:rsidTr="0097702E">
        <w:trPr>
          <w:tblHeader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5438C6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CF384D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2024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CF384D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2025</w:t>
            </w:r>
            <w:r w:rsidR="00A25663" w:rsidRPr="00A25663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97702E" w:rsidRPr="0097702E" w:rsidTr="0097702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1 140 136,7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ind w:right="-77"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1 161 779,1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1 010 665,4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1 027 542,2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14 325,0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14 610,0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613 212,4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622 007,1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1 03 02000 01 0000 110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1 213,5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1 305,1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1 03 02230 01 0000 110</w:t>
            </w: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1 213,5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1 305,1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1 03 02240 01 0000 110</w:t>
            </w: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1 03 02250 01 0000 110</w:t>
            </w:r>
          </w:p>
          <w:p w:rsid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1 05 01000 01 0000 110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275 900,0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281 500,0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97702E" w:rsidRPr="0097702E" w:rsidTr="00196E69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25 890,5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26 438,0</w:t>
            </w:r>
          </w:p>
        </w:tc>
      </w:tr>
      <w:tr w:rsidR="0097702E" w:rsidRPr="0097702E" w:rsidTr="00196E6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</w:t>
            </w:r>
            <w:r w:rsidRPr="0097702E">
              <w:rPr>
                <w:color w:val="000000"/>
                <w:szCs w:val="28"/>
                <w:lang w:eastAsia="ru-RU"/>
              </w:rPr>
              <w:lastRenderedPageBreak/>
              <w:t xml:space="preserve">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59 350,0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60 500,0</w:t>
            </w:r>
          </w:p>
        </w:tc>
      </w:tr>
      <w:tr w:rsidR="0097702E" w:rsidRPr="0097702E" w:rsidTr="00196E6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5 424,0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5 532,0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15 300,0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15 600,0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97702E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129 471,3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134 236,9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105 982,9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110 317,6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97702E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1 156,2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 xml:space="preserve">Доходы от сдачи в аренду имущества, составляющего казну муниципальных </w:t>
            </w:r>
            <w:r w:rsidRPr="0097702E">
              <w:rPr>
                <w:color w:val="000000"/>
                <w:szCs w:val="28"/>
                <w:lang w:eastAsia="ru-RU"/>
              </w:rPr>
              <w:lastRenderedPageBreak/>
              <w:t>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2 303,0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2 303,0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1 11 07015 05 0000 120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296,0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szCs w:val="28"/>
                <w:lang w:eastAsia="ru-RU"/>
              </w:rPr>
            </w:pPr>
            <w:r w:rsidRPr="0097702E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632,4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6 212,0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6 472,0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814,0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910,0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</w:t>
            </w:r>
            <w:r w:rsidRPr="0097702E">
              <w:rPr>
                <w:color w:val="000000"/>
                <w:szCs w:val="28"/>
                <w:lang w:eastAsia="ru-RU"/>
              </w:rPr>
              <w:lastRenderedPageBreak/>
              <w:t>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67,7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4 625,9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4 625,9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1 14 06313 05 0000 430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</w:t>
            </w:r>
            <w:r w:rsidRPr="0097702E">
              <w:rPr>
                <w:color w:val="000000"/>
                <w:szCs w:val="28"/>
                <w:lang w:eastAsia="ru-RU"/>
              </w:rPr>
              <w:lastRenderedPageBreak/>
              <w:t>районов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146,0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lastRenderedPageBreak/>
              <w:t>114 13050 05 0000 410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3 974,1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1 601 132,4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1 554 520,4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2 02 00000 00 0000 000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1 601 132,4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1 554 520,4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144 483,7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141 844,6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130 184,0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90 649,3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1 326 464,7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1 322 026,5</w:t>
            </w:r>
          </w:p>
        </w:tc>
      </w:tr>
      <w:tr w:rsidR="0097702E" w:rsidRPr="0097702E" w:rsidTr="0097702E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97702E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2E" w:rsidRPr="0097702E" w:rsidRDefault="0097702E" w:rsidP="0097702E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2 741 269,1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2E" w:rsidRPr="0097702E" w:rsidRDefault="0097702E" w:rsidP="0097702E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7702E">
              <w:rPr>
                <w:color w:val="000000"/>
                <w:szCs w:val="28"/>
                <w:lang w:eastAsia="ru-RU"/>
              </w:rPr>
              <w:t>2 716 299,5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Default="00287299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9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</w:t>
      </w:r>
      <w:r w:rsidR="00664662" w:rsidRPr="006C01F9">
        <w:lastRenderedPageBreak/>
        <w:t>202</w:t>
      </w:r>
      <w:r w:rsidR="00CF384D">
        <w:t>3</w:t>
      </w:r>
      <w:r w:rsidR="00664662" w:rsidRPr="006C01F9">
        <w:t xml:space="preserve"> году» изложить в следующей редакции:</w:t>
      </w:r>
    </w:p>
    <w:p w:rsidR="00A803DB" w:rsidRPr="006C01F9" w:rsidRDefault="00A803DB" w:rsidP="00664662">
      <w:pPr>
        <w:tabs>
          <w:tab w:val="left" w:pos="709"/>
        </w:tabs>
        <w:ind w:firstLine="709"/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годов»</w:t>
      </w: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CF384D">
        <w:t>3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701"/>
      </w:tblGrid>
      <w:tr w:rsidR="00852CC3" w:rsidTr="005B17DF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CC3" w:rsidRDefault="00852CC3" w:rsidP="00852CC3">
            <w:pPr>
              <w:jc w:val="center"/>
            </w:pPr>
            <w:r>
              <w:t>Сумма</w:t>
            </w:r>
          </w:p>
        </w:tc>
      </w:tr>
    </w:tbl>
    <w:p w:rsidR="00852CC3" w:rsidRPr="002D07DF" w:rsidRDefault="00852CC3" w:rsidP="00852CC3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701"/>
      </w:tblGrid>
      <w:tr w:rsidR="00852CC3" w:rsidRPr="005B17DF" w:rsidTr="005B17DF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B17DF" w:rsidRDefault="00852CC3" w:rsidP="00037BBA">
            <w:pPr>
              <w:jc w:val="center"/>
              <w:rPr>
                <w:szCs w:val="28"/>
              </w:rPr>
            </w:pPr>
            <w:r w:rsidRPr="005B17DF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B17DF" w:rsidRDefault="00852CC3" w:rsidP="00037BBA">
            <w:pPr>
              <w:jc w:val="center"/>
              <w:rPr>
                <w:szCs w:val="28"/>
              </w:rPr>
            </w:pPr>
            <w:r w:rsidRPr="005B17DF">
              <w:rPr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CC3" w:rsidRPr="005B17DF" w:rsidRDefault="00852CC3" w:rsidP="00037BBA">
            <w:pPr>
              <w:jc w:val="center"/>
              <w:rPr>
                <w:szCs w:val="28"/>
              </w:rPr>
            </w:pPr>
            <w:r w:rsidRPr="005B17DF">
              <w:rPr>
                <w:szCs w:val="28"/>
              </w:rPr>
              <w:t>3</w:t>
            </w:r>
          </w:p>
        </w:tc>
      </w:tr>
      <w:tr w:rsidR="00812BFB" w:rsidRPr="005B17DF" w:rsidTr="005B17DF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1 723 185,2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1 723 185,2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186 998,8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186 998,8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138 825,4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38 030,0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64 469,4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2 923,1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2 02 25750 05 0000 150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 xml:space="preserve">Субсидии бюджетам муниципальных районов на реализацию мероприятий по </w:t>
            </w:r>
            <w:r w:rsidRPr="005B17DF">
              <w:rPr>
                <w:color w:val="000000"/>
                <w:szCs w:val="28"/>
                <w:lang w:eastAsia="ru-RU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14 816,8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2 02 25786 05 0000 150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843,8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17 742,3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1 193,6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B17DF">
              <w:rPr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6 007,1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5 728,8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</w:t>
            </w:r>
            <w:r w:rsidRPr="005B17DF">
              <w:rPr>
                <w:szCs w:val="28"/>
                <w:lang w:eastAsia="ru-RU"/>
              </w:rPr>
              <w:lastRenderedPageBreak/>
              <w:t>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4 812,8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1 397 361,0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1 248 771,2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593,8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6 781,2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B17DF">
              <w:rPr>
                <w:szCs w:val="28"/>
                <w:lang w:eastAsia="ru-RU"/>
              </w:rPr>
              <w:t>категорий</w:t>
            </w:r>
            <w:proofErr w:type="gramEnd"/>
            <w:r w:rsidRPr="005B17DF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729,8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1 134 402,5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11 969,7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3 958,5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542,6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</w:t>
            </w:r>
            <w:r w:rsidRPr="005B17DF">
              <w:rPr>
                <w:szCs w:val="28"/>
                <w:lang w:eastAsia="ru-RU"/>
              </w:rPr>
              <w:lastRenderedPageBreak/>
              <w:t>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63,0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4 132,2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56 506,6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1 459,6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5B17DF">
              <w:rPr>
                <w:szCs w:val="28"/>
                <w:lang w:eastAsia="ru-RU"/>
              </w:rPr>
              <w:lastRenderedPageBreak/>
              <w:t>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913,8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B17DF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25 000,0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B17DF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1 717,9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12 985,1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2 0 235082 05 0000 150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5B17DF">
              <w:rPr>
                <w:szCs w:val="28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16 598,9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lastRenderedPageBreak/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37,9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2 02 35303 05 0000 150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37 653,8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2 02 35179 05 0000 150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6 238,0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Cs w:val="28"/>
                <w:lang w:eastAsia="ru-RU"/>
              </w:rPr>
            </w:pPr>
            <w:r w:rsidRPr="005B17DF">
              <w:rPr>
                <w:szCs w:val="28"/>
                <w:lang w:eastAsia="ru-RU"/>
              </w:rPr>
              <w:t>75 076,1</w:t>
            </w:r>
          </w:p>
        </w:tc>
      </w:tr>
    </w:tbl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287299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10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E67CD8">
        <w:t>4</w:t>
      </w:r>
      <w:r w:rsidR="003A5C65" w:rsidRPr="006C01F9">
        <w:t xml:space="preserve"> «Безвозмездные поступления из краевого бюджета в 202</w:t>
      </w:r>
      <w:r w:rsidR="00CF384D">
        <w:t>4</w:t>
      </w:r>
      <w:r w:rsidR="00BB03E4" w:rsidRPr="006C01F9">
        <w:t xml:space="preserve"> и 202</w:t>
      </w:r>
      <w:r w:rsidR="00CF384D">
        <w:t>5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CF384D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годов»</w:t>
      </w:r>
    </w:p>
    <w:p w:rsidR="00A813DE" w:rsidRPr="006C01F9" w:rsidRDefault="00A813DE" w:rsidP="003A5C65">
      <w:pPr>
        <w:ind w:firstLine="709"/>
      </w:pPr>
    </w:p>
    <w:p w:rsidR="003A5C65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CF384D">
        <w:t>4</w:t>
      </w:r>
      <w:r w:rsidR="00BB03E4" w:rsidRPr="006C01F9">
        <w:t xml:space="preserve"> и 202</w:t>
      </w:r>
      <w:r w:rsidR="00CF384D">
        <w:t>5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A813DE" w:rsidRDefault="00A813DE" w:rsidP="003A5C65">
      <w:pPr>
        <w:jc w:val="center"/>
      </w:pPr>
    </w:p>
    <w:p w:rsidR="00A813DE" w:rsidRPr="00DB7D97" w:rsidRDefault="00A813DE" w:rsidP="00A813DE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tbl>
      <w:tblPr>
        <w:tblW w:w="9651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701"/>
        <w:gridCol w:w="1556"/>
      </w:tblGrid>
      <w:tr w:rsidR="00A813DE" w:rsidTr="005B17D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Наименование дохода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Сумма</w:t>
            </w:r>
          </w:p>
        </w:tc>
      </w:tr>
      <w:tr w:rsidR="00A813DE" w:rsidTr="005B17DF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Default="00A813DE" w:rsidP="00C55721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3DE" w:rsidRDefault="00A813DE" w:rsidP="00C5572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2024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DE" w:rsidRDefault="00A813DE" w:rsidP="00C55721">
            <w:pPr>
              <w:jc w:val="center"/>
            </w:pPr>
            <w:r>
              <w:t>2025 год</w:t>
            </w:r>
          </w:p>
        </w:tc>
      </w:tr>
    </w:tbl>
    <w:p w:rsidR="00A813DE" w:rsidRPr="00B728E3" w:rsidRDefault="00A813DE" w:rsidP="00A813D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402"/>
        <w:gridCol w:w="1701"/>
        <w:gridCol w:w="1559"/>
      </w:tblGrid>
      <w:tr w:rsidR="00A813DE" w:rsidRPr="005B17DF" w:rsidTr="005B17DF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5B17DF" w:rsidRDefault="00A813DE" w:rsidP="00C55721">
            <w:pPr>
              <w:jc w:val="center"/>
              <w:rPr>
                <w:sz w:val="27"/>
                <w:szCs w:val="27"/>
              </w:rPr>
            </w:pPr>
            <w:r w:rsidRPr="005B17DF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5B17DF" w:rsidRDefault="00A813DE" w:rsidP="00C55721">
            <w:pPr>
              <w:jc w:val="center"/>
              <w:rPr>
                <w:sz w:val="27"/>
                <w:szCs w:val="27"/>
              </w:rPr>
            </w:pPr>
            <w:r w:rsidRPr="005B17DF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5B17DF" w:rsidRDefault="00A813DE" w:rsidP="00C55721">
            <w:pPr>
              <w:jc w:val="center"/>
              <w:rPr>
                <w:sz w:val="27"/>
                <w:szCs w:val="27"/>
              </w:rPr>
            </w:pPr>
            <w:r w:rsidRPr="005B17DF">
              <w:rPr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DE" w:rsidRPr="005B17DF" w:rsidRDefault="00A813DE" w:rsidP="00C55721">
            <w:pPr>
              <w:jc w:val="center"/>
              <w:rPr>
                <w:sz w:val="27"/>
                <w:szCs w:val="27"/>
              </w:rPr>
            </w:pPr>
            <w:r w:rsidRPr="005B17DF">
              <w:rPr>
                <w:sz w:val="27"/>
                <w:szCs w:val="27"/>
              </w:rPr>
              <w:t>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Безвозмездные 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>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1 601 132,4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1 554 520,4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1 601 132,4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1 554 520,4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144 483,7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141 844,6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2 02 15001 05 0000 150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144 483,7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141 844,6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130 184,0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90 649,3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2 02 20077 05 0000 150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34 005,7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23 000,0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2 02 25304 05 0000 150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61 098,5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60 144,3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2 02 25519 05 0000 150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190,0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2 02 25786 05 0000 150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 xml:space="preserve">Субсидии бюджетам муниципальных районов на обеспечение оснащения государственных и </w:t>
            </w:r>
            <w:r w:rsidRPr="005B17DF">
              <w:rPr>
                <w:color w:val="000000"/>
                <w:sz w:val="27"/>
                <w:szCs w:val="27"/>
                <w:lang w:eastAsia="ru-RU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1 515,0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2 02 29999 05 0000 150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33 353,0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7 315,0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1 193,6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 xml:space="preserve">Субсидии бюджетам муниципальных образований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</w:t>
            </w:r>
            <w:r w:rsidRPr="005B17DF">
              <w:rPr>
                <w:color w:val="000000"/>
                <w:sz w:val="27"/>
                <w:szCs w:val="27"/>
                <w:lang w:eastAsia="ru-RU"/>
              </w:rPr>
              <w:lastRenderedPageBreak/>
              <w:t>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5 372,6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5B17DF">
              <w:rPr>
                <w:color w:val="000000"/>
                <w:sz w:val="27"/>
                <w:szCs w:val="27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6 072,6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6 121,4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14 745,8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4 321,2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0,0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202 30000 00 0000 150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бюджетам 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 xml:space="preserve">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1 326 464,7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1 322 026,5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2 02 30024 05 0000 150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1 174 995,9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1 168 940,5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593,8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593,8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10 074,6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10 074,6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 xml:space="preserve">отдельных </w:t>
            </w:r>
            <w:proofErr w:type="gramStart"/>
            <w:r w:rsidRPr="005B17DF">
              <w:rPr>
                <w:sz w:val="27"/>
                <w:szCs w:val="27"/>
                <w:lang w:eastAsia="ru-RU"/>
              </w:rPr>
              <w:t>категорий</w:t>
            </w:r>
            <w:proofErr w:type="gramEnd"/>
            <w:r w:rsidRPr="005B17DF">
              <w:rPr>
                <w:sz w:val="27"/>
                <w:szCs w:val="27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749,1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749,1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1 101 643,0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1 101 643,0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>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12 448,5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12 946,4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3 958,5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3 958,5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542,6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542,6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>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63,0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proofErr w:type="gramStart"/>
            <w:r w:rsidRPr="005B17DF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4 119,5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4 102,8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proofErr w:type="gramStart"/>
            <w:r w:rsidRPr="005B17DF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</w:t>
            </w:r>
            <w:r w:rsidRPr="005B17DF">
              <w:rPr>
                <w:sz w:val="27"/>
                <w:szCs w:val="27"/>
                <w:lang w:eastAsia="ru-RU"/>
              </w:rPr>
              <w:lastRenderedPageBreak/>
              <w:t>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36 568,8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29 922,8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1 498,2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1 498,2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950,2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988,3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6"/>
                <w:szCs w:val="26"/>
                <w:lang w:eastAsia="ru-RU"/>
              </w:rPr>
            </w:pPr>
            <w:r w:rsidRPr="005B17DF">
              <w:rPr>
                <w:color w:val="000000"/>
                <w:sz w:val="26"/>
                <w:szCs w:val="26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1 857,4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2 02 30029 05 0000 150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</w:t>
            </w:r>
            <w:r w:rsidRPr="005B17DF">
              <w:rPr>
                <w:sz w:val="26"/>
                <w:szCs w:val="26"/>
                <w:lang w:eastAsia="ru-RU"/>
              </w:rPr>
              <w:lastRenderedPageBreak/>
              <w:t>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lastRenderedPageBreak/>
              <w:t>12 985,1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>12 985,1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2 02 35082 05 0000 150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>16 598,9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6"/>
                <w:szCs w:val="26"/>
                <w:lang w:eastAsia="ru-RU"/>
              </w:rPr>
            </w:pPr>
            <w:r w:rsidRPr="005B17DF">
              <w:rPr>
                <w:sz w:val="26"/>
                <w:szCs w:val="26"/>
                <w:lang w:eastAsia="ru-RU"/>
              </w:rPr>
              <w:t>16 598,9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2 02 35120 05 0000 150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34,0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2 02 35179 05 0000 150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6 155,6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6 155,6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2 02 35303 05 0000 150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</w:t>
            </w:r>
            <w:r w:rsidRPr="005B17DF">
              <w:rPr>
                <w:color w:val="000000"/>
                <w:sz w:val="27"/>
                <w:szCs w:val="27"/>
                <w:lang w:eastAsia="ru-RU"/>
              </w:rPr>
              <w:lastRenderedPageBreak/>
              <w:t>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lastRenderedPageBreak/>
              <w:t>38 044,4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38 044,4</w:t>
            </w:r>
          </w:p>
        </w:tc>
      </w:tr>
      <w:tr w:rsidR="00812BFB" w:rsidRPr="005B17DF" w:rsidTr="005B17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lastRenderedPageBreak/>
              <w:t>2 02 36900 05 0000 150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FB" w:rsidRPr="005B17DF" w:rsidRDefault="00812BFB" w:rsidP="00812BFB">
            <w:pPr>
              <w:widowControl/>
              <w:jc w:val="left"/>
              <w:rPr>
                <w:color w:val="000000"/>
                <w:sz w:val="27"/>
                <w:szCs w:val="27"/>
                <w:lang w:eastAsia="ru-RU"/>
              </w:rPr>
            </w:pPr>
            <w:r w:rsidRPr="005B17DF">
              <w:rPr>
                <w:color w:val="000000"/>
                <w:sz w:val="27"/>
                <w:szCs w:val="27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77 645,8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BFB" w:rsidRPr="005B17DF" w:rsidRDefault="00812BFB" w:rsidP="00812BFB">
            <w:pPr>
              <w:widowControl/>
              <w:jc w:val="center"/>
              <w:rPr>
                <w:sz w:val="27"/>
                <w:szCs w:val="27"/>
                <w:lang w:eastAsia="ru-RU"/>
              </w:rPr>
            </w:pPr>
            <w:r w:rsidRPr="005B17DF">
              <w:rPr>
                <w:sz w:val="27"/>
                <w:szCs w:val="27"/>
                <w:lang w:eastAsia="ru-RU"/>
              </w:rPr>
              <w:t>79 268,0</w:t>
            </w:r>
          </w:p>
        </w:tc>
      </w:tr>
    </w:tbl>
    <w:p w:rsidR="008C07C5" w:rsidRPr="00C16973" w:rsidRDefault="008C07C5">
      <w:pPr>
        <w:rPr>
          <w:sz w:val="2"/>
          <w:szCs w:val="2"/>
          <w:highlight w:val="yellow"/>
        </w:rPr>
      </w:pPr>
    </w:p>
    <w:p w:rsidR="00986668" w:rsidRPr="00DB7D97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1E5378" w:rsidRPr="00833088" w:rsidRDefault="00180C1F" w:rsidP="001E5378">
      <w:pPr>
        <w:tabs>
          <w:tab w:val="left" w:pos="709"/>
        </w:tabs>
        <w:ind w:firstLine="709"/>
      </w:pPr>
      <w:r w:rsidRPr="00833088">
        <w:t>1</w:t>
      </w:r>
      <w:r w:rsidR="00287299">
        <w:t>1</w:t>
      </w:r>
      <w:r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CF384D">
        <w:rPr>
          <w:lang w:eastAsia="ru-RU"/>
        </w:rPr>
        <w:t>3</w:t>
      </w:r>
      <w:r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CF384D">
        <w:rPr>
          <w:szCs w:val="28"/>
          <w:lang w:eastAsia="ru-RU"/>
        </w:rPr>
        <w:t>3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410"/>
        <w:gridCol w:w="713"/>
        <w:gridCol w:w="1271"/>
      </w:tblGrid>
      <w:tr w:rsidR="000F19EB" w:rsidRPr="00F970D4" w:rsidTr="00757FAF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20"/>
        <w:gridCol w:w="4663"/>
        <w:gridCol w:w="567"/>
        <w:gridCol w:w="425"/>
        <w:gridCol w:w="567"/>
        <w:gridCol w:w="851"/>
        <w:gridCol w:w="709"/>
        <w:gridCol w:w="7"/>
        <w:gridCol w:w="1268"/>
      </w:tblGrid>
      <w:tr w:rsidR="000F19EB" w:rsidRPr="00757FAF" w:rsidTr="00757FAF">
        <w:trPr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57FAF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57FAF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57FAF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57FAF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57FAF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1815357,3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1748185,5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763494,9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199635,2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199635,2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12985,1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128,6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12856,5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550874,6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550874,6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811009,9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111362,3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111362,3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7114,5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7114,5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6544,0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6544,0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37653,8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37653,8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566763,3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566763,3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542,6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542,6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68584,5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68584,5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 xml:space="preserve">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10727,0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10727,0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82317,3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82317,3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28182,9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1710,6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52422,5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46053,6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21241,0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21241,0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2240,0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2240,0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15762,6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15762,6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 xml:space="preserve">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6510,0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6510,0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4071,2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11833,6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11739,8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376,8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11363,0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21769,3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21769,3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21305,5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463,8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7135,7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6238,0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6238,0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897,7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897,7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67171,8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15644,6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15644,6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15114,2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530,4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11558,5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11558,5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11032,5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526,0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39968,7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23143,1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21397,3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1745,8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16764,6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15876,2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888,4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77656,5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77656,5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57FAF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70082,2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42,2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42,2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37225,3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550,2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36675,1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166,7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22819,5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337,2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22482,3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649,0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8907,8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8016,8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7574,3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81615,4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3252,5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3252,5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783,0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913,8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900,3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57FAF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Защита прав и законных интересов несовершеннолетних, создание условий для эффективного функционирования системы профилактики безнадзорности и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3484,3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475,3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74103,3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74103,3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попечения родителей, предоставленных им жилых помещений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992,6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830,6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56506,6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56441,5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16598,9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16598,9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8403,7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5303,7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4904,7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57289,5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49383,5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3770,6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45462,9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45462,9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37551,0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7732,9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188089,6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88199,8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88199,8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3543,7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3418,6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78297,5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30496,3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2975,1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44817,4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368,4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280,8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Государственная поддержка отрасли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93349,7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90083,0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89853,1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89853,1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229,9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229,9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3266,7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6540,1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5080,9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1459,2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188044,5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2054,0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2054,0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154,0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800,0</w:t>
            </w:r>
          </w:p>
        </w:tc>
      </w:tr>
      <w:tr w:rsidR="00757FAF" w:rsidRPr="00757FAF" w:rsidTr="0028298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757FAF" w:rsidRPr="00757FAF" w:rsidTr="0028298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28298C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185990,5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185990,5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4534,8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4140,7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394,1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170979,3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42390,3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10921,2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115545,1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2122,7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3500,0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3500,0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1523C8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218,8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1356,4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1356,4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57FAF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57327,0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57327,0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28923,1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28923,1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8400,0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15591,0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4932,1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57FAF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57FAF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2016,1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14228,2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13498,4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12693,0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652,4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729,8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714,9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1459,6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1459,6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1429,9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29,7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10691,5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8305,2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8305,2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2386,3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2386,3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18590,7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18590,7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18590,7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15590,7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15045,7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21198,9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21198,9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6051,2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3958,5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11159,2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10429,2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9773,3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647,9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22172,1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4454,9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4317,9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132,0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7267,2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6369,9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833,0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10450,0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10450,0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 xml:space="preserve">профилактика правонарушений  и противодействие коррупции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35263,2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30163,2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24441,2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5701,0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Процентные платежи по муниципальному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77258,6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77258,6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57FAF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77258,6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5495,9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4809,0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686,9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57FAF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757FAF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57FAF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43433,1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43433,1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8733,2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1901,6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5456,1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5456,1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4742,9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709,8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1375,5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2713,3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133779,7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71927,5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71864,5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70745,6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803,9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315,0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51814,3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51814,3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32712,1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18887,2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215,0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6379,6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57FAF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1711,4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4668,2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4668,2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3805,5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862,7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15851,3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57FAF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13997,4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1851,5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10,8</w:t>
            </w:r>
          </w:p>
        </w:tc>
      </w:tr>
      <w:tr w:rsidR="00757FAF" w:rsidRPr="00757FAF" w:rsidTr="00757FAF"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57FAF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757FAF" w:rsidRDefault="00757FAF" w:rsidP="00757FA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57FAF">
              <w:rPr>
                <w:sz w:val="24"/>
                <w:szCs w:val="24"/>
                <w:lang w:eastAsia="ru-RU"/>
              </w:rPr>
              <w:t>2851886,4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35223B" w:rsidP="004C4566">
      <w:pPr>
        <w:tabs>
          <w:tab w:val="left" w:pos="709"/>
        </w:tabs>
        <w:ind w:firstLine="709"/>
      </w:pPr>
      <w:r w:rsidRPr="00096C7D">
        <w:t>1</w:t>
      </w:r>
      <w:r w:rsidR="00287299">
        <w:t>2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CF384D">
        <w:rPr>
          <w:lang w:eastAsia="ru-RU"/>
        </w:rPr>
        <w:t>4</w:t>
      </w:r>
      <w:r w:rsidR="004C4566" w:rsidRPr="00096C7D">
        <w:rPr>
          <w:lang w:eastAsia="ru-RU"/>
        </w:rPr>
        <w:t xml:space="preserve"> и 202</w:t>
      </w:r>
      <w:r w:rsidR="00CF384D">
        <w:rPr>
          <w:lang w:eastAsia="ru-RU"/>
        </w:rPr>
        <w:t>5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096C7D">
        <w:rPr>
          <w:szCs w:val="28"/>
          <w:lang w:eastAsia="ru-RU"/>
        </w:rPr>
        <w:t xml:space="preserve"> годов»</w:t>
      </w:r>
    </w:p>
    <w:p w:rsidR="009D674F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CF384D" w:rsidRPr="00096C7D" w:rsidRDefault="00CF384D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CF384D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2372"/>
        <w:gridCol w:w="605"/>
        <w:gridCol w:w="1276"/>
        <w:gridCol w:w="1244"/>
      </w:tblGrid>
      <w:tr w:rsidR="0063063B" w:rsidRPr="0063063B" w:rsidTr="00413C64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№ </w:t>
            </w:r>
            <w:proofErr w:type="gramStart"/>
            <w:r w:rsidRPr="0063063B">
              <w:rPr>
                <w:sz w:val="20"/>
                <w:lang w:eastAsia="ru-RU"/>
              </w:rPr>
              <w:t>п</w:t>
            </w:r>
            <w:proofErr w:type="gramEnd"/>
            <w:r w:rsidRPr="0063063B">
              <w:rPr>
                <w:sz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63063B" w:rsidRPr="0063063B" w:rsidTr="00413C64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413C64">
              <w:rPr>
                <w:color w:val="000000"/>
                <w:sz w:val="20"/>
                <w:lang w:eastAsia="ru-RU"/>
              </w:rPr>
              <w:t>4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 w:rsidR="00413C64">
              <w:rPr>
                <w:color w:val="000000"/>
                <w:sz w:val="20"/>
                <w:lang w:eastAsia="ru-RU"/>
              </w:rPr>
              <w:t>5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</w:tr>
    </w:tbl>
    <w:p w:rsidR="001B0484" w:rsidRPr="001B0484" w:rsidRDefault="001B0484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"/>
        <w:gridCol w:w="3526"/>
        <w:gridCol w:w="567"/>
        <w:gridCol w:w="425"/>
        <w:gridCol w:w="567"/>
        <w:gridCol w:w="851"/>
        <w:gridCol w:w="567"/>
        <w:gridCol w:w="1276"/>
        <w:gridCol w:w="1275"/>
      </w:tblGrid>
      <w:tr w:rsidR="0063063B" w:rsidRPr="00413C64" w:rsidTr="00413C64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8E088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8E088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8E088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8E088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413C64" w:rsidRDefault="0063063B" w:rsidP="007A3D7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1788775,6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1752784,7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Развитие дошкольного, общего и дополнительного образования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1722088,2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1686097,5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747461,5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747461,5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199635,2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199635,2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12985,1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12856,5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534841,2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534841,2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534841,2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534841,2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791556,5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787062,0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3275,5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3275,5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38044,4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38044,4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38044,4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38044,4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550521,4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550521,4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550521,4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550521,4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1857,4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1857,4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63983,3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64998,5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63983,3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10844,0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10931,1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10844,0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10931,1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81268,6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81268,6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81268,6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81268,6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28232,9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28232,9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1660,6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51373,8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51373,8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23998,0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22698,0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28911,8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22698,0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 xml:space="preserve">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4042,2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12303,3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12791,6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12209,5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12697,8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407,6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11799,3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12290,2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22818,0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22818,0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22331,9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22331,9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486,1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Федеральный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7767,4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413C64">
              <w:rPr>
                <w:sz w:val="22"/>
                <w:szCs w:val="22"/>
                <w:lang w:eastAsia="ru-RU"/>
              </w:rPr>
              <w:t xml:space="preserve">динениями в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6155,6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66687,4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66687,2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15114,2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39484,3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39484,1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23143,1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21397,3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21397,3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1745,8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16280,4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16280,4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15392,0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15392,0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888,4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60,6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81660,6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81660,6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413C64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72530,1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74086,3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38713,6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40262,9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586,2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38149,9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39676,7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180,3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23497,9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23497,9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347,3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23150,6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23150,6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196,4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193,5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749,3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668,3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9146,5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9146,5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8255,5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8255,5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61846,6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55304,7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3327,0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3327,0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783,0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988,3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973,7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413C64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4067,6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3484,3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583,3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47610,1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</w:t>
            </w:r>
            <w:r w:rsidRPr="00413C64">
              <w:rPr>
                <w:color w:val="000000"/>
                <w:sz w:val="22"/>
                <w:szCs w:val="22"/>
                <w:lang w:eastAsia="ru-RU"/>
              </w:rPr>
              <w:lastRenderedPageBreak/>
              <w:t>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47610,1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1017,2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855,2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29922,8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29902,8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16598,9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16598,9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5303,7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4904,7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4904,7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399,0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53121,9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52121,9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45471,9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45471,9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45321,9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45321,9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37551,0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37551,0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7732,9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7732,9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182132,0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182075,6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85433,8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85433,8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3543,7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3418,6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78297,5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78257,7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30496,3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30496,3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2975,1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2935,3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44817,4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44817,4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368,4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229,0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229,0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90092,1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90101,7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90092,1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90101,7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89853,1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248,6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5080,9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1459,2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178609,7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178609,7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177509,7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177509,7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177509,7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4140,7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4140,7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394,1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171036,8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171036,8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42390,3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42390,3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11028,7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115545,1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2072,7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218,8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281,2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1438,1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1438,1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413C64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28841,8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26933,4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28841,8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26933,4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413C64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413C64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1305,1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13930,1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13930,1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13181,0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13181,0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12375,6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652,4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749,1</w:t>
            </w:r>
          </w:p>
        </w:tc>
      </w:tr>
      <w:tr w:rsidR="00413C64" w:rsidRPr="00413C64" w:rsidTr="00757FAF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729,0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1498,2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1498,2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1458,0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33710,9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33710,9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Повышение надежности системы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413C64">
              <w:rPr>
                <w:sz w:val="22"/>
                <w:szCs w:val="22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27710,9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15590,7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15590,7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15045,7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24492,3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24492,3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9344,6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11159,2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10429,2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9773,3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9773,3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647,9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12172,1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4454,9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4317,9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4317,9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7267,2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7267,2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6369,9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833,0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35263,2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24441,2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5701,0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Обслуживание государственного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18.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21.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13C64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413C64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413C64">
              <w:rPr>
                <w:color w:val="22272F"/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36176,3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8419,7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4742,9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709,8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Депутаты представительного органа муниципального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133780,8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126775,8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71927,5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71864,5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71864,5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70745,6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70745,6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803,9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51814,3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32712,1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32712,1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18887,2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18887,2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215,0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5576,9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413C64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13C64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3865,5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3865,5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3016,7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848,8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Управление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Обеспечение деятельности муниципальных учреждений в сфере установленных функций администрации муниципального образования Ейский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13997,4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13997,4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1851,5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34000,0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67000,0</w:t>
            </w:r>
          </w:p>
        </w:tc>
      </w:tr>
      <w:tr w:rsidR="00413C64" w:rsidRPr="00413C64" w:rsidTr="00413C64"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13C64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2741269,1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413C64" w:rsidRDefault="00413C64" w:rsidP="00413C6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13C64">
              <w:rPr>
                <w:sz w:val="22"/>
                <w:szCs w:val="22"/>
                <w:lang w:eastAsia="ru-RU"/>
              </w:rPr>
              <w:t>2705970,5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AE329D">
        <w:t>2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CF384D">
        <w:rPr>
          <w:szCs w:val="28"/>
        </w:rPr>
        <w:t>3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</w:t>
      </w:r>
      <w:r w:rsidR="00B129BE" w:rsidRPr="001B0484">
        <w:rPr>
          <w:szCs w:val="28"/>
          <w:lang w:eastAsia="ru-RU"/>
        </w:rPr>
        <w:t>2</w:t>
      </w:r>
      <w:r w:rsidR="00CF384D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CF384D">
        <w:t>3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418"/>
        <w:gridCol w:w="565"/>
        <w:gridCol w:w="1127"/>
      </w:tblGrid>
      <w:tr w:rsidR="00D73597" w:rsidRPr="00D73597" w:rsidTr="00D73597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D73597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D73597" w:rsidRDefault="00A064AA" w:rsidP="00A064A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19335C" w:rsidRPr="0019335C" w:rsidRDefault="0019335C">
      <w:pPr>
        <w:rPr>
          <w:sz w:val="2"/>
          <w:szCs w:val="2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"/>
        <w:gridCol w:w="3244"/>
        <w:gridCol w:w="567"/>
        <w:gridCol w:w="567"/>
        <w:gridCol w:w="567"/>
        <w:gridCol w:w="567"/>
        <w:gridCol w:w="462"/>
        <w:gridCol w:w="530"/>
        <w:gridCol w:w="850"/>
        <w:gridCol w:w="8"/>
        <w:gridCol w:w="559"/>
        <w:gridCol w:w="12"/>
        <w:gridCol w:w="1122"/>
        <w:gridCol w:w="6"/>
      </w:tblGrid>
      <w:tr w:rsidR="00D73597" w:rsidRPr="00A16065" w:rsidTr="00A16065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16065" w:rsidRDefault="00A064AA" w:rsidP="000C4AD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8733,2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1901,6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5456,1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4742,9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709,8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1375,5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220302,5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155752,7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2713,3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75887,1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3484,3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71927,5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71864,5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70745,6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803,9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67114,4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6540,1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5080,9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1459,2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51814,3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32712,1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18887,2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49892,5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3920,6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3770,6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45462,9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37551,0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7732,9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9774,3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Социальное обеспечение и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7574,3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Финансовое управление администрации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51114,5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46014,5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30163,2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24441,2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5701,0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15851,3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13997,4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1851,5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6379,6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A16065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1711,4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4668,2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4668,2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3805,5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862,7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5303,7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4904,7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21198,9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6051,2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3958,5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11159,2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10429,2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9773,3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647,9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18590,7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15590,7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15045,7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218382,6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2016,1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66002,4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50114,6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39423,1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39423,1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28923,1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28923,1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8400,0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15591,0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4932,1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Участие в организации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10691,5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8305,2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8305,2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2386,3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2386,3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15687,8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15687,8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15687,8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14228,2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13498,4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12693,0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652,4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729,8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1459,6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1429,9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29,7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3329,6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color w:val="22272F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</w:t>
            </w:r>
            <w:r w:rsidRPr="00A16065">
              <w:rPr>
                <w:color w:val="22272F"/>
                <w:sz w:val="22"/>
                <w:szCs w:val="22"/>
                <w:lang w:eastAsia="ru-RU"/>
              </w:rPr>
              <w:lastRenderedPageBreak/>
              <w:t>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73105,5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73105,5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73105,5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73105,5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73105,5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16598,9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56506,6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56441,5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48929,0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5495,9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4809,0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686,9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43433,1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43433,1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A16065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1835048,1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A16065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1822063,0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776392,2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772092,2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772092,2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750509,8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199635,2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550874,6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550874,6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16700,3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15860,3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15860,3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740,0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740,0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4882,1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869710,8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857260,8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857260,8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общеобразовательными организациями улучшения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811009,9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111362,3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7114,5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7114,5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6544,0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37653,8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37653,8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566763,3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566763,3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542,6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68584,5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68584,5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10727,0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10727,0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29253,3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5380,7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5380,7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15762,6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15762,6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6510,0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6510,0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4071,2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Федеральный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7135,7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 xml:space="preserve">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6238,0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6238,0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897,7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897,7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4750,0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7700,0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105597,4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 xml:space="preserve">"Развитие образования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105347,4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105347,4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82317,3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82317,3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28182,9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1710,6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52422,5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1160,8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1067,0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376,8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690,2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21769,3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21769,3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21305,5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463,8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Обеспечение выполнения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70062,6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67671,8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67171,8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15644,6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15114,2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530,4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11558,5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11032,5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526,0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39968,7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23143,1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21397,3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1745,8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16764,6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15876,2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888,4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2390,8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913,8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900,3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12985,1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128,6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12856,5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182196,5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93996,7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93996,7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397,0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93349,7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93349,7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90083,0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89853,1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229,9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229,9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A16065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3266,7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88199,8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81221,1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81221,1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81221,1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81221,1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78297,5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30496,3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2975,1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44817,4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368,4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57,6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3543,7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3418,6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188044,5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188044,5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183509,7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183509,7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2054,0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2054,0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154,0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181455,7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181455,7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170979,3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42390,3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10921,2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115545,1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2122,7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218,8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281,2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1356,4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1356,4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</w:t>
            </w:r>
            <w:r w:rsidRPr="00A16065">
              <w:rPr>
                <w:color w:val="000000"/>
                <w:sz w:val="22"/>
                <w:szCs w:val="22"/>
                <w:lang w:eastAsia="ru-RU"/>
              </w:rPr>
              <w:lastRenderedPageBreak/>
              <w:t>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4534,8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4140,7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394,1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22172,1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22172,1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17717,2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7267,2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6369,9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833,0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10450,0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10450,0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4454,9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4317,9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132,0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71319,5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A16065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71090,8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60407,4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A16065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60402,2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37225,3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550,2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36675,1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166,7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164,3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22819,5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337,2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22482,3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190,7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187,9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</w:t>
            </w:r>
            <w:r w:rsidRPr="00A16065">
              <w:rPr>
                <w:color w:val="000000"/>
                <w:sz w:val="22"/>
                <w:szCs w:val="22"/>
                <w:lang w:eastAsia="ru-RU"/>
              </w:rPr>
              <w:lastRenderedPageBreak/>
              <w:t>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10683,4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A16065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A16065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9680,0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42,2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649,0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8907,8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8016,8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16065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A16065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A16065">
              <w:rPr>
                <w:sz w:val="22"/>
                <w:szCs w:val="22"/>
                <w:lang w:eastAsia="ru-RU"/>
              </w:rPr>
              <w:lastRenderedPageBreak/>
              <w:t>детей-сирот и детей, оставшихся без попечения родителей, предоставленных им жилых помещений</w:t>
            </w:r>
            <w:proofErr w:type="gramEnd"/>
            <w:r w:rsidRPr="00A16065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992,6</w:t>
            </w:r>
          </w:p>
        </w:tc>
      </w:tr>
      <w:tr w:rsidR="00757FAF" w:rsidRPr="00A16065" w:rsidTr="004374EE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830,6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A16065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10,8</w:t>
            </w:r>
          </w:p>
        </w:tc>
      </w:tr>
      <w:tr w:rsidR="00757FAF" w:rsidRPr="00A16065" w:rsidTr="00A16065">
        <w:trPr>
          <w:gridAfter w:val="1"/>
          <w:wAfter w:w="6" w:type="dxa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A16065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757FAF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A16065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AF" w:rsidRPr="00A16065" w:rsidRDefault="00757FAF" w:rsidP="004374EE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A16065">
              <w:rPr>
                <w:sz w:val="22"/>
                <w:szCs w:val="22"/>
                <w:lang w:eastAsia="ru-RU"/>
              </w:rPr>
              <w:t>2851886,4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287299">
        <w:t>4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CF384D">
        <w:rPr>
          <w:szCs w:val="28"/>
        </w:rPr>
        <w:t>4</w:t>
      </w:r>
      <w:r w:rsidR="00A35B11" w:rsidRPr="00A27C67">
        <w:rPr>
          <w:szCs w:val="28"/>
        </w:rPr>
        <w:t xml:space="preserve"> и 202</w:t>
      </w:r>
      <w:r w:rsidR="00CF384D">
        <w:rPr>
          <w:szCs w:val="28"/>
        </w:rPr>
        <w:t>5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A27C67">
        <w:rPr>
          <w:szCs w:val="28"/>
          <w:lang w:eastAsia="ru-RU"/>
        </w:rPr>
        <w:t xml:space="preserve"> годов»</w:t>
      </w:r>
    </w:p>
    <w:p w:rsidR="004A6F98" w:rsidRDefault="004A6F98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CF384D">
        <w:t>4</w:t>
      </w:r>
      <w:r w:rsidRPr="004E6605">
        <w:t xml:space="preserve"> и 202</w:t>
      </w:r>
      <w:r w:rsidR="00CF384D">
        <w:t>5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67"/>
        <w:gridCol w:w="567"/>
        <w:gridCol w:w="425"/>
        <w:gridCol w:w="2268"/>
        <w:gridCol w:w="584"/>
        <w:gridCol w:w="1121"/>
        <w:gridCol w:w="1130"/>
      </w:tblGrid>
      <w:tr w:rsidR="004E6605" w:rsidRPr="004E6605" w:rsidTr="00647CE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647CE1">
            <w:pPr>
              <w:widowControl/>
              <w:ind w:left="-391"/>
              <w:jc w:val="righ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F384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F384D">
              <w:rPr>
                <w:sz w:val="20"/>
                <w:lang w:eastAsia="ru-RU"/>
              </w:rPr>
              <w:t>4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CF384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 w:rsidR="00CF384D">
              <w:rPr>
                <w:sz w:val="20"/>
                <w:lang w:eastAsia="ru-RU"/>
              </w:rPr>
              <w:t>5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4E6605" w:rsidRPr="004E6605" w:rsidRDefault="004E6605">
      <w:pPr>
        <w:rPr>
          <w:sz w:val="2"/>
          <w:szCs w:val="2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67"/>
        <w:gridCol w:w="567"/>
        <w:gridCol w:w="425"/>
        <w:gridCol w:w="426"/>
        <w:gridCol w:w="425"/>
        <w:gridCol w:w="567"/>
        <w:gridCol w:w="850"/>
        <w:gridCol w:w="12"/>
        <w:gridCol w:w="555"/>
        <w:gridCol w:w="1134"/>
        <w:gridCol w:w="1134"/>
        <w:gridCol w:w="6"/>
      </w:tblGrid>
      <w:tr w:rsidR="00F60304" w:rsidRPr="00647CE1" w:rsidTr="00647CE1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92945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647CE1" w:rsidRDefault="004E6605" w:rsidP="000C4AD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647CE1">
            <w:pPr>
              <w:widowControl/>
              <w:ind w:right="32"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8419,7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1901,6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5456,1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5456,1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4742,9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709,8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Депутаты представительного органа муниципального </w:t>
            </w:r>
            <w:r w:rsidRPr="00647CE1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1062,0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216641,0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209636,0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155861,8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148856,8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2713,3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647CE1">
              <w:rPr>
                <w:sz w:val="20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75995,1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75995,1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4067,6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3484,3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583,3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71927,5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71927,5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71864,5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71864,5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47CE1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70745,6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70745,6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803,9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67114,4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5080,9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1459,2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51814,3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32712,1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32712,1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</w:t>
            </w:r>
            <w:r w:rsidRPr="00647CE1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18887,2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46121,9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</w:t>
            </w:r>
            <w:r w:rsidRPr="00647CE1">
              <w:rPr>
                <w:sz w:val="20"/>
                <w:lang w:eastAsia="ru-RU"/>
              </w:rPr>
              <w:lastRenderedPageBreak/>
              <w:t xml:space="preserve">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45321,9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37551,0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37551,0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7732,9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47CE1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9774,3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9774,3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7574,3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"Поддержка </w:t>
            </w:r>
            <w:r w:rsidRPr="00647CE1">
              <w:rPr>
                <w:sz w:val="20"/>
                <w:lang w:eastAsia="ru-RU"/>
              </w:rPr>
              <w:lastRenderedPageBreak/>
              <w:t>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Ейский </w:t>
            </w:r>
            <w:r w:rsidRPr="00647CE1">
              <w:rPr>
                <w:sz w:val="20"/>
                <w:lang w:eastAsia="ru-RU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51114,5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46014,5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30163,2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24441,2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5701,0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деятельности муниципальных учреждений в сфере установленных функций администрации муниципального образования Ейский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15851,3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13997,4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1851,5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Обслуживание государственного </w:t>
            </w:r>
            <w:r w:rsidRPr="00647CE1">
              <w:rPr>
                <w:sz w:val="20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5576,9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47CE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</w:t>
            </w:r>
            <w:r w:rsidRPr="00647CE1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1711,4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3865,5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3865,5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3016,7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848,8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</w:t>
            </w:r>
            <w:r w:rsidRPr="00647CE1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4904,7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399,0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24492,3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647CE1">
              <w:rPr>
                <w:sz w:val="20"/>
                <w:lang w:eastAsia="ru-RU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3958,5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11159,2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10429,2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9773,3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647,9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</w:t>
            </w:r>
            <w:r w:rsidRPr="00647CE1">
              <w:rPr>
                <w:color w:val="000000"/>
                <w:sz w:val="20"/>
                <w:lang w:eastAsia="ru-RU"/>
              </w:rPr>
              <w:lastRenderedPageBreak/>
              <w:t>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15590,7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15045,7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</w:t>
            </w:r>
            <w:r w:rsidRPr="00647CE1">
              <w:rPr>
                <w:color w:val="000000"/>
                <w:sz w:val="20"/>
                <w:lang w:eastAsia="ru-RU"/>
              </w:rPr>
              <w:lastRenderedPageBreak/>
              <w:t>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126491,0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107166,0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1305,1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35933,5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59339,2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сохранности и увеличение сроков </w:t>
            </w:r>
            <w:r w:rsidRPr="00647CE1">
              <w:rPr>
                <w:sz w:val="20"/>
                <w:lang w:eastAsia="ru-RU"/>
              </w:rPr>
              <w:lastRenderedPageBreak/>
              <w:t xml:space="preserve">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43710,9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r w:rsidRPr="00647CE1">
              <w:rPr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33710,9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33710,9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27710,9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15428,3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13930,1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13181,0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47CE1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12375,6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652,4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47CE1">
              <w:rPr>
                <w:sz w:val="20"/>
                <w:lang w:eastAsia="ru-RU"/>
              </w:rPr>
              <w:t>категорий</w:t>
            </w:r>
            <w:proofErr w:type="gramEnd"/>
            <w:r w:rsidRPr="00647CE1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749,1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729,0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1498,2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647CE1">
              <w:rPr>
                <w:sz w:val="20"/>
                <w:lang w:eastAsia="ru-RU"/>
              </w:rPr>
              <w:lastRenderedPageBreak/>
              <w:t>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1498,2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1458,0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Общее 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36176,3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46521,7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46521,7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r w:rsidRPr="00647CE1">
              <w:rPr>
                <w:color w:val="000000"/>
                <w:sz w:val="20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46521,7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46521,7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46521,7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16598,9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16598,9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16598,9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16598,9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36568,8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29922,8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29902,8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1802787,4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1763850,0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1789802,3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1750864,9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759609,1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758812,1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755309,1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755512,1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755309,1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755512,1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734476,4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734476,4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199635,2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199635,2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199635,2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199635,2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534841,2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534841,2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534841,2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534841,2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15755,3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15655,3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15655,3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Мероприятия праздничных дней и </w:t>
            </w:r>
            <w:r w:rsidRPr="00647CE1">
              <w:rPr>
                <w:sz w:val="20"/>
                <w:lang w:eastAsia="ru-RU"/>
              </w:rPr>
              <w:lastRenderedPageBreak/>
              <w:t>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5280,4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5280,4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5280,4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</w:t>
            </w:r>
            <w:r w:rsidRPr="00647CE1">
              <w:rPr>
                <w:sz w:val="20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854638,5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816415,8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847903,9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811665,8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847903,9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811665,8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791556,5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787062,0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111362,3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111362,3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3275,5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</w:t>
            </w:r>
            <w:r w:rsidRPr="00647CE1">
              <w:rPr>
                <w:sz w:val="20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3275,5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6544,0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38044,4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38044,4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38044,4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38044,4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550521,4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550521,4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647CE1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550521,4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550521,4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542,6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542,6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1857,4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1857,4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63983,3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47CE1">
              <w:rPr>
                <w:sz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63983,3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10844,0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10931,1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10844,0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10931,1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8142,7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7042,7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7042,7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</w:t>
            </w:r>
            <w:r w:rsidRPr="00647CE1">
              <w:rPr>
                <w:sz w:val="20"/>
                <w:lang w:eastAsia="ru-RU"/>
              </w:rPr>
              <w:lastRenderedPageBreak/>
              <w:t>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17766,1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17766,1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9978F6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4042,2</w:t>
            </w:r>
          </w:p>
        </w:tc>
      </w:tr>
      <w:tr w:rsidR="00647CE1" w:rsidRPr="00647CE1" w:rsidTr="009978F6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материально-</w:t>
            </w:r>
            <w:r w:rsidRPr="00647CE1">
              <w:rPr>
                <w:sz w:val="20"/>
                <w:lang w:eastAsia="ru-RU"/>
              </w:rPr>
              <w:lastRenderedPageBreak/>
      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4042,2</w:t>
            </w:r>
          </w:p>
        </w:tc>
      </w:tr>
      <w:tr w:rsidR="00647CE1" w:rsidRPr="00647CE1" w:rsidTr="009978F6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4042,2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6263,3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6263,3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647CE1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6263,3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6155,6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6155,6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51790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6155,6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комплексной безопасности образовательных </w:t>
            </w:r>
            <w:r w:rsidRPr="00647CE1">
              <w:rPr>
                <w:sz w:val="20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4750,0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105640,1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105684,5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105434,5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105434,5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81268,6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81268,6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</w:t>
            </w:r>
            <w:r w:rsidRPr="00647CE1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28232,9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1660,6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51373,8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1247,9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</w:t>
            </w:r>
            <w:r w:rsidRPr="00647CE1">
              <w:rPr>
                <w:sz w:val="20"/>
                <w:lang w:eastAsia="ru-RU"/>
              </w:rPr>
              <w:lastRenderedPageBreak/>
              <w:t>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1154,1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746,5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22818,0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647CE1">
              <w:rPr>
                <w:sz w:val="20"/>
                <w:lang w:eastAsia="ru-RU"/>
              </w:rPr>
              <w:t xml:space="preserve">функционирования модели </w:t>
            </w:r>
            <w:r w:rsidRPr="00647CE1">
              <w:rPr>
                <w:sz w:val="20"/>
                <w:lang w:eastAsia="ru-RU"/>
              </w:rPr>
              <w:lastRenderedPageBreak/>
              <w:t>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22818,0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22331,9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22331,9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486,1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47CE1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69614,6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69652,5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67187,4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67187,2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66687,2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15644,6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15644,6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15114,2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530,4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538,5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39484,3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39484,1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23143,1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21397,3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1745,8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16280,4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47CE1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15392,0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888,4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2465,3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2465,3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2465,3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1477,0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647CE1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1477,0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988,3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973,7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47CE1">
              <w:rPr>
                <w:sz w:val="20"/>
                <w:lang w:eastAsia="ru-RU"/>
              </w:rPr>
              <w:t>в</w:t>
            </w:r>
            <w:proofErr w:type="gramEnd"/>
            <w:r w:rsidRPr="00647CE1">
              <w:rPr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12985,1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12856,5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175591,9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175535,5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90101,7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90101,7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90101,7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90101,7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90092,1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90101,7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89853,1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89853,1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89853,1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47CE1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248,6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85499,8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85433,8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78921,1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78855,1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78921,1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78855,1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78921,1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78855,1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78921,1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78855,1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78257,7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30496,3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2975,1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2935,3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44817,4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368,4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47CE1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280,8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57,6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229,0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229,0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6578,7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3543,7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3418,6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47CE1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3035,0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3035,0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178609,7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178609,7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174074,9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174074,9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174074,9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172974,9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172974,9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172974,9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172974,9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171036,8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42390,3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42390,3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11028,7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115545,1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2072,7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218,8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281,2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1438,1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1438,1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4534,8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4140,7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394,1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12172,1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12172,1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7717,2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7267,2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6369,9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833,0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4454,9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4317,9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4317,9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75403,4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228,7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150,0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47CE1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73552,5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75174,7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64208,7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64137,5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64137,5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47CE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62581,3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64137,5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38713,6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40262,9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586,2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38149,9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39676,7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180,3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177,7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по </w:t>
            </w:r>
            <w:r w:rsidRPr="00647CE1">
              <w:rPr>
                <w:sz w:val="20"/>
                <w:lang w:eastAsia="ru-RU"/>
              </w:rPr>
              <w:lastRenderedPageBreak/>
              <w:t>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23497,9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347,3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23150,6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196,4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2,9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193,5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71,2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proofErr w:type="gramStart"/>
            <w:r w:rsidRPr="00647CE1">
              <w:rPr>
                <w:color w:val="000000"/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</w:t>
            </w:r>
            <w:r w:rsidRPr="00647CE1">
              <w:rPr>
                <w:color w:val="000000"/>
                <w:sz w:val="20"/>
                <w:lang w:eastAsia="ru-RU"/>
              </w:rPr>
              <w:lastRenderedPageBreak/>
              <w:t>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10966,0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47CE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47CE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 xml:space="preserve">Реализация государственной политики по защите прав и законных интересов детей-сирот и детей, оставшихся без </w:t>
            </w:r>
            <w:r w:rsidRPr="00647CE1">
              <w:rPr>
                <w:color w:val="000000"/>
                <w:sz w:val="20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9948,8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53,0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749,3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668,3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9146,5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8255,5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647CE1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891,0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47CE1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47CE1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1017,2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855,2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647CE1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 xml:space="preserve">Закупка товаров, работ и </w:t>
            </w:r>
            <w:r w:rsidRPr="00647CE1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162,0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47CE1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34000,0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67000,0</w:t>
            </w:r>
          </w:p>
        </w:tc>
      </w:tr>
      <w:tr w:rsidR="00647CE1" w:rsidRPr="00647CE1" w:rsidTr="00647CE1">
        <w:trPr>
          <w:gridAfter w:val="1"/>
          <w:wAfter w:w="6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647CE1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left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47CE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2741269,1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C64" w:rsidRPr="00647CE1" w:rsidRDefault="00413C64" w:rsidP="00413C64">
            <w:pPr>
              <w:widowControl/>
              <w:jc w:val="center"/>
              <w:rPr>
                <w:sz w:val="20"/>
                <w:lang w:eastAsia="ru-RU"/>
              </w:rPr>
            </w:pPr>
            <w:r w:rsidRPr="00647CE1">
              <w:rPr>
                <w:sz w:val="20"/>
                <w:lang w:eastAsia="ru-RU"/>
              </w:rPr>
              <w:t>2705970,5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287299">
        <w:rPr>
          <w:szCs w:val="28"/>
          <w:lang w:eastAsia="ru-RU"/>
        </w:rPr>
        <w:t>5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CF384D">
        <w:rPr>
          <w:szCs w:val="28"/>
        </w:rPr>
        <w:t>3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823BC6" w:rsidRPr="00C16973" w:rsidRDefault="00823BC6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CF384D">
        <w:rPr>
          <w:szCs w:val="28"/>
        </w:rPr>
        <w:t>3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823BC6" w:rsidTr="000C4AD4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394"/>
        <w:gridCol w:w="1967"/>
      </w:tblGrid>
      <w:tr w:rsidR="00823BC6" w:rsidRPr="00A07A75" w:rsidTr="00A07A75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A07A75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A07A75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A07A75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07A75" w:rsidRPr="00A07A75" w:rsidTr="00A07A75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7 546,1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lastRenderedPageBreak/>
              <w:t>000 01 03 01 00 05 0000 710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17 546,1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2 919 944,8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2 919 944,8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2 919 944,8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2 919 944,8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2 937 490,9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2 937 490,9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2 937 490,9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2 937 490,9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бюджетов </w:t>
            </w:r>
            <w:r w:rsidRPr="00A07A75">
              <w:rPr>
                <w:sz w:val="24"/>
                <w:szCs w:val="24"/>
                <w:lang w:eastAsia="ru-RU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7A75">
              <w:rPr>
                <w:color w:val="000000"/>
                <w:sz w:val="24"/>
                <w:szCs w:val="24"/>
                <w:lang w:eastAsia="ru-RU"/>
              </w:rPr>
              <w:lastRenderedPageBreak/>
              <w:t>15000,0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07A75" w:rsidRPr="00A07A75" w:rsidTr="00A07A75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75" w:rsidRPr="00A07A75" w:rsidRDefault="00A07A75" w:rsidP="00A07A7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07A75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287299">
        <w:rPr>
          <w:szCs w:val="28"/>
          <w:lang w:eastAsia="ru-RU"/>
        </w:rPr>
        <w:t>6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CF384D">
        <w:rPr>
          <w:szCs w:val="28"/>
        </w:rPr>
        <w:t>4</w:t>
      </w:r>
      <w:r w:rsidR="00667A8A" w:rsidRPr="0094679E">
        <w:rPr>
          <w:szCs w:val="28"/>
        </w:rPr>
        <w:t xml:space="preserve"> и 202</w:t>
      </w:r>
      <w:r w:rsidR="00CF384D">
        <w:rPr>
          <w:szCs w:val="28"/>
        </w:rPr>
        <w:t>5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94679E" w:rsidRDefault="0094679E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CF384D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CF384D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и 202</w:t>
      </w:r>
      <w:r w:rsidR="00CF384D">
        <w:rPr>
          <w:szCs w:val="28"/>
          <w:lang w:eastAsia="ru-RU"/>
        </w:rPr>
        <w:t>5</w:t>
      </w:r>
      <w:r w:rsidRPr="00210C35">
        <w:rPr>
          <w:szCs w:val="28"/>
          <w:lang w:eastAsia="ru-RU"/>
        </w:rPr>
        <w:t xml:space="preserve"> годов»</w:t>
      </w:r>
    </w:p>
    <w:p w:rsidR="00135628" w:rsidRPr="00210C35" w:rsidRDefault="00135628" w:rsidP="00667A8A">
      <w:pPr>
        <w:jc w:val="center"/>
        <w:rPr>
          <w:szCs w:val="28"/>
        </w:rPr>
      </w:pPr>
    </w:p>
    <w:p w:rsidR="00CA4B13" w:rsidRPr="00210C35" w:rsidRDefault="00CA4B1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CF384D">
        <w:rPr>
          <w:szCs w:val="28"/>
        </w:rPr>
        <w:t>4</w:t>
      </w:r>
      <w:r w:rsidRPr="00210C35">
        <w:rPr>
          <w:szCs w:val="28"/>
        </w:rPr>
        <w:t xml:space="preserve"> и 202</w:t>
      </w:r>
      <w:r w:rsidR="00CF384D">
        <w:rPr>
          <w:szCs w:val="28"/>
        </w:rPr>
        <w:t>5</w:t>
      </w:r>
      <w:r w:rsidRPr="00210C35">
        <w:rPr>
          <w:szCs w:val="28"/>
        </w:rPr>
        <w:t xml:space="preserve"> годы</w:t>
      </w:r>
    </w:p>
    <w:p w:rsidR="000C4AD4" w:rsidRDefault="000C4AD4" w:rsidP="00667A8A">
      <w:pPr>
        <w:jc w:val="center"/>
        <w:rPr>
          <w:szCs w:val="28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210C35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10C35" w:rsidRPr="00210C35" w:rsidTr="00210C35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C51369" w:rsidP="00CF38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CF384D">
              <w:rPr>
                <w:sz w:val="24"/>
                <w:szCs w:val="24"/>
                <w:lang w:eastAsia="ru-RU"/>
              </w:rPr>
              <w:t>4</w:t>
            </w:r>
            <w:r w:rsidR="00210C35"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CF38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 w:rsidR="00CF384D">
              <w:rPr>
                <w:sz w:val="24"/>
                <w:szCs w:val="24"/>
                <w:lang w:eastAsia="ru-RU"/>
              </w:rPr>
              <w:t>5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10C35" w:rsidRPr="00210C35" w:rsidRDefault="00210C35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1657A2">
        <w:trPr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B32A8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47CE1" w:rsidRPr="00647CE1" w:rsidTr="001657A2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</w:t>
            </w:r>
            <w:r w:rsidRPr="00647CE1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-10 329,0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60 329,0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2 806 269,1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2 781 299,5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 xml:space="preserve">Иные источники внутреннего </w:t>
            </w:r>
            <w:r w:rsidRPr="00647CE1">
              <w:rPr>
                <w:sz w:val="24"/>
                <w:szCs w:val="24"/>
                <w:lang w:eastAsia="ru-RU"/>
              </w:rPr>
              <w:lastRenderedPageBreak/>
              <w:t>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lastRenderedPageBreak/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647CE1" w:rsidRPr="00647CE1" w:rsidTr="001657A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CE1" w:rsidRPr="00647CE1" w:rsidRDefault="00647CE1" w:rsidP="00647CE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CE1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5D165B" w:rsidRPr="00210C35">
        <w:rPr>
          <w:szCs w:val="28"/>
          <w:lang w:eastAsia="ru-RU"/>
        </w:rPr>
        <w:t>;</w:t>
      </w:r>
    </w:p>
    <w:p w:rsidR="00984DA2" w:rsidRDefault="00FF6209" w:rsidP="00984DA2">
      <w:pPr>
        <w:ind w:firstLine="709"/>
      </w:pPr>
      <w:r w:rsidRPr="00210C35">
        <w:rPr>
          <w:szCs w:val="28"/>
          <w:lang w:eastAsia="ru-RU"/>
        </w:rPr>
        <w:t>1</w:t>
      </w:r>
      <w:r w:rsidR="00287299">
        <w:rPr>
          <w:szCs w:val="28"/>
          <w:lang w:eastAsia="ru-RU"/>
        </w:rPr>
        <w:t>7</w:t>
      </w:r>
      <w:r w:rsidR="00984DA2" w:rsidRPr="00210C35">
        <w:rPr>
          <w:szCs w:val="28"/>
          <w:lang w:eastAsia="ru-RU"/>
        </w:rPr>
        <w:t>) приложение № 1</w:t>
      </w:r>
      <w:r w:rsidR="00567E55">
        <w:rPr>
          <w:szCs w:val="28"/>
          <w:lang w:eastAsia="ru-RU"/>
        </w:rPr>
        <w:t>4</w:t>
      </w:r>
      <w:r w:rsidR="00984DA2" w:rsidRPr="00210C35">
        <w:rPr>
          <w:szCs w:val="28"/>
          <w:lang w:eastAsia="ru-RU"/>
        </w:rPr>
        <w:t xml:space="preserve"> «Объем доходов и расходов муниципального дорожного фонда муниципального образования Ейский район на 202</w:t>
      </w:r>
      <w:r w:rsidR="00CF384D">
        <w:rPr>
          <w:szCs w:val="28"/>
          <w:lang w:eastAsia="ru-RU"/>
        </w:rPr>
        <w:t>3</w:t>
      </w:r>
      <w:r w:rsidR="00984DA2" w:rsidRPr="00210C35">
        <w:rPr>
          <w:szCs w:val="28"/>
          <w:lang w:eastAsia="ru-RU"/>
        </w:rPr>
        <w:t xml:space="preserve"> – 202</w:t>
      </w:r>
      <w:r w:rsidR="00CF384D">
        <w:rPr>
          <w:szCs w:val="28"/>
          <w:lang w:eastAsia="ru-RU"/>
        </w:rPr>
        <w:t>5</w:t>
      </w:r>
      <w:r w:rsidR="00984DA2" w:rsidRPr="00210C35">
        <w:rPr>
          <w:szCs w:val="28"/>
          <w:lang w:eastAsia="ru-RU"/>
        </w:rPr>
        <w:t xml:space="preserve"> годы»</w:t>
      </w:r>
      <w:r w:rsidR="00984DA2" w:rsidRPr="00210C35">
        <w:t xml:space="preserve"> изложить  в следующей редакции:</w:t>
      </w:r>
    </w:p>
    <w:p w:rsidR="00AC07AA" w:rsidRDefault="00AC07AA" w:rsidP="00984DA2">
      <w:pPr>
        <w:ind w:firstLine="709"/>
      </w:pP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62697">
        <w:rPr>
          <w:szCs w:val="28"/>
        </w:rPr>
        <w:t xml:space="preserve"> «Приложение № 1</w:t>
      </w:r>
      <w:r w:rsidR="00567E55">
        <w:rPr>
          <w:szCs w:val="28"/>
        </w:rPr>
        <w:t>4</w:t>
      </w:r>
      <w:r w:rsidRPr="00462697">
        <w:rPr>
          <w:szCs w:val="28"/>
        </w:rPr>
        <w:br/>
      </w: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62697">
        <w:rPr>
          <w:szCs w:val="28"/>
        </w:rPr>
        <w:t>к решению Совета муниципального</w:t>
      </w:r>
      <w:r w:rsidRPr="00462697">
        <w:rPr>
          <w:szCs w:val="28"/>
        </w:rPr>
        <w:br/>
        <w:t xml:space="preserve"> образования  Ейский район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«О  районном бюджете на 202</w:t>
      </w:r>
      <w:r w:rsidR="005F11FA">
        <w:rPr>
          <w:szCs w:val="28"/>
          <w:lang w:eastAsia="ru-RU"/>
        </w:rPr>
        <w:t>3</w:t>
      </w:r>
      <w:r w:rsidRPr="00462697">
        <w:rPr>
          <w:szCs w:val="28"/>
          <w:lang w:eastAsia="ru-RU"/>
        </w:rPr>
        <w:t xml:space="preserve"> год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и на плановый период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lastRenderedPageBreak/>
        <w:t>202</w:t>
      </w:r>
      <w:r w:rsidR="005F11FA">
        <w:rPr>
          <w:szCs w:val="28"/>
          <w:lang w:eastAsia="ru-RU"/>
        </w:rPr>
        <w:t>4</w:t>
      </w:r>
      <w:r w:rsidRPr="00462697">
        <w:rPr>
          <w:szCs w:val="28"/>
          <w:lang w:eastAsia="ru-RU"/>
        </w:rPr>
        <w:t xml:space="preserve"> и 202</w:t>
      </w:r>
      <w:r w:rsidR="005F11FA">
        <w:rPr>
          <w:szCs w:val="28"/>
          <w:lang w:eastAsia="ru-RU"/>
        </w:rPr>
        <w:t>5</w:t>
      </w:r>
      <w:r w:rsidRPr="00462697">
        <w:rPr>
          <w:szCs w:val="28"/>
          <w:lang w:eastAsia="ru-RU"/>
        </w:rPr>
        <w:t xml:space="preserve"> годов»</w:t>
      </w: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  <w:r w:rsidRPr="00462697">
        <w:rPr>
          <w:szCs w:val="28"/>
        </w:rPr>
        <w:t>Объем доходов и расходов муниципального дорожного фонда</w:t>
      </w:r>
    </w:p>
    <w:p w:rsidR="00984DA2" w:rsidRDefault="00984DA2" w:rsidP="00984DA2">
      <w:pPr>
        <w:jc w:val="center"/>
        <w:rPr>
          <w:szCs w:val="28"/>
        </w:rPr>
      </w:pPr>
      <w:r w:rsidRPr="00462697">
        <w:rPr>
          <w:szCs w:val="28"/>
        </w:rPr>
        <w:t xml:space="preserve"> муниципального образования Ейский район на 202</w:t>
      </w:r>
      <w:r w:rsidR="00CF384D">
        <w:rPr>
          <w:szCs w:val="28"/>
        </w:rPr>
        <w:t>3</w:t>
      </w:r>
      <w:r w:rsidRPr="00462697">
        <w:rPr>
          <w:szCs w:val="28"/>
        </w:rPr>
        <w:t xml:space="preserve"> – 202</w:t>
      </w:r>
      <w:r w:rsidR="005F11FA">
        <w:rPr>
          <w:szCs w:val="28"/>
        </w:rPr>
        <w:t>5</w:t>
      </w:r>
      <w:r w:rsidRPr="00462697">
        <w:rPr>
          <w:szCs w:val="28"/>
        </w:rPr>
        <w:t xml:space="preserve"> годы </w:t>
      </w:r>
    </w:p>
    <w:p w:rsidR="00CF384D" w:rsidRDefault="00CF384D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462697">
        <w:rPr>
          <w:sz w:val="24"/>
          <w:szCs w:val="24"/>
          <w:lang w:eastAsia="ru-RU"/>
        </w:rPr>
        <w:t>(тыс. рублей)</w:t>
      </w: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lang w:eastAsia="ru-RU"/>
        </w:rPr>
      </w:pP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highlight w:val="yellow"/>
          <w:lang w:eastAsia="ru-RU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5391"/>
        <w:gridCol w:w="1415"/>
        <w:gridCol w:w="1268"/>
        <w:gridCol w:w="1268"/>
      </w:tblGrid>
      <w:tr w:rsidR="00A10456" w:rsidRPr="0097702E" w:rsidTr="00CB4A49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2023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2024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2025год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ДОХОДЫ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97702E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2016,1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1213,5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1305,1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tabs>
                <w:tab w:val="left" w:leader="underscore" w:pos="5002"/>
              </w:tabs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Остаток средств фонда на 1 января 2023 года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97702E" w:rsidP="00A10456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97702E">
              <w:rPr>
                <w:color w:val="000000" w:themeColor="text1"/>
                <w:szCs w:val="28"/>
              </w:rPr>
              <w:t>730,2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х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tabs>
                <w:tab w:val="left" w:leader="underscore" w:pos="6624"/>
              </w:tabs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1285,9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1213,5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1305,1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 xml:space="preserve"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1235,9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1213,5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1305,1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Доходы от уплаты административных штрафов, установленных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50,0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0</w:t>
            </w:r>
          </w:p>
        </w:tc>
      </w:tr>
      <w:tr w:rsidR="00A10456" w:rsidRPr="0097702E" w:rsidTr="00A51154">
        <w:trPr>
          <w:trHeight w:val="47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РАСХОДЫ - 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97702E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2016,1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51154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 xml:space="preserve"> 1213,5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1305,1</w:t>
            </w: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в том числе: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tabs>
                <w:tab w:val="left" w:leader="underscore" w:pos="7512"/>
              </w:tabs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tabs>
                <w:tab w:val="left" w:leader="underscore" w:pos="7099"/>
              </w:tabs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Проектирование, строительство, реконструкция</w:t>
            </w:r>
            <w:r w:rsidRPr="0097702E">
              <w:rPr>
                <w:color w:val="000000" w:themeColor="text1"/>
                <w:szCs w:val="28"/>
              </w:rPr>
              <w:br/>
              <w:t>автомобильных дорог и сооружений на них (вновь начинаемые объекты)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A10456" w:rsidRPr="0097702E" w:rsidTr="00A10456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t xml:space="preserve">Капитальный ремонт, ремонт и </w:t>
            </w:r>
            <w:r w:rsidRPr="0097702E">
              <w:rPr>
                <w:color w:val="000000" w:themeColor="text1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  <w:p w:rsidR="00A10456" w:rsidRPr="0097702E" w:rsidRDefault="0097702E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lastRenderedPageBreak/>
              <w:t>2016,1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lastRenderedPageBreak/>
              <w:t>1213,5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</w:p>
          <w:p w:rsidR="00A10456" w:rsidRPr="0097702E" w:rsidRDefault="00A10456" w:rsidP="00A10456">
            <w:pPr>
              <w:jc w:val="center"/>
              <w:rPr>
                <w:color w:val="000000" w:themeColor="text1"/>
                <w:szCs w:val="28"/>
              </w:rPr>
            </w:pPr>
            <w:r w:rsidRPr="0097702E">
              <w:rPr>
                <w:color w:val="000000" w:themeColor="text1"/>
                <w:szCs w:val="28"/>
              </w:rPr>
              <w:lastRenderedPageBreak/>
              <w:t>1305,1</w:t>
            </w:r>
          </w:p>
        </w:tc>
      </w:tr>
    </w:tbl>
    <w:p w:rsidR="00C00593" w:rsidRDefault="00E660BC" w:rsidP="00C00593">
      <w:pPr>
        <w:widowControl/>
        <w:jc w:val="right"/>
        <w:rPr>
          <w:szCs w:val="28"/>
          <w:lang w:eastAsia="ru-RU"/>
        </w:rPr>
      </w:pPr>
      <w:r w:rsidRPr="00462697">
        <w:rPr>
          <w:color w:val="FFFFFF" w:themeColor="background1"/>
          <w:szCs w:val="28"/>
          <w:lang w:eastAsia="ru-RU"/>
        </w:rPr>
        <w:lastRenderedPageBreak/>
        <w:t>а</w:t>
      </w:r>
      <w:r w:rsidRPr="00462697">
        <w:rPr>
          <w:szCs w:val="28"/>
          <w:lang w:eastAsia="ru-RU"/>
        </w:rPr>
        <w:t>»</w:t>
      </w:r>
      <w:r w:rsidR="00730428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812BFB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65" w:rsidRDefault="00A16065">
      <w:r>
        <w:separator/>
      </w:r>
    </w:p>
  </w:endnote>
  <w:endnote w:type="continuationSeparator" w:id="0">
    <w:p w:rsidR="00A16065" w:rsidRDefault="00A1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65" w:rsidRDefault="00A16065">
      <w:r>
        <w:separator/>
      </w:r>
    </w:p>
  </w:footnote>
  <w:footnote w:type="continuationSeparator" w:id="0">
    <w:p w:rsidR="00A16065" w:rsidRDefault="00A1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65" w:rsidRPr="00D8773E" w:rsidRDefault="00A16065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D85E22">
      <w:rPr>
        <w:rStyle w:val="a5"/>
        <w:noProof/>
        <w:szCs w:val="28"/>
      </w:rPr>
      <w:t>202</w:t>
    </w:r>
    <w:r w:rsidRPr="00D8773E">
      <w:rPr>
        <w:rStyle w:val="a5"/>
        <w:szCs w:val="28"/>
      </w:rPr>
      <w:fldChar w:fldCharType="end"/>
    </w:r>
  </w:p>
  <w:p w:rsidR="00A16065" w:rsidRDefault="00A16065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65" w:rsidRPr="00337007" w:rsidRDefault="00A16065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D85E22">
      <w:rPr>
        <w:rStyle w:val="a5"/>
        <w:noProof/>
        <w:szCs w:val="28"/>
      </w:rPr>
      <w:t>203</w:t>
    </w:r>
    <w:r w:rsidRPr="00337007">
      <w:rPr>
        <w:rStyle w:val="a5"/>
        <w:szCs w:val="28"/>
      </w:rPr>
      <w:fldChar w:fldCharType="end"/>
    </w:r>
  </w:p>
  <w:p w:rsidR="00A16065" w:rsidRDefault="00A1606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8F6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09F5-59E7-4A2D-B2D2-CB3C6427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203</Pages>
  <Words>49204</Words>
  <Characters>280467</Characters>
  <Application>Microsoft Office Word</Application>
  <DocSecurity>0</DocSecurity>
  <Lines>2337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budget4</cp:lastModifiedBy>
  <cp:revision>2177</cp:revision>
  <cp:lastPrinted>2023-02-03T07:05:00Z</cp:lastPrinted>
  <dcterms:created xsi:type="dcterms:W3CDTF">2018-12-20T08:18:00Z</dcterms:created>
  <dcterms:modified xsi:type="dcterms:W3CDTF">2023-02-17T07:12:00Z</dcterms:modified>
</cp:coreProperties>
</file>