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7161A8" w:rsidRPr="007D5D1F" w:rsidRDefault="007161A8" w:rsidP="007D5D1F">
      <w:pPr>
        <w:jc w:val="left"/>
        <w:rPr>
          <w:b/>
          <w:szCs w:val="28"/>
        </w:rPr>
      </w:pPr>
    </w:p>
    <w:p w:rsidR="00D8773E" w:rsidRPr="00D04B19" w:rsidRDefault="001D7EAF" w:rsidP="00A556B5">
      <w:pPr>
        <w:tabs>
          <w:tab w:val="left" w:pos="284"/>
        </w:tabs>
        <w:jc w:val="center"/>
        <w:rPr>
          <w:b/>
          <w:szCs w:val="28"/>
        </w:rPr>
      </w:pPr>
      <w:r w:rsidRPr="00D04B19">
        <w:rPr>
          <w:b/>
          <w:szCs w:val="28"/>
        </w:rPr>
        <w:t xml:space="preserve">О </w:t>
      </w:r>
      <w:r w:rsidR="00D8773E" w:rsidRPr="00D04B19">
        <w:rPr>
          <w:b/>
          <w:szCs w:val="28"/>
        </w:rPr>
        <w:t xml:space="preserve">  </w:t>
      </w:r>
      <w:r w:rsidRPr="00D04B19">
        <w:rPr>
          <w:b/>
          <w:szCs w:val="28"/>
        </w:rPr>
        <w:t xml:space="preserve">внесении </w:t>
      </w:r>
      <w:r w:rsidR="00D8773E" w:rsidRPr="00D04B19">
        <w:rPr>
          <w:b/>
          <w:szCs w:val="28"/>
        </w:rPr>
        <w:t xml:space="preserve">  </w:t>
      </w:r>
      <w:r w:rsidRPr="00D04B19">
        <w:rPr>
          <w:b/>
          <w:szCs w:val="28"/>
        </w:rPr>
        <w:t xml:space="preserve">изменений </w:t>
      </w:r>
      <w:r w:rsidR="00D8773E" w:rsidRPr="00D04B19">
        <w:rPr>
          <w:b/>
          <w:szCs w:val="28"/>
        </w:rPr>
        <w:t xml:space="preserve">  </w:t>
      </w:r>
      <w:r w:rsidRPr="00D04B19">
        <w:rPr>
          <w:b/>
          <w:szCs w:val="28"/>
        </w:rPr>
        <w:t>в</w:t>
      </w:r>
      <w:r w:rsidR="00D8773E" w:rsidRPr="00D04B19">
        <w:rPr>
          <w:b/>
          <w:szCs w:val="28"/>
        </w:rPr>
        <w:t xml:space="preserve">   </w:t>
      </w:r>
      <w:r w:rsidRPr="00D04B19">
        <w:rPr>
          <w:b/>
          <w:szCs w:val="28"/>
        </w:rPr>
        <w:t>решение</w:t>
      </w:r>
      <w:r w:rsidR="00D8773E" w:rsidRPr="00D04B19">
        <w:rPr>
          <w:b/>
          <w:szCs w:val="28"/>
        </w:rPr>
        <w:t xml:space="preserve">  </w:t>
      </w:r>
      <w:r w:rsidRPr="00D04B19">
        <w:rPr>
          <w:b/>
          <w:szCs w:val="28"/>
        </w:rPr>
        <w:t xml:space="preserve"> Совета </w:t>
      </w:r>
    </w:p>
    <w:p w:rsidR="00D8773E" w:rsidRPr="00D04B19" w:rsidRDefault="001D7EAF" w:rsidP="00D8773E">
      <w:pPr>
        <w:tabs>
          <w:tab w:val="left" w:pos="284"/>
        </w:tabs>
        <w:jc w:val="center"/>
        <w:rPr>
          <w:b/>
          <w:szCs w:val="28"/>
        </w:rPr>
      </w:pPr>
      <w:r w:rsidRPr="00D04B19">
        <w:rPr>
          <w:b/>
          <w:szCs w:val="28"/>
        </w:rPr>
        <w:t xml:space="preserve">муниципального образования Ейский район </w:t>
      </w:r>
    </w:p>
    <w:p w:rsidR="00D8773E" w:rsidRPr="00D04B19" w:rsidRDefault="001D7EAF" w:rsidP="00D8773E">
      <w:pPr>
        <w:tabs>
          <w:tab w:val="left" w:pos="284"/>
        </w:tabs>
        <w:jc w:val="center"/>
        <w:rPr>
          <w:b/>
          <w:szCs w:val="28"/>
        </w:rPr>
      </w:pPr>
      <w:r w:rsidRPr="00D04B19">
        <w:rPr>
          <w:b/>
          <w:szCs w:val="28"/>
        </w:rPr>
        <w:t xml:space="preserve">от </w:t>
      </w:r>
      <w:r w:rsidR="00DC462E">
        <w:rPr>
          <w:b/>
          <w:szCs w:val="28"/>
        </w:rPr>
        <w:t>8</w:t>
      </w:r>
      <w:r w:rsidRPr="00D04B19">
        <w:rPr>
          <w:b/>
          <w:szCs w:val="28"/>
        </w:rPr>
        <w:t xml:space="preserve"> декабря 20</w:t>
      </w:r>
      <w:r w:rsidR="00D04B19" w:rsidRPr="00D04B19">
        <w:rPr>
          <w:b/>
          <w:szCs w:val="28"/>
        </w:rPr>
        <w:t>2</w:t>
      </w:r>
      <w:r w:rsidR="007A54F9">
        <w:rPr>
          <w:b/>
          <w:szCs w:val="28"/>
        </w:rPr>
        <w:t>2</w:t>
      </w:r>
      <w:r w:rsidRPr="00D04B19">
        <w:rPr>
          <w:b/>
          <w:szCs w:val="28"/>
        </w:rPr>
        <w:t xml:space="preserve"> года № </w:t>
      </w:r>
      <w:r w:rsidR="007A54F9">
        <w:rPr>
          <w:b/>
          <w:szCs w:val="28"/>
        </w:rPr>
        <w:t>25</w:t>
      </w:r>
      <w:r w:rsidR="00D8773E" w:rsidRPr="00D04B19">
        <w:rPr>
          <w:b/>
          <w:szCs w:val="28"/>
        </w:rPr>
        <w:t xml:space="preserve"> </w:t>
      </w:r>
      <w:r w:rsidRPr="00D04B19">
        <w:rPr>
          <w:b/>
          <w:szCs w:val="28"/>
        </w:rPr>
        <w:t xml:space="preserve">«О районном </w:t>
      </w:r>
    </w:p>
    <w:p w:rsidR="00D8773E" w:rsidRPr="00D04B19" w:rsidRDefault="001D7EAF" w:rsidP="00D8773E">
      <w:pPr>
        <w:tabs>
          <w:tab w:val="left" w:pos="284"/>
        </w:tabs>
        <w:jc w:val="center"/>
        <w:rPr>
          <w:b/>
          <w:szCs w:val="28"/>
        </w:rPr>
      </w:pPr>
      <w:r w:rsidRPr="00D04B19">
        <w:rPr>
          <w:b/>
          <w:szCs w:val="28"/>
        </w:rPr>
        <w:t>бюджете на 20</w:t>
      </w:r>
      <w:r w:rsidR="001B07AD" w:rsidRPr="00D04B19">
        <w:rPr>
          <w:b/>
          <w:szCs w:val="28"/>
        </w:rPr>
        <w:t>2</w:t>
      </w:r>
      <w:r w:rsidR="007A54F9">
        <w:rPr>
          <w:b/>
          <w:szCs w:val="28"/>
        </w:rPr>
        <w:t>3</w:t>
      </w:r>
      <w:r w:rsidR="00A556B5" w:rsidRPr="00D04B19">
        <w:rPr>
          <w:b/>
          <w:szCs w:val="28"/>
        </w:rPr>
        <w:t xml:space="preserve"> год</w:t>
      </w:r>
      <w:r w:rsidR="00FC7C60" w:rsidRPr="00D04B19">
        <w:rPr>
          <w:b/>
          <w:szCs w:val="28"/>
        </w:rPr>
        <w:t xml:space="preserve"> и на плановый </w:t>
      </w:r>
    </w:p>
    <w:p w:rsidR="001D7EAF" w:rsidRPr="00D04B19" w:rsidRDefault="00FC7C60" w:rsidP="00D8773E">
      <w:pPr>
        <w:tabs>
          <w:tab w:val="left" w:pos="284"/>
        </w:tabs>
        <w:jc w:val="center"/>
        <w:rPr>
          <w:b/>
          <w:szCs w:val="28"/>
        </w:rPr>
      </w:pPr>
      <w:r w:rsidRPr="00D04B19">
        <w:rPr>
          <w:b/>
          <w:szCs w:val="28"/>
        </w:rPr>
        <w:t>пери</w:t>
      </w:r>
      <w:r w:rsidR="00D8773E" w:rsidRPr="00D04B19">
        <w:rPr>
          <w:b/>
          <w:szCs w:val="28"/>
        </w:rPr>
        <w:t xml:space="preserve">од </w:t>
      </w:r>
      <w:r w:rsidR="00B17DC6" w:rsidRPr="00D04B19">
        <w:rPr>
          <w:b/>
          <w:szCs w:val="28"/>
        </w:rPr>
        <w:t>20</w:t>
      </w:r>
      <w:r w:rsidR="00E17C4C" w:rsidRPr="00D04B19">
        <w:rPr>
          <w:b/>
          <w:szCs w:val="28"/>
        </w:rPr>
        <w:t>2</w:t>
      </w:r>
      <w:r w:rsidR="007A54F9">
        <w:rPr>
          <w:b/>
          <w:szCs w:val="28"/>
        </w:rPr>
        <w:t>4</w:t>
      </w:r>
      <w:r w:rsidRPr="00D04B19">
        <w:rPr>
          <w:b/>
          <w:szCs w:val="28"/>
        </w:rPr>
        <w:t xml:space="preserve"> и 20</w:t>
      </w:r>
      <w:r w:rsidR="00B17DC6" w:rsidRPr="00D04B19">
        <w:rPr>
          <w:b/>
          <w:szCs w:val="28"/>
        </w:rPr>
        <w:t>2</w:t>
      </w:r>
      <w:r w:rsidR="007A54F9">
        <w:rPr>
          <w:b/>
          <w:szCs w:val="28"/>
        </w:rPr>
        <w:t>5</w:t>
      </w:r>
      <w:r w:rsidRPr="00D04B19">
        <w:rPr>
          <w:b/>
          <w:szCs w:val="28"/>
        </w:rPr>
        <w:t xml:space="preserve"> годов</w:t>
      </w:r>
      <w:r w:rsidR="001D7EAF" w:rsidRPr="00D04B19">
        <w:rPr>
          <w:b/>
          <w:szCs w:val="28"/>
        </w:rPr>
        <w:t>»</w:t>
      </w:r>
    </w:p>
    <w:p w:rsidR="00AC396B" w:rsidRPr="00C16973" w:rsidRDefault="00AC396B" w:rsidP="00AC396B">
      <w:pPr>
        <w:jc w:val="center"/>
        <w:rPr>
          <w:szCs w:val="28"/>
          <w:highlight w:val="yellow"/>
        </w:rPr>
      </w:pPr>
    </w:p>
    <w:p w:rsidR="000471F3" w:rsidRPr="00C16973" w:rsidRDefault="000471F3" w:rsidP="00AC396B">
      <w:pPr>
        <w:jc w:val="center"/>
        <w:rPr>
          <w:szCs w:val="28"/>
          <w:highlight w:val="yellow"/>
        </w:rPr>
      </w:pPr>
    </w:p>
    <w:p w:rsidR="001D7EAF" w:rsidRPr="00D04B19" w:rsidRDefault="001D7EAF" w:rsidP="00D8773E">
      <w:pPr>
        <w:ind w:firstLine="851"/>
        <w:rPr>
          <w:szCs w:val="28"/>
        </w:rPr>
      </w:pPr>
      <w:r w:rsidRPr="00D04B19">
        <w:rPr>
          <w:szCs w:val="28"/>
        </w:rPr>
        <w:t xml:space="preserve">В соответствии с Бюджетным кодексом Российской Федерации, статьей </w:t>
      </w:r>
      <w:r w:rsidR="00AC396B" w:rsidRPr="00D04B19">
        <w:rPr>
          <w:szCs w:val="28"/>
        </w:rPr>
        <w:t>6</w:t>
      </w:r>
      <w:r w:rsidR="007A54F9">
        <w:rPr>
          <w:szCs w:val="28"/>
        </w:rPr>
        <w:t>5</w:t>
      </w:r>
      <w:r w:rsidRPr="00D04B19">
        <w:rPr>
          <w:szCs w:val="28"/>
        </w:rPr>
        <w:t xml:space="preserve"> Устава муниципального образования Ейский район Совет муниципального образования Ейский район </w:t>
      </w:r>
      <w:r w:rsidR="00C279C2" w:rsidRPr="00D04B19">
        <w:rPr>
          <w:szCs w:val="28"/>
        </w:rPr>
        <w:t xml:space="preserve"> </w:t>
      </w:r>
      <w:r w:rsidRPr="00D04B19">
        <w:rPr>
          <w:szCs w:val="28"/>
        </w:rPr>
        <w:t>р е ш и л:</w:t>
      </w:r>
    </w:p>
    <w:p w:rsidR="001D7EAF" w:rsidRPr="00D04B19" w:rsidRDefault="001D7EAF" w:rsidP="005D09A1">
      <w:pPr>
        <w:ind w:firstLine="709"/>
      </w:pPr>
      <w:r w:rsidRPr="00D04B19">
        <w:t xml:space="preserve">1. Внести в решение Совета муниципального образования Ейский район от </w:t>
      </w:r>
      <w:r w:rsidR="00DC462E">
        <w:t>8</w:t>
      </w:r>
      <w:r w:rsidRPr="00D04B19">
        <w:t xml:space="preserve"> декабря 20</w:t>
      </w:r>
      <w:r w:rsidR="00D04B19" w:rsidRPr="00D04B19">
        <w:t>2</w:t>
      </w:r>
      <w:r w:rsidR="007A54F9">
        <w:t>2</w:t>
      </w:r>
      <w:r w:rsidRPr="00D04B19">
        <w:t xml:space="preserve"> года</w:t>
      </w:r>
      <w:r w:rsidR="00FC7C60" w:rsidRPr="00D04B19">
        <w:t xml:space="preserve"> </w:t>
      </w:r>
      <w:r w:rsidRPr="00D04B19">
        <w:t xml:space="preserve"> №</w:t>
      </w:r>
      <w:r w:rsidR="007A54F9">
        <w:t xml:space="preserve"> 25</w:t>
      </w:r>
      <w:r w:rsidRPr="00D04B19">
        <w:t xml:space="preserve"> «О районном бюджете на 20</w:t>
      </w:r>
      <w:r w:rsidR="001B07AD" w:rsidRPr="00D04B19">
        <w:t>2</w:t>
      </w:r>
      <w:r w:rsidR="007A54F9">
        <w:t>3</w:t>
      </w:r>
      <w:r w:rsidRPr="00D04B19">
        <w:t xml:space="preserve"> год</w:t>
      </w:r>
      <w:r w:rsidR="00FC7C60" w:rsidRPr="00D04B19">
        <w:t xml:space="preserve"> </w:t>
      </w:r>
      <w:r w:rsidR="00FC7C60" w:rsidRPr="00D04B19">
        <w:rPr>
          <w:szCs w:val="28"/>
        </w:rPr>
        <w:t>и на плановый период 20</w:t>
      </w:r>
      <w:r w:rsidR="0068539C" w:rsidRPr="00D04B19">
        <w:rPr>
          <w:szCs w:val="28"/>
        </w:rPr>
        <w:t>2</w:t>
      </w:r>
      <w:r w:rsidR="007A54F9">
        <w:rPr>
          <w:szCs w:val="28"/>
        </w:rPr>
        <w:t>4</w:t>
      </w:r>
      <w:r w:rsidR="00FC7C60" w:rsidRPr="00D04B19">
        <w:rPr>
          <w:szCs w:val="28"/>
        </w:rPr>
        <w:t xml:space="preserve"> и 20</w:t>
      </w:r>
      <w:r w:rsidR="00383226" w:rsidRPr="00D04B19">
        <w:rPr>
          <w:szCs w:val="28"/>
        </w:rPr>
        <w:t>2</w:t>
      </w:r>
      <w:r w:rsidR="007A54F9">
        <w:rPr>
          <w:szCs w:val="28"/>
        </w:rPr>
        <w:t>5</w:t>
      </w:r>
      <w:r w:rsidR="00FC7C60" w:rsidRPr="00D04B19">
        <w:rPr>
          <w:szCs w:val="28"/>
        </w:rPr>
        <w:t xml:space="preserve"> годов</w:t>
      </w:r>
      <w:r w:rsidRPr="00D04B19">
        <w:t>» следующие изменения:</w:t>
      </w:r>
    </w:p>
    <w:p w:rsidR="002F4048" w:rsidRPr="00D04B19" w:rsidRDefault="002F4048" w:rsidP="005D09A1">
      <w:pPr>
        <w:ind w:firstLine="709"/>
      </w:pPr>
      <w:r w:rsidRPr="00D04B19">
        <w:t>1) в пункте 1:</w:t>
      </w:r>
    </w:p>
    <w:p w:rsidR="00790290" w:rsidRPr="00D07BA6" w:rsidRDefault="00790290" w:rsidP="00790290">
      <w:pPr>
        <w:ind w:firstLine="709"/>
      </w:pPr>
      <w:r w:rsidRPr="00D04B19">
        <w:t xml:space="preserve">подпункте </w:t>
      </w:r>
      <w:r w:rsidR="00481191" w:rsidRPr="00D04B19">
        <w:t>1</w:t>
      </w:r>
      <w:r w:rsidRPr="00D04B19">
        <w:t xml:space="preserve"> «</w:t>
      </w:r>
      <w:r w:rsidRPr="00D04B19">
        <w:rPr>
          <w:szCs w:val="28"/>
        </w:rPr>
        <w:t xml:space="preserve">общий объем </w:t>
      </w:r>
      <w:r w:rsidR="00481191" w:rsidRPr="00D04B19">
        <w:rPr>
          <w:szCs w:val="28"/>
        </w:rPr>
        <w:t>доходов</w:t>
      </w:r>
      <w:r w:rsidRPr="00D04B19">
        <w:rPr>
          <w:szCs w:val="28"/>
        </w:rPr>
        <w:t>» слова «</w:t>
      </w:r>
      <w:r w:rsidR="001B49DB">
        <w:t>2844361,0</w:t>
      </w:r>
      <w:r w:rsidR="00A5674A" w:rsidRPr="00D04B19">
        <w:t xml:space="preserve"> </w:t>
      </w:r>
      <w:r w:rsidRPr="00D04B19">
        <w:rPr>
          <w:szCs w:val="28"/>
        </w:rPr>
        <w:t>тыс. рублей</w:t>
      </w:r>
      <w:r w:rsidRPr="00D04B19">
        <w:t xml:space="preserve">» заменить </w:t>
      </w:r>
      <w:r w:rsidRPr="00D07BA6">
        <w:t>словами «</w:t>
      </w:r>
      <w:r w:rsidR="0086508A">
        <w:t>2958181,1</w:t>
      </w:r>
      <w:r w:rsidR="00D07BA6" w:rsidRPr="00D07BA6">
        <w:t xml:space="preserve"> </w:t>
      </w:r>
      <w:r w:rsidRPr="00D07BA6">
        <w:rPr>
          <w:szCs w:val="28"/>
        </w:rPr>
        <w:t>тыс. рублей</w:t>
      </w:r>
      <w:r w:rsidRPr="00D07BA6">
        <w:t>»;</w:t>
      </w:r>
    </w:p>
    <w:p w:rsidR="002B2F77" w:rsidRPr="00504955" w:rsidRDefault="002B2F77" w:rsidP="002B2F77">
      <w:pPr>
        <w:ind w:firstLine="709"/>
        <w:rPr>
          <w:color w:val="000000" w:themeColor="text1"/>
        </w:rPr>
      </w:pPr>
      <w:r w:rsidRPr="00504955">
        <w:rPr>
          <w:color w:val="000000" w:themeColor="text1"/>
        </w:rPr>
        <w:t>подпункте 2 «</w:t>
      </w:r>
      <w:r w:rsidRPr="00504955">
        <w:rPr>
          <w:color w:val="000000" w:themeColor="text1"/>
          <w:szCs w:val="28"/>
        </w:rPr>
        <w:t>общий объем расходов» слова «</w:t>
      </w:r>
      <w:r w:rsidR="001B49DB" w:rsidRPr="00504955">
        <w:rPr>
          <w:color w:val="000000" w:themeColor="text1"/>
        </w:rPr>
        <w:t>2945042,0</w:t>
      </w:r>
      <w:r w:rsidR="000C6B0C" w:rsidRPr="00504955">
        <w:rPr>
          <w:color w:val="000000" w:themeColor="text1"/>
        </w:rPr>
        <w:t xml:space="preserve"> </w:t>
      </w:r>
      <w:r w:rsidRPr="00504955">
        <w:rPr>
          <w:color w:val="000000" w:themeColor="text1"/>
          <w:szCs w:val="28"/>
        </w:rPr>
        <w:t>тыс. рублей</w:t>
      </w:r>
      <w:r w:rsidRPr="00504955">
        <w:rPr>
          <w:color w:val="000000" w:themeColor="text1"/>
        </w:rPr>
        <w:t>» заменить словами «</w:t>
      </w:r>
      <w:r w:rsidR="00504955" w:rsidRPr="00504955">
        <w:rPr>
          <w:color w:val="000000" w:themeColor="text1"/>
        </w:rPr>
        <w:t>3128033,2</w:t>
      </w:r>
      <w:r w:rsidR="00D07BA6" w:rsidRPr="00504955">
        <w:rPr>
          <w:color w:val="000000" w:themeColor="text1"/>
        </w:rPr>
        <w:t xml:space="preserve"> </w:t>
      </w:r>
      <w:r w:rsidRPr="00504955">
        <w:rPr>
          <w:color w:val="000000" w:themeColor="text1"/>
          <w:szCs w:val="28"/>
        </w:rPr>
        <w:t>тыс. рублей</w:t>
      </w:r>
      <w:r w:rsidRPr="00504955">
        <w:rPr>
          <w:color w:val="000000" w:themeColor="text1"/>
        </w:rPr>
        <w:t>»;</w:t>
      </w:r>
    </w:p>
    <w:p w:rsidR="009A2A51" w:rsidRPr="00504955" w:rsidRDefault="00957CC0" w:rsidP="00684B7E">
      <w:pPr>
        <w:ind w:firstLine="709"/>
        <w:rPr>
          <w:color w:val="000000" w:themeColor="text1"/>
        </w:rPr>
      </w:pPr>
      <w:r w:rsidRPr="00504955">
        <w:rPr>
          <w:color w:val="000000" w:themeColor="text1"/>
        </w:rPr>
        <w:t xml:space="preserve">подпункт </w:t>
      </w:r>
      <w:r w:rsidR="00D04B19" w:rsidRPr="00504955">
        <w:rPr>
          <w:color w:val="000000" w:themeColor="text1"/>
        </w:rPr>
        <w:t>4</w:t>
      </w:r>
      <w:r w:rsidR="009A2A51" w:rsidRPr="00504955">
        <w:rPr>
          <w:color w:val="000000" w:themeColor="text1"/>
        </w:rPr>
        <w:t xml:space="preserve"> изложить в следующей редакции:</w:t>
      </w:r>
    </w:p>
    <w:p w:rsidR="00957CC0" w:rsidRPr="00504955" w:rsidRDefault="00684B7E" w:rsidP="00684B7E">
      <w:pPr>
        <w:ind w:firstLine="709"/>
        <w:rPr>
          <w:color w:val="000000" w:themeColor="text1"/>
        </w:rPr>
      </w:pPr>
      <w:r w:rsidRPr="00504955">
        <w:rPr>
          <w:color w:val="000000" w:themeColor="text1"/>
        </w:rPr>
        <w:t>«</w:t>
      </w:r>
      <w:r w:rsidR="00134643" w:rsidRPr="00504955">
        <w:rPr>
          <w:color w:val="000000" w:themeColor="text1"/>
        </w:rPr>
        <w:t>4) дефицит</w:t>
      </w:r>
      <w:r w:rsidRPr="00504955">
        <w:rPr>
          <w:color w:val="000000" w:themeColor="text1"/>
        </w:rPr>
        <w:t xml:space="preserve"> районного бюджета</w:t>
      </w:r>
      <w:r w:rsidR="00134643" w:rsidRPr="00504955">
        <w:rPr>
          <w:color w:val="000000" w:themeColor="text1"/>
        </w:rPr>
        <w:t xml:space="preserve"> в сумме </w:t>
      </w:r>
      <w:r w:rsidR="00504955" w:rsidRPr="00504955">
        <w:rPr>
          <w:color w:val="000000" w:themeColor="text1"/>
        </w:rPr>
        <w:t>169852,1</w:t>
      </w:r>
      <w:r w:rsidR="000A3A61" w:rsidRPr="00504955">
        <w:rPr>
          <w:color w:val="000000" w:themeColor="text1"/>
        </w:rPr>
        <w:t xml:space="preserve"> </w:t>
      </w:r>
      <w:r w:rsidRPr="00504955">
        <w:rPr>
          <w:color w:val="000000" w:themeColor="text1"/>
        </w:rPr>
        <w:t>тыс. рублей</w:t>
      </w:r>
      <w:r w:rsidR="00134643" w:rsidRPr="00504955">
        <w:rPr>
          <w:color w:val="000000" w:themeColor="text1"/>
        </w:rPr>
        <w:t>.</w:t>
      </w:r>
      <w:r w:rsidRPr="00504955">
        <w:rPr>
          <w:color w:val="000000" w:themeColor="text1"/>
        </w:rPr>
        <w:t>»;</w:t>
      </w:r>
    </w:p>
    <w:p w:rsidR="00C32ED2" w:rsidRPr="00684B7E" w:rsidRDefault="00C32ED2" w:rsidP="00C32ED2">
      <w:pPr>
        <w:ind w:firstLine="709"/>
        <w:rPr>
          <w:szCs w:val="28"/>
        </w:rPr>
      </w:pPr>
      <w:r w:rsidRPr="00684B7E">
        <w:rPr>
          <w:szCs w:val="28"/>
        </w:rPr>
        <w:t>2) в пункте 2:</w:t>
      </w:r>
    </w:p>
    <w:p w:rsidR="00C32ED2" w:rsidRPr="00684B7E" w:rsidRDefault="00C32ED2" w:rsidP="00C32ED2">
      <w:pPr>
        <w:ind w:firstLine="709"/>
        <w:rPr>
          <w:szCs w:val="28"/>
        </w:rPr>
      </w:pPr>
      <w:r w:rsidRPr="00684B7E">
        <w:rPr>
          <w:szCs w:val="28"/>
        </w:rPr>
        <w:t>подпункт 1 изложить в следующей редакции:</w:t>
      </w:r>
    </w:p>
    <w:p w:rsidR="00C32ED2" w:rsidRPr="00684B7E" w:rsidRDefault="00C32ED2" w:rsidP="00C32ED2">
      <w:pPr>
        <w:ind w:firstLine="709"/>
        <w:rPr>
          <w:szCs w:val="28"/>
        </w:rPr>
      </w:pPr>
      <w:r w:rsidRPr="00684B7E">
        <w:rPr>
          <w:szCs w:val="28"/>
        </w:rPr>
        <w:t>«1) общий объем доходов на 202</w:t>
      </w:r>
      <w:r w:rsidR="00614B57">
        <w:rPr>
          <w:szCs w:val="28"/>
        </w:rPr>
        <w:t>4</w:t>
      </w:r>
      <w:r w:rsidRPr="00684B7E">
        <w:rPr>
          <w:szCs w:val="28"/>
        </w:rPr>
        <w:t xml:space="preserve"> год в сумме </w:t>
      </w:r>
      <w:r w:rsidR="00F45BFA">
        <w:rPr>
          <w:szCs w:val="28"/>
        </w:rPr>
        <w:t>2901113,2</w:t>
      </w:r>
      <w:r w:rsidR="00D07BA6" w:rsidRPr="00D07BA6">
        <w:rPr>
          <w:szCs w:val="28"/>
        </w:rPr>
        <w:t xml:space="preserve"> </w:t>
      </w:r>
      <w:r w:rsidRPr="00D07BA6">
        <w:rPr>
          <w:szCs w:val="28"/>
        </w:rPr>
        <w:t>тыс. рублей и на 202</w:t>
      </w:r>
      <w:r w:rsidR="00614B57">
        <w:rPr>
          <w:szCs w:val="28"/>
        </w:rPr>
        <w:t>5</w:t>
      </w:r>
      <w:r w:rsidRPr="00D07BA6">
        <w:rPr>
          <w:szCs w:val="28"/>
        </w:rPr>
        <w:t xml:space="preserve"> год в сумме</w:t>
      </w:r>
      <w:r w:rsidR="00D07BA6" w:rsidRPr="00D07BA6">
        <w:rPr>
          <w:szCs w:val="28"/>
        </w:rPr>
        <w:t xml:space="preserve"> </w:t>
      </w:r>
      <w:r w:rsidR="00F45BFA">
        <w:rPr>
          <w:szCs w:val="28"/>
        </w:rPr>
        <w:t>2722481,5</w:t>
      </w:r>
      <w:r w:rsidRPr="00D07BA6">
        <w:rPr>
          <w:szCs w:val="28"/>
        </w:rPr>
        <w:t xml:space="preserve"> тыс. рублей;»;</w:t>
      </w:r>
    </w:p>
    <w:p w:rsidR="00C32ED2" w:rsidRPr="00684B7E" w:rsidRDefault="00C32ED2" w:rsidP="00C32ED2">
      <w:pPr>
        <w:pStyle w:val="ac"/>
        <w:widowControl w:val="0"/>
        <w:tabs>
          <w:tab w:val="left" w:pos="1276"/>
        </w:tabs>
        <w:autoSpaceDN w:val="0"/>
        <w:adjustRightInd w:val="0"/>
        <w:rPr>
          <w:szCs w:val="28"/>
        </w:rPr>
      </w:pPr>
      <w:r w:rsidRPr="00684B7E">
        <w:rPr>
          <w:szCs w:val="28"/>
        </w:rPr>
        <w:t xml:space="preserve">подпункт 2 изложить в следующей редакции: </w:t>
      </w:r>
    </w:p>
    <w:p w:rsidR="0001034A" w:rsidRDefault="00C32ED2" w:rsidP="0001034A">
      <w:pPr>
        <w:pStyle w:val="ac"/>
        <w:widowControl w:val="0"/>
        <w:tabs>
          <w:tab w:val="left" w:pos="1276"/>
        </w:tabs>
        <w:autoSpaceDN w:val="0"/>
        <w:adjustRightInd w:val="0"/>
        <w:rPr>
          <w:lang w:eastAsia="ru-RU"/>
        </w:rPr>
      </w:pPr>
      <w:r w:rsidRPr="00684B7E">
        <w:rPr>
          <w:szCs w:val="28"/>
        </w:rPr>
        <w:t xml:space="preserve">«2) </w:t>
      </w:r>
      <w:r w:rsidRPr="00684B7E">
        <w:rPr>
          <w:lang w:eastAsia="ru-RU"/>
        </w:rPr>
        <w:t>общий объем расходов на 202</w:t>
      </w:r>
      <w:r w:rsidR="00562365">
        <w:rPr>
          <w:lang w:eastAsia="ru-RU"/>
        </w:rPr>
        <w:t>4</w:t>
      </w:r>
      <w:r w:rsidRPr="00684B7E">
        <w:rPr>
          <w:lang w:eastAsia="ru-RU"/>
        </w:rPr>
        <w:t xml:space="preserve"> год в сумме </w:t>
      </w:r>
      <w:r w:rsidR="00F45BFA">
        <w:rPr>
          <w:color w:val="000000" w:themeColor="text1"/>
          <w:lang w:eastAsia="ru-RU"/>
        </w:rPr>
        <w:t>2901113,2</w:t>
      </w:r>
      <w:r w:rsidR="00D07BA6" w:rsidRPr="00855C0A">
        <w:rPr>
          <w:color w:val="000000" w:themeColor="text1"/>
          <w:lang w:eastAsia="ru-RU"/>
        </w:rPr>
        <w:t xml:space="preserve"> </w:t>
      </w:r>
      <w:r w:rsidR="00855C0A">
        <w:rPr>
          <w:lang w:eastAsia="ru-RU"/>
        </w:rPr>
        <w:t xml:space="preserve"> </w:t>
      </w:r>
      <w:r w:rsidRPr="00D07BA6">
        <w:rPr>
          <w:lang w:eastAsia="ru-RU"/>
        </w:rPr>
        <w:t>тыс. рублей</w:t>
      </w:r>
      <w:r w:rsidR="00684B7E" w:rsidRPr="00D07BA6">
        <w:rPr>
          <w:lang w:eastAsia="ru-RU"/>
        </w:rPr>
        <w:t xml:space="preserve"> </w:t>
      </w:r>
      <w:r w:rsidRPr="00D07BA6">
        <w:rPr>
          <w:lang w:eastAsia="ru-RU"/>
        </w:rPr>
        <w:t>и на 202</w:t>
      </w:r>
      <w:r w:rsidR="00562365">
        <w:rPr>
          <w:lang w:eastAsia="ru-RU"/>
        </w:rPr>
        <w:t>5</w:t>
      </w:r>
      <w:r w:rsidRPr="00D07BA6">
        <w:rPr>
          <w:lang w:eastAsia="ru-RU"/>
        </w:rPr>
        <w:t xml:space="preserve"> год в сумме </w:t>
      </w:r>
      <w:r w:rsidR="00F45BFA">
        <w:rPr>
          <w:color w:val="000000" w:themeColor="text1"/>
          <w:lang w:eastAsia="ru-RU"/>
        </w:rPr>
        <w:t>2712152,5</w:t>
      </w:r>
      <w:r w:rsidR="00D07BA6" w:rsidRPr="00855C0A">
        <w:rPr>
          <w:color w:val="000000" w:themeColor="text1"/>
          <w:lang w:eastAsia="ru-RU"/>
        </w:rPr>
        <w:t xml:space="preserve"> </w:t>
      </w:r>
      <w:r w:rsidRPr="00D07BA6">
        <w:rPr>
          <w:lang w:eastAsia="ru-RU"/>
        </w:rPr>
        <w:t>тыс. рублей;»;</w:t>
      </w:r>
    </w:p>
    <w:p w:rsidR="00F45BFA" w:rsidRDefault="007F427F" w:rsidP="00F45BFA">
      <w:pPr>
        <w:ind w:firstLine="709"/>
      </w:pPr>
      <w:r>
        <w:rPr>
          <w:szCs w:val="28"/>
        </w:rPr>
        <w:t xml:space="preserve">3) </w:t>
      </w:r>
      <w:r w:rsidR="00F45BFA">
        <w:t>в пункте 14 подпункт 1 изложить в следующей редакции:</w:t>
      </w:r>
    </w:p>
    <w:p w:rsidR="00F45BFA" w:rsidRDefault="00F45BFA" w:rsidP="00F45BFA">
      <w:pPr>
        <w:ind w:firstLine="709"/>
      </w:pPr>
      <w:r>
        <w:t>«1) общий объем бюджетных ассигнований, направляемых на исполнение публичных нормативных обязательств, в сумме 58778,6 тыс. рублей;»;</w:t>
      </w:r>
    </w:p>
    <w:p w:rsidR="00CB2F97" w:rsidRDefault="007F427F" w:rsidP="00DB1617">
      <w:pPr>
        <w:ind w:firstLine="709"/>
        <w:rPr>
          <w:szCs w:val="28"/>
        </w:rPr>
      </w:pPr>
      <w:r>
        <w:rPr>
          <w:szCs w:val="28"/>
        </w:rPr>
        <w:t>4</w:t>
      </w:r>
      <w:r w:rsidR="00CB2F97">
        <w:rPr>
          <w:szCs w:val="28"/>
        </w:rPr>
        <w:t>) приложение №</w:t>
      </w:r>
      <w:r w:rsidR="00F45BFA">
        <w:rPr>
          <w:szCs w:val="28"/>
        </w:rPr>
        <w:t xml:space="preserve"> </w:t>
      </w:r>
      <w:r w:rsidR="00CB2F97">
        <w:rPr>
          <w:szCs w:val="28"/>
        </w:rPr>
        <w:t>1 «Объем поступлений доходов в районный бюджет по кодам видов (подвидов) доходов на 202</w:t>
      </w:r>
      <w:r w:rsidR="00562365">
        <w:rPr>
          <w:szCs w:val="28"/>
        </w:rPr>
        <w:t>3</w:t>
      </w:r>
      <w:r w:rsidR="00CB2F97">
        <w:rPr>
          <w:szCs w:val="28"/>
        </w:rPr>
        <w:t xml:space="preserve"> год изложить в следующей редакции:</w:t>
      </w:r>
    </w:p>
    <w:p w:rsidR="00C3652E" w:rsidRDefault="00C3652E" w:rsidP="00C3652E">
      <w:pPr>
        <w:rPr>
          <w:szCs w:val="28"/>
          <w:highlight w:val="yellow"/>
          <w:lang w:eastAsia="ru-RU"/>
        </w:rPr>
      </w:pPr>
    </w:p>
    <w:p w:rsidR="004002A6" w:rsidRPr="00C16973" w:rsidRDefault="004002A6" w:rsidP="00C3652E">
      <w:pPr>
        <w:rPr>
          <w:szCs w:val="28"/>
          <w:highlight w:val="yellow"/>
          <w:lang w:eastAsia="ru-RU"/>
        </w:rPr>
      </w:pPr>
    </w:p>
    <w:p w:rsidR="00664662" w:rsidRPr="00BF45E3" w:rsidRDefault="00664662" w:rsidP="00664662">
      <w:pPr>
        <w:tabs>
          <w:tab w:val="left" w:pos="5040"/>
        </w:tabs>
        <w:ind w:left="5040"/>
        <w:jc w:val="center"/>
        <w:rPr>
          <w:szCs w:val="28"/>
          <w:lang w:eastAsia="ru-RU"/>
        </w:rPr>
      </w:pPr>
      <w:r w:rsidRPr="00BF45E3">
        <w:rPr>
          <w:szCs w:val="28"/>
          <w:lang w:eastAsia="ru-RU"/>
        </w:rPr>
        <w:t>«Приложение №</w:t>
      </w:r>
      <w:r w:rsidR="00E71BDD">
        <w:rPr>
          <w:szCs w:val="28"/>
          <w:lang w:eastAsia="ru-RU"/>
        </w:rPr>
        <w:t xml:space="preserve"> </w:t>
      </w:r>
      <w:r w:rsidR="00E67CD8">
        <w:rPr>
          <w:szCs w:val="28"/>
          <w:lang w:eastAsia="ru-RU"/>
        </w:rPr>
        <w:t>1</w:t>
      </w:r>
    </w:p>
    <w:p w:rsidR="00664662" w:rsidRPr="00BF45E3" w:rsidRDefault="00664662" w:rsidP="00664662">
      <w:pPr>
        <w:tabs>
          <w:tab w:val="left" w:pos="5040"/>
        </w:tabs>
        <w:ind w:left="5040"/>
        <w:jc w:val="center"/>
        <w:rPr>
          <w:szCs w:val="28"/>
          <w:lang w:eastAsia="ru-RU"/>
        </w:rPr>
      </w:pPr>
    </w:p>
    <w:p w:rsidR="00664662" w:rsidRPr="00BF45E3" w:rsidRDefault="00664662" w:rsidP="00664662">
      <w:pPr>
        <w:tabs>
          <w:tab w:val="left" w:pos="5040"/>
        </w:tabs>
        <w:ind w:left="5040"/>
        <w:jc w:val="center"/>
        <w:rPr>
          <w:szCs w:val="28"/>
          <w:lang w:eastAsia="ru-RU"/>
        </w:rPr>
      </w:pPr>
      <w:r w:rsidRPr="00BF45E3">
        <w:rPr>
          <w:szCs w:val="28"/>
          <w:lang w:eastAsia="ru-RU"/>
        </w:rPr>
        <w:t>к решению Совета муниципального</w:t>
      </w:r>
      <w:r w:rsidRPr="00BF45E3">
        <w:rPr>
          <w:szCs w:val="28"/>
          <w:lang w:eastAsia="ru-RU"/>
        </w:rPr>
        <w:br/>
        <w:t xml:space="preserve"> образования Ейский район</w:t>
      </w:r>
    </w:p>
    <w:p w:rsidR="00664662" w:rsidRPr="00BF45E3" w:rsidRDefault="00664662" w:rsidP="00664662">
      <w:pPr>
        <w:tabs>
          <w:tab w:val="left" w:pos="5040"/>
        </w:tabs>
        <w:ind w:left="5040"/>
        <w:jc w:val="center"/>
        <w:rPr>
          <w:szCs w:val="28"/>
          <w:lang w:eastAsia="ru-RU"/>
        </w:rPr>
      </w:pPr>
      <w:r w:rsidRPr="00BF45E3">
        <w:rPr>
          <w:szCs w:val="28"/>
          <w:lang w:eastAsia="ru-RU"/>
        </w:rPr>
        <w:t>«О районном бюджете на 202</w:t>
      </w:r>
      <w:r w:rsidR="007A54F9">
        <w:rPr>
          <w:szCs w:val="28"/>
          <w:lang w:eastAsia="ru-RU"/>
        </w:rPr>
        <w:t>3</w:t>
      </w:r>
      <w:r w:rsidRPr="00BF45E3">
        <w:rPr>
          <w:szCs w:val="28"/>
          <w:lang w:eastAsia="ru-RU"/>
        </w:rPr>
        <w:t xml:space="preserve"> год</w:t>
      </w:r>
    </w:p>
    <w:p w:rsidR="00664662" w:rsidRPr="00BF45E3" w:rsidRDefault="00664662" w:rsidP="00664662">
      <w:pPr>
        <w:tabs>
          <w:tab w:val="left" w:pos="5040"/>
        </w:tabs>
        <w:ind w:left="5040"/>
        <w:jc w:val="center"/>
        <w:rPr>
          <w:szCs w:val="28"/>
          <w:lang w:eastAsia="ru-RU"/>
        </w:rPr>
      </w:pPr>
      <w:r w:rsidRPr="00BF45E3">
        <w:rPr>
          <w:szCs w:val="28"/>
          <w:lang w:eastAsia="ru-RU"/>
        </w:rPr>
        <w:t>и на плановый период</w:t>
      </w:r>
    </w:p>
    <w:p w:rsidR="00664662" w:rsidRPr="00BF45E3" w:rsidRDefault="00664662" w:rsidP="00664662">
      <w:pPr>
        <w:tabs>
          <w:tab w:val="left" w:pos="5040"/>
        </w:tabs>
        <w:ind w:left="5040"/>
        <w:jc w:val="center"/>
        <w:rPr>
          <w:szCs w:val="28"/>
          <w:lang w:eastAsia="ru-RU"/>
        </w:rPr>
      </w:pPr>
      <w:r w:rsidRPr="00BF45E3">
        <w:rPr>
          <w:szCs w:val="28"/>
          <w:lang w:eastAsia="ru-RU"/>
        </w:rPr>
        <w:t>202</w:t>
      </w:r>
      <w:r w:rsidR="007A54F9">
        <w:rPr>
          <w:szCs w:val="28"/>
          <w:lang w:eastAsia="ru-RU"/>
        </w:rPr>
        <w:t>4</w:t>
      </w:r>
      <w:r w:rsidRPr="00BF45E3">
        <w:rPr>
          <w:szCs w:val="28"/>
          <w:lang w:eastAsia="ru-RU"/>
        </w:rPr>
        <w:t xml:space="preserve"> и 202</w:t>
      </w:r>
      <w:r w:rsidR="007A54F9">
        <w:rPr>
          <w:szCs w:val="28"/>
          <w:lang w:eastAsia="ru-RU"/>
        </w:rPr>
        <w:t>5</w:t>
      </w:r>
      <w:r w:rsidRPr="00BF45E3">
        <w:rPr>
          <w:szCs w:val="28"/>
          <w:lang w:eastAsia="ru-RU"/>
        </w:rPr>
        <w:t xml:space="preserve"> годов»</w:t>
      </w:r>
    </w:p>
    <w:p w:rsidR="00F0315A" w:rsidRDefault="00F0315A" w:rsidP="00664662">
      <w:pPr>
        <w:widowControl/>
        <w:jc w:val="center"/>
        <w:rPr>
          <w:szCs w:val="28"/>
          <w:highlight w:val="yellow"/>
          <w:lang w:eastAsia="ru-RU"/>
        </w:rPr>
      </w:pPr>
    </w:p>
    <w:p w:rsidR="00664662" w:rsidRPr="00BF45E3" w:rsidRDefault="00664662" w:rsidP="00664662">
      <w:pPr>
        <w:widowControl/>
        <w:jc w:val="center"/>
        <w:rPr>
          <w:szCs w:val="28"/>
          <w:lang w:eastAsia="ru-RU"/>
        </w:rPr>
      </w:pPr>
      <w:r w:rsidRPr="00BF45E3">
        <w:rPr>
          <w:szCs w:val="28"/>
          <w:lang w:eastAsia="ru-RU"/>
        </w:rPr>
        <w:t>Объем поступлений доходов в районный бюджет</w:t>
      </w:r>
    </w:p>
    <w:p w:rsidR="00664662" w:rsidRPr="00BF45E3" w:rsidRDefault="00664662" w:rsidP="00664662">
      <w:pPr>
        <w:widowControl/>
        <w:jc w:val="center"/>
        <w:rPr>
          <w:szCs w:val="28"/>
          <w:lang w:eastAsia="ru-RU"/>
        </w:rPr>
      </w:pPr>
      <w:r w:rsidRPr="00BF45E3">
        <w:rPr>
          <w:szCs w:val="28"/>
          <w:lang w:eastAsia="ru-RU"/>
        </w:rPr>
        <w:t>по кодам видов (подвидов) доходов на 202</w:t>
      </w:r>
      <w:r w:rsidR="007A54F9">
        <w:rPr>
          <w:szCs w:val="28"/>
          <w:lang w:eastAsia="ru-RU"/>
        </w:rPr>
        <w:t>3</w:t>
      </w:r>
      <w:r w:rsidRPr="00BF45E3">
        <w:rPr>
          <w:szCs w:val="28"/>
          <w:lang w:eastAsia="ru-RU"/>
        </w:rPr>
        <w:t xml:space="preserve"> год</w:t>
      </w:r>
    </w:p>
    <w:p w:rsidR="00664662" w:rsidRDefault="00664662" w:rsidP="00664662">
      <w:pPr>
        <w:widowControl/>
        <w:jc w:val="right"/>
        <w:rPr>
          <w:sz w:val="24"/>
          <w:szCs w:val="24"/>
          <w:highlight w:val="yellow"/>
          <w:lang w:eastAsia="ru-RU"/>
        </w:rPr>
      </w:pPr>
    </w:p>
    <w:p w:rsidR="00664662" w:rsidRPr="00C16973" w:rsidRDefault="00664662" w:rsidP="00664662">
      <w:pPr>
        <w:widowControl/>
        <w:jc w:val="right"/>
        <w:rPr>
          <w:sz w:val="24"/>
          <w:szCs w:val="24"/>
          <w:highlight w:val="yellow"/>
          <w:lang w:eastAsia="ru-RU"/>
        </w:rPr>
      </w:pPr>
      <w:r w:rsidRPr="00F20612">
        <w:rPr>
          <w:sz w:val="24"/>
          <w:szCs w:val="24"/>
          <w:lang w:eastAsia="ru-RU"/>
        </w:rPr>
        <w:t>(тыс. рублей)</w:t>
      </w:r>
    </w:p>
    <w:tbl>
      <w:tblPr>
        <w:tblW w:w="9654" w:type="dxa"/>
        <w:tblInd w:w="93" w:type="dxa"/>
        <w:tblLook w:val="04A0"/>
      </w:tblPr>
      <w:tblGrid>
        <w:gridCol w:w="3417"/>
        <w:gridCol w:w="4536"/>
        <w:gridCol w:w="1701"/>
      </w:tblGrid>
      <w:tr w:rsidR="00F20612" w:rsidRPr="00F20612" w:rsidTr="004002A6">
        <w:trPr>
          <w:tblHeader/>
        </w:trPr>
        <w:tc>
          <w:tcPr>
            <w:tcW w:w="3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0612" w:rsidRPr="00F20612" w:rsidRDefault="00F20612" w:rsidP="00F20612">
            <w:pPr>
              <w:widowControl/>
              <w:jc w:val="center"/>
              <w:rPr>
                <w:color w:val="000000"/>
                <w:szCs w:val="28"/>
                <w:lang w:eastAsia="ru-RU"/>
              </w:rPr>
            </w:pPr>
            <w:r w:rsidRPr="00F20612">
              <w:rPr>
                <w:color w:val="000000"/>
                <w:szCs w:val="28"/>
                <w:lang w:eastAsia="ru-RU"/>
              </w:rPr>
              <w:t>Код</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rsidR="00F20612" w:rsidRPr="00F20612" w:rsidRDefault="00F20612" w:rsidP="005438C6">
            <w:pPr>
              <w:widowControl/>
              <w:jc w:val="center"/>
              <w:rPr>
                <w:color w:val="000000"/>
                <w:szCs w:val="28"/>
                <w:lang w:eastAsia="ru-RU"/>
              </w:rPr>
            </w:pPr>
            <w:r w:rsidRPr="00F20612">
              <w:rPr>
                <w:color w:val="000000"/>
                <w:szCs w:val="28"/>
                <w:lang w:eastAsia="ru-RU"/>
              </w:rPr>
              <w:t>Наименование дохода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F20612" w:rsidRPr="00F20612" w:rsidRDefault="00F20612" w:rsidP="00F20612">
            <w:pPr>
              <w:widowControl/>
              <w:jc w:val="center"/>
              <w:rPr>
                <w:color w:val="000000"/>
                <w:szCs w:val="28"/>
                <w:lang w:eastAsia="ru-RU"/>
              </w:rPr>
            </w:pPr>
            <w:r w:rsidRPr="00F20612">
              <w:rPr>
                <w:color w:val="000000"/>
                <w:szCs w:val="28"/>
                <w:lang w:eastAsia="ru-RU"/>
              </w:rPr>
              <w:t xml:space="preserve">Сумма </w:t>
            </w:r>
          </w:p>
        </w:tc>
      </w:tr>
      <w:tr w:rsidR="00020523" w:rsidRPr="00020523" w:rsidTr="004002A6">
        <w:tc>
          <w:tcPr>
            <w:tcW w:w="3417" w:type="dxa"/>
            <w:tcBorders>
              <w:top w:val="single" w:sz="4" w:space="0" w:color="auto"/>
              <w:left w:val="single" w:sz="4" w:space="0" w:color="auto"/>
              <w:bottom w:val="single" w:sz="4" w:space="0" w:color="auto"/>
              <w:right w:val="nil"/>
            </w:tcBorders>
            <w:shd w:val="clear" w:color="auto" w:fill="auto"/>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1 00 00000 00 0000 000</w:t>
            </w:r>
          </w:p>
        </w:tc>
        <w:tc>
          <w:tcPr>
            <w:tcW w:w="453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Налоговые и неналоговые доходы</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1 129 589,5</w:t>
            </w:r>
          </w:p>
        </w:tc>
      </w:tr>
      <w:tr w:rsidR="00020523" w:rsidRPr="00020523" w:rsidTr="004002A6">
        <w:tc>
          <w:tcPr>
            <w:tcW w:w="3417" w:type="dxa"/>
            <w:tcBorders>
              <w:top w:val="nil"/>
              <w:left w:val="single" w:sz="4" w:space="0" w:color="auto"/>
              <w:bottom w:val="single" w:sz="4" w:space="0" w:color="auto"/>
              <w:right w:val="nil"/>
            </w:tcBorders>
            <w:shd w:val="clear" w:color="auto" w:fill="auto"/>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 </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Налоговые доходы - всего</w:t>
            </w:r>
          </w:p>
        </w:tc>
        <w:tc>
          <w:tcPr>
            <w:tcW w:w="1701" w:type="dxa"/>
            <w:tcBorders>
              <w:top w:val="nil"/>
              <w:left w:val="nil"/>
              <w:bottom w:val="single" w:sz="4" w:space="0" w:color="auto"/>
              <w:right w:val="single" w:sz="4" w:space="0" w:color="auto"/>
            </w:tcBorders>
            <w:shd w:val="clear" w:color="000000" w:fill="FFFFFF"/>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1 001 672,6</w:t>
            </w:r>
          </w:p>
        </w:tc>
      </w:tr>
      <w:tr w:rsidR="00020523" w:rsidRPr="00020523" w:rsidTr="004002A6">
        <w:tc>
          <w:tcPr>
            <w:tcW w:w="3417" w:type="dxa"/>
            <w:tcBorders>
              <w:top w:val="nil"/>
              <w:left w:val="single" w:sz="4" w:space="0" w:color="auto"/>
              <w:bottom w:val="single" w:sz="4" w:space="0" w:color="auto"/>
              <w:right w:val="nil"/>
            </w:tcBorders>
            <w:shd w:val="clear" w:color="auto" w:fill="auto"/>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1 01 01012 02 0000 110</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Налог на прибыль организаций, зачисляемый в бюджеты субъектов РФ*</w:t>
            </w:r>
          </w:p>
        </w:tc>
        <w:tc>
          <w:tcPr>
            <w:tcW w:w="1701" w:type="dxa"/>
            <w:tcBorders>
              <w:top w:val="nil"/>
              <w:left w:val="nil"/>
              <w:bottom w:val="single" w:sz="4" w:space="0" w:color="auto"/>
              <w:right w:val="single" w:sz="4" w:space="0" w:color="auto"/>
            </w:tcBorders>
            <w:shd w:val="clear" w:color="000000" w:fill="FFFFFF"/>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14 050,0</w:t>
            </w:r>
          </w:p>
        </w:tc>
      </w:tr>
      <w:tr w:rsidR="00020523" w:rsidRPr="00020523" w:rsidTr="004002A6">
        <w:tc>
          <w:tcPr>
            <w:tcW w:w="3417" w:type="dxa"/>
            <w:tcBorders>
              <w:top w:val="nil"/>
              <w:left w:val="single" w:sz="4" w:space="0" w:color="auto"/>
              <w:bottom w:val="single" w:sz="4" w:space="0" w:color="auto"/>
              <w:right w:val="nil"/>
            </w:tcBorders>
            <w:shd w:val="clear" w:color="auto" w:fill="auto"/>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1 01 02000 01 0000 110</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Налог на доходы физических лиц*</w:t>
            </w:r>
          </w:p>
        </w:tc>
        <w:tc>
          <w:tcPr>
            <w:tcW w:w="1701" w:type="dxa"/>
            <w:tcBorders>
              <w:top w:val="nil"/>
              <w:left w:val="nil"/>
              <w:bottom w:val="single" w:sz="4" w:space="0" w:color="auto"/>
              <w:right w:val="single" w:sz="4" w:space="0" w:color="auto"/>
            </w:tcBorders>
            <w:shd w:val="clear" w:color="000000" w:fill="FFFFFF"/>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612 253,2</w:t>
            </w:r>
          </w:p>
        </w:tc>
      </w:tr>
      <w:tr w:rsidR="00020523" w:rsidRPr="00020523" w:rsidTr="004002A6">
        <w:tc>
          <w:tcPr>
            <w:tcW w:w="3417" w:type="dxa"/>
            <w:tcBorders>
              <w:top w:val="nil"/>
              <w:left w:val="single" w:sz="4" w:space="0" w:color="auto"/>
              <w:bottom w:val="single" w:sz="4" w:space="0" w:color="auto"/>
              <w:right w:val="nil"/>
            </w:tcBorders>
            <w:shd w:val="clear" w:color="auto" w:fill="auto"/>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1 03 02000 01 0000 110</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Акцизы по подакцизным товарам (продукции), производимым на территории Российской Федерации*</w:t>
            </w:r>
          </w:p>
        </w:tc>
        <w:tc>
          <w:tcPr>
            <w:tcW w:w="1701" w:type="dxa"/>
            <w:tcBorders>
              <w:top w:val="nil"/>
              <w:left w:val="nil"/>
              <w:bottom w:val="single" w:sz="4" w:space="0" w:color="auto"/>
              <w:right w:val="single" w:sz="4" w:space="0" w:color="auto"/>
            </w:tcBorders>
            <w:shd w:val="clear" w:color="000000" w:fill="FFFFFF"/>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1 235,9</w:t>
            </w:r>
          </w:p>
        </w:tc>
      </w:tr>
      <w:tr w:rsidR="00020523" w:rsidRPr="00020523" w:rsidTr="004002A6">
        <w:tc>
          <w:tcPr>
            <w:tcW w:w="3417" w:type="dxa"/>
            <w:tcBorders>
              <w:top w:val="nil"/>
              <w:left w:val="single" w:sz="4" w:space="0" w:color="auto"/>
              <w:bottom w:val="single" w:sz="4" w:space="0" w:color="auto"/>
              <w:right w:val="nil"/>
            </w:tcBorders>
            <w:shd w:val="clear" w:color="auto" w:fill="auto"/>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 </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в том числе:</w:t>
            </w:r>
          </w:p>
        </w:tc>
        <w:tc>
          <w:tcPr>
            <w:tcW w:w="1701" w:type="dxa"/>
            <w:tcBorders>
              <w:top w:val="nil"/>
              <w:left w:val="nil"/>
              <w:bottom w:val="single" w:sz="4" w:space="0" w:color="auto"/>
              <w:right w:val="single" w:sz="4" w:space="0" w:color="auto"/>
            </w:tcBorders>
            <w:shd w:val="clear" w:color="000000" w:fill="FFFFFF"/>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 </w:t>
            </w:r>
          </w:p>
        </w:tc>
      </w:tr>
      <w:tr w:rsidR="00020523" w:rsidRPr="00020523" w:rsidTr="004002A6">
        <w:tc>
          <w:tcPr>
            <w:tcW w:w="3417" w:type="dxa"/>
            <w:tcBorders>
              <w:top w:val="nil"/>
              <w:left w:val="single" w:sz="4" w:space="0" w:color="auto"/>
              <w:bottom w:val="single" w:sz="4" w:space="0" w:color="auto"/>
              <w:right w:val="nil"/>
            </w:tcBorders>
            <w:shd w:val="clear" w:color="auto" w:fill="auto"/>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1 03 02230 01 0000 110</w:t>
            </w:r>
          </w:p>
        </w:tc>
        <w:tc>
          <w:tcPr>
            <w:tcW w:w="4536" w:type="dxa"/>
            <w:vMerge w:val="restart"/>
            <w:tcBorders>
              <w:top w:val="nil"/>
              <w:left w:val="single" w:sz="4" w:space="0" w:color="auto"/>
              <w:bottom w:val="single" w:sz="4" w:space="0" w:color="000000"/>
              <w:right w:val="single" w:sz="4" w:space="0" w:color="auto"/>
            </w:tcBorders>
            <w:shd w:val="clear" w:color="auto" w:fill="auto"/>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Доходы от уплаты акцизов на автомобильный бензин, прямогонный бензин, дизельное топливо,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1 235,9</w:t>
            </w:r>
          </w:p>
        </w:tc>
      </w:tr>
      <w:tr w:rsidR="00020523" w:rsidRPr="00020523" w:rsidTr="004002A6">
        <w:tc>
          <w:tcPr>
            <w:tcW w:w="3417" w:type="dxa"/>
            <w:tcBorders>
              <w:top w:val="nil"/>
              <w:left w:val="single" w:sz="4" w:space="0" w:color="auto"/>
              <w:bottom w:val="single" w:sz="4" w:space="0" w:color="auto"/>
              <w:right w:val="single" w:sz="4" w:space="0" w:color="auto"/>
            </w:tcBorders>
            <w:shd w:val="clear" w:color="auto" w:fill="auto"/>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1 03 02240 01 0000 110</w:t>
            </w:r>
          </w:p>
        </w:tc>
        <w:tc>
          <w:tcPr>
            <w:tcW w:w="4536" w:type="dxa"/>
            <w:vMerge/>
            <w:tcBorders>
              <w:top w:val="nil"/>
              <w:left w:val="single" w:sz="4" w:space="0" w:color="auto"/>
              <w:bottom w:val="single" w:sz="4" w:space="0" w:color="000000"/>
              <w:right w:val="single" w:sz="4" w:space="0" w:color="auto"/>
            </w:tcBorders>
            <w:vAlign w:val="center"/>
            <w:hideMark/>
          </w:tcPr>
          <w:p w:rsidR="00020523" w:rsidRPr="00020523" w:rsidRDefault="00020523" w:rsidP="00020523">
            <w:pPr>
              <w:widowControl/>
              <w:jc w:val="left"/>
              <w:rPr>
                <w:color w:val="000000"/>
                <w:szCs w:val="28"/>
                <w:lang w:eastAsia="ru-RU"/>
              </w:rPr>
            </w:pPr>
          </w:p>
        </w:tc>
        <w:tc>
          <w:tcPr>
            <w:tcW w:w="1701" w:type="dxa"/>
            <w:vMerge/>
            <w:tcBorders>
              <w:top w:val="nil"/>
              <w:left w:val="single" w:sz="4" w:space="0" w:color="auto"/>
              <w:bottom w:val="single" w:sz="4" w:space="0" w:color="000000"/>
              <w:right w:val="single" w:sz="4" w:space="0" w:color="auto"/>
            </w:tcBorders>
            <w:vAlign w:val="center"/>
            <w:hideMark/>
          </w:tcPr>
          <w:p w:rsidR="00020523" w:rsidRPr="00020523" w:rsidRDefault="00020523" w:rsidP="00020523">
            <w:pPr>
              <w:widowControl/>
              <w:jc w:val="left"/>
              <w:rPr>
                <w:color w:val="000000"/>
                <w:szCs w:val="28"/>
                <w:lang w:eastAsia="ru-RU"/>
              </w:rPr>
            </w:pPr>
          </w:p>
        </w:tc>
      </w:tr>
      <w:tr w:rsidR="00020523" w:rsidRPr="00020523" w:rsidTr="004002A6">
        <w:tc>
          <w:tcPr>
            <w:tcW w:w="3417" w:type="dxa"/>
            <w:tcBorders>
              <w:top w:val="nil"/>
              <w:left w:val="single" w:sz="4" w:space="0" w:color="auto"/>
              <w:bottom w:val="single" w:sz="4" w:space="0" w:color="auto"/>
              <w:right w:val="single" w:sz="4" w:space="0" w:color="auto"/>
            </w:tcBorders>
            <w:shd w:val="clear" w:color="auto" w:fill="auto"/>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1 03 02250 01 0000 110</w:t>
            </w:r>
          </w:p>
        </w:tc>
        <w:tc>
          <w:tcPr>
            <w:tcW w:w="4536" w:type="dxa"/>
            <w:vMerge/>
            <w:tcBorders>
              <w:top w:val="nil"/>
              <w:left w:val="single" w:sz="4" w:space="0" w:color="auto"/>
              <w:bottom w:val="single" w:sz="4" w:space="0" w:color="000000"/>
              <w:right w:val="single" w:sz="4" w:space="0" w:color="auto"/>
            </w:tcBorders>
            <w:vAlign w:val="center"/>
            <w:hideMark/>
          </w:tcPr>
          <w:p w:rsidR="00020523" w:rsidRPr="00020523" w:rsidRDefault="00020523" w:rsidP="00020523">
            <w:pPr>
              <w:widowControl/>
              <w:jc w:val="left"/>
              <w:rPr>
                <w:color w:val="000000"/>
                <w:szCs w:val="28"/>
                <w:lang w:eastAsia="ru-RU"/>
              </w:rPr>
            </w:pPr>
          </w:p>
        </w:tc>
        <w:tc>
          <w:tcPr>
            <w:tcW w:w="1701" w:type="dxa"/>
            <w:vMerge/>
            <w:tcBorders>
              <w:top w:val="nil"/>
              <w:left w:val="single" w:sz="4" w:space="0" w:color="auto"/>
              <w:bottom w:val="single" w:sz="4" w:space="0" w:color="000000"/>
              <w:right w:val="single" w:sz="4" w:space="0" w:color="auto"/>
            </w:tcBorders>
            <w:vAlign w:val="center"/>
            <w:hideMark/>
          </w:tcPr>
          <w:p w:rsidR="00020523" w:rsidRPr="00020523" w:rsidRDefault="00020523" w:rsidP="00020523">
            <w:pPr>
              <w:widowControl/>
              <w:jc w:val="left"/>
              <w:rPr>
                <w:color w:val="000000"/>
                <w:szCs w:val="28"/>
                <w:lang w:eastAsia="ru-RU"/>
              </w:rPr>
            </w:pPr>
          </w:p>
        </w:tc>
      </w:tr>
      <w:tr w:rsidR="00020523" w:rsidRPr="00020523" w:rsidTr="004002A6">
        <w:tc>
          <w:tcPr>
            <w:tcW w:w="3417" w:type="dxa"/>
            <w:tcBorders>
              <w:top w:val="nil"/>
              <w:left w:val="single" w:sz="4" w:space="0" w:color="auto"/>
              <w:bottom w:val="single" w:sz="4" w:space="0" w:color="auto"/>
              <w:right w:val="single" w:sz="4" w:space="0" w:color="auto"/>
            </w:tcBorders>
            <w:shd w:val="clear" w:color="auto" w:fill="auto"/>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1 03 02260 01 0000 110</w:t>
            </w:r>
          </w:p>
        </w:tc>
        <w:tc>
          <w:tcPr>
            <w:tcW w:w="4536" w:type="dxa"/>
            <w:vMerge/>
            <w:tcBorders>
              <w:top w:val="nil"/>
              <w:left w:val="single" w:sz="4" w:space="0" w:color="auto"/>
              <w:bottom w:val="single" w:sz="4" w:space="0" w:color="000000"/>
              <w:right w:val="single" w:sz="4" w:space="0" w:color="auto"/>
            </w:tcBorders>
            <w:vAlign w:val="center"/>
            <w:hideMark/>
          </w:tcPr>
          <w:p w:rsidR="00020523" w:rsidRPr="00020523" w:rsidRDefault="00020523" w:rsidP="00020523">
            <w:pPr>
              <w:widowControl/>
              <w:jc w:val="left"/>
              <w:rPr>
                <w:color w:val="000000"/>
                <w:szCs w:val="28"/>
                <w:lang w:eastAsia="ru-RU"/>
              </w:rPr>
            </w:pPr>
          </w:p>
        </w:tc>
        <w:tc>
          <w:tcPr>
            <w:tcW w:w="1701" w:type="dxa"/>
            <w:vMerge/>
            <w:tcBorders>
              <w:top w:val="nil"/>
              <w:left w:val="single" w:sz="4" w:space="0" w:color="auto"/>
              <w:bottom w:val="single" w:sz="4" w:space="0" w:color="000000"/>
              <w:right w:val="single" w:sz="4" w:space="0" w:color="auto"/>
            </w:tcBorders>
            <w:vAlign w:val="center"/>
            <w:hideMark/>
          </w:tcPr>
          <w:p w:rsidR="00020523" w:rsidRPr="00020523" w:rsidRDefault="00020523" w:rsidP="00020523">
            <w:pPr>
              <w:widowControl/>
              <w:jc w:val="left"/>
              <w:rPr>
                <w:color w:val="000000"/>
                <w:szCs w:val="28"/>
                <w:lang w:eastAsia="ru-RU"/>
              </w:rPr>
            </w:pPr>
          </w:p>
        </w:tc>
      </w:tr>
      <w:tr w:rsidR="00020523" w:rsidRPr="00020523" w:rsidTr="004002A6">
        <w:tc>
          <w:tcPr>
            <w:tcW w:w="3417" w:type="dxa"/>
            <w:tcBorders>
              <w:top w:val="nil"/>
              <w:left w:val="single" w:sz="4" w:space="0" w:color="auto"/>
              <w:bottom w:val="single" w:sz="4" w:space="0" w:color="auto"/>
              <w:right w:val="nil"/>
            </w:tcBorders>
            <w:shd w:val="clear" w:color="auto" w:fill="auto"/>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 xml:space="preserve"> 1 05 01000  01 0000 110</w:t>
            </w:r>
          </w:p>
        </w:tc>
        <w:tc>
          <w:tcPr>
            <w:tcW w:w="4536" w:type="dxa"/>
            <w:tcBorders>
              <w:top w:val="nil"/>
              <w:left w:val="single" w:sz="4" w:space="0" w:color="auto"/>
              <w:bottom w:val="single" w:sz="4" w:space="0" w:color="auto"/>
              <w:right w:val="single" w:sz="4" w:space="0" w:color="auto"/>
            </w:tcBorders>
            <w:shd w:val="clear" w:color="auto" w:fill="auto"/>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Налог, взимаемый в связи с  применением упрощенной системы налогообложения*</w:t>
            </w:r>
          </w:p>
        </w:tc>
        <w:tc>
          <w:tcPr>
            <w:tcW w:w="1701" w:type="dxa"/>
            <w:tcBorders>
              <w:top w:val="nil"/>
              <w:left w:val="nil"/>
              <w:bottom w:val="single" w:sz="4" w:space="0" w:color="auto"/>
              <w:right w:val="single" w:sz="4" w:space="0" w:color="auto"/>
            </w:tcBorders>
            <w:shd w:val="clear" w:color="000000" w:fill="FFFFFF"/>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270 250,0</w:t>
            </w:r>
          </w:p>
        </w:tc>
      </w:tr>
      <w:tr w:rsidR="00020523" w:rsidRPr="00020523" w:rsidTr="004002A6">
        <w:tc>
          <w:tcPr>
            <w:tcW w:w="3417" w:type="dxa"/>
            <w:tcBorders>
              <w:top w:val="nil"/>
              <w:left w:val="single" w:sz="4" w:space="0" w:color="auto"/>
              <w:bottom w:val="single" w:sz="4" w:space="0" w:color="auto"/>
              <w:right w:val="single" w:sz="4" w:space="0" w:color="auto"/>
            </w:tcBorders>
            <w:shd w:val="clear" w:color="auto" w:fill="auto"/>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1 05 02000 02 0000 110</w:t>
            </w:r>
          </w:p>
        </w:tc>
        <w:tc>
          <w:tcPr>
            <w:tcW w:w="4536"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 xml:space="preserve">Единый налог на вмененный доход для отдельных видов* </w:t>
            </w:r>
          </w:p>
        </w:tc>
        <w:tc>
          <w:tcPr>
            <w:tcW w:w="1701" w:type="dxa"/>
            <w:tcBorders>
              <w:top w:val="nil"/>
              <w:left w:val="nil"/>
              <w:bottom w:val="single" w:sz="4" w:space="0" w:color="auto"/>
              <w:right w:val="single" w:sz="4" w:space="0" w:color="auto"/>
            </w:tcBorders>
            <w:shd w:val="clear" w:color="000000" w:fill="FFFFFF"/>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50,0</w:t>
            </w:r>
          </w:p>
        </w:tc>
      </w:tr>
      <w:tr w:rsidR="00020523" w:rsidRPr="00020523" w:rsidTr="004002A6">
        <w:tc>
          <w:tcPr>
            <w:tcW w:w="3417" w:type="dxa"/>
            <w:tcBorders>
              <w:top w:val="nil"/>
              <w:left w:val="single" w:sz="4" w:space="0" w:color="auto"/>
              <w:bottom w:val="single" w:sz="4" w:space="0" w:color="auto"/>
              <w:right w:val="single" w:sz="4" w:space="0" w:color="auto"/>
            </w:tcBorders>
            <w:shd w:val="clear" w:color="auto" w:fill="auto"/>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1 05 03000 01 0000 110</w:t>
            </w:r>
          </w:p>
        </w:tc>
        <w:tc>
          <w:tcPr>
            <w:tcW w:w="4536"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 xml:space="preserve">Единый сельскохозяйственный налог* </w:t>
            </w:r>
          </w:p>
        </w:tc>
        <w:tc>
          <w:tcPr>
            <w:tcW w:w="1701" w:type="dxa"/>
            <w:tcBorders>
              <w:top w:val="nil"/>
              <w:left w:val="nil"/>
              <w:bottom w:val="single" w:sz="4" w:space="0" w:color="auto"/>
              <w:right w:val="single" w:sz="4" w:space="0" w:color="auto"/>
            </w:tcBorders>
            <w:shd w:val="clear" w:color="000000" w:fill="FFFFFF"/>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25 364,5</w:t>
            </w:r>
          </w:p>
        </w:tc>
      </w:tr>
      <w:tr w:rsidR="00020523" w:rsidRPr="00020523" w:rsidTr="004002A6">
        <w:tc>
          <w:tcPr>
            <w:tcW w:w="3417" w:type="dxa"/>
            <w:tcBorders>
              <w:top w:val="nil"/>
              <w:left w:val="single" w:sz="4" w:space="0" w:color="auto"/>
              <w:bottom w:val="nil"/>
              <w:right w:val="single" w:sz="4" w:space="0" w:color="auto"/>
            </w:tcBorders>
            <w:shd w:val="clear" w:color="auto" w:fill="auto"/>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1 05 04020 02 0000 110</w:t>
            </w:r>
          </w:p>
        </w:tc>
        <w:tc>
          <w:tcPr>
            <w:tcW w:w="4536" w:type="dxa"/>
            <w:tcBorders>
              <w:top w:val="nil"/>
              <w:left w:val="nil"/>
              <w:bottom w:val="nil"/>
              <w:right w:val="single" w:sz="4" w:space="0" w:color="auto"/>
            </w:tcBorders>
            <w:shd w:val="clear" w:color="auto" w:fill="auto"/>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 xml:space="preserve">Налог, взимаемый в связи с применением патентной системы налогообложения, зачисляемый в бюджеты муниципальных районов* </w:t>
            </w:r>
          </w:p>
        </w:tc>
        <w:tc>
          <w:tcPr>
            <w:tcW w:w="1701" w:type="dxa"/>
            <w:tcBorders>
              <w:top w:val="nil"/>
              <w:left w:val="nil"/>
              <w:bottom w:val="single" w:sz="4" w:space="0" w:color="auto"/>
              <w:right w:val="single" w:sz="4" w:space="0" w:color="auto"/>
            </w:tcBorders>
            <w:shd w:val="clear" w:color="000000" w:fill="FFFFFF"/>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58 150,0</w:t>
            </w:r>
          </w:p>
        </w:tc>
      </w:tr>
      <w:tr w:rsidR="00020523" w:rsidRPr="00020523" w:rsidTr="004002A6">
        <w:tc>
          <w:tcPr>
            <w:tcW w:w="3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1 06 02000 02 0000 110</w:t>
            </w:r>
          </w:p>
        </w:tc>
        <w:tc>
          <w:tcPr>
            <w:tcW w:w="4536" w:type="dxa"/>
            <w:tcBorders>
              <w:top w:val="single" w:sz="4" w:space="0" w:color="auto"/>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Налог  на имущество организаций</w:t>
            </w:r>
          </w:p>
        </w:tc>
        <w:tc>
          <w:tcPr>
            <w:tcW w:w="1701" w:type="dxa"/>
            <w:tcBorders>
              <w:top w:val="nil"/>
              <w:left w:val="nil"/>
              <w:bottom w:val="single" w:sz="4" w:space="0" w:color="auto"/>
              <w:right w:val="single" w:sz="4" w:space="0" w:color="auto"/>
            </w:tcBorders>
            <w:shd w:val="clear" w:color="000000" w:fill="FFFFFF"/>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5 319,0</w:t>
            </w:r>
          </w:p>
        </w:tc>
      </w:tr>
      <w:tr w:rsidR="00020523" w:rsidRPr="00020523" w:rsidTr="004002A6">
        <w:tc>
          <w:tcPr>
            <w:tcW w:w="3417" w:type="dxa"/>
            <w:tcBorders>
              <w:top w:val="nil"/>
              <w:left w:val="single" w:sz="4" w:space="0" w:color="auto"/>
              <w:bottom w:val="single" w:sz="4" w:space="0" w:color="auto"/>
              <w:right w:val="single" w:sz="4" w:space="0" w:color="auto"/>
            </w:tcBorders>
            <w:shd w:val="clear" w:color="auto" w:fill="auto"/>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108 00000 00 0000  000</w:t>
            </w:r>
          </w:p>
        </w:tc>
        <w:tc>
          <w:tcPr>
            <w:tcW w:w="4536"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Государственная пошлина*</w:t>
            </w:r>
          </w:p>
        </w:tc>
        <w:tc>
          <w:tcPr>
            <w:tcW w:w="1701" w:type="dxa"/>
            <w:tcBorders>
              <w:top w:val="nil"/>
              <w:left w:val="nil"/>
              <w:bottom w:val="single" w:sz="4" w:space="0" w:color="auto"/>
              <w:right w:val="single" w:sz="4" w:space="0" w:color="auto"/>
            </w:tcBorders>
            <w:shd w:val="clear" w:color="000000" w:fill="FFFFFF"/>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15 000,0</w:t>
            </w:r>
          </w:p>
        </w:tc>
      </w:tr>
      <w:tr w:rsidR="00020523" w:rsidRPr="00020523" w:rsidTr="004002A6">
        <w:tc>
          <w:tcPr>
            <w:tcW w:w="3417" w:type="dxa"/>
            <w:tcBorders>
              <w:top w:val="nil"/>
              <w:left w:val="single" w:sz="4" w:space="0" w:color="auto"/>
              <w:bottom w:val="single" w:sz="4" w:space="0" w:color="auto"/>
              <w:right w:val="single" w:sz="4" w:space="0" w:color="auto"/>
            </w:tcBorders>
            <w:shd w:val="clear" w:color="auto" w:fill="auto"/>
            <w:vAlign w:val="center"/>
            <w:hideMark/>
          </w:tcPr>
          <w:p w:rsidR="00020523" w:rsidRPr="00020523" w:rsidRDefault="00020523" w:rsidP="00020523">
            <w:pPr>
              <w:widowControl/>
              <w:jc w:val="center"/>
              <w:rPr>
                <w:color w:val="4F81BD"/>
                <w:szCs w:val="28"/>
                <w:lang w:eastAsia="ru-RU"/>
              </w:rPr>
            </w:pPr>
            <w:r w:rsidRPr="00020523">
              <w:rPr>
                <w:color w:val="4F81BD"/>
                <w:szCs w:val="28"/>
                <w:lang w:eastAsia="ru-RU"/>
              </w:rPr>
              <w:t> </w:t>
            </w:r>
          </w:p>
        </w:tc>
        <w:tc>
          <w:tcPr>
            <w:tcW w:w="4536"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Неналоговые доходы - всего</w:t>
            </w:r>
          </w:p>
        </w:tc>
        <w:tc>
          <w:tcPr>
            <w:tcW w:w="1701" w:type="dxa"/>
            <w:tcBorders>
              <w:top w:val="nil"/>
              <w:left w:val="nil"/>
              <w:bottom w:val="single" w:sz="4" w:space="0" w:color="auto"/>
              <w:right w:val="single" w:sz="4" w:space="0" w:color="auto"/>
            </w:tcBorders>
            <w:shd w:val="clear" w:color="000000" w:fill="FFFFFF"/>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127 916,9</w:t>
            </w:r>
          </w:p>
        </w:tc>
      </w:tr>
      <w:tr w:rsidR="00020523" w:rsidRPr="00020523" w:rsidTr="004002A6">
        <w:tc>
          <w:tcPr>
            <w:tcW w:w="3417" w:type="dxa"/>
            <w:tcBorders>
              <w:top w:val="nil"/>
              <w:left w:val="single" w:sz="4" w:space="0" w:color="auto"/>
              <w:bottom w:val="single" w:sz="4" w:space="0" w:color="auto"/>
              <w:right w:val="single" w:sz="4" w:space="0" w:color="auto"/>
            </w:tcBorders>
            <w:shd w:val="clear" w:color="auto" w:fill="auto"/>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1 11 03050 00 0000 120</w:t>
            </w:r>
          </w:p>
        </w:tc>
        <w:tc>
          <w:tcPr>
            <w:tcW w:w="4536"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Проценты, полученные от предоставления бюджетных кредитов внутри страны за счет средств бюджетов муниципальных районов</w:t>
            </w:r>
          </w:p>
        </w:tc>
        <w:tc>
          <w:tcPr>
            <w:tcW w:w="1701" w:type="dxa"/>
            <w:tcBorders>
              <w:top w:val="nil"/>
              <w:left w:val="nil"/>
              <w:bottom w:val="single" w:sz="4" w:space="0" w:color="auto"/>
              <w:right w:val="single" w:sz="4" w:space="0" w:color="auto"/>
            </w:tcBorders>
            <w:shd w:val="clear" w:color="000000" w:fill="FFFFFF"/>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3,4</w:t>
            </w:r>
          </w:p>
        </w:tc>
      </w:tr>
      <w:tr w:rsidR="00020523" w:rsidRPr="00020523" w:rsidTr="004002A6">
        <w:tc>
          <w:tcPr>
            <w:tcW w:w="3417" w:type="dxa"/>
            <w:tcBorders>
              <w:top w:val="nil"/>
              <w:left w:val="single" w:sz="4" w:space="0" w:color="auto"/>
              <w:bottom w:val="single" w:sz="4" w:space="0" w:color="auto"/>
              <w:right w:val="single" w:sz="4" w:space="0" w:color="auto"/>
            </w:tcBorders>
            <w:shd w:val="clear" w:color="auto" w:fill="auto"/>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lastRenderedPageBreak/>
              <w:t>1 11 05010 00 0000 120</w:t>
            </w:r>
          </w:p>
        </w:tc>
        <w:tc>
          <w:tcPr>
            <w:tcW w:w="4536"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701" w:type="dxa"/>
            <w:tcBorders>
              <w:top w:val="nil"/>
              <w:left w:val="nil"/>
              <w:bottom w:val="single" w:sz="4" w:space="0" w:color="auto"/>
              <w:right w:val="single" w:sz="4" w:space="0" w:color="auto"/>
            </w:tcBorders>
            <w:shd w:val="clear" w:color="000000" w:fill="FFFFFF"/>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101 790,1</w:t>
            </w:r>
          </w:p>
        </w:tc>
      </w:tr>
      <w:tr w:rsidR="00020523" w:rsidRPr="00020523" w:rsidTr="004002A6">
        <w:tc>
          <w:tcPr>
            <w:tcW w:w="3417" w:type="dxa"/>
            <w:tcBorders>
              <w:top w:val="nil"/>
              <w:left w:val="single" w:sz="4" w:space="0" w:color="auto"/>
              <w:bottom w:val="single" w:sz="4" w:space="0" w:color="auto"/>
              <w:right w:val="single" w:sz="4" w:space="0" w:color="auto"/>
            </w:tcBorders>
            <w:shd w:val="clear" w:color="auto" w:fill="auto"/>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1 11 05025 05 0000 120</w:t>
            </w:r>
          </w:p>
        </w:tc>
        <w:tc>
          <w:tcPr>
            <w:tcW w:w="4536"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701" w:type="dxa"/>
            <w:tcBorders>
              <w:top w:val="nil"/>
              <w:left w:val="nil"/>
              <w:bottom w:val="single" w:sz="4" w:space="0" w:color="auto"/>
              <w:right w:val="single" w:sz="4" w:space="0" w:color="auto"/>
            </w:tcBorders>
            <w:shd w:val="clear" w:color="000000" w:fill="FFFFFF"/>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1 070,2</w:t>
            </w:r>
          </w:p>
        </w:tc>
      </w:tr>
      <w:tr w:rsidR="00020523" w:rsidRPr="00020523" w:rsidTr="004002A6">
        <w:tc>
          <w:tcPr>
            <w:tcW w:w="3417" w:type="dxa"/>
            <w:tcBorders>
              <w:top w:val="nil"/>
              <w:left w:val="single" w:sz="4" w:space="0" w:color="auto"/>
              <w:bottom w:val="single" w:sz="4" w:space="0" w:color="auto"/>
              <w:right w:val="single" w:sz="4" w:space="0" w:color="auto"/>
            </w:tcBorders>
            <w:shd w:val="clear" w:color="auto" w:fill="auto"/>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1 11 05075 05 0000 120</w:t>
            </w:r>
          </w:p>
        </w:tc>
        <w:tc>
          <w:tcPr>
            <w:tcW w:w="4536"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Доходы от сдачи в аренду имущества, составляющего казну муниципальных районов  (за исключением земельных участков)</w:t>
            </w:r>
          </w:p>
        </w:tc>
        <w:tc>
          <w:tcPr>
            <w:tcW w:w="1701" w:type="dxa"/>
            <w:tcBorders>
              <w:top w:val="nil"/>
              <w:left w:val="nil"/>
              <w:bottom w:val="single" w:sz="4" w:space="0" w:color="auto"/>
              <w:right w:val="single" w:sz="4" w:space="0" w:color="auto"/>
            </w:tcBorders>
            <w:shd w:val="clear" w:color="000000" w:fill="FFFFFF"/>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2 327,0</w:t>
            </w:r>
          </w:p>
        </w:tc>
      </w:tr>
      <w:tr w:rsidR="00020523" w:rsidRPr="00020523" w:rsidTr="004002A6">
        <w:tc>
          <w:tcPr>
            <w:tcW w:w="3417" w:type="dxa"/>
            <w:tcBorders>
              <w:top w:val="nil"/>
              <w:left w:val="single" w:sz="4" w:space="0" w:color="auto"/>
              <w:bottom w:val="single" w:sz="4" w:space="0" w:color="auto"/>
              <w:right w:val="single" w:sz="4" w:space="0" w:color="auto"/>
            </w:tcBorders>
            <w:shd w:val="clear" w:color="auto" w:fill="auto"/>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1 11 07015 05 0000 120</w:t>
            </w:r>
          </w:p>
        </w:tc>
        <w:tc>
          <w:tcPr>
            <w:tcW w:w="4536"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701" w:type="dxa"/>
            <w:tcBorders>
              <w:top w:val="nil"/>
              <w:left w:val="nil"/>
              <w:bottom w:val="single" w:sz="4" w:space="0" w:color="auto"/>
              <w:right w:val="single" w:sz="4" w:space="0" w:color="auto"/>
            </w:tcBorders>
            <w:shd w:val="clear" w:color="000000" w:fill="FFFFFF"/>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234,0</w:t>
            </w:r>
          </w:p>
        </w:tc>
      </w:tr>
      <w:tr w:rsidR="00020523" w:rsidRPr="00020523" w:rsidTr="004002A6">
        <w:tc>
          <w:tcPr>
            <w:tcW w:w="3417" w:type="dxa"/>
            <w:tcBorders>
              <w:top w:val="nil"/>
              <w:left w:val="single" w:sz="4" w:space="0" w:color="auto"/>
              <w:bottom w:val="single" w:sz="4" w:space="0" w:color="auto"/>
              <w:right w:val="nil"/>
            </w:tcBorders>
            <w:shd w:val="clear" w:color="000000" w:fill="FFFFFF"/>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1 11 09045 05 0000 120</w:t>
            </w:r>
          </w:p>
        </w:tc>
        <w:tc>
          <w:tcPr>
            <w:tcW w:w="4536" w:type="dxa"/>
            <w:tcBorders>
              <w:top w:val="nil"/>
              <w:left w:val="single" w:sz="4" w:space="0" w:color="auto"/>
              <w:bottom w:val="single" w:sz="4" w:space="0" w:color="auto"/>
              <w:right w:val="single" w:sz="4" w:space="0" w:color="auto"/>
            </w:tcBorders>
            <w:shd w:val="clear" w:color="auto" w:fill="auto"/>
            <w:hideMark/>
          </w:tcPr>
          <w:p w:rsidR="00020523" w:rsidRPr="00020523" w:rsidRDefault="00020523" w:rsidP="00020523">
            <w:pPr>
              <w:widowControl/>
              <w:jc w:val="left"/>
              <w:rPr>
                <w:szCs w:val="28"/>
                <w:lang w:eastAsia="ru-RU"/>
              </w:rPr>
            </w:pPr>
            <w:r w:rsidRPr="00020523">
              <w:rPr>
                <w:szCs w:val="28"/>
                <w:lang w:eastAsia="ru-RU"/>
              </w:rPr>
              <w:t xml:space="preserve">Прочие доходы от использования имущества и прав, находящихся в государственной и муниципальной собственности (за исключением имущества автономных учреждений, а также имущества государственных и муниципальных унитарных предприятий, в том числе казенных) </w:t>
            </w:r>
          </w:p>
        </w:tc>
        <w:tc>
          <w:tcPr>
            <w:tcW w:w="1701" w:type="dxa"/>
            <w:tcBorders>
              <w:top w:val="nil"/>
              <w:left w:val="nil"/>
              <w:bottom w:val="single" w:sz="4" w:space="0" w:color="auto"/>
              <w:right w:val="single" w:sz="4" w:space="0" w:color="auto"/>
            </w:tcBorders>
            <w:shd w:val="clear" w:color="000000" w:fill="FFFFFF"/>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632,4</w:t>
            </w:r>
          </w:p>
        </w:tc>
      </w:tr>
      <w:tr w:rsidR="00020523" w:rsidRPr="00020523" w:rsidTr="004002A6">
        <w:tc>
          <w:tcPr>
            <w:tcW w:w="3417" w:type="dxa"/>
            <w:tcBorders>
              <w:top w:val="nil"/>
              <w:left w:val="single" w:sz="4" w:space="0" w:color="auto"/>
              <w:bottom w:val="single" w:sz="4" w:space="0" w:color="auto"/>
              <w:right w:val="single" w:sz="4" w:space="0" w:color="auto"/>
            </w:tcBorders>
            <w:shd w:val="clear" w:color="auto" w:fill="auto"/>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1 12 01000 01 0000 120</w:t>
            </w:r>
          </w:p>
        </w:tc>
        <w:tc>
          <w:tcPr>
            <w:tcW w:w="4536"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Плата за негативное воздействие на окружающую среду*</w:t>
            </w:r>
          </w:p>
        </w:tc>
        <w:tc>
          <w:tcPr>
            <w:tcW w:w="1701" w:type="dxa"/>
            <w:tcBorders>
              <w:top w:val="nil"/>
              <w:left w:val="nil"/>
              <w:bottom w:val="single" w:sz="4" w:space="0" w:color="auto"/>
              <w:right w:val="single" w:sz="4" w:space="0" w:color="auto"/>
            </w:tcBorders>
            <w:shd w:val="clear" w:color="000000" w:fill="FFFFFF"/>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5 855,0</w:t>
            </w:r>
          </w:p>
        </w:tc>
      </w:tr>
      <w:tr w:rsidR="00020523" w:rsidRPr="00020523" w:rsidTr="004002A6">
        <w:tc>
          <w:tcPr>
            <w:tcW w:w="3417" w:type="dxa"/>
            <w:tcBorders>
              <w:top w:val="nil"/>
              <w:left w:val="single" w:sz="4" w:space="0" w:color="auto"/>
              <w:bottom w:val="single" w:sz="4" w:space="0" w:color="auto"/>
              <w:right w:val="single" w:sz="4" w:space="0" w:color="auto"/>
            </w:tcBorders>
            <w:shd w:val="clear" w:color="auto" w:fill="auto"/>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1 13 00000 00 0000 000</w:t>
            </w:r>
          </w:p>
        </w:tc>
        <w:tc>
          <w:tcPr>
            <w:tcW w:w="4536"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Доходы от оказания платных услуг и компенсации затрат государства*</w:t>
            </w:r>
          </w:p>
        </w:tc>
        <w:tc>
          <w:tcPr>
            <w:tcW w:w="1701" w:type="dxa"/>
            <w:tcBorders>
              <w:top w:val="nil"/>
              <w:left w:val="nil"/>
              <w:bottom w:val="single" w:sz="4" w:space="0" w:color="auto"/>
              <w:right w:val="single" w:sz="4" w:space="0" w:color="auto"/>
            </w:tcBorders>
            <w:shd w:val="clear" w:color="000000" w:fill="FFFFFF"/>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817,0</w:t>
            </w:r>
          </w:p>
        </w:tc>
      </w:tr>
      <w:tr w:rsidR="00020523" w:rsidRPr="00020523" w:rsidTr="004002A6">
        <w:tc>
          <w:tcPr>
            <w:tcW w:w="3417" w:type="dxa"/>
            <w:tcBorders>
              <w:top w:val="nil"/>
              <w:left w:val="single" w:sz="4" w:space="0" w:color="auto"/>
              <w:bottom w:val="single" w:sz="4" w:space="0" w:color="auto"/>
              <w:right w:val="single" w:sz="4" w:space="0" w:color="auto"/>
            </w:tcBorders>
            <w:shd w:val="clear" w:color="auto" w:fill="auto"/>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1 14 02050 05 0000 410</w:t>
            </w:r>
          </w:p>
        </w:tc>
        <w:tc>
          <w:tcPr>
            <w:tcW w:w="4536"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 xml:space="preserve">Доходы от реализации имущества, находящегося в собственности </w:t>
            </w:r>
            <w:r w:rsidRPr="00020523">
              <w:rPr>
                <w:color w:val="000000"/>
                <w:szCs w:val="28"/>
                <w:lang w:eastAsia="ru-RU"/>
              </w:rPr>
              <w:lastRenderedPageBreak/>
              <w:t>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701" w:type="dxa"/>
            <w:tcBorders>
              <w:top w:val="nil"/>
              <w:left w:val="nil"/>
              <w:bottom w:val="single" w:sz="4" w:space="0" w:color="auto"/>
              <w:right w:val="single" w:sz="4" w:space="0" w:color="auto"/>
            </w:tcBorders>
            <w:shd w:val="clear" w:color="000000" w:fill="FFFFFF"/>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lastRenderedPageBreak/>
              <w:t>80,6</w:t>
            </w:r>
          </w:p>
        </w:tc>
      </w:tr>
      <w:tr w:rsidR="00020523" w:rsidRPr="00020523" w:rsidTr="004002A6">
        <w:tc>
          <w:tcPr>
            <w:tcW w:w="3417" w:type="dxa"/>
            <w:tcBorders>
              <w:top w:val="nil"/>
              <w:left w:val="single" w:sz="4" w:space="0" w:color="auto"/>
              <w:bottom w:val="single" w:sz="4" w:space="0" w:color="auto"/>
              <w:right w:val="single" w:sz="4" w:space="0" w:color="auto"/>
            </w:tcBorders>
            <w:shd w:val="clear" w:color="auto" w:fill="auto"/>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lastRenderedPageBreak/>
              <w:t>1 14 06010 00 0000 430</w:t>
            </w:r>
          </w:p>
        </w:tc>
        <w:tc>
          <w:tcPr>
            <w:tcW w:w="4536"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Доходы от продажи земельных участков, государственная собственность на которые не разграничена *</w:t>
            </w:r>
          </w:p>
        </w:tc>
        <w:tc>
          <w:tcPr>
            <w:tcW w:w="1701" w:type="dxa"/>
            <w:tcBorders>
              <w:top w:val="nil"/>
              <w:left w:val="nil"/>
              <w:bottom w:val="single" w:sz="4" w:space="0" w:color="auto"/>
              <w:right w:val="single" w:sz="4" w:space="0" w:color="auto"/>
            </w:tcBorders>
            <w:shd w:val="clear" w:color="000000" w:fill="FFFFFF"/>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7 738,2</w:t>
            </w:r>
          </w:p>
        </w:tc>
      </w:tr>
      <w:tr w:rsidR="00020523" w:rsidRPr="00020523" w:rsidTr="004002A6">
        <w:tc>
          <w:tcPr>
            <w:tcW w:w="3417" w:type="dxa"/>
            <w:tcBorders>
              <w:top w:val="nil"/>
              <w:left w:val="single" w:sz="4" w:space="0" w:color="auto"/>
              <w:bottom w:val="single" w:sz="4" w:space="0" w:color="auto"/>
              <w:right w:val="single" w:sz="4" w:space="0" w:color="auto"/>
            </w:tcBorders>
            <w:shd w:val="clear" w:color="auto" w:fill="auto"/>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114 06313 05 0000 430</w:t>
            </w:r>
          </w:p>
        </w:tc>
        <w:tc>
          <w:tcPr>
            <w:tcW w:w="4536"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701" w:type="dxa"/>
            <w:tcBorders>
              <w:top w:val="nil"/>
              <w:left w:val="nil"/>
              <w:bottom w:val="single" w:sz="4" w:space="0" w:color="auto"/>
              <w:right w:val="single" w:sz="4" w:space="0" w:color="auto"/>
            </w:tcBorders>
            <w:shd w:val="clear" w:color="000000" w:fill="FFFFFF"/>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146,0</w:t>
            </w:r>
          </w:p>
        </w:tc>
      </w:tr>
      <w:tr w:rsidR="00020523" w:rsidRPr="00020523" w:rsidTr="004002A6">
        <w:tc>
          <w:tcPr>
            <w:tcW w:w="3417" w:type="dxa"/>
            <w:tcBorders>
              <w:top w:val="nil"/>
              <w:left w:val="single" w:sz="4" w:space="0" w:color="auto"/>
              <w:bottom w:val="single" w:sz="4" w:space="0" w:color="auto"/>
              <w:right w:val="single" w:sz="4" w:space="0" w:color="auto"/>
            </w:tcBorders>
            <w:shd w:val="clear" w:color="auto" w:fill="auto"/>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114 13050 05 0000 410</w:t>
            </w:r>
          </w:p>
        </w:tc>
        <w:tc>
          <w:tcPr>
            <w:tcW w:w="4536"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701" w:type="dxa"/>
            <w:tcBorders>
              <w:top w:val="nil"/>
              <w:left w:val="nil"/>
              <w:bottom w:val="single" w:sz="4" w:space="0" w:color="auto"/>
              <w:right w:val="single" w:sz="4" w:space="0" w:color="auto"/>
            </w:tcBorders>
            <w:shd w:val="clear" w:color="000000" w:fill="FFFFFF"/>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3 000,0</w:t>
            </w:r>
          </w:p>
        </w:tc>
      </w:tr>
      <w:tr w:rsidR="00020523" w:rsidRPr="00020523" w:rsidTr="004002A6">
        <w:tc>
          <w:tcPr>
            <w:tcW w:w="3417" w:type="dxa"/>
            <w:tcBorders>
              <w:top w:val="nil"/>
              <w:left w:val="single" w:sz="4" w:space="0" w:color="auto"/>
              <w:bottom w:val="single" w:sz="4" w:space="0" w:color="auto"/>
              <w:right w:val="single" w:sz="4" w:space="0" w:color="auto"/>
            </w:tcBorders>
            <w:shd w:val="clear" w:color="auto" w:fill="auto"/>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1 16 00000 00 0000 000</w:t>
            </w:r>
          </w:p>
        </w:tc>
        <w:tc>
          <w:tcPr>
            <w:tcW w:w="4536"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Штрафы, санкции, возмещение ущерба *</w:t>
            </w:r>
          </w:p>
        </w:tc>
        <w:tc>
          <w:tcPr>
            <w:tcW w:w="1701" w:type="dxa"/>
            <w:tcBorders>
              <w:top w:val="nil"/>
              <w:left w:val="nil"/>
              <w:bottom w:val="single" w:sz="4" w:space="0" w:color="auto"/>
              <w:right w:val="single" w:sz="4" w:space="0" w:color="auto"/>
            </w:tcBorders>
            <w:shd w:val="clear" w:color="000000" w:fill="FFFFFF"/>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3 887,0</w:t>
            </w:r>
          </w:p>
        </w:tc>
      </w:tr>
      <w:tr w:rsidR="00020523" w:rsidRPr="00020523" w:rsidTr="004002A6">
        <w:tc>
          <w:tcPr>
            <w:tcW w:w="3417" w:type="dxa"/>
            <w:tcBorders>
              <w:top w:val="nil"/>
              <w:left w:val="single" w:sz="4" w:space="0" w:color="auto"/>
              <w:bottom w:val="single" w:sz="4" w:space="0" w:color="auto"/>
              <w:right w:val="single" w:sz="4" w:space="0" w:color="auto"/>
            </w:tcBorders>
            <w:shd w:val="clear" w:color="auto" w:fill="auto"/>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1 17 05050 05 0000 180</w:t>
            </w:r>
          </w:p>
        </w:tc>
        <w:tc>
          <w:tcPr>
            <w:tcW w:w="4536"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Прочие неналоговые доходы бюджетов муниципальных районов</w:t>
            </w:r>
          </w:p>
        </w:tc>
        <w:tc>
          <w:tcPr>
            <w:tcW w:w="1701" w:type="dxa"/>
            <w:tcBorders>
              <w:top w:val="nil"/>
              <w:left w:val="nil"/>
              <w:bottom w:val="single" w:sz="4" w:space="0" w:color="auto"/>
              <w:right w:val="single" w:sz="4" w:space="0" w:color="auto"/>
            </w:tcBorders>
            <w:shd w:val="clear" w:color="000000" w:fill="FFFFFF"/>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336,0</w:t>
            </w:r>
          </w:p>
        </w:tc>
      </w:tr>
      <w:tr w:rsidR="00020523" w:rsidRPr="00020523" w:rsidTr="004002A6">
        <w:tc>
          <w:tcPr>
            <w:tcW w:w="3417" w:type="dxa"/>
            <w:tcBorders>
              <w:top w:val="nil"/>
              <w:left w:val="single" w:sz="4" w:space="0" w:color="auto"/>
              <w:bottom w:val="single" w:sz="4" w:space="0" w:color="auto"/>
              <w:right w:val="single" w:sz="4" w:space="0" w:color="auto"/>
            </w:tcBorders>
            <w:shd w:val="clear" w:color="auto" w:fill="auto"/>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2 00 00000 00 0000 000</w:t>
            </w:r>
          </w:p>
        </w:tc>
        <w:tc>
          <w:tcPr>
            <w:tcW w:w="4536"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Безвозмездные поступления</w:t>
            </w:r>
          </w:p>
        </w:tc>
        <w:tc>
          <w:tcPr>
            <w:tcW w:w="1701" w:type="dxa"/>
            <w:tcBorders>
              <w:top w:val="nil"/>
              <w:left w:val="nil"/>
              <w:bottom w:val="single" w:sz="4" w:space="0" w:color="auto"/>
              <w:right w:val="single" w:sz="4" w:space="0" w:color="auto"/>
            </w:tcBorders>
            <w:shd w:val="clear" w:color="000000" w:fill="FFFFFF"/>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1 828 591,6</w:t>
            </w:r>
          </w:p>
        </w:tc>
      </w:tr>
      <w:tr w:rsidR="00020523" w:rsidRPr="00020523" w:rsidTr="004002A6">
        <w:tc>
          <w:tcPr>
            <w:tcW w:w="3417" w:type="dxa"/>
            <w:tcBorders>
              <w:top w:val="nil"/>
              <w:left w:val="single" w:sz="4" w:space="0" w:color="auto"/>
              <w:bottom w:val="single" w:sz="4" w:space="0" w:color="auto"/>
              <w:right w:val="single" w:sz="4" w:space="0" w:color="auto"/>
            </w:tcBorders>
            <w:shd w:val="clear" w:color="auto" w:fill="auto"/>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202 00000 00 0000 000</w:t>
            </w:r>
          </w:p>
        </w:tc>
        <w:tc>
          <w:tcPr>
            <w:tcW w:w="4536"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Безвозмездные поступления от других бюджетов бюджетной системы Российской Федерации</w:t>
            </w:r>
          </w:p>
        </w:tc>
        <w:tc>
          <w:tcPr>
            <w:tcW w:w="1701" w:type="dxa"/>
            <w:tcBorders>
              <w:top w:val="nil"/>
              <w:left w:val="nil"/>
              <w:bottom w:val="single" w:sz="4" w:space="0" w:color="auto"/>
              <w:right w:val="single" w:sz="4" w:space="0" w:color="auto"/>
            </w:tcBorders>
            <w:shd w:val="clear" w:color="000000" w:fill="FFFFFF"/>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1 839 196,1</w:t>
            </w:r>
          </w:p>
        </w:tc>
      </w:tr>
      <w:tr w:rsidR="00020523" w:rsidRPr="00020523" w:rsidTr="004002A6">
        <w:tc>
          <w:tcPr>
            <w:tcW w:w="3417" w:type="dxa"/>
            <w:tcBorders>
              <w:top w:val="nil"/>
              <w:left w:val="single" w:sz="4" w:space="0" w:color="auto"/>
              <w:bottom w:val="single" w:sz="4" w:space="0" w:color="auto"/>
              <w:right w:val="single" w:sz="4" w:space="0" w:color="auto"/>
            </w:tcBorders>
            <w:shd w:val="clear" w:color="auto" w:fill="auto"/>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2 02 10000 00 0000 150</w:t>
            </w:r>
          </w:p>
        </w:tc>
        <w:tc>
          <w:tcPr>
            <w:tcW w:w="4536"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Дотации бюджетам бюджетной системы Российской Федерации*</w:t>
            </w:r>
          </w:p>
        </w:tc>
        <w:tc>
          <w:tcPr>
            <w:tcW w:w="1701" w:type="dxa"/>
            <w:tcBorders>
              <w:top w:val="nil"/>
              <w:left w:val="nil"/>
              <w:bottom w:val="single" w:sz="4" w:space="0" w:color="auto"/>
              <w:right w:val="single" w:sz="4" w:space="0" w:color="auto"/>
            </w:tcBorders>
            <w:shd w:val="clear" w:color="000000" w:fill="FFFFFF"/>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190 942,9</w:t>
            </w:r>
          </w:p>
        </w:tc>
      </w:tr>
      <w:tr w:rsidR="00020523" w:rsidRPr="00020523" w:rsidTr="004002A6">
        <w:tc>
          <w:tcPr>
            <w:tcW w:w="3417" w:type="dxa"/>
            <w:tcBorders>
              <w:top w:val="nil"/>
              <w:left w:val="single" w:sz="4" w:space="0" w:color="auto"/>
              <w:bottom w:val="single" w:sz="4" w:space="0" w:color="auto"/>
              <w:right w:val="single" w:sz="4" w:space="0" w:color="auto"/>
            </w:tcBorders>
            <w:shd w:val="clear" w:color="auto" w:fill="auto"/>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2 02 20000 00 0000 150</w:t>
            </w:r>
          </w:p>
        </w:tc>
        <w:tc>
          <w:tcPr>
            <w:tcW w:w="4536"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 xml:space="preserve">Субсидии бюджетам бюджетной </w:t>
            </w:r>
            <w:r w:rsidRPr="00020523">
              <w:rPr>
                <w:color w:val="000000"/>
                <w:szCs w:val="28"/>
                <w:lang w:eastAsia="ru-RU"/>
              </w:rPr>
              <w:lastRenderedPageBreak/>
              <w:t>системы Российской Федерации (межбюджетные субсидии)*</w:t>
            </w:r>
          </w:p>
        </w:tc>
        <w:tc>
          <w:tcPr>
            <w:tcW w:w="1701" w:type="dxa"/>
            <w:tcBorders>
              <w:top w:val="nil"/>
              <w:left w:val="nil"/>
              <w:bottom w:val="single" w:sz="4" w:space="0" w:color="auto"/>
              <w:right w:val="single" w:sz="4" w:space="0" w:color="auto"/>
            </w:tcBorders>
            <w:shd w:val="clear" w:color="000000" w:fill="FFFFFF"/>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lastRenderedPageBreak/>
              <w:t>210 470,5</w:t>
            </w:r>
          </w:p>
        </w:tc>
      </w:tr>
      <w:tr w:rsidR="00020523" w:rsidRPr="00020523" w:rsidTr="004002A6">
        <w:tc>
          <w:tcPr>
            <w:tcW w:w="3417" w:type="dxa"/>
            <w:tcBorders>
              <w:top w:val="nil"/>
              <w:left w:val="single" w:sz="4" w:space="0" w:color="auto"/>
              <w:bottom w:val="single" w:sz="4" w:space="0" w:color="auto"/>
              <w:right w:val="single" w:sz="4" w:space="0" w:color="auto"/>
            </w:tcBorders>
            <w:shd w:val="clear" w:color="auto" w:fill="auto"/>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lastRenderedPageBreak/>
              <w:t>2 02 30000 00 0000 150</w:t>
            </w:r>
          </w:p>
        </w:tc>
        <w:tc>
          <w:tcPr>
            <w:tcW w:w="4536"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Субвенции бюджетам бюджетной системы Российской Федерации *</w:t>
            </w:r>
          </w:p>
        </w:tc>
        <w:tc>
          <w:tcPr>
            <w:tcW w:w="1701" w:type="dxa"/>
            <w:tcBorders>
              <w:top w:val="nil"/>
              <w:left w:val="nil"/>
              <w:bottom w:val="single" w:sz="4" w:space="0" w:color="auto"/>
              <w:right w:val="single" w:sz="4" w:space="0" w:color="auto"/>
            </w:tcBorders>
            <w:shd w:val="clear" w:color="000000" w:fill="FFFFFF"/>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1 419 360,0</w:t>
            </w:r>
          </w:p>
        </w:tc>
      </w:tr>
      <w:tr w:rsidR="00020523" w:rsidRPr="00020523" w:rsidTr="004002A6">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2 02 40000 00 0000 150</w:t>
            </w:r>
          </w:p>
        </w:tc>
        <w:tc>
          <w:tcPr>
            <w:tcW w:w="4536"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Иные межбюджетные трансферты</w:t>
            </w:r>
          </w:p>
        </w:tc>
        <w:tc>
          <w:tcPr>
            <w:tcW w:w="1701" w:type="dxa"/>
            <w:tcBorders>
              <w:top w:val="nil"/>
              <w:left w:val="nil"/>
              <w:bottom w:val="single" w:sz="4" w:space="0" w:color="auto"/>
              <w:right w:val="single" w:sz="4" w:space="0" w:color="auto"/>
            </w:tcBorders>
            <w:shd w:val="clear" w:color="000000" w:fill="FFFFFF"/>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18 422,7</w:t>
            </w:r>
          </w:p>
        </w:tc>
      </w:tr>
      <w:tr w:rsidR="00020523" w:rsidRPr="00020523" w:rsidTr="004002A6">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в том числе:</w:t>
            </w:r>
          </w:p>
        </w:tc>
        <w:tc>
          <w:tcPr>
            <w:tcW w:w="4536"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 </w:t>
            </w:r>
          </w:p>
        </w:tc>
        <w:tc>
          <w:tcPr>
            <w:tcW w:w="1701" w:type="dxa"/>
            <w:tcBorders>
              <w:top w:val="nil"/>
              <w:left w:val="nil"/>
              <w:bottom w:val="single" w:sz="4" w:space="0" w:color="auto"/>
              <w:right w:val="single" w:sz="4" w:space="0" w:color="auto"/>
            </w:tcBorders>
            <w:shd w:val="clear" w:color="000000" w:fill="FFFFFF"/>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 </w:t>
            </w:r>
          </w:p>
        </w:tc>
      </w:tr>
      <w:tr w:rsidR="00020523" w:rsidRPr="00020523" w:rsidTr="004002A6">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2 02 40014 05 0000 150</w:t>
            </w:r>
          </w:p>
        </w:tc>
        <w:tc>
          <w:tcPr>
            <w:tcW w:w="4536"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701" w:type="dxa"/>
            <w:tcBorders>
              <w:top w:val="nil"/>
              <w:left w:val="nil"/>
              <w:bottom w:val="single" w:sz="4" w:space="0" w:color="auto"/>
              <w:right w:val="single" w:sz="4" w:space="0" w:color="auto"/>
            </w:tcBorders>
            <w:shd w:val="clear" w:color="000000" w:fill="FFFFFF"/>
            <w:vAlign w:val="center"/>
            <w:hideMark/>
          </w:tcPr>
          <w:p w:rsidR="00020523" w:rsidRPr="00020523" w:rsidRDefault="00020523" w:rsidP="00020523">
            <w:pPr>
              <w:widowControl/>
              <w:jc w:val="center"/>
              <w:rPr>
                <w:szCs w:val="28"/>
                <w:lang w:eastAsia="ru-RU"/>
              </w:rPr>
            </w:pPr>
            <w:r w:rsidRPr="00020523">
              <w:rPr>
                <w:szCs w:val="28"/>
                <w:lang w:eastAsia="ru-RU"/>
              </w:rPr>
              <w:t>2 965,7</w:t>
            </w:r>
          </w:p>
        </w:tc>
      </w:tr>
      <w:tr w:rsidR="00020523" w:rsidRPr="00020523" w:rsidTr="004002A6">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2 02 49999 05 0000 150</w:t>
            </w:r>
          </w:p>
        </w:tc>
        <w:tc>
          <w:tcPr>
            <w:tcW w:w="4536"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Прочие межбюджетные трансферты, передаваемые бюджетам муниципальных районов</w:t>
            </w:r>
          </w:p>
        </w:tc>
        <w:tc>
          <w:tcPr>
            <w:tcW w:w="1701" w:type="dxa"/>
            <w:tcBorders>
              <w:top w:val="nil"/>
              <w:left w:val="nil"/>
              <w:bottom w:val="single" w:sz="4" w:space="0" w:color="auto"/>
              <w:right w:val="single" w:sz="4" w:space="0" w:color="auto"/>
            </w:tcBorders>
            <w:shd w:val="clear" w:color="000000" w:fill="FFFFFF"/>
            <w:vAlign w:val="center"/>
            <w:hideMark/>
          </w:tcPr>
          <w:p w:rsidR="00020523" w:rsidRPr="00020523" w:rsidRDefault="00020523" w:rsidP="00020523">
            <w:pPr>
              <w:widowControl/>
              <w:jc w:val="center"/>
              <w:rPr>
                <w:szCs w:val="28"/>
                <w:lang w:eastAsia="ru-RU"/>
              </w:rPr>
            </w:pPr>
            <w:r w:rsidRPr="00020523">
              <w:rPr>
                <w:szCs w:val="28"/>
                <w:lang w:eastAsia="ru-RU"/>
              </w:rPr>
              <w:t>15 457,0</w:t>
            </w:r>
          </w:p>
        </w:tc>
      </w:tr>
      <w:tr w:rsidR="00020523" w:rsidRPr="00020523" w:rsidTr="004002A6">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 xml:space="preserve">219 00000 00 0000 000 </w:t>
            </w:r>
          </w:p>
        </w:tc>
        <w:tc>
          <w:tcPr>
            <w:tcW w:w="4536"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Возврат остатков субсидий, субвенций и иных межбюджетных трансфертов, имеющих целевое назначение, прошлых лет</w:t>
            </w:r>
          </w:p>
        </w:tc>
        <w:tc>
          <w:tcPr>
            <w:tcW w:w="1701" w:type="dxa"/>
            <w:tcBorders>
              <w:top w:val="nil"/>
              <w:left w:val="nil"/>
              <w:bottom w:val="single" w:sz="4" w:space="0" w:color="auto"/>
              <w:right w:val="single" w:sz="4" w:space="0" w:color="auto"/>
            </w:tcBorders>
            <w:shd w:val="clear" w:color="000000" w:fill="FFFFFF"/>
            <w:vAlign w:val="center"/>
            <w:hideMark/>
          </w:tcPr>
          <w:p w:rsidR="00020523" w:rsidRPr="00020523" w:rsidRDefault="00020523" w:rsidP="00020523">
            <w:pPr>
              <w:widowControl/>
              <w:jc w:val="center"/>
              <w:rPr>
                <w:szCs w:val="28"/>
                <w:lang w:eastAsia="ru-RU"/>
              </w:rPr>
            </w:pPr>
            <w:r w:rsidRPr="00020523">
              <w:rPr>
                <w:szCs w:val="28"/>
                <w:lang w:eastAsia="ru-RU"/>
              </w:rPr>
              <w:t>-10 604,5</w:t>
            </w:r>
          </w:p>
        </w:tc>
      </w:tr>
      <w:tr w:rsidR="00020523" w:rsidRPr="00020523" w:rsidTr="004002A6">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в том числе:</w:t>
            </w:r>
          </w:p>
        </w:tc>
        <w:tc>
          <w:tcPr>
            <w:tcW w:w="4536"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 </w:t>
            </w:r>
          </w:p>
        </w:tc>
        <w:tc>
          <w:tcPr>
            <w:tcW w:w="1701" w:type="dxa"/>
            <w:tcBorders>
              <w:top w:val="nil"/>
              <w:left w:val="nil"/>
              <w:bottom w:val="single" w:sz="4" w:space="0" w:color="auto"/>
              <w:right w:val="single" w:sz="4" w:space="0" w:color="auto"/>
            </w:tcBorders>
            <w:shd w:val="clear" w:color="000000" w:fill="FFFFFF"/>
            <w:vAlign w:val="center"/>
            <w:hideMark/>
          </w:tcPr>
          <w:p w:rsidR="00020523" w:rsidRPr="00020523" w:rsidRDefault="00020523" w:rsidP="00020523">
            <w:pPr>
              <w:widowControl/>
              <w:jc w:val="center"/>
              <w:rPr>
                <w:szCs w:val="28"/>
                <w:lang w:eastAsia="ru-RU"/>
              </w:rPr>
            </w:pPr>
            <w:r w:rsidRPr="00020523">
              <w:rPr>
                <w:szCs w:val="28"/>
                <w:lang w:eastAsia="ru-RU"/>
              </w:rPr>
              <w:t> </w:t>
            </w:r>
          </w:p>
        </w:tc>
      </w:tr>
      <w:tr w:rsidR="00020523" w:rsidRPr="00020523" w:rsidTr="004002A6">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219 25304 05 0000 150</w:t>
            </w:r>
          </w:p>
        </w:tc>
        <w:tc>
          <w:tcPr>
            <w:tcW w:w="4536"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районов</w:t>
            </w:r>
          </w:p>
        </w:tc>
        <w:tc>
          <w:tcPr>
            <w:tcW w:w="1701" w:type="dxa"/>
            <w:tcBorders>
              <w:top w:val="nil"/>
              <w:left w:val="nil"/>
              <w:bottom w:val="single" w:sz="4" w:space="0" w:color="auto"/>
              <w:right w:val="single" w:sz="4" w:space="0" w:color="auto"/>
            </w:tcBorders>
            <w:shd w:val="clear" w:color="000000" w:fill="FFFFFF"/>
            <w:vAlign w:val="center"/>
            <w:hideMark/>
          </w:tcPr>
          <w:p w:rsidR="00020523" w:rsidRPr="00020523" w:rsidRDefault="00020523" w:rsidP="00020523">
            <w:pPr>
              <w:widowControl/>
              <w:jc w:val="center"/>
              <w:rPr>
                <w:szCs w:val="28"/>
                <w:lang w:eastAsia="ru-RU"/>
              </w:rPr>
            </w:pPr>
            <w:r w:rsidRPr="00020523">
              <w:rPr>
                <w:szCs w:val="28"/>
                <w:lang w:eastAsia="ru-RU"/>
              </w:rPr>
              <w:t>-10 229,0</w:t>
            </w:r>
          </w:p>
        </w:tc>
      </w:tr>
      <w:tr w:rsidR="00020523" w:rsidRPr="00020523" w:rsidTr="004002A6">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219 25750 05 0000 150</w:t>
            </w:r>
          </w:p>
        </w:tc>
        <w:tc>
          <w:tcPr>
            <w:tcW w:w="4536"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Возврат остатков субсидий на реализацию мероприятий по модернизации школьных систем образования из бюджетов муниципальных районов</w:t>
            </w:r>
          </w:p>
        </w:tc>
        <w:tc>
          <w:tcPr>
            <w:tcW w:w="1701" w:type="dxa"/>
            <w:tcBorders>
              <w:top w:val="nil"/>
              <w:left w:val="nil"/>
              <w:bottom w:val="single" w:sz="4" w:space="0" w:color="auto"/>
              <w:right w:val="single" w:sz="4" w:space="0" w:color="auto"/>
            </w:tcBorders>
            <w:shd w:val="clear" w:color="000000" w:fill="FFFFFF"/>
            <w:vAlign w:val="center"/>
            <w:hideMark/>
          </w:tcPr>
          <w:p w:rsidR="00020523" w:rsidRPr="00020523" w:rsidRDefault="00020523" w:rsidP="00020523">
            <w:pPr>
              <w:widowControl/>
              <w:jc w:val="center"/>
              <w:rPr>
                <w:szCs w:val="28"/>
                <w:lang w:eastAsia="ru-RU"/>
              </w:rPr>
            </w:pPr>
            <w:r w:rsidRPr="00020523">
              <w:rPr>
                <w:szCs w:val="28"/>
                <w:lang w:eastAsia="ru-RU"/>
              </w:rPr>
              <w:t>-0,1</w:t>
            </w:r>
          </w:p>
        </w:tc>
      </w:tr>
      <w:tr w:rsidR="00020523" w:rsidRPr="00020523" w:rsidTr="004002A6">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219 60010 05 0000 150</w:t>
            </w:r>
          </w:p>
        </w:tc>
        <w:tc>
          <w:tcPr>
            <w:tcW w:w="4536"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701" w:type="dxa"/>
            <w:tcBorders>
              <w:top w:val="nil"/>
              <w:left w:val="nil"/>
              <w:bottom w:val="single" w:sz="4" w:space="0" w:color="auto"/>
              <w:right w:val="single" w:sz="4" w:space="0" w:color="auto"/>
            </w:tcBorders>
            <w:shd w:val="clear" w:color="000000" w:fill="FFFFFF"/>
            <w:vAlign w:val="center"/>
            <w:hideMark/>
          </w:tcPr>
          <w:p w:rsidR="00020523" w:rsidRPr="00020523" w:rsidRDefault="00020523" w:rsidP="00020523">
            <w:pPr>
              <w:widowControl/>
              <w:jc w:val="center"/>
              <w:rPr>
                <w:szCs w:val="28"/>
                <w:lang w:eastAsia="ru-RU"/>
              </w:rPr>
            </w:pPr>
            <w:r w:rsidRPr="00020523">
              <w:rPr>
                <w:szCs w:val="28"/>
                <w:lang w:eastAsia="ru-RU"/>
              </w:rPr>
              <w:t>-375,4</w:t>
            </w:r>
          </w:p>
        </w:tc>
      </w:tr>
      <w:tr w:rsidR="00020523" w:rsidRPr="00020523" w:rsidTr="004002A6">
        <w:tc>
          <w:tcPr>
            <w:tcW w:w="3417"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b/>
                <w:bCs/>
                <w:color w:val="000000"/>
                <w:szCs w:val="28"/>
                <w:lang w:eastAsia="ru-RU"/>
              </w:rPr>
            </w:pPr>
            <w:r w:rsidRPr="00020523">
              <w:rPr>
                <w:b/>
                <w:bCs/>
                <w:color w:val="000000"/>
                <w:szCs w:val="28"/>
                <w:lang w:eastAsia="ru-RU"/>
              </w:rPr>
              <w:t> </w:t>
            </w:r>
          </w:p>
        </w:tc>
        <w:tc>
          <w:tcPr>
            <w:tcW w:w="4536"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color w:val="000000"/>
                <w:szCs w:val="28"/>
                <w:lang w:eastAsia="ru-RU"/>
              </w:rPr>
            </w:pPr>
            <w:r w:rsidRPr="00020523">
              <w:rPr>
                <w:color w:val="000000"/>
                <w:szCs w:val="28"/>
                <w:lang w:eastAsia="ru-RU"/>
              </w:rPr>
              <w:t>Всего доходов</w:t>
            </w:r>
          </w:p>
        </w:tc>
        <w:tc>
          <w:tcPr>
            <w:tcW w:w="1701" w:type="dxa"/>
            <w:tcBorders>
              <w:top w:val="nil"/>
              <w:left w:val="nil"/>
              <w:bottom w:val="single" w:sz="4" w:space="0" w:color="auto"/>
              <w:right w:val="single" w:sz="4" w:space="0" w:color="auto"/>
            </w:tcBorders>
            <w:shd w:val="clear" w:color="000000" w:fill="FFFFFF"/>
            <w:vAlign w:val="center"/>
            <w:hideMark/>
          </w:tcPr>
          <w:p w:rsidR="00020523" w:rsidRPr="00020523" w:rsidRDefault="00020523" w:rsidP="00020523">
            <w:pPr>
              <w:widowControl/>
              <w:jc w:val="center"/>
              <w:rPr>
                <w:color w:val="000000"/>
                <w:szCs w:val="28"/>
                <w:lang w:eastAsia="ru-RU"/>
              </w:rPr>
            </w:pPr>
            <w:r w:rsidRPr="00020523">
              <w:rPr>
                <w:color w:val="000000"/>
                <w:szCs w:val="28"/>
                <w:lang w:eastAsia="ru-RU"/>
              </w:rPr>
              <w:t>2 958 181,1</w:t>
            </w:r>
          </w:p>
        </w:tc>
      </w:tr>
    </w:tbl>
    <w:p w:rsidR="00664662" w:rsidRDefault="00664662" w:rsidP="00664662">
      <w:pPr>
        <w:widowControl/>
        <w:ind w:firstLine="709"/>
        <w:rPr>
          <w:szCs w:val="28"/>
          <w:lang w:eastAsia="ru-RU"/>
        </w:rPr>
      </w:pPr>
      <w:r w:rsidRPr="00BF45E3">
        <w:rPr>
          <w:szCs w:val="28"/>
          <w:lang w:eastAsia="ru-RU"/>
        </w:rPr>
        <w:lastRenderedPageBreak/>
        <w:t>*По видам и подвидам доходов, входящим в соответствующий  группировочный   код  бюджетной классификации, зачисляемым в районный бюджет в соответствии с законодательством Российской Федерации.»;</w:t>
      </w:r>
    </w:p>
    <w:p w:rsidR="004B41EC" w:rsidRDefault="007F427F" w:rsidP="004B41EC">
      <w:pPr>
        <w:tabs>
          <w:tab w:val="left" w:pos="709"/>
        </w:tabs>
        <w:ind w:firstLine="709"/>
      </w:pPr>
      <w:r>
        <w:rPr>
          <w:szCs w:val="28"/>
          <w:lang w:eastAsia="ru-RU"/>
        </w:rPr>
        <w:t>5</w:t>
      </w:r>
      <w:r w:rsidR="004B41EC" w:rsidRPr="00A25663">
        <w:rPr>
          <w:szCs w:val="28"/>
          <w:lang w:eastAsia="ru-RU"/>
        </w:rPr>
        <w:t xml:space="preserve">) </w:t>
      </w:r>
      <w:r w:rsidR="00824DC7">
        <w:t>приложение № 2</w:t>
      </w:r>
      <w:r w:rsidR="004B41EC" w:rsidRPr="00A25663">
        <w:t xml:space="preserve"> </w:t>
      </w:r>
      <w:r w:rsidR="004B41EC" w:rsidRPr="00A25663">
        <w:rPr>
          <w:bCs/>
          <w:szCs w:val="28"/>
        </w:rPr>
        <w:t>«</w:t>
      </w:r>
      <w:r w:rsidR="004B41EC" w:rsidRPr="00A25663">
        <w:rPr>
          <w:szCs w:val="28"/>
        </w:rPr>
        <w:t>Объем поступлений доходов в районный  бюджет по кодам видов (подвидов) доходов на 202</w:t>
      </w:r>
      <w:r w:rsidR="00CF384D">
        <w:rPr>
          <w:szCs w:val="28"/>
        </w:rPr>
        <w:t>4</w:t>
      </w:r>
      <w:r w:rsidR="004B41EC" w:rsidRPr="00A25663">
        <w:rPr>
          <w:szCs w:val="28"/>
        </w:rPr>
        <w:t xml:space="preserve"> и 202</w:t>
      </w:r>
      <w:r w:rsidR="00CF384D">
        <w:rPr>
          <w:szCs w:val="28"/>
        </w:rPr>
        <w:t>5</w:t>
      </w:r>
      <w:r w:rsidR="004B41EC" w:rsidRPr="00A25663">
        <w:rPr>
          <w:szCs w:val="28"/>
        </w:rPr>
        <w:t xml:space="preserve"> годы»</w:t>
      </w:r>
      <w:r w:rsidR="004B41EC" w:rsidRPr="00A25663">
        <w:t xml:space="preserve"> изложить в следующей редакции:</w:t>
      </w:r>
    </w:p>
    <w:p w:rsidR="004002A6" w:rsidRDefault="004002A6" w:rsidP="004B41EC">
      <w:pPr>
        <w:tabs>
          <w:tab w:val="left" w:pos="709"/>
        </w:tabs>
        <w:ind w:firstLine="709"/>
      </w:pPr>
    </w:p>
    <w:p w:rsidR="00930811" w:rsidRPr="00A25663" w:rsidRDefault="00930811" w:rsidP="004B41EC">
      <w:pPr>
        <w:tabs>
          <w:tab w:val="left" w:pos="709"/>
        </w:tabs>
        <w:ind w:firstLine="709"/>
      </w:pPr>
    </w:p>
    <w:p w:rsidR="004B41EC" w:rsidRPr="00A25663" w:rsidRDefault="004B41EC" w:rsidP="004B41EC">
      <w:pPr>
        <w:tabs>
          <w:tab w:val="left" w:pos="5040"/>
        </w:tabs>
        <w:ind w:left="5040"/>
        <w:jc w:val="center"/>
        <w:rPr>
          <w:szCs w:val="28"/>
          <w:lang w:eastAsia="ru-RU"/>
        </w:rPr>
      </w:pPr>
      <w:r w:rsidRPr="00A25663">
        <w:rPr>
          <w:szCs w:val="28"/>
          <w:lang w:eastAsia="ru-RU"/>
        </w:rPr>
        <w:t>«Приложение №</w:t>
      </w:r>
      <w:r w:rsidR="00646075">
        <w:rPr>
          <w:szCs w:val="28"/>
          <w:lang w:eastAsia="ru-RU"/>
        </w:rPr>
        <w:t xml:space="preserve"> </w:t>
      </w:r>
      <w:r w:rsidR="00E67CD8">
        <w:rPr>
          <w:szCs w:val="28"/>
          <w:lang w:eastAsia="ru-RU"/>
        </w:rPr>
        <w:t>2</w:t>
      </w:r>
    </w:p>
    <w:p w:rsidR="004B41EC" w:rsidRPr="00A25663" w:rsidRDefault="004B41EC" w:rsidP="004B41EC">
      <w:pPr>
        <w:tabs>
          <w:tab w:val="left" w:pos="5040"/>
        </w:tabs>
        <w:ind w:left="5040"/>
        <w:jc w:val="center"/>
        <w:rPr>
          <w:szCs w:val="28"/>
          <w:lang w:eastAsia="ru-RU"/>
        </w:rPr>
      </w:pPr>
    </w:p>
    <w:p w:rsidR="004B41EC" w:rsidRPr="00A25663" w:rsidRDefault="004B41EC" w:rsidP="004B41EC">
      <w:pPr>
        <w:tabs>
          <w:tab w:val="left" w:pos="5040"/>
        </w:tabs>
        <w:ind w:left="5040"/>
        <w:jc w:val="center"/>
        <w:rPr>
          <w:szCs w:val="28"/>
          <w:lang w:eastAsia="ru-RU"/>
        </w:rPr>
      </w:pPr>
      <w:r w:rsidRPr="00A25663">
        <w:rPr>
          <w:szCs w:val="28"/>
          <w:lang w:eastAsia="ru-RU"/>
        </w:rPr>
        <w:t>к решению Совета муниципального</w:t>
      </w:r>
      <w:r w:rsidRPr="00A25663">
        <w:rPr>
          <w:szCs w:val="28"/>
          <w:lang w:eastAsia="ru-RU"/>
        </w:rPr>
        <w:br/>
        <w:t xml:space="preserve"> образования  Ейский район</w:t>
      </w:r>
    </w:p>
    <w:p w:rsidR="004B41EC" w:rsidRPr="00A25663" w:rsidRDefault="004B41EC" w:rsidP="004B41EC">
      <w:pPr>
        <w:tabs>
          <w:tab w:val="left" w:pos="5040"/>
        </w:tabs>
        <w:ind w:left="5040"/>
        <w:jc w:val="center"/>
        <w:rPr>
          <w:szCs w:val="28"/>
          <w:lang w:eastAsia="ru-RU"/>
        </w:rPr>
      </w:pPr>
      <w:r w:rsidRPr="00A25663">
        <w:rPr>
          <w:szCs w:val="28"/>
          <w:lang w:eastAsia="ru-RU"/>
        </w:rPr>
        <w:t>«О районном бюджете на 202</w:t>
      </w:r>
      <w:r w:rsidR="00CF384D">
        <w:rPr>
          <w:szCs w:val="28"/>
          <w:lang w:eastAsia="ru-RU"/>
        </w:rPr>
        <w:t>3</w:t>
      </w:r>
      <w:r w:rsidRPr="00A25663">
        <w:rPr>
          <w:szCs w:val="28"/>
          <w:lang w:eastAsia="ru-RU"/>
        </w:rPr>
        <w:t xml:space="preserve"> год</w:t>
      </w:r>
    </w:p>
    <w:p w:rsidR="004B41EC" w:rsidRPr="00A25663" w:rsidRDefault="004B41EC" w:rsidP="004B41EC">
      <w:pPr>
        <w:tabs>
          <w:tab w:val="left" w:pos="5040"/>
        </w:tabs>
        <w:ind w:left="5040"/>
        <w:jc w:val="center"/>
        <w:rPr>
          <w:szCs w:val="28"/>
          <w:lang w:eastAsia="ru-RU"/>
        </w:rPr>
      </w:pPr>
      <w:r w:rsidRPr="00A25663">
        <w:rPr>
          <w:szCs w:val="28"/>
          <w:lang w:eastAsia="ru-RU"/>
        </w:rPr>
        <w:t>и на плановый период</w:t>
      </w:r>
    </w:p>
    <w:p w:rsidR="004B41EC" w:rsidRDefault="004B41EC" w:rsidP="004B41EC">
      <w:pPr>
        <w:tabs>
          <w:tab w:val="left" w:pos="5040"/>
        </w:tabs>
        <w:ind w:left="5040"/>
        <w:jc w:val="center"/>
        <w:rPr>
          <w:szCs w:val="28"/>
          <w:lang w:eastAsia="ru-RU"/>
        </w:rPr>
      </w:pPr>
      <w:r w:rsidRPr="00A25663">
        <w:rPr>
          <w:szCs w:val="28"/>
          <w:lang w:eastAsia="ru-RU"/>
        </w:rPr>
        <w:t>202</w:t>
      </w:r>
      <w:r w:rsidR="00CF384D">
        <w:rPr>
          <w:szCs w:val="28"/>
          <w:lang w:eastAsia="ru-RU"/>
        </w:rPr>
        <w:t>4</w:t>
      </w:r>
      <w:r w:rsidRPr="00A25663">
        <w:rPr>
          <w:szCs w:val="28"/>
          <w:lang w:eastAsia="ru-RU"/>
        </w:rPr>
        <w:t xml:space="preserve"> и 202</w:t>
      </w:r>
      <w:r w:rsidR="00CF384D">
        <w:rPr>
          <w:szCs w:val="28"/>
          <w:lang w:eastAsia="ru-RU"/>
        </w:rPr>
        <w:t>5</w:t>
      </w:r>
      <w:r w:rsidRPr="00A25663">
        <w:rPr>
          <w:szCs w:val="28"/>
          <w:lang w:eastAsia="ru-RU"/>
        </w:rPr>
        <w:t xml:space="preserve"> годов»</w:t>
      </w:r>
    </w:p>
    <w:p w:rsidR="00E67CD8" w:rsidRDefault="00E67CD8" w:rsidP="004B41EC">
      <w:pPr>
        <w:tabs>
          <w:tab w:val="left" w:pos="5040"/>
        </w:tabs>
        <w:ind w:left="5040"/>
        <w:jc w:val="center"/>
        <w:rPr>
          <w:szCs w:val="28"/>
          <w:lang w:eastAsia="ru-RU"/>
        </w:rPr>
      </w:pPr>
    </w:p>
    <w:p w:rsidR="002F5331" w:rsidRPr="00A25663" w:rsidRDefault="002F5331" w:rsidP="004B41EC">
      <w:pPr>
        <w:tabs>
          <w:tab w:val="left" w:pos="5040"/>
        </w:tabs>
        <w:ind w:left="5040"/>
        <w:jc w:val="center"/>
        <w:rPr>
          <w:szCs w:val="28"/>
          <w:lang w:eastAsia="ru-RU"/>
        </w:rPr>
      </w:pPr>
    </w:p>
    <w:p w:rsidR="004B41EC" w:rsidRPr="00A25663" w:rsidRDefault="004B41EC" w:rsidP="004B41EC">
      <w:pPr>
        <w:widowControl/>
        <w:jc w:val="center"/>
        <w:rPr>
          <w:szCs w:val="28"/>
          <w:lang w:eastAsia="ru-RU"/>
        </w:rPr>
      </w:pPr>
      <w:r w:rsidRPr="00A25663">
        <w:rPr>
          <w:szCs w:val="28"/>
          <w:lang w:eastAsia="ru-RU"/>
        </w:rPr>
        <w:t>Объем поступлений доходов в районный бюджет</w:t>
      </w:r>
    </w:p>
    <w:p w:rsidR="004B41EC" w:rsidRPr="00A25663" w:rsidRDefault="004B41EC" w:rsidP="004B41EC">
      <w:pPr>
        <w:widowControl/>
        <w:jc w:val="center"/>
        <w:rPr>
          <w:szCs w:val="28"/>
          <w:lang w:eastAsia="ru-RU"/>
        </w:rPr>
      </w:pPr>
      <w:r w:rsidRPr="00A25663">
        <w:rPr>
          <w:szCs w:val="28"/>
          <w:lang w:eastAsia="ru-RU"/>
        </w:rPr>
        <w:t>по кодам видов (подвидов) доходов на 202</w:t>
      </w:r>
      <w:r w:rsidR="00CF384D">
        <w:rPr>
          <w:szCs w:val="28"/>
          <w:lang w:eastAsia="ru-RU"/>
        </w:rPr>
        <w:t>4</w:t>
      </w:r>
      <w:r w:rsidR="002363A5" w:rsidRPr="00A25663">
        <w:rPr>
          <w:szCs w:val="28"/>
          <w:lang w:eastAsia="ru-RU"/>
        </w:rPr>
        <w:t xml:space="preserve"> </w:t>
      </w:r>
      <w:r w:rsidR="0044182B" w:rsidRPr="00A25663">
        <w:rPr>
          <w:szCs w:val="28"/>
          <w:lang w:eastAsia="ru-RU"/>
        </w:rPr>
        <w:t>и 202</w:t>
      </w:r>
      <w:r w:rsidR="00CF384D">
        <w:rPr>
          <w:szCs w:val="28"/>
          <w:lang w:eastAsia="ru-RU"/>
        </w:rPr>
        <w:t>5</w:t>
      </w:r>
      <w:r w:rsidRPr="00A25663">
        <w:rPr>
          <w:szCs w:val="28"/>
          <w:lang w:eastAsia="ru-RU"/>
        </w:rPr>
        <w:t xml:space="preserve"> год</w:t>
      </w:r>
      <w:r w:rsidR="0044182B" w:rsidRPr="00A25663">
        <w:rPr>
          <w:szCs w:val="28"/>
          <w:lang w:eastAsia="ru-RU"/>
        </w:rPr>
        <w:t>ы</w:t>
      </w:r>
    </w:p>
    <w:p w:rsidR="004B41EC" w:rsidRPr="009A2A51" w:rsidRDefault="004B41EC" w:rsidP="00664662">
      <w:pPr>
        <w:tabs>
          <w:tab w:val="left" w:pos="709"/>
        </w:tabs>
        <w:ind w:firstLine="709"/>
        <w:rPr>
          <w:szCs w:val="28"/>
          <w:lang w:eastAsia="ru-RU"/>
        </w:rPr>
      </w:pPr>
    </w:p>
    <w:p w:rsidR="00195296" w:rsidRPr="005438C6" w:rsidRDefault="00195296" w:rsidP="00195296">
      <w:pPr>
        <w:jc w:val="right"/>
        <w:rPr>
          <w:sz w:val="24"/>
          <w:szCs w:val="24"/>
        </w:rPr>
      </w:pPr>
      <w:r w:rsidRPr="005438C6">
        <w:rPr>
          <w:sz w:val="24"/>
          <w:szCs w:val="24"/>
        </w:rPr>
        <w:t>(тыс. рублей)</w:t>
      </w:r>
    </w:p>
    <w:tbl>
      <w:tblPr>
        <w:tblW w:w="9654" w:type="dxa"/>
        <w:tblInd w:w="93" w:type="dxa"/>
        <w:tblLook w:val="04A0"/>
      </w:tblPr>
      <w:tblGrid>
        <w:gridCol w:w="2992"/>
        <w:gridCol w:w="3402"/>
        <w:gridCol w:w="1559"/>
        <w:gridCol w:w="1701"/>
      </w:tblGrid>
      <w:tr w:rsidR="00A25663" w:rsidRPr="00A25663" w:rsidTr="00752975">
        <w:trPr>
          <w:tblHeader/>
        </w:trPr>
        <w:tc>
          <w:tcPr>
            <w:tcW w:w="2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25663" w:rsidRPr="00A25663" w:rsidRDefault="00A25663" w:rsidP="00A25663">
            <w:pPr>
              <w:widowControl/>
              <w:jc w:val="center"/>
              <w:rPr>
                <w:color w:val="000000"/>
                <w:szCs w:val="28"/>
                <w:lang w:eastAsia="ru-RU"/>
              </w:rPr>
            </w:pPr>
            <w:r w:rsidRPr="00A25663">
              <w:rPr>
                <w:color w:val="000000"/>
                <w:szCs w:val="28"/>
                <w:lang w:eastAsia="ru-RU"/>
              </w:rPr>
              <w:t>Код</w:t>
            </w: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A25663" w:rsidRPr="00A25663" w:rsidRDefault="00A25663" w:rsidP="005438C6">
            <w:pPr>
              <w:widowControl/>
              <w:rPr>
                <w:color w:val="000000"/>
                <w:szCs w:val="28"/>
                <w:lang w:eastAsia="ru-RU"/>
              </w:rPr>
            </w:pPr>
            <w:r w:rsidRPr="00A25663">
              <w:rPr>
                <w:color w:val="000000"/>
                <w:szCs w:val="28"/>
                <w:lang w:eastAsia="ru-RU"/>
              </w:rPr>
              <w:t>Наименование дохода</w:t>
            </w:r>
          </w:p>
        </w:tc>
        <w:tc>
          <w:tcPr>
            <w:tcW w:w="3260" w:type="dxa"/>
            <w:gridSpan w:val="2"/>
            <w:tcBorders>
              <w:top w:val="single" w:sz="4" w:space="0" w:color="auto"/>
              <w:left w:val="nil"/>
              <w:bottom w:val="single" w:sz="4" w:space="0" w:color="auto"/>
              <w:right w:val="single" w:sz="4" w:space="0" w:color="000000"/>
            </w:tcBorders>
            <w:shd w:val="clear" w:color="auto" w:fill="auto"/>
            <w:noWrap/>
            <w:vAlign w:val="center"/>
            <w:hideMark/>
          </w:tcPr>
          <w:p w:rsidR="00A25663" w:rsidRPr="00A25663" w:rsidRDefault="00A25663" w:rsidP="00A25663">
            <w:pPr>
              <w:widowControl/>
              <w:jc w:val="center"/>
              <w:rPr>
                <w:color w:val="000000"/>
                <w:szCs w:val="28"/>
                <w:lang w:eastAsia="ru-RU"/>
              </w:rPr>
            </w:pPr>
            <w:r w:rsidRPr="00A25663">
              <w:rPr>
                <w:color w:val="000000"/>
                <w:szCs w:val="28"/>
                <w:lang w:eastAsia="ru-RU"/>
              </w:rPr>
              <w:t>Сумма</w:t>
            </w:r>
          </w:p>
        </w:tc>
      </w:tr>
      <w:tr w:rsidR="00A25663" w:rsidRPr="00A25663" w:rsidTr="00752975">
        <w:trPr>
          <w:tblHeader/>
        </w:trPr>
        <w:tc>
          <w:tcPr>
            <w:tcW w:w="2992" w:type="dxa"/>
            <w:vMerge/>
            <w:tcBorders>
              <w:top w:val="single" w:sz="4" w:space="0" w:color="auto"/>
              <w:left w:val="single" w:sz="4" w:space="0" w:color="auto"/>
              <w:bottom w:val="single" w:sz="4" w:space="0" w:color="auto"/>
              <w:right w:val="single" w:sz="4" w:space="0" w:color="auto"/>
            </w:tcBorders>
            <w:vAlign w:val="center"/>
            <w:hideMark/>
          </w:tcPr>
          <w:p w:rsidR="00A25663" w:rsidRPr="00A25663" w:rsidRDefault="00A25663" w:rsidP="00A25663">
            <w:pPr>
              <w:widowControl/>
              <w:jc w:val="left"/>
              <w:rPr>
                <w:color w:val="000000"/>
                <w:szCs w:val="28"/>
                <w:lang w:eastAsia="ru-RU"/>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rsidR="00A25663" w:rsidRPr="00A25663" w:rsidRDefault="00A25663" w:rsidP="005438C6">
            <w:pPr>
              <w:widowControl/>
              <w:rPr>
                <w:color w:val="000000"/>
                <w:szCs w:val="28"/>
                <w:lang w:eastAsia="ru-RU"/>
              </w:rPr>
            </w:pPr>
          </w:p>
        </w:tc>
        <w:tc>
          <w:tcPr>
            <w:tcW w:w="1559" w:type="dxa"/>
            <w:tcBorders>
              <w:top w:val="nil"/>
              <w:left w:val="nil"/>
              <w:bottom w:val="single" w:sz="4" w:space="0" w:color="auto"/>
              <w:right w:val="single" w:sz="4" w:space="0" w:color="auto"/>
            </w:tcBorders>
            <w:shd w:val="clear" w:color="auto" w:fill="auto"/>
            <w:vAlign w:val="center"/>
            <w:hideMark/>
          </w:tcPr>
          <w:p w:rsidR="00A25663" w:rsidRPr="00A25663" w:rsidRDefault="00CF384D" w:rsidP="00A25663">
            <w:pPr>
              <w:widowControl/>
              <w:jc w:val="center"/>
              <w:rPr>
                <w:color w:val="000000"/>
                <w:szCs w:val="28"/>
                <w:lang w:eastAsia="ru-RU"/>
              </w:rPr>
            </w:pPr>
            <w:r>
              <w:rPr>
                <w:color w:val="000000"/>
                <w:szCs w:val="28"/>
                <w:lang w:eastAsia="ru-RU"/>
              </w:rPr>
              <w:t>2024</w:t>
            </w:r>
            <w:r w:rsidR="00A25663" w:rsidRPr="00A25663">
              <w:rPr>
                <w:color w:val="000000"/>
                <w:szCs w:val="28"/>
                <w:lang w:eastAsia="ru-RU"/>
              </w:rPr>
              <w:t xml:space="preserve"> год</w:t>
            </w:r>
          </w:p>
        </w:tc>
        <w:tc>
          <w:tcPr>
            <w:tcW w:w="1701" w:type="dxa"/>
            <w:tcBorders>
              <w:top w:val="nil"/>
              <w:left w:val="nil"/>
              <w:bottom w:val="single" w:sz="4" w:space="0" w:color="auto"/>
              <w:right w:val="single" w:sz="4" w:space="0" w:color="auto"/>
            </w:tcBorders>
            <w:shd w:val="clear" w:color="auto" w:fill="auto"/>
            <w:noWrap/>
            <w:vAlign w:val="center"/>
            <w:hideMark/>
          </w:tcPr>
          <w:p w:rsidR="00A25663" w:rsidRPr="00A25663" w:rsidRDefault="00CF384D" w:rsidP="00A25663">
            <w:pPr>
              <w:widowControl/>
              <w:jc w:val="center"/>
              <w:rPr>
                <w:color w:val="000000"/>
                <w:szCs w:val="28"/>
                <w:lang w:eastAsia="ru-RU"/>
              </w:rPr>
            </w:pPr>
            <w:r>
              <w:rPr>
                <w:color w:val="000000"/>
                <w:szCs w:val="28"/>
                <w:lang w:eastAsia="ru-RU"/>
              </w:rPr>
              <w:t>2025</w:t>
            </w:r>
            <w:r w:rsidR="00A25663" w:rsidRPr="00A25663">
              <w:rPr>
                <w:color w:val="000000"/>
                <w:szCs w:val="28"/>
                <w:lang w:eastAsia="ru-RU"/>
              </w:rPr>
              <w:t xml:space="preserve"> год</w:t>
            </w:r>
          </w:p>
        </w:tc>
      </w:tr>
      <w:tr w:rsidR="00752975" w:rsidRPr="00752975" w:rsidTr="00752975">
        <w:tc>
          <w:tcPr>
            <w:tcW w:w="2992" w:type="dxa"/>
            <w:tcBorders>
              <w:top w:val="single" w:sz="4" w:space="0" w:color="auto"/>
              <w:left w:val="single" w:sz="4" w:space="0" w:color="auto"/>
              <w:bottom w:val="single" w:sz="4" w:space="0" w:color="auto"/>
              <w:right w:val="nil"/>
            </w:tcBorders>
            <w:shd w:val="clear" w:color="auto" w:fill="auto"/>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1 00 00000 00 0000 000</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2975" w:rsidRPr="00752975" w:rsidRDefault="00752975" w:rsidP="00752975">
            <w:pPr>
              <w:widowControl/>
              <w:jc w:val="left"/>
              <w:rPr>
                <w:color w:val="000000"/>
                <w:szCs w:val="28"/>
                <w:lang w:eastAsia="ru-RU"/>
              </w:rPr>
            </w:pPr>
            <w:r w:rsidRPr="00752975">
              <w:rPr>
                <w:color w:val="000000"/>
                <w:szCs w:val="28"/>
                <w:lang w:eastAsia="ru-RU"/>
              </w:rPr>
              <w:t>Налоговые и неналоговые доходы</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1 140 136,7</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1 161 779,1</w:t>
            </w:r>
          </w:p>
        </w:tc>
      </w:tr>
      <w:tr w:rsidR="00752975" w:rsidRPr="00752975" w:rsidTr="00752975">
        <w:tc>
          <w:tcPr>
            <w:tcW w:w="2992" w:type="dxa"/>
            <w:tcBorders>
              <w:top w:val="nil"/>
              <w:left w:val="single" w:sz="4" w:space="0" w:color="auto"/>
              <w:bottom w:val="single" w:sz="4" w:space="0" w:color="auto"/>
              <w:right w:val="nil"/>
            </w:tcBorders>
            <w:shd w:val="clear" w:color="auto" w:fill="auto"/>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 </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752975" w:rsidRPr="00752975" w:rsidRDefault="00752975" w:rsidP="00752975">
            <w:pPr>
              <w:widowControl/>
              <w:jc w:val="left"/>
              <w:rPr>
                <w:color w:val="000000"/>
                <w:szCs w:val="28"/>
                <w:lang w:eastAsia="ru-RU"/>
              </w:rPr>
            </w:pPr>
            <w:r w:rsidRPr="00752975">
              <w:rPr>
                <w:color w:val="000000"/>
                <w:szCs w:val="28"/>
                <w:lang w:eastAsia="ru-RU"/>
              </w:rPr>
              <w:t>Налоговые доходы - всего</w:t>
            </w:r>
          </w:p>
        </w:tc>
        <w:tc>
          <w:tcPr>
            <w:tcW w:w="1559" w:type="dxa"/>
            <w:tcBorders>
              <w:top w:val="nil"/>
              <w:left w:val="nil"/>
              <w:bottom w:val="single" w:sz="4" w:space="0" w:color="auto"/>
              <w:right w:val="single" w:sz="4" w:space="0" w:color="auto"/>
            </w:tcBorders>
            <w:shd w:val="clear" w:color="000000" w:fill="FFFFFF"/>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1 010 665,4</w:t>
            </w:r>
          </w:p>
        </w:tc>
        <w:tc>
          <w:tcPr>
            <w:tcW w:w="1701"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1 027 542,2</w:t>
            </w:r>
          </w:p>
        </w:tc>
      </w:tr>
      <w:tr w:rsidR="00752975" w:rsidRPr="00752975" w:rsidTr="00752975">
        <w:tc>
          <w:tcPr>
            <w:tcW w:w="2992" w:type="dxa"/>
            <w:tcBorders>
              <w:top w:val="nil"/>
              <w:left w:val="single" w:sz="4" w:space="0" w:color="auto"/>
              <w:bottom w:val="single" w:sz="4" w:space="0" w:color="auto"/>
              <w:right w:val="nil"/>
            </w:tcBorders>
            <w:shd w:val="clear" w:color="auto" w:fill="auto"/>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1 01 01012 02 0000 110</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752975" w:rsidRPr="00752975" w:rsidRDefault="00752975" w:rsidP="00752975">
            <w:pPr>
              <w:widowControl/>
              <w:jc w:val="left"/>
              <w:rPr>
                <w:color w:val="000000"/>
                <w:szCs w:val="28"/>
                <w:lang w:eastAsia="ru-RU"/>
              </w:rPr>
            </w:pPr>
            <w:r w:rsidRPr="00752975">
              <w:rPr>
                <w:color w:val="000000"/>
                <w:szCs w:val="28"/>
                <w:lang w:eastAsia="ru-RU"/>
              </w:rPr>
              <w:t>Налог на прибыль организаций, зачисляемый в бюджеты субъектов РФ*</w:t>
            </w:r>
          </w:p>
        </w:tc>
        <w:tc>
          <w:tcPr>
            <w:tcW w:w="1559" w:type="dxa"/>
            <w:tcBorders>
              <w:top w:val="nil"/>
              <w:left w:val="nil"/>
              <w:bottom w:val="single" w:sz="4" w:space="0" w:color="auto"/>
              <w:right w:val="single" w:sz="4" w:space="0" w:color="auto"/>
            </w:tcBorders>
            <w:shd w:val="clear" w:color="000000" w:fill="FFFFFF"/>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14 325,0</w:t>
            </w:r>
          </w:p>
        </w:tc>
        <w:tc>
          <w:tcPr>
            <w:tcW w:w="1701"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14 610,0</w:t>
            </w:r>
          </w:p>
        </w:tc>
      </w:tr>
      <w:tr w:rsidR="00752975" w:rsidRPr="00752975" w:rsidTr="00752975">
        <w:tc>
          <w:tcPr>
            <w:tcW w:w="2992" w:type="dxa"/>
            <w:tcBorders>
              <w:top w:val="nil"/>
              <w:left w:val="single" w:sz="4" w:space="0" w:color="auto"/>
              <w:bottom w:val="single" w:sz="4" w:space="0" w:color="auto"/>
              <w:right w:val="nil"/>
            </w:tcBorders>
            <w:shd w:val="clear" w:color="auto" w:fill="auto"/>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1 01 02000 01 0000 110</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752975" w:rsidRPr="00752975" w:rsidRDefault="00752975" w:rsidP="00752975">
            <w:pPr>
              <w:widowControl/>
              <w:jc w:val="left"/>
              <w:rPr>
                <w:color w:val="000000"/>
                <w:szCs w:val="28"/>
                <w:lang w:eastAsia="ru-RU"/>
              </w:rPr>
            </w:pPr>
            <w:r w:rsidRPr="00752975">
              <w:rPr>
                <w:color w:val="000000"/>
                <w:szCs w:val="28"/>
                <w:lang w:eastAsia="ru-RU"/>
              </w:rPr>
              <w:t>Налог на доходы физических лиц*</w:t>
            </w:r>
          </w:p>
        </w:tc>
        <w:tc>
          <w:tcPr>
            <w:tcW w:w="1559" w:type="dxa"/>
            <w:tcBorders>
              <w:top w:val="nil"/>
              <w:left w:val="nil"/>
              <w:bottom w:val="single" w:sz="4" w:space="0" w:color="auto"/>
              <w:right w:val="single" w:sz="4" w:space="0" w:color="auto"/>
            </w:tcBorders>
            <w:shd w:val="clear" w:color="000000" w:fill="FFFFFF"/>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613 212,4</w:t>
            </w:r>
          </w:p>
        </w:tc>
        <w:tc>
          <w:tcPr>
            <w:tcW w:w="1701"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622 007,1</w:t>
            </w:r>
          </w:p>
        </w:tc>
      </w:tr>
      <w:tr w:rsidR="00752975" w:rsidRPr="00752975" w:rsidTr="00752975">
        <w:tc>
          <w:tcPr>
            <w:tcW w:w="2992" w:type="dxa"/>
            <w:tcBorders>
              <w:top w:val="nil"/>
              <w:left w:val="single" w:sz="4" w:space="0" w:color="auto"/>
              <w:bottom w:val="single" w:sz="4" w:space="0" w:color="auto"/>
              <w:right w:val="nil"/>
            </w:tcBorders>
            <w:shd w:val="clear" w:color="auto" w:fill="auto"/>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1 03 02000 01 0000 110</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752975" w:rsidRPr="00752975" w:rsidRDefault="00752975" w:rsidP="00752975">
            <w:pPr>
              <w:widowControl/>
              <w:jc w:val="left"/>
              <w:rPr>
                <w:color w:val="000000"/>
                <w:szCs w:val="28"/>
                <w:lang w:eastAsia="ru-RU"/>
              </w:rPr>
            </w:pPr>
            <w:r w:rsidRPr="00752975">
              <w:rPr>
                <w:color w:val="000000"/>
                <w:szCs w:val="28"/>
                <w:lang w:eastAsia="ru-RU"/>
              </w:rPr>
              <w:t>Акцизы по подакцизным товарам (продукции), производимым на территории Российской Федерации*</w:t>
            </w:r>
          </w:p>
        </w:tc>
        <w:tc>
          <w:tcPr>
            <w:tcW w:w="1559" w:type="dxa"/>
            <w:tcBorders>
              <w:top w:val="nil"/>
              <w:left w:val="nil"/>
              <w:bottom w:val="single" w:sz="4" w:space="0" w:color="auto"/>
              <w:right w:val="single" w:sz="4" w:space="0" w:color="auto"/>
            </w:tcBorders>
            <w:shd w:val="clear" w:color="000000" w:fill="FFFFFF"/>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1 213,5</w:t>
            </w:r>
          </w:p>
        </w:tc>
        <w:tc>
          <w:tcPr>
            <w:tcW w:w="1701"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1 305,1</w:t>
            </w:r>
          </w:p>
        </w:tc>
      </w:tr>
      <w:tr w:rsidR="00752975" w:rsidRPr="00752975" w:rsidTr="00752975">
        <w:tc>
          <w:tcPr>
            <w:tcW w:w="2992" w:type="dxa"/>
            <w:tcBorders>
              <w:top w:val="nil"/>
              <w:left w:val="single" w:sz="4" w:space="0" w:color="auto"/>
              <w:bottom w:val="single" w:sz="4" w:space="0" w:color="auto"/>
              <w:right w:val="nil"/>
            </w:tcBorders>
            <w:shd w:val="clear" w:color="auto" w:fill="auto"/>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 </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752975" w:rsidRPr="00752975" w:rsidRDefault="00752975" w:rsidP="00752975">
            <w:pPr>
              <w:widowControl/>
              <w:jc w:val="left"/>
              <w:rPr>
                <w:color w:val="000000"/>
                <w:szCs w:val="28"/>
                <w:lang w:eastAsia="ru-RU"/>
              </w:rPr>
            </w:pPr>
            <w:r w:rsidRPr="00752975">
              <w:rPr>
                <w:color w:val="000000"/>
                <w:szCs w:val="28"/>
                <w:lang w:eastAsia="ru-RU"/>
              </w:rPr>
              <w:t>в том числе:</w:t>
            </w:r>
          </w:p>
        </w:tc>
        <w:tc>
          <w:tcPr>
            <w:tcW w:w="1559" w:type="dxa"/>
            <w:tcBorders>
              <w:top w:val="nil"/>
              <w:left w:val="nil"/>
              <w:bottom w:val="single" w:sz="4" w:space="0" w:color="auto"/>
              <w:right w:val="single" w:sz="4" w:space="0" w:color="auto"/>
            </w:tcBorders>
            <w:shd w:val="clear" w:color="000000" w:fill="FFFFFF"/>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 </w:t>
            </w:r>
          </w:p>
        </w:tc>
        <w:tc>
          <w:tcPr>
            <w:tcW w:w="1701"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 </w:t>
            </w:r>
          </w:p>
        </w:tc>
      </w:tr>
      <w:tr w:rsidR="00752975" w:rsidRPr="00752975" w:rsidTr="00752975">
        <w:tc>
          <w:tcPr>
            <w:tcW w:w="2992" w:type="dxa"/>
            <w:tcBorders>
              <w:top w:val="nil"/>
              <w:left w:val="single" w:sz="4" w:space="0" w:color="auto"/>
              <w:bottom w:val="single" w:sz="4" w:space="0" w:color="auto"/>
              <w:right w:val="nil"/>
            </w:tcBorders>
            <w:shd w:val="clear" w:color="auto" w:fill="auto"/>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1 03 02230 01 0000 110</w:t>
            </w:r>
          </w:p>
        </w:tc>
        <w:tc>
          <w:tcPr>
            <w:tcW w:w="3402" w:type="dxa"/>
            <w:vMerge w:val="restart"/>
            <w:tcBorders>
              <w:top w:val="nil"/>
              <w:left w:val="single" w:sz="4" w:space="0" w:color="auto"/>
              <w:bottom w:val="single" w:sz="4" w:space="0" w:color="000000"/>
              <w:right w:val="single" w:sz="4" w:space="0" w:color="auto"/>
            </w:tcBorders>
            <w:shd w:val="clear" w:color="auto" w:fill="auto"/>
            <w:vAlign w:val="center"/>
            <w:hideMark/>
          </w:tcPr>
          <w:p w:rsidR="00752975" w:rsidRPr="00752975" w:rsidRDefault="00752975" w:rsidP="00752975">
            <w:pPr>
              <w:widowControl/>
              <w:jc w:val="left"/>
              <w:rPr>
                <w:color w:val="000000"/>
                <w:szCs w:val="28"/>
                <w:lang w:eastAsia="ru-RU"/>
              </w:rPr>
            </w:pPr>
            <w:r w:rsidRPr="00752975">
              <w:rPr>
                <w:color w:val="000000"/>
                <w:szCs w:val="28"/>
                <w:lang w:eastAsia="ru-RU"/>
              </w:rPr>
              <w:t xml:space="preserve">Доходы от уплаты акцизов на автомобильный бензин, прямогонный бензин, дизельное топливо, моторные масла для дизельных и (или) </w:t>
            </w:r>
            <w:r w:rsidRPr="00752975">
              <w:rPr>
                <w:color w:val="000000"/>
                <w:szCs w:val="28"/>
                <w:lang w:eastAsia="ru-RU"/>
              </w:rPr>
              <w:lastRenderedPageBreak/>
              <w:t>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559" w:type="dxa"/>
            <w:vMerge w:val="restart"/>
            <w:tcBorders>
              <w:top w:val="nil"/>
              <w:left w:val="single" w:sz="4" w:space="0" w:color="auto"/>
              <w:bottom w:val="single" w:sz="4" w:space="0" w:color="000000"/>
              <w:right w:val="single" w:sz="4" w:space="0" w:color="auto"/>
            </w:tcBorders>
            <w:shd w:val="clear" w:color="000000" w:fill="FFFFFF"/>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lastRenderedPageBreak/>
              <w:t>1 213,5</w:t>
            </w:r>
          </w:p>
        </w:tc>
        <w:tc>
          <w:tcPr>
            <w:tcW w:w="170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1 305,1</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1 03 02240 01 0000 110</w:t>
            </w:r>
          </w:p>
        </w:tc>
        <w:tc>
          <w:tcPr>
            <w:tcW w:w="3402" w:type="dxa"/>
            <w:vMerge/>
            <w:tcBorders>
              <w:top w:val="nil"/>
              <w:left w:val="single" w:sz="4" w:space="0" w:color="auto"/>
              <w:bottom w:val="single" w:sz="4" w:space="0" w:color="000000"/>
              <w:right w:val="single" w:sz="4" w:space="0" w:color="auto"/>
            </w:tcBorders>
            <w:vAlign w:val="center"/>
            <w:hideMark/>
          </w:tcPr>
          <w:p w:rsidR="00752975" w:rsidRPr="00752975" w:rsidRDefault="00752975" w:rsidP="00752975">
            <w:pPr>
              <w:widowControl/>
              <w:jc w:val="left"/>
              <w:rPr>
                <w:color w:val="000000"/>
                <w:szCs w:val="28"/>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752975" w:rsidRPr="00752975" w:rsidRDefault="00752975" w:rsidP="00752975">
            <w:pPr>
              <w:widowControl/>
              <w:jc w:val="left"/>
              <w:rPr>
                <w:color w:val="000000"/>
                <w:szCs w:val="28"/>
                <w:lang w:eastAsia="ru-RU"/>
              </w:rPr>
            </w:pPr>
          </w:p>
        </w:tc>
        <w:tc>
          <w:tcPr>
            <w:tcW w:w="1701" w:type="dxa"/>
            <w:vMerge/>
            <w:tcBorders>
              <w:top w:val="nil"/>
              <w:left w:val="single" w:sz="4" w:space="0" w:color="auto"/>
              <w:bottom w:val="single" w:sz="4" w:space="0" w:color="000000"/>
              <w:right w:val="single" w:sz="4" w:space="0" w:color="auto"/>
            </w:tcBorders>
            <w:vAlign w:val="center"/>
            <w:hideMark/>
          </w:tcPr>
          <w:p w:rsidR="00752975" w:rsidRPr="00752975" w:rsidRDefault="00752975" w:rsidP="00752975">
            <w:pPr>
              <w:widowControl/>
              <w:jc w:val="left"/>
              <w:rPr>
                <w:color w:val="000000"/>
                <w:szCs w:val="28"/>
                <w:lang w:eastAsia="ru-RU"/>
              </w:rPr>
            </w:pP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1 03 02250 01 0000 110</w:t>
            </w:r>
          </w:p>
        </w:tc>
        <w:tc>
          <w:tcPr>
            <w:tcW w:w="3402" w:type="dxa"/>
            <w:vMerge/>
            <w:tcBorders>
              <w:top w:val="nil"/>
              <w:left w:val="single" w:sz="4" w:space="0" w:color="auto"/>
              <w:bottom w:val="single" w:sz="4" w:space="0" w:color="000000"/>
              <w:right w:val="single" w:sz="4" w:space="0" w:color="auto"/>
            </w:tcBorders>
            <w:vAlign w:val="center"/>
            <w:hideMark/>
          </w:tcPr>
          <w:p w:rsidR="00752975" w:rsidRPr="00752975" w:rsidRDefault="00752975" w:rsidP="00752975">
            <w:pPr>
              <w:widowControl/>
              <w:jc w:val="left"/>
              <w:rPr>
                <w:color w:val="000000"/>
                <w:szCs w:val="28"/>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752975" w:rsidRPr="00752975" w:rsidRDefault="00752975" w:rsidP="00752975">
            <w:pPr>
              <w:widowControl/>
              <w:jc w:val="left"/>
              <w:rPr>
                <w:color w:val="000000"/>
                <w:szCs w:val="28"/>
                <w:lang w:eastAsia="ru-RU"/>
              </w:rPr>
            </w:pPr>
          </w:p>
        </w:tc>
        <w:tc>
          <w:tcPr>
            <w:tcW w:w="1701" w:type="dxa"/>
            <w:vMerge/>
            <w:tcBorders>
              <w:top w:val="nil"/>
              <w:left w:val="single" w:sz="4" w:space="0" w:color="auto"/>
              <w:bottom w:val="single" w:sz="4" w:space="0" w:color="000000"/>
              <w:right w:val="single" w:sz="4" w:space="0" w:color="auto"/>
            </w:tcBorders>
            <w:vAlign w:val="center"/>
            <w:hideMark/>
          </w:tcPr>
          <w:p w:rsidR="00752975" w:rsidRPr="00752975" w:rsidRDefault="00752975" w:rsidP="00752975">
            <w:pPr>
              <w:widowControl/>
              <w:jc w:val="left"/>
              <w:rPr>
                <w:color w:val="000000"/>
                <w:szCs w:val="28"/>
                <w:lang w:eastAsia="ru-RU"/>
              </w:rPr>
            </w:pP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1 03 02260 01 0000 110</w:t>
            </w:r>
          </w:p>
        </w:tc>
        <w:tc>
          <w:tcPr>
            <w:tcW w:w="3402" w:type="dxa"/>
            <w:vMerge/>
            <w:tcBorders>
              <w:top w:val="nil"/>
              <w:left w:val="single" w:sz="4" w:space="0" w:color="auto"/>
              <w:bottom w:val="single" w:sz="4" w:space="0" w:color="000000"/>
              <w:right w:val="single" w:sz="4" w:space="0" w:color="auto"/>
            </w:tcBorders>
            <w:vAlign w:val="center"/>
            <w:hideMark/>
          </w:tcPr>
          <w:p w:rsidR="00752975" w:rsidRPr="00752975" w:rsidRDefault="00752975" w:rsidP="00752975">
            <w:pPr>
              <w:widowControl/>
              <w:jc w:val="left"/>
              <w:rPr>
                <w:color w:val="000000"/>
                <w:szCs w:val="28"/>
                <w:lang w:eastAsia="ru-RU"/>
              </w:rPr>
            </w:pPr>
          </w:p>
        </w:tc>
        <w:tc>
          <w:tcPr>
            <w:tcW w:w="1559" w:type="dxa"/>
            <w:vMerge/>
            <w:tcBorders>
              <w:top w:val="nil"/>
              <w:left w:val="single" w:sz="4" w:space="0" w:color="auto"/>
              <w:bottom w:val="single" w:sz="4" w:space="0" w:color="000000"/>
              <w:right w:val="single" w:sz="4" w:space="0" w:color="auto"/>
            </w:tcBorders>
            <w:vAlign w:val="center"/>
            <w:hideMark/>
          </w:tcPr>
          <w:p w:rsidR="00752975" w:rsidRPr="00752975" w:rsidRDefault="00752975" w:rsidP="00752975">
            <w:pPr>
              <w:widowControl/>
              <w:jc w:val="left"/>
              <w:rPr>
                <w:color w:val="000000"/>
                <w:szCs w:val="28"/>
                <w:lang w:eastAsia="ru-RU"/>
              </w:rPr>
            </w:pPr>
          </w:p>
        </w:tc>
        <w:tc>
          <w:tcPr>
            <w:tcW w:w="1701" w:type="dxa"/>
            <w:vMerge/>
            <w:tcBorders>
              <w:top w:val="nil"/>
              <w:left w:val="single" w:sz="4" w:space="0" w:color="auto"/>
              <w:bottom w:val="single" w:sz="4" w:space="0" w:color="000000"/>
              <w:right w:val="single" w:sz="4" w:space="0" w:color="auto"/>
            </w:tcBorders>
            <w:vAlign w:val="center"/>
            <w:hideMark/>
          </w:tcPr>
          <w:p w:rsidR="00752975" w:rsidRPr="00752975" w:rsidRDefault="00752975" w:rsidP="00752975">
            <w:pPr>
              <w:widowControl/>
              <w:jc w:val="left"/>
              <w:rPr>
                <w:color w:val="000000"/>
                <w:szCs w:val="28"/>
                <w:lang w:eastAsia="ru-RU"/>
              </w:rPr>
            </w:pPr>
          </w:p>
        </w:tc>
      </w:tr>
      <w:tr w:rsidR="00752975" w:rsidRPr="00752975" w:rsidTr="00752975">
        <w:tc>
          <w:tcPr>
            <w:tcW w:w="2992" w:type="dxa"/>
            <w:tcBorders>
              <w:top w:val="nil"/>
              <w:left w:val="single" w:sz="4" w:space="0" w:color="auto"/>
              <w:bottom w:val="single" w:sz="4" w:space="0" w:color="auto"/>
              <w:right w:val="nil"/>
            </w:tcBorders>
            <w:shd w:val="clear" w:color="auto" w:fill="auto"/>
            <w:vAlign w:val="center"/>
            <w:hideMark/>
          </w:tcPr>
          <w:p w:rsidR="00752975" w:rsidRPr="00752975" w:rsidRDefault="00020523" w:rsidP="00752975">
            <w:pPr>
              <w:widowControl/>
              <w:jc w:val="center"/>
              <w:rPr>
                <w:color w:val="000000"/>
                <w:szCs w:val="28"/>
                <w:lang w:eastAsia="ru-RU"/>
              </w:rPr>
            </w:pPr>
            <w:r>
              <w:rPr>
                <w:color w:val="000000"/>
                <w:szCs w:val="28"/>
                <w:lang w:eastAsia="ru-RU"/>
              </w:rPr>
              <w:lastRenderedPageBreak/>
              <w:t>1 05 01000</w:t>
            </w:r>
            <w:r w:rsidR="00752975" w:rsidRPr="00752975">
              <w:rPr>
                <w:color w:val="000000"/>
                <w:szCs w:val="28"/>
                <w:lang w:eastAsia="ru-RU"/>
              </w:rPr>
              <w:t xml:space="preserve"> 01 0000 110</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752975" w:rsidRPr="00752975" w:rsidRDefault="00752975" w:rsidP="00752975">
            <w:pPr>
              <w:widowControl/>
              <w:jc w:val="left"/>
              <w:rPr>
                <w:color w:val="000000"/>
                <w:szCs w:val="28"/>
                <w:lang w:eastAsia="ru-RU"/>
              </w:rPr>
            </w:pPr>
            <w:r w:rsidRPr="00752975">
              <w:rPr>
                <w:color w:val="000000"/>
                <w:szCs w:val="28"/>
                <w:lang w:eastAsia="ru-RU"/>
              </w:rPr>
              <w:t>Налог, взимаемый в связи с  применением упрощенной системы налогообложения*</w:t>
            </w:r>
          </w:p>
        </w:tc>
        <w:tc>
          <w:tcPr>
            <w:tcW w:w="1559" w:type="dxa"/>
            <w:tcBorders>
              <w:top w:val="nil"/>
              <w:left w:val="nil"/>
              <w:bottom w:val="single" w:sz="4" w:space="0" w:color="auto"/>
              <w:right w:val="single" w:sz="4" w:space="0" w:color="auto"/>
            </w:tcBorders>
            <w:shd w:val="clear" w:color="000000" w:fill="FFFFFF"/>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275 900,0</w:t>
            </w:r>
          </w:p>
        </w:tc>
        <w:tc>
          <w:tcPr>
            <w:tcW w:w="1701"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281 500,0</w:t>
            </w:r>
          </w:p>
        </w:tc>
      </w:tr>
      <w:tr w:rsidR="00752975" w:rsidRPr="00752975" w:rsidTr="00752975">
        <w:tc>
          <w:tcPr>
            <w:tcW w:w="2992" w:type="dxa"/>
            <w:tcBorders>
              <w:top w:val="nil"/>
              <w:left w:val="single" w:sz="4" w:space="0" w:color="auto"/>
              <w:bottom w:val="single" w:sz="4" w:space="0" w:color="auto"/>
              <w:right w:val="nil"/>
            </w:tcBorders>
            <w:shd w:val="clear" w:color="auto" w:fill="auto"/>
            <w:vAlign w:val="center"/>
            <w:hideMark/>
          </w:tcPr>
          <w:p w:rsidR="00752975" w:rsidRPr="00752975" w:rsidRDefault="00020523" w:rsidP="00020523">
            <w:pPr>
              <w:widowControl/>
              <w:rPr>
                <w:color w:val="000000"/>
                <w:szCs w:val="28"/>
                <w:lang w:eastAsia="ru-RU"/>
              </w:rPr>
            </w:pPr>
            <w:r>
              <w:rPr>
                <w:color w:val="000000"/>
                <w:szCs w:val="28"/>
                <w:lang w:eastAsia="ru-RU"/>
              </w:rPr>
              <w:t xml:space="preserve">1 05 02000 </w:t>
            </w:r>
            <w:r w:rsidR="00752975" w:rsidRPr="00752975">
              <w:rPr>
                <w:color w:val="000000"/>
                <w:szCs w:val="28"/>
                <w:lang w:eastAsia="ru-RU"/>
              </w:rPr>
              <w:t>02 0000 110</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752975" w:rsidRPr="00752975" w:rsidRDefault="00752975" w:rsidP="00752975">
            <w:pPr>
              <w:widowControl/>
              <w:jc w:val="left"/>
              <w:rPr>
                <w:color w:val="000000"/>
                <w:szCs w:val="28"/>
                <w:lang w:eastAsia="ru-RU"/>
              </w:rPr>
            </w:pPr>
            <w:r w:rsidRPr="00752975">
              <w:rPr>
                <w:color w:val="000000"/>
                <w:szCs w:val="28"/>
                <w:lang w:eastAsia="ru-RU"/>
              </w:rPr>
              <w:t>Единый налог на вмененный доход для отдельных видов деятельности*</w:t>
            </w:r>
          </w:p>
        </w:tc>
        <w:tc>
          <w:tcPr>
            <w:tcW w:w="1559" w:type="dxa"/>
            <w:tcBorders>
              <w:top w:val="nil"/>
              <w:left w:val="nil"/>
              <w:bottom w:val="single" w:sz="4" w:space="0" w:color="auto"/>
              <w:right w:val="single" w:sz="4" w:space="0" w:color="auto"/>
            </w:tcBorders>
            <w:shd w:val="clear" w:color="000000" w:fill="FFFFFF"/>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50,0</w:t>
            </w:r>
          </w:p>
        </w:tc>
        <w:tc>
          <w:tcPr>
            <w:tcW w:w="1701"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50,0</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1 05 03000 01 0000 110</w:t>
            </w:r>
          </w:p>
        </w:tc>
        <w:tc>
          <w:tcPr>
            <w:tcW w:w="3402"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color w:val="000000"/>
                <w:szCs w:val="28"/>
                <w:lang w:eastAsia="ru-RU"/>
              </w:rPr>
            </w:pPr>
            <w:r w:rsidRPr="00752975">
              <w:rPr>
                <w:color w:val="000000"/>
                <w:szCs w:val="28"/>
                <w:lang w:eastAsia="ru-RU"/>
              </w:rPr>
              <w:t xml:space="preserve">Единый сельскохозяйственный налог* </w:t>
            </w:r>
          </w:p>
        </w:tc>
        <w:tc>
          <w:tcPr>
            <w:tcW w:w="1559" w:type="dxa"/>
            <w:tcBorders>
              <w:top w:val="nil"/>
              <w:left w:val="nil"/>
              <w:bottom w:val="single" w:sz="4" w:space="0" w:color="auto"/>
              <w:right w:val="single" w:sz="4" w:space="0" w:color="auto"/>
            </w:tcBorders>
            <w:shd w:val="clear" w:color="000000" w:fill="FFFFFF"/>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25 890,5</w:t>
            </w:r>
          </w:p>
        </w:tc>
        <w:tc>
          <w:tcPr>
            <w:tcW w:w="1701"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26 438,0</w:t>
            </w:r>
          </w:p>
        </w:tc>
      </w:tr>
      <w:tr w:rsidR="00752975" w:rsidRPr="00752975" w:rsidTr="00752975">
        <w:tc>
          <w:tcPr>
            <w:tcW w:w="2992" w:type="dxa"/>
            <w:tcBorders>
              <w:top w:val="nil"/>
              <w:left w:val="single" w:sz="4" w:space="0" w:color="auto"/>
              <w:bottom w:val="nil"/>
              <w:right w:val="single" w:sz="4" w:space="0" w:color="auto"/>
            </w:tcBorders>
            <w:shd w:val="clear" w:color="auto" w:fill="auto"/>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1 05 04020 02 0000 110</w:t>
            </w:r>
          </w:p>
        </w:tc>
        <w:tc>
          <w:tcPr>
            <w:tcW w:w="3402" w:type="dxa"/>
            <w:tcBorders>
              <w:top w:val="nil"/>
              <w:left w:val="nil"/>
              <w:bottom w:val="nil"/>
              <w:right w:val="single" w:sz="4" w:space="0" w:color="auto"/>
            </w:tcBorders>
            <w:shd w:val="clear" w:color="auto" w:fill="auto"/>
            <w:vAlign w:val="center"/>
            <w:hideMark/>
          </w:tcPr>
          <w:p w:rsidR="00752975" w:rsidRPr="00752975" w:rsidRDefault="00752975" w:rsidP="00752975">
            <w:pPr>
              <w:widowControl/>
              <w:jc w:val="left"/>
              <w:rPr>
                <w:color w:val="000000"/>
                <w:szCs w:val="28"/>
                <w:lang w:eastAsia="ru-RU"/>
              </w:rPr>
            </w:pPr>
            <w:r w:rsidRPr="00752975">
              <w:rPr>
                <w:color w:val="000000"/>
                <w:szCs w:val="28"/>
                <w:lang w:eastAsia="ru-RU"/>
              </w:rPr>
              <w:t xml:space="preserve">Налог, взимаемый в связи с применением патентной системы налогообложения, зачисляемый в бюджеты муниципальных районов* </w:t>
            </w:r>
          </w:p>
        </w:tc>
        <w:tc>
          <w:tcPr>
            <w:tcW w:w="1559" w:type="dxa"/>
            <w:tcBorders>
              <w:top w:val="nil"/>
              <w:left w:val="nil"/>
              <w:bottom w:val="single" w:sz="4" w:space="0" w:color="auto"/>
              <w:right w:val="single" w:sz="4" w:space="0" w:color="auto"/>
            </w:tcBorders>
            <w:shd w:val="clear" w:color="000000" w:fill="FFFFFF"/>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59 350,0</w:t>
            </w:r>
          </w:p>
        </w:tc>
        <w:tc>
          <w:tcPr>
            <w:tcW w:w="1701"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60 500,0</w:t>
            </w:r>
          </w:p>
        </w:tc>
      </w:tr>
      <w:tr w:rsidR="00752975" w:rsidRPr="00752975" w:rsidTr="00752975">
        <w:tc>
          <w:tcPr>
            <w:tcW w:w="2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1 06 02000 02 0000 110</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color w:val="000000"/>
                <w:szCs w:val="28"/>
                <w:lang w:eastAsia="ru-RU"/>
              </w:rPr>
            </w:pPr>
            <w:r w:rsidRPr="00752975">
              <w:rPr>
                <w:color w:val="000000"/>
                <w:szCs w:val="28"/>
                <w:lang w:eastAsia="ru-RU"/>
              </w:rPr>
              <w:t>Налог  на имущество организаций</w:t>
            </w:r>
          </w:p>
        </w:tc>
        <w:tc>
          <w:tcPr>
            <w:tcW w:w="1559" w:type="dxa"/>
            <w:tcBorders>
              <w:top w:val="nil"/>
              <w:left w:val="nil"/>
              <w:bottom w:val="single" w:sz="4" w:space="0" w:color="auto"/>
              <w:right w:val="single" w:sz="4" w:space="0" w:color="auto"/>
            </w:tcBorders>
            <w:shd w:val="clear" w:color="000000" w:fill="FFFFFF"/>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5 424,0</w:t>
            </w:r>
          </w:p>
        </w:tc>
        <w:tc>
          <w:tcPr>
            <w:tcW w:w="1701"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5 532,0</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108 00000 00 0000  000</w:t>
            </w:r>
          </w:p>
        </w:tc>
        <w:tc>
          <w:tcPr>
            <w:tcW w:w="3402"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color w:val="000000"/>
                <w:szCs w:val="28"/>
                <w:lang w:eastAsia="ru-RU"/>
              </w:rPr>
            </w:pPr>
            <w:r w:rsidRPr="00752975">
              <w:rPr>
                <w:color w:val="000000"/>
                <w:szCs w:val="28"/>
                <w:lang w:eastAsia="ru-RU"/>
              </w:rPr>
              <w:t>Государственная пошлина*</w:t>
            </w:r>
          </w:p>
        </w:tc>
        <w:tc>
          <w:tcPr>
            <w:tcW w:w="1559" w:type="dxa"/>
            <w:tcBorders>
              <w:top w:val="nil"/>
              <w:left w:val="nil"/>
              <w:bottom w:val="single" w:sz="4" w:space="0" w:color="auto"/>
              <w:right w:val="single" w:sz="4" w:space="0" w:color="auto"/>
            </w:tcBorders>
            <w:shd w:val="clear" w:color="000000" w:fill="FFFFFF"/>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15 300,0</w:t>
            </w:r>
          </w:p>
        </w:tc>
        <w:tc>
          <w:tcPr>
            <w:tcW w:w="1701"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15 600,0</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vAlign w:val="center"/>
            <w:hideMark/>
          </w:tcPr>
          <w:p w:rsidR="00752975" w:rsidRPr="00752975" w:rsidRDefault="00752975" w:rsidP="00752975">
            <w:pPr>
              <w:widowControl/>
              <w:jc w:val="center"/>
              <w:rPr>
                <w:color w:val="4F81BD"/>
                <w:szCs w:val="28"/>
                <w:lang w:eastAsia="ru-RU"/>
              </w:rPr>
            </w:pPr>
            <w:r w:rsidRPr="00752975">
              <w:rPr>
                <w:color w:val="4F81BD"/>
                <w:szCs w:val="28"/>
                <w:lang w:eastAsia="ru-RU"/>
              </w:rPr>
              <w:t> </w:t>
            </w:r>
          </w:p>
        </w:tc>
        <w:tc>
          <w:tcPr>
            <w:tcW w:w="3402"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color w:val="000000"/>
                <w:szCs w:val="28"/>
                <w:lang w:eastAsia="ru-RU"/>
              </w:rPr>
            </w:pPr>
            <w:r w:rsidRPr="00752975">
              <w:rPr>
                <w:color w:val="000000"/>
                <w:szCs w:val="28"/>
                <w:lang w:eastAsia="ru-RU"/>
              </w:rPr>
              <w:t>Неналоговые доходы - всего</w:t>
            </w:r>
          </w:p>
        </w:tc>
        <w:tc>
          <w:tcPr>
            <w:tcW w:w="1559" w:type="dxa"/>
            <w:tcBorders>
              <w:top w:val="nil"/>
              <w:left w:val="nil"/>
              <w:bottom w:val="single" w:sz="4" w:space="0" w:color="auto"/>
              <w:right w:val="single" w:sz="4" w:space="0" w:color="auto"/>
            </w:tcBorders>
            <w:shd w:val="clear" w:color="000000" w:fill="FFFFFF"/>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129 471,3</w:t>
            </w:r>
          </w:p>
        </w:tc>
        <w:tc>
          <w:tcPr>
            <w:tcW w:w="1701"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134 236,9</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1 11 05010 00 0000 120</w:t>
            </w:r>
          </w:p>
        </w:tc>
        <w:tc>
          <w:tcPr>
            <w:tcW w:w="3402"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color w:val="000000"/>
                <w:szCs w:val="28"/>
                <w:lang w:eastAsia="ru-RU"/>
              </w:rPr>
            </w:pPr>
            <w:r w:rsidRPr="00752975">
              <w:rPr>
                <w:color w:val="000000"/>
                <w:szCs w:val="28"/>
                <w:lang w:eastAsia="ru-RU"/>
              </w:rPr>
              <w:t xml:space="preserve">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w:t>
            </w:r>
            <w:r w:rsidRPr="00752975">
              <w:rPr>
                <w:color w:val="000000"/>
                <w:szCs w:val="28"/>
                <w:lang w:eastAsia="ru-RU"/>
              </w:rPr>
              <w:lastRenderedPageBreak/>
              <w:t>договоров аренды указанных земельных участков*</w:t>
            </w:r>
          </w:p>
        </w:tc>
        <w:tc>
          <w:tcPr>
            <w:tcW w:w="1559" w:type="dxa"/>
            <w:tcBorders>
              <w:top w:val="nil"/>
              <w:left w:val="nil"/>
              <w:bottom w:val="single" w:sz="4" w:space="0" w:color="auto"/>
              <w:right w:val="single" w:sz="4" w:space="0" w:color="auto"/>
            </w:tcBorders>
            <w:shd w:val="clear" w:color="000000" w:fill="FFFFFF"/>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lastRenderedPageBreak/>
              <w:t>105 982,9</w:t>
            </w:r>
          </w:p>
        </w:tc>
        <w:tc>
          <w:tcPr>
            <w:tcW w:w="1701"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110 317,6</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lastRenderedPageBreak/>
              <w:t>1 11 05025 05 0000 120</w:t>
            </w:r>
          </w:p>
        </w:tc>
        <w:tc>
          <w:tcPr>
            <w:tcW w:w="3402"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color w:val="000000"/>
                <w:szCs w:val="28"/>
                <w:lang w:eastAsia="ru-RU"/>
              </w:rPr>
            </w:pPr>
            <w:r w:rsidRPr="00752975">
              <w:rPr>
                <w:color w:val="000000"/>
                <w:szCs w:val="28"/>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559" w:type="dxa"/>
            <w:tcBorders>
              <w:top w:val="nil"/>
              <w:left w:val="nil"/>
              <w:bottom w:val="single" w:sz="4" w:space="0" w:color="auto"/>
              <w:right w:val="single" w:sz="4" w:space="0" w:color="auto"/>
            </w:tcBorders>
            <w:shd w:val="clear" w:color="000000" w:fill="FFFFFF"/>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1 112,4</w:t>
            </w:r>
          </w:p>
        </w:tc>
        <w:tc>
          <w:tcPr>
            <w:tcW w:w="1701"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1 156,2</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1 11 05075 05 0000 120</w:t>
            </w:r>
          </w:p>
        </w:tc>
        <w:tc>
          <w:tcPr>
            <w:tcW w:w="3402"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color w:val="000000"/>
                <w:szCs w:val="28"/>
                <w:lang w:eastAsia="ru-RU"/>
              </w:rPr>
            </w:pPr>
            <w:r w:rsidRPr="00752975">
              <w:rPr>
                <w:color w:val="000000"/>
                <w:szCs w:val="28"/>
                <w:lang w:eastAsia="ru-RU"/>
              </w:rPr>
              <w:t>Доходы от сдачи в аренду имущества, составляющего казну муниципальных районов  (за исключением земельных участков)</w:t>
            </w:r>
          </w:p>
        </w:tc>
        <w:tc>
          <w:tcPr>
            <w:tcW w:w="1559" w:type="dxa"/>
            <w:tcBorders>
              <w:top w:val="nil"/>
              <w:left w:val="nil"/>
              <w:bottom w:val="single" w:sz="4" w:space="0" w:color="auto"/>
              <w:right w:val="single" w:sz="4" w:space="0" w:color="auto"/>
            </w:tcBorders>
            <w:shd w:val="clear" w:color="000000" w:fill="FFFFFF"/>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2 303,0</w:t>
            </w:r>
          </w:p>
        </w:tc>
        <w:tc>
          <w:tcPr>
            <w:tcW w:w="1701"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2 303,0</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1 11 07015 05 0000 120</w:t>
            </w:r>
          </w:p>
        </w:tc>
        <w:tc>
          <w:tcPr>
            <w:tcW w:w="3402"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color w:val="000000"/>
                <w:szCs w:val="28"/>
                <w:lang w:eastAsia="ru-RU"/>
              </w:rPr>
            </w:pPr>
            <w:r w:rsidRPr="00752975">
              <w:rPr>
                <w:color w:val="000000"/>
                <w:szCs w:val="28"/>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559" w:type="dxa"/>
            <w:tcBorders>
              <w:top w:val="nil"/>
              <w:left w:val="nil"/>
              <w:bottom w:val="single" w:sz="4" w:space="0" w:color="auto"/>
              <w:right w:val="single" w:sz="4" w:space="0" w:color="auto"/>
            </w:tcBorders>
            <w:shd w:val="clear" w:color="000000" w:fill="FFFFFF"/>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250,0</w:t>
            </w:r>
          </w:p>
        </w:tc>
        <w:tc>
          <w:tcPr>
            <w:tcW w:w="1701"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296,0</w:t>
            </w:r>
          </w:p>
        </w:tc>
      </w:tr>
      <w:tr w:rsidR="00752975" w:rsidRPr="00752975" w:rsidTr="00752975">
        <w:tc>
          <w:tcPr>
            <w:tcW w:w="2992" w:type="dxa"/>
            <w:tcBorders>
              <w:top w:val="nil"/>
              <w:left w:val="single" w:sz="4" w:space="0" w:color="auto"/>
              <w:bottom w:val="single" w:sz="4" w:space="0" w:color="auto"/>
              <w:right w:val="nil"/>
            </w:tcBorders>
            <w:shd w:val="clear" w:color="000000" w:fill="FFFFFF"/>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1 11 09045 05 0000 120</w:t>
            </w:r>
          </w:p>
        </w:tc>
        <w:tc>
          <w:tcPr>
            <w:tcW w:w="3402" w:type="dxa"/>
            <w:tcBorders>
              <w:top w:val="nil"/>
              <w:left w:val="single" w:sz="4" w:space="0" w:color="auto"/>
              <w:bottom w:val="single" w:sz="4" w:space="0" w:color="auto"/>
              <w:right w:val="single" w:sz="4" w:space="0" w:color="auto"/>
            </w:tcBorders>
            <w:shd w:val="clear" w:color="auto" w:fill="auto"/>
            <w:vAlign w:val="center"/>
            <w:hideMark/>
          </w:tcPr>
          <w:p w:rsidR="00752975" w:rsidRPr="00752975" w:rsidRDefault="00752975" w:rsidP="00752975">
            <w:pPr>
              <w:widowControl/>
              <w:jc w:val="left"/>
              <w:rPr>
                <w:szCs w:val="28"/>
                <w:lang w:eastAsia="ru-RU"/>
              </w:rPr>
            </w:pPr>
            <w:r w:rsidRPr="00752975">
              <w:rPr>
                <w:szCs w:val="28"/>
                <w:lang w:eastAsia="ru-RU"/>
              </w:rPr>
              <w:t xml:space="preserve">Прочие доходы от использования имущества и прав, находящихся в государственной и муниципальной собственности (за исключением имущества автономных учреждений, а также имущества государственных и </w:t>
            </w:r>
            <w:r w:rsidRPr="00752975">
              <w:rPr>
                <w:szCs w:val="28"/>
                <w:lang w:eastAsia="ru-RU"/>
              </w:rPr>
              <w:lastRenderedPageBreak/>
              <w:t xml:space="preserve">муниципальных унитарных предприятий, в том числе казенных) </w:t>
            </w:r>
          </w:p>
        </w:tc>
        <w:tc>
          <w:tcPr>
            <w:tcW w:w="1559" w:type="dxa"/>
            <w:tcBorders>
              <w:top w:val="nil"/>
              <w:left w:val="nil"/>
              <w:bottom w:val="single" w:sz="4" w:space="0" w:color="auto"/>
              <w:right w:val="single" w:sz="4" w:space="0" w:color="auto"/>
            </w:tcBorders>
            <w:shd w:val="clear" w:color="000000" w:fill="FFFFFF"/>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lastRenderedPageBreak/>
              <w:t>632,4</w:t>
            </w:r>
          </w:p>
        </w:tc>
        <w:tc>
          <w:tcPr>
            <w:tcW w:w="1701"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632,4</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lastRenderedPageBreak/>
              <w:t>1 12 01000 01 0000 120</w:t>
            </w:r>
          </w:p>
        </w:tc>
        <w:tc>
          <w:tcPr>
            <w:tcW w:w="3402"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color w:val="000000"/>
                <w:szCs w:val="28"/>
                <w:lang w:eastAsia="ru-RU"/>
              </w:rPr>
            </w:pPr>
            <w:r w:rsidRPr="00752975">
              <w:rPr>
                <w:color w:val="000000"/>
                <w:szCs w:val="28"/>
                <w:lang w:eastAsia="ru-RU"/>
              </w:rPr>
              <w:t>Плата за негативное воздействие на окружающую среду*</w:t>
            </w:r>
          </w:p>
        </w:tc>
        <w:tc>
          <w:tcPr>
            <w:tcW w:w="1559" w:type="dxa"/>
            <w:tcBorders>
              <w:top w:val="nil"/>
              <w:left w:val="nil"/>
              <w:bottom w:val="single" w:sz="4" w:space="0" w:color="auto"/>
              <w:right w:val="single" w:sz="4" w:space="0" w:color="auto"/>
            </w:tcBorders>
            <w:shd w:val="clear" w:color="000000" w:fill="FFFFFF"/>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6 212,0</w:t>
            </w:r>
          </w:p>
        </w:tc>
        <w:tc>
          <w:tcPr>
            <w:tcW w:w="1701"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6 472,0</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1 13 00000 00 0000 000</w:t>
            </w:r>
          </w:p>
        </w:tc>
        <w:tc>
          <w:tcPr>
            <w:tcW w:w="3402"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color w:val="000000"/>
                <w:szCs w:val="28"/>
                <w:lang w:eastAsia="ru-RU"/>
              </w:rPr>
            </w:pPr>
            <w:r w:rsidRPr="00752975">
              <w:rPr>
                <w:color w:val="000000"/>
                <w:szCs w:val="28"/>
                <w:lang w:eastAsia="ru-RU"/>
              </w:rPr>
              <w:t>Доходы от оказания платных услуг и компенсации затрат государства*</w:t>
            </w:r>
          </w:p>
        </w:tc>
        <w:tc>
          <w:tcPr>
            <w:tcW w:w="1559" w:type="dxa"/>
            <w:tcBorders>
              <w:top w:val="nil"/>
              <w:left w:val="nil"/>
              <w:bottom w:val="single" w:sz="4" w:space="0" w:color="auto"/>
              <w:right w:val="single" w:sz="4" w:space="0" w:color="auto"/>
            </w:tcBorders>
            <w:shd w:val="clear" w:color="000000" w:fill="FFFFFF"/>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814,0</w:t>
            </w:r>
          </w:p>
        </w:tc>
        <w:tc>
          <w:tcPr>
            <w:tcW w:w="1701"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910,0</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1 14 02050 05 0000 410</w:t>
            </w:r>
          </w:p>
        </w:tc>
        <w:tc>
          <w:tcPr>
            <w:tcW w:w="3402"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color w:val="000000"/>
                <w:szCs w:val="28"/>
                <w:lang w:eastAsia="ru-RU"/>
              </w:rPr>
            </w:pPr>
            <w:r w:rsidRPr="00752975">
              <w:rPr>
                <w:color w:val="000000"/>
                <w:szCs w:val="28"/>
                <w:lang w:eastAsia="ru-RU"/>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559" w:type="dxa"/>
            <w:tcBorders>
              <w:top w:val="nil"/>
              <w:left w:val="nil"/>
              <w:bottom w:val="single" w:sz="4" w:space="0" w:color="auto"/>
              <w:right w:val="single" w:sz="4" w:space="0" w:color="auto"/>
            </w:tcBorders>
            <w:shd w:val="clear" w:color="000000" w:fill="FFFFFF"/>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92,3</w:t>
            </w:r>
          </w:p>
        </w:tc>
        <w:tc>
          <w:tcPr>
            <w:tcW w:w="1701"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67,7</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1 14 06010 00 0000 430</w:t>
            </w:r>
          </w:p>
        </w:tc>
        <w:tc>
          <w:tcPr>
            <w:tcW w:w="3402"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color w:val="000000"/>
                <w:szCs w:val="28"/>
                <w:lang w:eastAsia="ru-RU"/>
              </w:rPr>
            </w:pPr>
            <w:r w:rsidRPr="00752975">
              <w:rPr>
                <w:color w:val="000000"/>
                <w:szCs w:val="28"/>
                <w:lang w:eastAsia="ru-RU"/>
              </w:rPr>
              <w:t>Доходы от продажи земельных участков, государственная собственность на которые не разграничена *</w:t>
            </w:r>
          </w:p>
        </w:tc>
        <w:tc>
          <w:tcPr>
            <w:tcW w:w="1559" w:type="dxa"/>
            <w:tcBorders>
              <w:top w:val="nil"/>
              <w:left w:val="nil"/>
              <w:bottom w:val="single" w:sz="4" w:space="0" w:color="auto"/>
              <w:right w:val="single" w:sz="4" w:space="0" w:color="auto"/>
            </w:tcBorders>
            <w:shd w:val="clear" w:color="000000" w:fill="FFFFFF"/>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4 625,9</w:t>
            </w:r>
          </w:p>
        </w:tc>
        <w:tc>
          <w:tcPr>
            <w:tcW w:w="1701"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4 625,9</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1 14 06313 05 0000 430</w:t>
            </w:r>
          </w:p>
        </w:tc>
        <w:tc>
          <w:tcPr>
            <w:tcW w:w="3402"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color w:val="000000"/>
                <w:szCs w:val="28"/>
                <w:lang w:eastAsia="ru-RU"/>
              </w:rPr>
            </w:pPr>
            <w:r w:rsidRPr="00752975">
              <w:rPr>
                <w:color w:val="000000"/>
                <w:szCs w:val="28"/>
                <w:lang w:eastAsia="ru-RU"/>
              </w:rPr>
              <w:t xml:space="preserve">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w:t>
            </w:r>
            <w:r w:rsidRPr="00752975">
              <w:rPr>
                <w:color w:val="000000"/>
                <w:szCs w:val="28"/>
                <w:lang w:eastAsia="ru-RU"/>
              </w:rPr>
              <w:lastRenderedPageBreak/>
              <w:t>которые расположены в границах сельских поселений и межселенных территорий муниципальных районов *</w:t>
            </w:r>
          </w:p>
        </w:tc>
        <w:tc>
          <w:tcPr>
            <w:tcW w:w="1559" w:type="dxa"/>
            <w:tcBorders>
              <w:top w:val="nil"/>
              <w:left w:val="nil"/>
              <w:bottom w:val="single" w:sz="4" w:space="0" w:color="auto"/>
              <w:right w:val="single" w:sz="4" w:space="0" w:color="auto"/>
            </w:tcBorders>
            <w:shd w:val="clear" w:color="000000" w:fill="FFFFFF"/>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lastRenderedPageBreak/>
              <w:t>146,0</w:t>
            </w:r>
          </w:p>
        </w:tc>
        <w:tc>
          <w:tcPr>
            <w:tcW w:w="1701"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146,0</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lastRenderedPageBreak/>
              <w:t>114 13050 05 0000 410</w:t>
            </w:r>
          </w:p>
        </w:tc>
        <w:tc>
          <w:tcPr>
            <w:tcW w:w="3402"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color w:val="000000"/>
                <w:szCs w:val="28"/>
                <w:lang w:eastAsia="ru-RU"/>
              </w:rPr>
            </w:pPr>
            <w:r w:rsidRPr="00752975">
              <w:rPr>
                <w:color w:val="000000"/>
                <w:szCs w:val="28"/>
                <w:lang w:eastAsia="ru-RU"/>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559" w:type="dxa"/>
            <w:tcBorders>
              <w:top w:val="nil"/>
              <w:left w:val="nil"/>
              <w:bottom w:val="single" w:sz="4" w:space="0" w:color="auto"/>
              <w:right w:val="single" w:sz="4" w:space="0" w:color="auto"/>
            </w:tcBorders>
            <w:shd w:val="clear" w:color="000000" w:fill="FFFFFF"/>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3 000,0</w:t>
            </w:r>
          </w:p>
        </w:tc>
        <w:tc>
          <w:tcPr>
            <w:tcW w:w="1701"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3 000,0</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1 16 00000 00 0000 000</w:t>
            </w:r>
          </w:p>
        </w:tc>
        <w:tc>
          <w:tcPr>
            <w:tcW w:w="3402"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color w:val="000000"/>
                <w:szCs w:val="28"/>
                <w:lang w:eastAsia="ru-RU"/>
              </w:rPr>
            </w:pPr>
            <w:r w:rsidRPr="00752975">
              <w:rPr>
                <w:color w:val="000000"/>
                <w:szCs w:val="28"/>
                <w:lang w:eastAsia="ru-RU"/>
              </w:rPr>
              <w:t>Штрафы, санкции, возмещение ущерба *</w:t>
            </w:r>
          </w:p>
        </w:tc>
        <w:tc>
          <w:tcPr>
            <w:tcW w:w="1559" w:type="dxa"/>
            <w:tcBorders>
              <w:top w:val="nil"/>
              <w:left w:val="nil"/>
              <w:bottom w:val="single" w:sz="4" w:space="0" w:color="auto"/>
              <w:right w:val="single" w:sz="4" w:space="0" w:color="auto"/>
            </w:tcBorders>
            <w:shd w:val="clear" w:color="000000" w:fill="FFFFFF"/>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3 964,4</w:t>
            </w:r>
          </w:p>
        </w:tc>
        <w:tc>
          <w:tcPr>
            <w:tcW w:w="1701"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3 974,1</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1 17 05050 05 0000 180</w:t>
            </w:r>
          </w:p>
        </w:tc>
        <w:tc>
          <w:tcPr>
            <w:tcW w:w="3402"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color w:val="000000"/>
                <w:szCs w:val="28"/>
                <w:lang w:eastAsia="ru-RU"/>
              </w:rPr>
            </w:pPr>
            <w:r w:rsidRPr="00752975">
              <w:rPr>
                <w:color w:val="000000"/>
                <w:szCs w:val="28"/>
                <w:lang w:eastAsia="ru-RU"/>
              </w:rPr>
              <w:t>Прочие неналоговые доходы бюджетов муниципальных районов</w:t>
            </w:r>
          </w:p>
        </w:tc>
        <w:tc>
          <w:tcPr>
            <w:tcW w:w="1559" w:type="dxa"/>
            <w:tcBorders>
              <w:top w:val="nil"/>
              <w:left w:val="nil"/>
              <w:bottom w:val="single" w:sz="4" w:space="0" w:color="auto"/>
              <w:right w:val="single" w:sz="4" w:space="0" w:color="auto"/>
            </w:tcBorders>
            <w:shd w:val="clear" w:color="000000" w:fill="FFFFFF"/>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336,0</w:t>
            </w:r>
          </w:p>
        </w:tc>
        <w:tc>
          <w:tcPr>
            <w:tcW w:w="1701"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336,0</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2 00 00000 00 0000 000</w:t>
            </w:r>
          </w:p>
        </w:tc>
        <w:tc>
          <w:tcPr>
            <w:tcW w:w="3402"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color w:val="000000"/>
                <w:szCs w:val="28"/>
                <w:lang w:eastAsia="ru-RU"/>
              </w:rPr>
            </w:pPr>
            <w:r w:rsidRPr="00752975">
              <w:rPr>
                <w:color w:val="000000"/>
                <w:szCs w:val="28"/>
                <w:lang w:eastAsia="ru-RU"/>
              </w:rPr>
              <w:t>Безвозмездные поступления</w:t>
            </w:r>
          </w:p>
        </w:tc>
        <w:tc>
          <w:tcPr>
            <w:tcW w:w="1559" w:type="dxa"/>
            <w:tcBorders>
              <w:top w:val="nil"/>
              <w:left w:val="nil"/>
              <w:bottom w:val="single" w:sz="4" w:space="0" w:color="auto"/>
              <w:right w:val="single" w:sz="4" w:space="0" w:color="auto"/>
            </w:tcBorders>
            <w:shd w:val="clear" w:color="000000" w:fill="FFFFFF"/>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1 760 976,5</w:t>
            </w:r>
          </w:p>
        </w:tc>
        <w:tc>
          <w:tcPr>
            <w:tcW w:w="1701"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1 560 702,4</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2 02 00000 00 0000 000</w:t>
            </w:r>
          </w:p>
        </w:tc>
        <w:tc>
          <w:tcPr>
            <w:tcW w:w="3402"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color w:val="000000"/>
                <w:szCs w:val="28"/>
                <w:lang w:eastAsia="ru-RU"/>
              </w:rPr>
            </w:pPr>
            <w:r w:rsidRPr="00752975">
              <w:rPr>
                <w:color w:val="000000"/>
                <w:szCs w:val="28"/>
                <w:lang w:eastAsia="ru-RU"/>
              </w:rPr>
              <w:t>Безвозмездные поступления от других бюджетов бюджетной системы Российской Федерации</w:t>
            </w:r>
          </w:p>
        </w:tc>
        <w:tc>
          <w:tcPr>
            <w:tcW w:w="1559" w:type="dxa"/>
            <w:tcBorders>
              <w:top w:val="nil"/>
              <w:left w:val="nil"/>
              <w:bottom w:val="single" w:sz="4" w:space="0" w:color="auto"/>
              <w:right w:val="single" w:sz="4" w:space="0" w:color="auto"/>
            </w:tcBorders>
            <w:shd w:val="clear" w:color="000000" w:fill="FFFFFF"/>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1 760 976,5</w:t>
            </w:r>
          </w:p>
        </w:tc>
        <w:tc>
          <w:tcPr>
            <w:tcW w:w="1701"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1 560 702,4</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2 02 10000 00 0000 150</w:t>
            </w:r>
          </w:p>
        </w:tc>
        <w:tc>
          <w:tcPr>
            <w:tcW w:w="3402"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color w:val="000000"/>
                <w:szCs w:val="28"/>
                <w:lang w:eastAsia="ru-RU"/>
              </w:rPr>
            </w:pPr>
            <w:r w:rsidRPr="00752975">
              <w:rPr>
                <w:color w:val="000000"/>
                <w:szCs w:val="28"/>
                <w:lang w:eastAsia="ru-RU"/>
              </w:rPr>
              <w:t>Дотации бюджетам бюджетной системы Российской Федерации*</w:t>
            </w:r>
          </w:p>
        </w:tc>
        <w:tc>
          <w:tcPr>
            <w:tcW w:w="1559" w:type="dxa"/>
            <w:tcBorders>
              <w:top w:val="nil"/>
              <w:left w:val="nil"/>
              <w:bottom w:val="single" w:sz="4" w:space="0" w:color="auto"/>
              <w:right w:val="single" w:sz="4" w:space="0" w:color="auto"/>
            </w:tcBorders>
            <w:shd w:val="clear" w:color="000000" w:fill="FFFFFF"/>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144 483,7</w:t>
            </w:r>
          </w:p>
        </w:tc>
        <w:tc>
          <w:tcPr>
            <w:tcW w:w="1701"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141 844,6</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2 02 20000 00 0000 150</w:t>
            </w:r>
          </w:p>
        </w:tc>
        <w:tc>
          <w:tcPr>
            <w:tcW w:w="3402"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color w:val="000000"/>
                <w:szCs w:val="28"/>
                <w:lang w:eastAsia="ru-RU"/>
              </w:rPr>
            </w:pPr>
            <w:r w:rsidRPr="00752975">
              <w:rPr>
                <w:color w:val="000000"/>
                <w:szCs w:val="28"/>
                <w:lang w:eastAsia="ru-RU"/>
              </w:rPr>
              <w:t>Субсидии бюджетам бюджетной системы Российской Федерации (межбюджетные субсидии)*</w:t>
            </w:r>
          </w:p>
        </w:tc>
        <w:tc>
          <w:tcPr>
            <w:tcW w:w="1559" w:type="dxa"/>
            <w:tcBorders>
              <w:top w:val="nil"/>
              <w:left w:val="nil"/>
              <w:bottom w:val="single" w:sz="4" w:space="0" w:color="auto"/>
              <w:right w:val="single" w:sz="4" w:space="0" w:color="auto"/>
            </w:tcBorders>
            <w:shd w:val="clear" w:color="000000" w:fill="FFFFFF"/>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287 418,4</w:t>
            </w:r>
          </w:p>
        </w:tc>
        <w:tc>
          <w:tcPr>
            <w:tcW w:w="1701"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90 724,6</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2 02 30000 00 0000 150</w:t>
            </w:r>
          </w:p>
        </w:tc>
        <w:tc>
          <w:tcPr>
            <w:tcW w:w="3402"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color w:val="000000"/>
                <w:szCs w:val="28"/>
                <w:lang w:eastAsia="ru-RU"/>
              </w:rPr>
            </w:pPr>
            <w:r w:rsidRPr="00752975">
              <w:rPr>
                <w:color w:val="000000"/>
                <w:szCs w:val="28"/>
                <w:lang w:eastAsia="ru-RU"/>
              </w:rPr>
              <w:t>Субвенции бюджетам бюджетной системы Российской Федерации *</w:t>
            </w:r>
          </w:p>
        </w:tc>
        <w:tc>
          <w:tcPr>
            <w:tcW w:w="1559" w:type="dxa"/>
            <w:tcBorders>
              <w:top w:val="nil"/>
              <w:left w:val="nil"/>
              <w:bottom w:val="single" w:sz="4" w:space="0" w:color="auto"/>
              <w:right w:val="single" w:sz="4" w:space="0" w:color="auto"/>
            </w:tcBorders>
            <w:shd w:val="clear" w:color="000000" w:fill="FFFFFF"/>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1 329 074,4</w:t>
            </w:r>
          </w:p>
        </w:tc>
        <w:tc>
          <w:tcPr>
            <w:tcW w:w="1701"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1 328 133,2</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b/>
                <w:bCs/>
                <w:color w:val="000000"/>
                <w:szCs w:val="28"/>
                <w:lang w:eastAsia="ru-RU"/>
              </w:rPr>
            </w:pPr>
            <w:r w:rsidRPr="00752975">
              <w:rPr>
                <w:b/>
                <w:bCs/>
                <w:color w:val="000000"/>
                <w:szCs w:val="28"/>
                <w:lang w:eastAsia="ru-RU"/>
              </w:rPr>
              <w:t> </w:t>
            </w:r>
          </w:p>
        </w:tc>
        <w:tc>
          <w:tcPr>
            <w:tcW w:w="3402"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color w:val="000000"/>
                <w:szCs w:val="28"/>
                <w:lang w:eastAsia="ru-RU"/>
              </w:rPr>
            </w:pPr>
            <w:r w:rsidRPr="00752975">
              <w:rPr>
                <w:color w:val="000000"/>
                <w:szCs w:val="28"/>
                <w:lang w:eastAsia="ru-RU"/>
              </w:rPr>
              <w:t>Всего доходов</w:t>
            </w:r>
          </w:p>
        </w:tc>
        <w:tc>
          <w:tcPr>
            <w:tcW w:w="1559" w:type="dxa"/>
            <w:tcBorders>
              <w:top w:val="nil"/>
              <w:left w:val="nil"/>
              <w:bottom w:val="single" w:sz="4" w:space="0" w:color="auto"/>
              <w:right w:val="single" w:sz="4" w:space="0" w:color="auto"/>
            </w:tcBorders>
            <w:shd w:val="clear" w:color="000000" w:fill="FFFFFF"/>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2 901 113,2</w:t>
            </w:r>
          </w:p>
        </w:tc>
        <w:tc>
          <w:tcPr>
            <w:tcW w:w="1701"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2 722 481,5</w:t>
            </w:r>
          </w:p>
        </w:tc>
      </w:tr>
    </w:tbl>
    <w:p w:rsidR="00195296" w:rsidRDefault="00195296" w:rsidP="00195296">
      <w:pPr>
        <w:ind w:firstLine="600"/>
        <w:rPr>
          <w:szCs w:val="28"/>
        </w:rPr>
      </w:pPr>
      <w:r w:rsidRPr="00C95FA8">
        <w:rPr>
          <w:szCs w:val="28"/>
        </w:rPr>
        <w:t>* По видам и подвидам доходов, входящим в соответствующий группировочный код бюджетной классификации, зачисляемым в районный бюджет в соответствии с законодательством Российской Федерации.»;</w:t>
      </w:r>
    </w:p>
    <w:p w:rsidR="00664662" w:rsidRDefault="007F427F" w:rsidP="00664662">
      <w:pPr>
        <w:tabs>
          <w:tab w:val="left" w:pos="709"/>
        </w:tabs>
        <w:ind w:firstLine="709"/>
      </w:pPr>
      <w:r>
        <w:rPr>
          <w:szCs w:val="28"/>
          <w:lang w:eastAsia="ru-RU"/>
        </w:rPr>
        <w:t>6</w:t>
      </w:r>
      <w:r w:rsidR="00664662" w:rsidRPr="006C01F9">
        <w:rPr>
          <w:szCs w:val="28"/>
          <w:lang w:eastAsia="ru-RU"/>
        </w:rPr>
        <w:t>)</w:t>
      </w:r>
      <w:r w:rsidR="00664662" w:rsidRPr="006C01F9">
        <w:t xml:space="preserve"> приложение №</w:t>
      </w:r>
      <w:r w:rsidR="00571368">
        <w:t xml:space="preserve"> </w:t>
      </w:r>
      <w:r w:rsidR="00E67CD8">
        <w:t>3</w:t>
      </w:r>
      <w:r w:rsidR="00664662" w:rsidRPr="006C01F9">
        <w:t xml:space="preserve"> «Безвозмездные поступления из краевого бюджета в 202</w:t>
      </w:r>
      <w:r w:rsidR="00CF384D">
        <w:t>3</w:t>
      </w:r>
      <w:r w:rsidR="00664662" w:rsidRPr="006C01F9">
        <w:t xml:space="preserve"> году» изложить в следующей редакции:</w:t>
      </w:r>
    </w:p>
    <w:p w:rsidR="00A803DB" w:rsidRDefault="00A803DB" w:rsidP="00664662">
      <w:pPr>
        <w:tabs>
          <w:tab w:val="left" w:pos="709"/>
        </w:tabs>
        <w:ind w:firstLine="709"/>
      </w:pPr>
    </w:p>
    <w:p w:rsidR="001359F6" w:rsidRPr="006C01F9" w:rsidRDefault="001359F6" w:rsidP="00664662">
      <w:pPr>
        <w:tabs>
          <w:tab w:val="left" w:pos="709"/>
        </w:tabs>
        <w:ind w:firstLine="709"/>
      </w:pPr>
    </w:p>
    <w:p w:rsidR="00664662" w:rsidRPr="006C01F9" w:rsidRDefault="00664662" w:rsidP="00664662">
      <w:pPr>
        <w:tabs>
          <w:tab w:val="left" w:pos="5040"/>
        </w:tabs>
        <w:ind w:left="5040"/>
        <w:jc w:val="center"/>
        <w:rPr>
          <w:szCs w:val="28"/>
          <w:lang w:eastAsia="ru-RU"/>
        </w:rPr>
      </w:pPr>
      <w:r w:rsidRPr="006C01F9">
        <w:rPr>
          <w:szCs w:val="28"/>
          <w:lang w:eastAsia="ru-RU"/>
        </w:rPr>
        <w:t>«Приложение №</w:t>
      </w:r>
      <w:r w:rsidR="00571368">
        <w:rPr>
          <w:szCs w:val="28"/>
          <w:lang w:eastAsia="ru-RU"/>
        </w:rPr>
        <w:t xml:space="preserve"> </w:t>
      </w:r>
      <w:r w:rsidR="00E67CD8">
        <w:rPr>
          <w:szCs w:val="28"/>
          <w:lang w:eastAsia="ru-RU"/>
        </w:rPr>
        <w:t>3</w:t>
      </w:r>
    </w:p>
    <w:p w:rsidR="00664662" w:rsidRPr="006C01F9" w:rsidRDefault="00664662" w:rsidP="00664662">
      <w:pPr>
        <w:tabs>
          <w:tab w:val="left" w:pos="5040"/>
        </w:tabs>
        <w:ind w:left="5040"/>
        <w:jc w:val="center"/>
        <w:rPr>
          <w:szCs w:val="28"/>
          <w:lang w:eastAsia="ru-RU"/>
        </w:rPr>
      </w:pPr>
    </w:p>
    <w:p w:rsidR="00664662" w:rsidRPr="006C01F9" w:rsidRDefault="00664662" w:rsidP="00664662">
      <w:pPr>
        <w:tabs>
          <w:tab w:val="left" w:pos="5040"/>
        </w:tabs>
        <w:ind w:left="5040"/>
        <w:jc w:val="center"/>
        <w:rPr>
          <w:szCs w:val="28"/>
          <w:lang w:eastAsia="ru-RU"/>
        </w:rPr>
      </w:pPr>
      <w:r w:rsidRPr="006C01F9">
        <w:rPr>
          <w:szCs w:val="28"/>
          <w:lang w:eastAsia="ru-RU"/>
        </w:rPr>
        <w:t>к решению Совета муниципального</w:t>
      </w:r>
      <w:r w:rsidRPr="006C01F9">
        <w:rPr>
          <w:szCs w:val="28"/>
          <w:lang w:eastAsia="ru-RU"/>
        </w:rPr>
        <w:br/>
        <w:t xml:space="preserve"> образования  Ейский район</w:t>
      </w:r>
    </w:p>
    <w:p w:rsidR="00664662" w:rsidRPr="006C01F9" w:rsidRDefault="00664662" w:rsidP="00664662">
      <w:pPr>
        <w:tabs>
          <w:tab w:val="left" w:pos="5040"/>
        </w:tabs>
        <w:ind w:left="5040"/>
        <w:jc w:val="center"/>
        <w:rPr>
          <w:szCs w:val="28"/>
          <w:lang w:eastAsia="ru-RU"/>
        </w:rPr>
      </w:pPr>
      <w:r w:rsidRPr="006C01F9">
        <w:rPr>
          <w:szCs w:val="28"/>
          <w:lang w:eastAsia="ru-RU"/>
        </w:rPr>
        <w:t>«О районном бюджете на 202</w:t>
      </w:r>
      <w:r w:rsidR="00CF384D">
        <w:rPr>
          <w:szCs w:val="28"/>
          <w:lang w:eastAsia="ru-RU"/>
        </w:rPr>
        <w:t>3</w:t>
      </w:r>
      <w:r w:rsidRPr="006C01F9">
        <w:rPr>
          <w:szCs w:val="28"/>
          <w:lang w:eastAsia="ru-RU"/>
        </w:rPr>
        <w:t xml:space="preserve"> год</w:t>
      </w:r>
    </w:p>
    <w:p w:rsidR="00664662" w:rsidRPr="006C01F9" w:rsidRDefault="00664662" w:rsidP="00664662">
      <w:pPr>
        <w:tabs>
          <w:tab w:val="left" w:pos="5040"/>
        </w:tabs>
        <w:ind w:left="5040"/>
        <w:jc w:val="center"/>
        <w:rPr>
          <w:szCs w:val="28"/>
          <w:lang w:eastAsia="ru-RU"/>
        </w:rPr>
      </w:pPr>
      <w:r w:rsidRPr="006C01F9">
        <w:rPr>
          <w:szCs w:val="28"/>
          <w:lang w:eastAsia="ru-RU"/>
        </w:rPr>
        <w:t>и на плановый период</w:t>
      </w:r>
    </w:p>
    <w:p w:rsidR="00664662" w:rsidRPr="006C01F9" w:rsidRDefault="00664662" w:rsidP="00664662">
      <w:pPr>
        <w:tabs>
          <w:tab w:val="left" w:pos="5040"/>
        </w:tabs>
        <w:ind w:left="5040"/>
        <w:jc w:val="center"/>
        <w:rPr>
          <w:szCs w:val="28"/>
          <w:lang w:eastAsia="ru-RU"/>
        </w:rPr>
      </w:pPr>
      <w:r w:rsidRPr="006C01F9">
        <w:rPr>
          <w:szCs w:val="28"/>
          <w:lang w:eastAsia="ru-RU"/>
        </w:rPr>
        <w:t>202</w:t>
      </w:r>
      <w:r w:rsidR="00CF384D">
        <w:rPr>
          <w:szCs w:val="28"/>
          <w:lang w:eastAsia="ru-RU"/>
        </w:rPr>
        <w:t>4</w:t>
      </w:r>
      <w:r w:rsidRPr="006C01F9">
        <w:rPr>
          <w:szCs w:val="28"/>
          <w:lang w:eastAsia="ru-RU"/>
        </w:rPr>
        <w:t xml:space="preserve"> и 202</w:t>
      </w:r>
      <w:r w:rsidR="00CF384D">
        <w:rPr>
          <w:szCs w:val="28"/>
          <w:lang w:eastAsia="ru-RU"/>
        </w:rPr>
        <w:t>5</w:t>
      </w:r>
      <w:r w:rsidRPr="006C01F9">
        <w:rPr>
          <w:szCs w:val="28"/>
          <w:lang w:eastAsia="ru-RU"/>
        </w:rPr>
        <w:t xml:space="preserve"> годов»</w:t>
      </w:r>
    </w:p>
    <w:p w:rsidR="005D165B" w:rsidRPr="006C01F9" w:rsidRDefault="005D165B" w:rsidP="00664662">
      <w:pPr>
        <w:jc w:val="center"/>
      </w:pPr>
    </w:p>
    <w:p w:rsidR="00664662" w:rsidRPr="006C01F9" w:rsidRDefault="00664662" w:rsidP="00664662">
      <w:pPr>
        <w:jc w:val="center"/>
      </w:pPr>
      <w:r w:rsidRPr="006C01F9">
        <w:t>Безвозмездные поступления из краевого бюджета в 202</w:t>
      </w:r>
      <w:r w:rsidR="00CF384D">
        <w:t>3</w:t>
      </w:r>
      <w:r w:rsidRPr="006C01F9">
        <w:t xml:space="preserve"> году</w:t>
      </w:r>
    </w:p>
    <w:p w:rsidR="005D2A4A" w:rsidRPr="00C16973" w:rsidRDefault="005D2A4A" w:rsidP="00664662">
      <w:pPr>
        <w:jc w:val="right"/>
        <w:rPr>
          <w:highlight w:val="yellow"/>
        </w:rPr>
      </w:pPr>
    </w:p>
    <w:p w:rsidR="00664662" w:rsidRDefault="00664662" w:rsidP="00664662">
      <w:pPr>
        <w:jc w:val="right"/>
        <w:rPr>
          <w:sz w:val="24"/>
          <w:szCs w:val="24"/>
        </w:rPr>
      </w:pPr>
      <w:r w:rsidRPr="006C01F9">
        <w:rPr>
          <w:sz w:val="24"/>
          <w:szCs w:val="24"/>
        </w:rPr>
        <w:t>(тыс. рублей)</w:t>
      </w:r>
    </w:p>
    <w:tbl>
      <w:tblPr>
        <w:tblW w:w="9796" w:type="dxa"/>
        <w:tblInd w:w="93" w:type="dxa"/>
        <w:tblLook w:val="04A0"/>
      </w:tblPr>
      <w:tblGrid>
        <w:gridCol w:w="3134"/>
        <w:gridCol w:w="4961"/>
        <w:gridCol w:w="1701"/>
      </w:tblGrid>
      <w:tr w:rsidR="00852CC3" w:rsidTr="001359F6">
        <w:trPr>
          <w:trHeight w:val="315"/>
        </w:trPr>
        <w:tc>
          <w:tcPr>
            <w:tcW w:w="3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52CC3" w:rsidRDefault="00852CC3" w:rsidP="00852CC3">
            <w:pPr>
              <w:jc w:val="center"/>
            </w:pPr>
            <w:r>
              <w:t>Код</w:t>
            </w:r>
          </w:p>
        </w:tc>
        <w:tc>
          <w:tcPr>
            <w:tcW w:w="4961" w:type="dxa"/>
            <w:tcBorders>
              <w:top w:val="single" w:sz="4" w:space="0" w:color="auto"/>
              <w:left w:val="nil"/>
              <w:bottom w:val="single" w:sz="4" w:space="0" w:color="auto"/>
              <w:right w:val="single" w:sz="4" w:space="0" w:color="auto"/>
            </w:tcBorders>
            <w:shd w:val="clear" w:color="auto" w:fill="auto"/>
            <w:noWrap/>
            <w:vAlign w:val="center"/>
            <w:hideMark/>
          </w:tcPr>
          <w:p w:rsidR="00852CC3" w:rsidRDefault="00852CC3" w:rsidP="00852CC3">
            <w:pPr>
              <w:jc w:val="center"/>
            </w:pPr>
            <w:r>
              <w:t>Наименование дохода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852CC3" w:rsidRDefault="00852CC3" w:rsidP="00852CC3">
            <w:pPr>
              <w:jc w:val="center"/>
            </w:pPr>
            <w:r>
              <w:t>Сумма</w:t>
            </w:r>
          </w:p>
        </w:tc>
      </w:tr>
    </w:tbl>
    <w:p w:rsidR="00852CC3" w:rsidRPr="002D07DF" w:rsidRDefault="00852CC3" w:rsidP="00852CC3">
      <w:pPr>
        <w:rPr>
          <w:sz w:val="2"/>
          <w:szCs w:val="2"/>
        </w:rPr>
      </w:pPr>
    </w:p>
    <w:tbl>
      <w:tblPr>
        <w:tblW w:w="9796" w:type="dxa"/>
        <w:tblInd w:w="93" w:type="dxa"/>
        <w:tblLook w:val="04A0"/>
      </w:tblPr>
      <w:tblGrid>
        <w:gridCol w:w="3134"/>
        <w:gridCol w:w="4961"/>
        <w:gridCol w:w="1701"/>
      </w:tblGrid>
      <w:tr w:rsidR="00616AAB" w:rsidRPr="00020523" w:rsidTr="001359F6">
        <w:trPr>
          <w:tblHeader/>
        </w:trPr>
        <w:tc>
          <w:tcPr>
            <w:tcW w:w="3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6AAB" w:rsidRPr="00020523" w:rsidRDefault="00616AAB" w:rsidP="00B6310B">
            <w:pPr>
              <w:jc w:val="center"/>
              <w:rPr>
                <w:szCs w:val="28"/>
              </w:rPr>
            </w:pPr>
            <w:r w:rsidRPr="00020523">
              <w:rPr>
                <w:szCs w:val="28"/>
              </w:rPr>
              <w:t>1</w:t>
            </w:r>
          </w:p>
        </w:tc>
        <w:tc>
          <w:tcPr>
            <w:tcW w:w="4961" w:type="dxa"/>
            <w:tcBorders>
              <w:top w:val="single" w:sz="4" w:space="0" w:color="auto"/>
              <w:left w:val="nil"/>
              <w:bottom w:val="single" w:sz="4" w:space="0" w:color="auto"/>
              <w:right w:val="single" w:sz="4" w:space="0" w:color="auto"/>
            </w:tcBorders>
            <w:shd w:val="clear" w:color="auto" w:fill="auto"/>
            <w:noWrap/>
            <w:vAlign w:val="center"/>
            <w:hideMark/>
          </w:tcPr>
          <w:p w:rsidR="00616AAB" w:rsidRPr="00020523" w:rsidRDefault="00616AAB" w:rsidP="00B6310B">
            <w:pPr>
              <w:jc w:val="center"/>
              <w:rPr>
                <w:szCs w:val="28"/>
              </w:rPr>
            </w:pPr>
            <w:r w:rsidRPr="00020523">
              <w:rPr>
                <w:szCs w:val="28"/>
              </w:rPr>
              <w:t>2</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616AAB" w:rsidRPr="00020523" w:rsidRDefault="00616AAB" w:rsidP="00B6310B">
            <w:pPr>
              <w:jc w:val="center"/>
              <w:rPr>
                <w:szCs w:val="28"/>
              </w:rPr>
            </w:pPr>
            <w:r w:rsidRPr="00020523">
              <w:rPr>
                <w:szCs w:val="28"/>
              </w:rPr>
              <w:t>3</w:t>
            </w:r>
          </w:p>
        </w:tc>
      </w:tr>
      <w:tr w:rsidR="00020523" w:rsidRPr="00020523" w:rsidTr="001359F6">
        <w:tc>
          <w:tcPr>
            <w:tcW w:w="3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2 00 00000 00 0000 000</w:t>
            </w:r>
          </w:p>
        </w:tc>
        <w:tc>
          <w:tcPr>
            <w:tcW w:w="4961" w:type="dxa"/>
            <w:tcBorders>
              <w:top w:val="single" w:sz="4" w:space="0" w:color="auto"/>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left"/>
              <w:rPr>
                <w:szCs w:val="28"/>
                <w:lang w:eastAsia="ru-RU"/>
              </w:rPr>
            </w:pPr>
            <w:r w:rsidRPr="00020523">
              <w:rPr>
                <w:szCs w:val="28"/>
                <w:lang w:eastAsia="ru-RU"/>
              </w:rPr>
              <w:t>Безвозмездные поступления</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1 836 230,4</w:t>
            </w:r>
          </w:p>
        </w:tc>
      </w:tr>
      <w:tr w:rsidR="00020523" w:rsidRPr="00020523" w:rsidTr="001359F6">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2 02 00000 00 0000 000</w:t>
            </w:r>
          </w:p>
        </w:tc>
        <w:tc>
          <w:tcPr>
            <w:tcW w:w="4961"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szCs w:val="28"/>
                <w:lang w:eastAsia="ru-RU"/>
              </w:rPr>
            </w:pPr>
            <w:r w:rsidRPr="00020523">
              <w:rPr>
                <w:szCs w:val="28"/>
                <w:lang w:eastAsia="ru-RU"/>
              </w:rPr>
              <w:t>Безвозмездные поступления от других бюджетов бюджетной системы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1 836 230,4</w:t>
            </w:r>
          </w:p>
        </w:tc>
      </w:tr>
      <w:tr w:rsidR="00020523" w:rsidRPr="00020523" w:rsidTr="001359F6">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2 02 10000 00 0000 150</w:t>
            </w:r>
          </w:p>
        </w:tc>
        <w:tc>
          <w:tcPr>
            <w:tcW w:w="4961"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szCs w:val="28"/>
                <w:lang w:eastAsia="ru-RU"/>
              </w:rPr>
            </w:pPr>
            <w:r w:rsidRPr="00020523">
              <w:rPr>
                <w:szCs w:val="28"/>
                <w:lang w:eastAsia="ru-RU"/>
              </w:rPr>
              <w:t xml:space="preserve">Дотации бюджетам бюджетной системы Российской Федерации </w:t>
            </w:r>
          </w:p>
        </w:tc>
        <w:tc>
          <w:tcPr>
            <w:tcW w:w="170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190 942,9</w:t>
            </w:r>
          </w:p>
        </w:tc>
      </w:tr>
      <w:tr w:rsidR="00020523" w:rsidRPr="00020523" w:rsidTr="001359F6">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2 02 15001 05 0000 150</w:t>
            </w:r>
          </w:p>
        </w:tc>
        <w:tc>
          <w:tcPr>
            <w:tcW w:w="4961"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szCs w:val="28"/>
                <w:lang w:eastAsia="ru-RU"/>
              </w:rPr>
            </w:pPr>
            <w:r w:rsidRPr="00020523">
              <w:rPr>
                <w:szCs w:val="28"/>
                <w:lang w:eastAsia="ru-RU"/>
              </w:rPr>
              <w:t>Дотации бюджетам муниципальных районов на выравнивание бюджетной обеспеченности из бюджета субъекта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186 998,8</w:t>
            </w:r>
          </w:p>
        </w:tc>
      </w:tr>
      <w:tr w:rsidR="00020523" w:rsidRPr="00020523" w:rsidTr="001359F6">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 xml:space="preserve">2 02 19999 05 0000 150 </w:t>
            </w:r>
          </w:p>
        </w:tc>
        <w:tc>
          <w:tcPr>
            <w:tcW w:w="4961"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szCs w:val="28"/>
                <w:lang w:eastAsia="ru-RU"/>
              </w:rPr>
            </w:pPr>
            <w:r w:rsidRPr="00020523">
              <w:rPr>
                <w:szCs w:val="28"/>
                <w:lang w:eastAsia="ru-RU"/>
              </w:rPr>
              <w:t>Прочие дотации бюджетам муниципальных районов</w:t>
            </w:r>
          </w:p>
        </w:tc>
        <w:tc>
          <w:tcPr>
            <w:tcW w:w="170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3 944,1</w:t>
            </w:r>
          </w:p>
        </w:tc>
      </w:tr>
      <w:tr w:rsidR="00020523" w:rsidRPr="00020523" w:rsidTr="001359F6">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2 02 20000 00 0000 150</w:t>
            </w:r>
          </w:p>
        </w:tc>
        <w:tc>
          <w:tcPr>
            <w:tcW w:w="4961"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szCs w:val="28"/>
                <w:lang w:eastAsia="ru-RU"/>
              </w:rPr>
            </w:pPr>
            <w:r w:rsidRPr="00020523">
              <w:rPr>
                <w:szCs w:val="28"/>
                <w:lang w:eastAsia="ru-RU"/>
              </w:rPr>
              <w:t>Субсидии бюджетам бюджетной системы Российской Федерации (межбюджетные субсидии)</w:t>
            </w:r>
          </w:p>
        </w:tc>
        <w:tc>
          <w:tcPr>
            <w:tcW w:w="170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210 470,5</w:t>
            </w:r>
          </w:p>
        </w:tc>
      </w:tr>
      <w:tr w:rsidR="00020523" w:rsidRPr="00020523" w:rsidTr="001359F6">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2 02 20077 05 0000 150</w:t>
            </w:r>
          </w:p>
        </w:tc>
        <w:tc>
          <w:tcPr>
            <w:tcW w:w="4961" w:type="dxa"/>
            <w:tcBorders>
              <w:top w:val="nil"/>
              <w:left w:val="nil"/>
              <w:bottom w:val="single" w:sz="4" w:space="0" w:color="auto"/>
              <w:right w:val="single" w:sz="4" w:space="0" w:color="auto"/>
            </w:tcBorders>
            <w:shd w:val="clear" w:color="auto" w:fill="auto"/>
            <w:vAlign w:val="bottom"/>
            <w:hideMark/>
          </w:tcPr>
          <w:p w:rsidR="00020523" w:rsidRPr="00020523" w:rsidRDefault="00020523" w:rsidP="00020523">
            <w:pPr>
              <w:widowControl/>
              <w:jc w:val="left"/>
              <w:rPr>
                <w:color w:val="000000"/>
                <w:szCs w:val="28"/>
                <w:lang w:eastAsia="ru-RU"/>
              </w:rPr>
            </w:pPr>
            <w:r w:rsidRPr="00020523">
              <w:rPr>
                <w:color w:val="000000"/>
                <w:szCs w:val="28"/>
                <w:lang w:eastAsia="ru-RU"/>
              </w:rPr>
              <w:t>Субсидии бюджетам муниципальных районов на софинансирование капитальных вложений в объекты муниципальной собственности</w:t>
            </w:r>
          </w:p>
        </w:tc>
        <w:tc>
          <w:tcPr>
            <w:tcW w:w="170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44 188,8</w:t>
            </w:r>
          </w:p>
        </w:tc>
      </w:tr>
      <w:tr w:rsidR="00020523" w:rsidRPr="00020523" w:rsidTr="001359F6">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2 02 20300 05 0000 150</w:t>
            </w:r>
          </w:p>
        </w:tc>
        <w:tc>
          <w:tcPr>
            <w:tcW w:w="4961" w:type="dxa"/>
            <w:tcBorders>
              <w:top w:val="nil"/>
              <w:left w:val="nil"/>
              <w:bottom w:val="single" w:sz="4" w:space="0" w:color="auto"/>
              <w:right w:val="single" w:sz="4" w:space="0" w:color="auto"/>
            </w:tcBorders>
            <w:shd w:val="clear" w:color="auto" w:fill="auto"/>
            <w:vAlign w:val="bottom"/>
            <w:hideMark/>
          </w:tcPr>
          <w:p w:rsidR="00020523" w:rsidRPr="00020523" w:rsidRDefault="00020523" w:rsidP="00020523">
            <w:pPr>
              <w:widowControl/>
              <w:jc w:val="left"/>
              <w:rPr>
                <w:color w:val="000000"/>
                <w:szCs w:val="28"/>
                <w:lang w:eastAsia="ru-RU"/>
              </w:rPr>
            </w:pPr>
            <w:r w:rsidRPr="00020523">
              <w:rPr>
                <w:color w:val="000000"/>
                <w:szCs w:val="28"/>
                <w:lang w:eastAsia="ru-RU"/>
              </w:rPr>
              <w:t>Субсидии бюджетам муниципальных районов на обеспечение мероприятий по модернизации систем коммунальной инфраструктуры за счет средств, поступивших от публично-правовой компании "Фонд развития территорий"</w:t>
            </w:r>
          </w:p>
        </w:tc>
        <w:tc>
          <w:tcPr>
            <w:tcW w:w="170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42 250,0</w:t>
            </w:r>
          </w:p>
        </w:tc>
      </w:tr>
      <w:tr w:rsidR="00020523" w:rsidRPr="00020523" w:rsidTr="001359F6">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2 02 20303 05 0000 150</w:t>
            </w:r>
          </w:p>
        </w:tc>
        <w:tc>
          <w:tcPr>
            <w:tcW w:w="4961" w:type="dxa"/>
            <w:tcBorders>
              <w:top w:val="nil"/>
              <w:left w:val="nil"/>
              <w:bottom w:val="single" w:sz="4" w:space="0" w:color="auto"/>
              <w:right w:val="single" w:sz="4" w:space="0" w:color="auto"/>
            </w:tcBorders>
            <w:shd w:val="clear" w:color="auto" w:fill="auto"/>
            <w:vAlign w:val="bottom"/>
            <w:hideMark/>
          </w:tcPr>
          <w:p w:rsidR="00020523" w:rsidRPr="00020523" w:rsidRDefault="00020523" w:rsidP="00020523">
            <w:pPr>
              <w:widowControl/>
              <w:jc w:val="left"/>
              <w:rPr>
                <w:color w:val="000000"/>
                <w:szCs w:val="28"/>
                <w:lang w:eastAsia="ru-RU"/>
              </w:rPr>
            </w:pPr>
            <w:r w:rsidRPr="00020523">
              <w:rPr>
                <w:color w:val="000000"/>
                <w:szCs w:val="28"/>
                <w:lang w:eastAsia="ru-RU"/>
              </w:rPr>
              <w:t xml:space="preserve">Субсидии бюджетам муниципальных районов на обеспечение мероприятий по модернизации систем </w:t>
            </w:r>
            <w:r w:rsidRPr="00020523">
              <w:rPr>
                <w:color w:val="000000"/>
                <w:szCs w:val="28"/>
                <w:lang w:eastAsia="ru-RU"/>
              </w:rPr>
              <w:lastRenderedPageBreak/>
              <w:t>коммунальной инфраструктуры за счет средств бюджетов</w:t>
            </w:r>
          </w:p>
        </w:tc>
        <w:tc>
          <w:tcPr>
            <w:tcW w:w="170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lastRenderedPageBreak/>
              <w:t>22 425,0</w:t>
            </w:r>
          </w:p>
        </w:tc>
      </w:tr>
      <w:tr w:rsidR="00020523" w:rsidRPr="00020523" w:rsidTr="001359F6">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lastRenderedPageBreak/>
              <w:t>2 02 25304 05 0000 150</w:t>
            </w:r>
          </w:p>
        </w:tc>
        <w:tc>
          <w:tcPr>
            <w:tcW w:w="4961" w:type="dxa"/>
            <w:tcBorders>
              <w:top w:val="nil"/>
              <w:left w:val="nil"/>
              <w:bottom w:val="single" w:sz="4" w:space="0" w:color="auto"/>
              <w:right w:val="single" w:sz="4" w:space="0" w:color="auto"/>
            </w:tcBorders>
            <w:shd w:val="clear" w:color="auto" w:fill="auto"/>
            <w:vAlign w:val="bottom"/>
            <w:hideMark/>
          </w:tcPr>
          <w:p w:rsidR="00020523" w:rsidRPr="00020523" w:rsidRDefault="00020523" w:rsidP="00020523">
            <w:pPr>
              <w:widowControl/>
              <w:jc w:val="left"/>
              <w:rPr>
                <w:color w:val="000000"/>
                <w:szCs w:val="28"/>
                <w:lang w:eastAsia="ru-RU"/>
              </w:rPr>
            </w:pPr>
            <w:r w:rsidRPr="00020523">
              <w:rPr>
                <w:color w:val="000000"/>
                <w:szCs w:val="28"/>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0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64 469,4</w:t>
            </w:r>
          </w:p>
        </w:tc>
      </w:tr>
      <w:tr w:rsidR="00020523" w:rsidRPr="00020523" w:rsidTr="001359F6">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2 02 25519 05 0000 150</w:t>
            </w:r>
          </w:p>
        </w:tc>
        <w:tc>
          <w:tcPr>
            <w:tcW w:w="4961" w:type="dxa"/>
            <w:tcBorders>
              <w:top w:val="nil"/>
              <w:left w:val="nil"/>
              <w:bottom w:val="single" w:sz="4" w:space="0" w:color="auto"/>
              <w:right w:val="single" w:sz="4" w:space="0" w:color="auto"/>
            </w:tcBorders>
            <w:shd w:val="clear" w:color="auto" w:fill="auto"/>
            <w:vAlign w:val="bottom"/>
            <w:hideMark/>
          </w:tcPr>
          <w:p w:rsidR="00020523" w:rsidRPr="00020523" w:rsidRDefault="00020523" w:rsidP="00020523">
            <w:pPr>
              <w:widowControl/>
              <w:jc w:val="left"/>
              <w:rPr>
                <w:color w:val="000000"/>
                <w:szCs w:val="28"/>
                <w:lang w:eastAsia="ru-RU"/>
              </w:rPr>
            </w:pPr>
            <w:r w:rsidRPr="00020523">
              <w:rPr>
                <w:color w:val="000000"/>
                <w:szCs w:val="28"/>
                <w:lang w:eastAsia="ru-RU"/>
              </w:rPr>
              <w:t>Субсидии бюджетам муниципальных районов на поддержку отрасли культуры</w:t>
            </w:r>
          </w:p>
        </w:tc>
        <w:tc>
          <w:tcPr>
            <w:tcW w:w="170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2 923,1</w:t>
            </w:r>
          </w:p>
        </w:tc>
      </w:tr>
      <w:tr w:rsidR="00020523" w:rsidRPr="00020523" w:rsidTr="001359F6">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2 02 25750 05 0000 150</w:t>
            </w:r>
          </w:p>
        </w:tc>
        <w:tc>
          <w:tcPr>
            <w:tcW w:w="4961" w:type="dxa"/>
            <w:tcBorders>
              <w:top w:val="nil"/>
              <w:left w:val="nil"/>
              <w:bottom w:val="single" w:sz="4" w:space="0" w:color="auto"/>
              <w:right w:val="single" w:sz="4" w:space="0" w:color="auto"/>
            </w:tcBorders>
            <w:shd w:val="clear" w:color="auto" w:fill="auto"/>
            <w:vAlign w:val="bottom"/>
            <w:hideMark/>
          </w:tcPr>
          <w:p w:rsidR="00020523" w:rsidRPr="00020523" w:rsidRDefault="00020523" w:rsidP="00020523">
            <w:pPr>
              <w:widowControl/>
              <w:jc w:val="left"/>
              <w:rPr>
                <w:color w:val="000000"/>
                <w:szCs w:val="28"/>
                <w:lang w:eastAsia="ru-RU"/>
              </w:rPr>
            </w:pPr>
            <w:r w:rsidRPr="00020523">
              <w:rPr>
                <w:color w:val="000000"/>
                <w:szCs w:val="28"/>
                <w:lang w:eastAsia="ru-RU"/>
              </w:rPr>
              <w:t>Субсидии бюджетам муниципальных районов на реализацию мероприятий по модернизации школьных систем образования</w:t>
            </w:r>
          </w:p>
        </w:tc>
        <w:tc>
          <w:tcPr>
            <w:tcW w:w="170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14 816,8</w:t>
            </w:r>
          </w:p>
        </w:tc>
      </w:tr>
      <w:tr w:rsidR="00020523" w:rsidRPr="00020523" w:rsidTr="001359F6">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2 02 25786 05 0000 150</w:t>
            </w:r>
          </w:p>
        </w:tc>
        <w:tc>
          <w:tcPr>
            <w:tcW w:w="4961" w:type="dxa"/>
            <w:tcBorders>
              <w:top w:val="nil"/>
              <w:left w:val="nil"/>
              <w:bottom w:val="single" w:sz="4" w:space="0" w:color="auto"/>
              <w:right w:val="single" w:sz="4" w:space="0" w:color="auto"/>
            </w:tcBorders>
            <w:shd w:val="clear" w:color="auto" w:fill="auto"/>
            <w:vAlign w:val="bottom"/>
            <w:hideMark/>
          </w:tcPr>
          <w:p w:rsidR="00020523" w:rsidRPr="00020523" w:rsidRDefault="00020523" w:rsidP="00020523">
            <w:pPr>
              <w:widowControl/>
              <w:jc w:val="left"/>
              <w:rPr>
                <w:color w:val="000000"/>
                <w:szCs w:val="28"/>
                <w:lang w:eastAsia="ru-RU"/>
              </w:rPr>
            </w:pPr>
            <w:r w:rsidRPr="00020523">
              <w:rPr>
                <w:color w:val="000000"/>
                <w:szCs w:val="28"/>
                <w:lang w:eastAsia="ru-RU"/>
              </w:rPr>
              <w:t>Субсидии бюджетам муниципальных районов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843,8</w:t>
            </w:r>
          </w:p>
        </w:tc>
      </w:tr>
      <w:tr w:rsidR="00020523" w:rsidRPr="00020523" w:rsidTr="001359F6">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2 02 29999 05 0000 150</w:t>
            </w:r>
          </w:p>
        </w:tc>
        <w:tc>
          <w:tcPr>
            <w:tcW w:w="4961"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szCs w:val="28"/>
                <w:lang w:eastAsia="ru-RU"/>
              </w:rPr>
            </w:pPr>
            <w:r w:rsidRPr="00020523">
              <w:rPr>
                <w:szCs w:val="28"/>
                <w:lang w:eastAsia="ru-RU"/>
              </w:rPr>
              <w:t>Прочие субсидии бюджетам муниципальных районов</w:t>
            </w:r>
          </w:p>
        </w:tc>
        <w:tc>
          <w:tcPr>
            <w:tcW w:w="170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18 553,6</w:t>
            </w:r>
          </w:p>
        </w:tc>
      </w:tr>
      <w:tr w:rsidR="00020523" w:rsidRPr="00020523" w:rsidTr="001359F6">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 </w:t>
            </w:r>
          </w:p>
        </w:tc>
        <w:tc>
          <w:tcPr>
            <w:tcW w:w="496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left"/>
              <w:rPr>
                <w:szCs w:val="28"/>
                <w:lang w:eastAsia="ru-RU"/>
              </w:rPr>
            </w:pPr>
            <w:r w:rsidRPr="00020523">
              <w:rPr>
                <w:szCs w:val="28"/>
                <w:lang w:eastAsia="ru-RU"/>
              </w:rPr>
              <w:t>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 </w:t>
            </w:r>
          </w:p>
        </w:tc>
      </w:tr>
      <w:tr w:rsidR="00020523" w:rsidRPr="00020523" w:rsidTr="001359F6">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szCs w:val="28"/>
                <w:lang w:eastAsia="ru-RU"/>
              </w:rPr>
            </w:pPr>
            <w:r w:rsidRPr="00020523">
              <w:rPr>
                <w:szCs w:val="28"/>
                <w:lang w:eastAsia="ru-RU"/>
              </w:rPr>
              <w:t xml:space="preserve">Субсидии на обеспечение условий для развития физической культуры и массового спорта в части оплаты труда инструкторов по спорту </w:t>
            </w:r>
          </w:p>
        </w:tc>
        <w:tc>
          <w:tcPr>
            <w:tcW w:w="170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1 268,9</w:t>
            </w:r>
          </w:p>
        </w:tc>
      </w:tr>
      <w:tr w:rsidR="00020523" w:rsidRPr="00020523" w:rsidTr="001359F6">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szCs w:val="28"/>
                <w:lang w:eastAsia="ru-RU"/>
              </w:rPr>
            </w:pPr>
            <w:r w:rsidRPr="00020523">
              <w:rPr>
                <w:szCs w:val="28"/>
                <w:lang w:eastAsia="ru-RU"/>
              </w:rPr>
              <w:t>Субсидии на организацию и обеспечение бесплатным горячим питанием обучающихся с ограниченными возможностями здоровья в муниципальных общеобразовательных организациях</w:t>
            </w:r>
          </w:p>
        </w:tc>
        <w:tc>
          <w:tcPr>
            <w:tcW w:w="170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6 007,1</w:t>
            </w:r>
          </w:p>
        </w:tc>
      </w:tr>
      <w:tr w:rsidR="00020523" w:rsidRPr="00020523" w:rsidTr="001359F6">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szCs w:val="28"/>
                <w:lang w:eastAsia="ru-RU"/>
              </w:rPr>
            </w:pPr>
            <w:r w:rsidRPr="00020523">
              <w:rPr>
                <w:szCs w:val="28"/>
                <w:lang w:eastAsia="ru-RU"/>
              </w:rPr>
              <w:t xml:space="preserve">Субсидии на организацию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w:t>
            </w:r>
            <w:r w:rsidRPr="00020523">
              <w:rPr>
                <w:szCs w:val="28"/>
                <w:lang w:eastAsia="ru-RU"/>
              </w:rPr>
              <w:lastRenderedPageBreak/>
              <w:t>муниципальных образовательных организациях (капитальный ремонт зданий и сооружений, благоустройство территории, прилегающим к зданиям и сооружениям муниципальных образовательных организаций)</w:t>
            </w:r>
          </w:p>
        </w:tc>
        <w:tc>
          <w:tcPr>
            <w:tcW w:w="170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lastRenderedPageBreak/>
              <w:t>5 728,8</w:t>
            </w:r>
          </w:p>
        </w:tc>
      </w:tr>
      <w:tr w:rsidR="00020523" w:rsidRPr="00020523" w:rsidTr="001359F6">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lastRenderedPageBreak/>
              <w:t> </w:t>
            </w:r>
          </w:p>
        </w:tc>
        <w:tc>
          <w:tcPr>
            <w:tcW w:w="4961"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szCs w:val="28"/>
                <w:lang w:eastAsia="ru-RU"/>
              </w:rPr>
            </w:pPr>
            <w:r w:rsidRPr="00020523">
              <w:rPr>
                <w:szCs w:val="28"/>
                <w:lang w:eastAsia="ru-RU"/>
              </w:rPr>
              <w:t>Субсидии на реализацию мероприятий, направленных на развитие детско-юношеского спорта,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Краснодарского края (укрепление материально-технической базы муниципальных физкультурно-спортивных организаций)</w:t>
            </w:r>
          </w:p>
        </w:tc>
        <w:tc>
          <w:tcPr>
            <w:tcW w:w="170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4 812,8</w:t>
            </w:r>
          </w:p>
        </w:tc>
      </w:tr>
      <w:tr w:rsidR="00020523" w:rsidRPr="00020523" w:rsidTr="001359F6">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szCs w:val="28"/>
                <w:lang w:eastAsia="ru-RU"/>
              </w:rPr>
            </w:pPr>
            <w:r w:rsidRPr="00020523">
              <w:rPr>
                <w:szCs w:val="28"/>
                <w:lang w:eastAsia="ru-RU"/>
              </w:rPr>
              <w:t>Субсидии на подготовку правил землепользования и застройки муниципальных образований Краснодарского края</w:t>
            </w:r>
          </w:p>
        </w:tc>
        <w:tc>
          <w:tcPr>
            <w:tcW w:w="170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736,0</w:t>
            </w:r>
          </w:p>
        </w:tc>
      </w:tr>
      <w:tr w:rsidR="00020523" w:rsidRPr="00020523" w:rsidTr="001359F6">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202 30000 00 0000 150</w:t>
            </w:r>
          </w:p>
        </w:tc>
        <w:tc>
          <w:tcPr>
            <w:tcW w:w="4961"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szCs w:val="28"/>
                <w:lang w:eastAsia="ru-RU"/>
              </w:rPr>
            </w:pPr>
            <w:r w:rsidRPr="00020523">
              <w:rPr>
                <w:szCs w:val="28"/>
                <w:lang w:eastAsia="ru-RU"/>
              </w:rPr>
              <w:t xml:space="preserve">Субвенции бюджетам бюджетной системы Российской Федерации </w:t>
            </w:r>
          </w:p>
        </w:tc>
        <w:tc>
          <w:tcPr>
            <w:tcW w:w="170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1 419 360,0</w:t>
            </w:r>
          </w:p>
        </w:tc>
      </w:tr>
      <w:tr w:rsidR="00020523" w:rsidRPr="00020523" w:rsidTr="001359F6">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2 02 30024 05 0000 150</w:t>
            </w:r>
          </w:p>
        </w:tc>
        <w:tc>
          <w:tcPr>
            <w:tcW w:w="4961"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szCs w:val="28"/>
                <w:lang w:eastAsia="ru-RU"/>
              </w:rPr>
            </w:pPr>
            <w:r w:rsidRPr="00020523">
              <w:rPr>
                <w:szCs w:val="28"/>
                <w:lang w:eastAsia="ru-RU"/>
              </w:rPr>
              <w:t>Субвенции бюджетам муниципальных районов на выполнение передаваемых полномочий субъектов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1 265 272,0</w:t>
            </w:r>
          </w:p>
        </w:tc>
      </w:tr>
      <w:tr w:rsidR="00020523" w:rsidRPr="00020523" w:rsidTr="001359F6">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 </w:t>
            </w:r>
          </w:p>
        </w:tc>
        <w:tc>
          <w:tcPr>
            <w:tcW w:w="496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left"/>
              <w:rPr>
                <w:szCs w:val="28"/>
                <w:lang w:eastAsia="ru-RU"/>
              </w:rPr>
            </w:pPr>
            <w:r w:rsidRPr="00020523">
              <w:rPr>
                <w:szCs w:val="28"/>
                <w:lang w:eastAsia="ru-RU"/>
              </w:rPr>
              <w:t>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 </w:t>
            </w:r>
          </w:p>
        </w:tc>
      </w:tr>
      <w:tr w:rsidR="00020523" w:rsidRPr="00020523" w:rsidTr="001359F6">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szCs w:val="28"/>
                <w:lang w:eastAsia="ru-RU"/>
              </w:rPr>
            </w:pPr>
            <w:r w:rsidRPr="00020523">
              <w:rPr>
                <w:szCs w:val="28"/>
                <w:lang w:eastAsia="ru-RU"/>
              </w:rPr>
              <w:t>Субвенции на 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170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625,3</w:t>
            </w:r>
          </w:p>
        </w:tc>
      </w:tr>
      <w:tr w:rsidR="00020523" w:rsidRPr="00020523" w:rsidTr="001359F6">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lastRenderedPageBreak/>
              <w:t> </w:t>
            </w:r>
          </w:p>
        </w:tc>
        <w:tc>
          <w:tcPr>
            <w:tcW w:w="4961"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szCs w:val="28"/>
                <w:lang w:eastAsia="ru-RU"/>
              </w:rPr>
            </w:pPr>
            <w:r w:rsidRPr="00020523">
              <w:rPr>
                <w:szCs w:val="28"/>
                <w:lang w:eastAsia="ru-RU"/>
              </w:rPr>
              <w:t xml:space="preserve">Субвенции на осуществление отдельных государственных полномочий  Краснодарского края по поддержке сельскохозяйственного производства </w:t>
            </w:r>
          </w:p>
        </w:tc>
        <w:tc>
          <w:tcPr>
            <w:tcW w:w="170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6 781,2</w:t>
            </w:r>
          </w:p>
        </w:tc>
      </w:tr>
      <w:tr w:rsidR="00020523" w:rsidRPr="00020523" w:rsidTr="001359F6">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szCs w:val="28"/>
                <w:lang w:eastAsia="ru-RU"/>
              </w:rPr>
            </w:pPr>
            <w:r w:rsidRPr="00020523">
              <w:rPr>
                <w:szCs w:val="28"/>
                <w:lang w:eastAsia="ru-RU"/>
              </w:rPr>
              <w:t>Субвенции на осуществление отдельных государственных полномочий Краснодарского края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170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729,8</w:t>
            </w:r>
          </w:p>
        </w:tc>
      </w:tr>
      <w:tr w:rsidR="00020523" w:rsidRPr="00020523" w:rsidTr="001359F6">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szCs w:val="28"/>
                <w:lang w:eastAsia="ru-RU"/>
              </w:rPr>
            </w:pPr>
            <w:r w:rsidRPr="00020523">
              <w:rPr>
                <w:szCs w:val="28"/>
                <w:lang w:eastAsia="ru-RU"/>
              </w:rPr>
              <w:t xml:space="preserve">Субвенции на 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 </w:t>
            </w:r>
          </w:p>
        </w:tc>
        <w:tc>
          <w:tcPr>
            <w:tcW w:w="170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1 158 491,6</w:t>
            </w:r>
          </w:p>
        </w:tc>
      </w:tr>
      <w:tr w:rsidR="00020523" w:rsidRPr="00020523" w:rsidTr="001359F6">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szCs w:val="28"/>
                <w:lang w:eastAsia="ru-RU"/>
              </w:rPr>
            </w:pPr>
            <w:r w:rsidRPr="00020523">
              <w:rPr>
                <w:szCs w:val="28"/>
                <w:lang w:eastAsia="ru-RU"/>
              </w:rPr>
              <w:t>Субвенции на 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населённых пунктах, рабочих поселках (поселках городского типа) на территории Краснодарского края</w:t>
            </w:r>
          </w:p>
        </w:tc>
        <w:tc>
          <w:tcPr>
            <w:tcW w:w="170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16 681,9</w:t>
            </w:r>
          </w:p>
        </w:tc>
      </w:tr>
      <w:tr w:rsidR="00020523" w:rsidRPr="00020523" w:rsidTr="001359F6">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szCs w:val="28"/>
                <w:lang w:eastAsia="ru-RU"/>
              </w:rPr>
            </w:pPr>
            <w:r w:rsidRPr="00020523">
              <w:rPr>
                <w:szCs w:val="28"/>
                <w:lang w:eastAsia="ru-RU"/>
              </w:rPr>
              <w:t xml:space="preserve">Субвенции на осуществление государственных полномочий Краснодарского края в области </w:t>
            </w:r>
            <w:r w:rsidRPr="00020523">
              <w:rPr>
                <w:szCs w:val="28"/>
                <w:lang w:eastAsia="ru-RU"/>
              </w:rPr>
              <w:lastRenderedPageBreak/>
              <w:t>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w:t>
            </w:r>
          </w:p>
        </w:tc>
        <w:tc>
          <w:tcPr>
            <w:tcW w:w="170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lastRenderedPageBreak/>
              <w:t>3 958,5</w:t>
            </w:r>
          </w:p>
        </w:tc>
      </w:tr>
      <w:tr w:rsidR="00020523" w:rsidRPr="00020523" w:rsidTr="001359F6">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lastRenderedPageBreak/>
              <w:t> </w:t>
            </w:r>
          </w:p>
        </w:tc>
        <w:tc>
          <w:tcPr>
            <w:tcW w:w="4961"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szCs w:val="28"/>
                <w:lang w:eastAsia="ru-RU"/>
              </w:rPr>
            </w:pPr>
            <w:r w:rsidRPr="00020523">
              <w:rPr>
                <w:szCs w:val="28"/>
                <w:lang w:eastAsia="ru-RU"/>
              </w:rPr>
              <w:t>Субвенции на 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170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542,6</w:t>
            </w:r>
          </w:p>
        </w:tc>
      </w:tr>
      <w:tr w:rsidR="00020523" w:rsidRPr="00020523" w:rsidTr="001359F6">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szCs w:val="28"/>
                <w:lang w:eastAsia="ru-RU"/>
              </w:rPr>
            </w:pPr>
            <w:r w:rsidRPr="00020523">
              <w:rPr>
                <w:szCs w:val="28"/>
                <w:lang w:eastAsia="ru-RU"/>
              </w:rPr>
              <w:t>Субвенции на осуществление отдельных государственных полномочий Краснодарского края по формированию и утверждению списков граждан, лишившихся жилого помещения в результате чрезвычайных ситуаций</w:t>
            </w:r>
          </w:p>
        </w:tc>
        <w:tc>
          <w:tcPr>
            <w:tcW w:w="170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63,0</w:t>
            </w:r>
          </w:p>
        </w:tc>
      </w:tr>
      <w:tr w:rsidR="00020523" w:rsidRPr="00020523" w:rsidTr="001359F6">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szCs w:val="28"/>
                <w:lang w:eastAsia="ru-RU"/>
              </w:rPr>
            </w:pPr>
            <w:r w:rsidRPr="00020523">
              <w:rPr>
                <w:szCs w:val="28"/>
                <w:lang w:eastAsia="ru-RU"/>
              </w:rPr>
              <w:t>Субвенции на 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170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4 132,2</w:t>
            </w:r>
          </w:p>
        </w:tc>
      </w:tr>
      <w:tr w:rsidR="00020523" w:rsidRPr="00020523" w:rsidTr="001359F6">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szCs w:val="28"/>
                <w:lang w:eastAsia="ru-RU"/>
              </w:rPr>
            </w:pPr>
            <w:r w:rsidRPr="00020523">
              <w:rPr>
                <w:szCs w:val="28"/>
                <w:lang w:eastAsia="ru-RU"/>
              </w:rPr>
              <w:t xml:space="preserve">Субвенции на осуществление отдельных государственных полномочий по обеспечению жилыми помещениями детей-сирот и детей, </w:t>
            </w:r>
            <w:r w:rsidRPr="00020523">
              <w:rPr>
                <w:szCs w:val="28"/>
                <w:lang w:eastAsia="ru-RU"/>
              </w:rPr>
              <w:lastRenderedPageBreak/>
              <w:t>оставшихся без попечения родителей, лиц из числа детей-сирот и детей, оставшихся без попечения родителей, в соответствии с Законом Краснодарского края "Об обеспечении дополнительных гарантий прав на имущество и жилое помещение детей-сирот и детей, оставшихся без попечения родителей, в Краснодарском крае"</w:t>
            </w:r>
          </w:p>
        </w:tc>
        <w:tc>
          <w:tcPr>
            <w:tcW w:w="170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lastRenderedPageBreak/>
              <w:t>65 894,5</w:t>
            </w:r>
          </w:p>
        </w:tc>
      </w:tr>
      <w:tr w:rsidR="00020523" w:rsidRPr="00020523" w:rsidTr="001359F6">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lastRenderedPageBreak/>
              <w:t> </w:t>
            </w:r>
          </w:p>
        </w:tc>
        <w:tc>
          <w:tcPr>
            <w:tcW w:w="4961"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szCs w:val="28"/>
                <w:lang w:eastAsia="ru-RU"/>
              </w:rPr>
            </w:pPr>
            <w:r w:rsidRPr="00020523">
              <w:rPr>
                <w:szCs w:val="28"/>
                <w:lang w:eastAsia="ru-RU"/>
              </w:rPr>
              <w:t>Субвенции на 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170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1 459,6</w:t>
            </w:r>
          </w:p>
        </w:tc>
      </w:tr>
      <w:tr w:rsidR="00020523" w:rsidRPr="00020523" w:rsidTr="001359F6">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szCs w:val="28"/>
                <w:lang w:eastAsia="ru-RU"/>
              </w:rPr>
            </w:pPr>
            <w:r w:rsidRPr="00020523">
              <w:rPr>
                <w:szCs w:val="28"/>
                <w:lang w:eastAsia="ru-RU"/>
              </w:rPr>
              <w:t>Субвенции на 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170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1 193,9</w:t>
            </w:r>
          </w:p>
        </w:tc>
      </w:tr>
      <w:tr w:rsidR="00020523" w:rsidRPr="00020523" w:rsidTr="001359F6">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 </w:t>
            </w:r>
          </w:p>
        </w:tc>
        <w:tc>
          <w:tcPr>
            <w:tcW w:w="4961" w:type="dxa"/>
            <w:tcBorders>
              <w:top w:val="nil"/>
              <w:left w:val="nil"/>
              <w:bottom w:val="single" w:sz="4" w:space="0" w:color="auto"/>
              <w:right w:val="single" w:sz="4" w:space="0" w:color="auto"/>
            </w:tcBorders>
            <w:shd w:val="clear" w:color="auto" w:fill="auto"/>
            <w:vAlign w:val="bottom"/>
            <w:hideMark/>
          </w:tcPr>
          <w:p w:rsidR="00020523" w:rsidRPr="00020523" w:rsidRDefault="00020523" w:rsidP="00020523">
            <w:pPr>
              <w:widowControl/>
              <w:jc w:val="left"/>
              <w:rPr>
                <w:color w:val="000000"/>
                <w:szCs w:val="28"/>
                <w:lang w:eastAsia="ru-RU"/>
              </w:rPr>
            </w:pPr>
            <w:r w:rsidRPr="00020523">
              <w:rPr>
                <w:color w:val="000000"/>
                <w:szCs w:val="28"/>
                <w:lang w:eastAsia="ru-RU"/>
              </w:rPr>
              <w:t>Субвенции на 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
        </w:tc>
        <w:tc>
          <w:tcPr>
            <w:tcW w:w="170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3 000,0</w:t>
            </w:r>
          </w:p>
        </w:tc>
      </w:tr>
      <w:tr w:rsidR="00020523" w:rsidRPr="00020523" w:rsidTr="001359F6">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 </w:t>
            </w:r>
          </w:p>
        </w:tc>
        <w:tc>
          <w:tcPr>
            <w:tcW w:w="4961" w:type="dxa"/>
            <w:tcBorders>
              <w:top w:val="nil"/>
              <w:left w:val="nil"/>
              <w:bottom w:val="single" w:sz="4" w:space="0" w:color="auto"/>
              <w:right w:val="single" w:sz="4" w:space="0" w:color="auto"/>
            </w:tcBorders>
            <w:shd w:val="clear" w:color="auto" w:fill="auto"/>
            <w:vAlign w:val="bottom"/>
            <w:hideMark/>
          </w:tcPr>
          <w:p w:rsidR="00020523" w:rsidRPr="00020523" w:rsidRDefault="00020523" w:rsidP="00020523">
            <w:pPr>
              <w:widowControl/>
              <w:jc w:val="left"/>
              <w:rPr>
                <w:color w:val="000000"/>
                <w:szCs w:val="28"/>
                <w:lang w:eastAsia="ru-RU"/>
              </w:rPr>
            </w:pPr>
            <w:r w:rsidRPr="00020523">
              <w:rPr>
                <w:color w:val="000000"/>
                <w:szCs w:val="28"/>
                <w:lang w:eastAsia="ru-RU"/>
              </w:rPr>
              <w:t xml:space="preserve">Субвенции на осуществление отдельных государственных </w:t>
            </w:r>
            <w:r w:rsidRPr="00020523">
              <w:rPr>
                <w:color w:val="000000"/>
                <w:szCs w:val="28"/>
                <w:lang w:eastAsia="ru-RU"/>
              </w:rPr>
              <w:lastRenderedPageBreak/>
              <w:t>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170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lastRenderedPageBreak/>
              <w:t>1 717,9</w:t>
            </w:r>
          </w:p>
        </w:tc>
      </w:tr>
      <w:tr w:rsidR="00020523" w:rsidRPr="00020523" w:rsidTr="001359F6">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lastRenderedPageBreak/>
              <w:t>2 02 30029 05 0000 150</w:t>
            </w:r>
          </w:p>
        </w:tc>
        <w:tc>
          <w:tcPr>
            <w:tcW w:w="4961"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szCs w:val="28"/>
                <w:lang w:eastAsia="ru-RU"/>
              </w:rPr>
            </w:pPr>
            <w:r w:rsidRPr="00020523">
              <w:rPr>
                <w:szCs w:val="28"/>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70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13 807,1</w:t>
            </w:r>
          </w:p>
        </w:tc>
      </w:tr>
      <w:tr w:rsidR="00020523" w:rsidRPr="00020523" w:rsidTr="001359F6">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2 0 235082 05 0000 150</w:t>
            </w:r>
          </w:p>
        </w:tc>
        <w:tc>
          <w:tcPr>
            <w:tcW w:w="4961"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szCs w:val="28"/>
                <w:lang w:eastAsia="ru-RU"/>
              </w:rPr>
            </w:pPr>
            <w:r w:rsidRPr="00020523">
              <w:rPr>
                <w:szCs w:val="28"/>
                <w:lang w:eastAsia="ru-RU"/>
              </w:rPr>
              <w:t>Субвенции бюджетам муниципальных районов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70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16 482,7</w:t>
            </w:r>
          </w:p>
        </w:tc>
      </w:tr>
      <w:tr w:rsidR="00020523" w:rsidRPr="00020523" w:rsidTr="001359F6">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2 02 35120 05 0000 150</w:t>
            </w:r>
          </w:p>
        </w:tc>
        <w:tc>
          <w:tcPr>
            <w:tcW w:w="4961"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szCs w:val="28"/>
                <w:lang w:eastAsia="ru-RU"/>
              </w:rPr>
            </w:pPr>
            <w:r w:rsidRPr="00020523">
              <w:rPr>
                <w:szCs w:val="28"/>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37,9</w:t>
            </w:r>
          </w:p>
        </w:tc>
      </w:tr>
      <w:tr w:rsidR="00020523" w:rsidRPr="00020523" w:rsidTr="001359F6">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2 02 35303 05 0000 150</w:t>
            </w:r>
          </w:p>
        </w:tc>
        <w:tc>
          <w:tcPr>
            <w:tcW w:w="4961"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szCs w:val="28"/>
                <w:lang w:eastAsia="ru-RU"/>
              </w:rPr>
            </w:pPr>
            <w:r w:rsidRPr="00020523">
              <w:rPr>
                <w:szCs w:val="28"/>
                <w:lang w:eastAsia="ru-RU"/>
              </w:rPr>
              <w:t>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70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42 341,0</w:t>
            </w:r>
          </w:p>
        </w:tc>
      </w:tr>
      <w:tr w:rsidR="00020523" w:rsidRPr="00020523" w:rsidTr="001359F6">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2 02 35179 05 0000 150</w:t>
            </w:r>
          </w:p>
        </w:tc>
        <w:tc>
          <w:tcPr>
            <w:tcW w:w="4961"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szCs w:val="28"/>
                <w:lang w:eastAsia="ru-RU"/>
              </w:rPr>
            </w:pPr>
            <w:r w:rsidRPr="00020523">
              <w:rPr>
                <w:szCs w:val="28"/>
                <w:lang w:eastAsia="ru-RU"/>
              </w:rPr>
              <w:t xml:space="preserve">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w:t>
            </w:r>
            <w:r w:rsidRPr="00020523">
              <w:rPr>
                <w:szCs w:val="28"/>
                <w:lang w:eastAsia="ru-RU"/>
              </w:rPr>
              <w:lastRenderedPageBreak/>
              <w:t>общеобразовательных организациях</w:t>
            </w:r>
          </w:p>
        </w:tc>
        <w:tc>
          <w:tcPr>
            <w:tcW w:w="170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lastRenderedPageBreak/>
              <w:t>6 238,0</w:t>
            </w:r>
          </w:p>
        </w:tc>
      </w:tr>
      <w:tr w:rsidR="00020523" w:rsidRPr="00020523" w:rsidTr="001359F6">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lastRenderedPageBreak/>
              <w:t>2 02 36900 05 0000 150</w:t>
            </w:r>
          </w:p>
        </w:tc>
        <w:tc>
          <w:tcPr>
            <w:tcW w:w="4961"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szCs w:val="28"/>
                <w:lang w:eastAsia="ru-RU"/>
              </w:rPr>
            </w:pPr>
            <w:r w:rsidRPr="00020523">
              <w:rPr>
                <w:szCs w:val="28"/>
                <w:lang w:eastAsia="ru-RU"/>
              </w:rPr>
              <w:t>Единая субвенция бюджетам муниципальных районов из бюджета субъекта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75 181,3</w:t>
            </w:r>
          </w:p>
        </w:tc>
      </w:tr>
      <w:tr w:rsidR="00020523" w:rsidRPr="00020523" w:rsidTr="001359F6">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2 02 40000 00 0000 150</w:t>
            </w:r>
          </w:p>
        </w:tc>
        <w:tc>
          <w:tcPr>
            <w:tcW w:w="4961"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szCs w:val="28"/>
                <w:lang w:eastAsia="ru-RU"/>
              </w:rPr>
            </w:pPr>
            <w:r w:rsidRPr="00020523">
              <w:rPr>
                <w:szCs w:val="28"/>
                <w:lang w:eastAsia="ru-RU"/>
              </w:rPr>
              <w:t xml:space="preserve">Иные межбюджетные трансферты </w:t>
            </w:r>
          </w:p>
        </w:tc>
        <w:tc>
          <w:tcPr>
            <w:tcW w:w="170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15 457,0</w:t>
            </w:r>
          </w:p>
        </w:tc>
      </w:tr>
      <w:tr w:rsidR="00020523" w:rsidRPr="00020523" w:rsidTr="001359F6">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2 02 49999 05 0000150</w:t>
            </w:r>
          </w:p>
        </w:tc>
        <w:tc>
          <w:tcPr>
            <w:tcW w:w="4961" w:type="dxa"/>
            <w:tcBorders>
              <w:top w:val="nil"/>
              <w:left w:val="nil"/>
              <w:bottom w:val="single" w:sz="4" w:space="0" w:color="auto"/>
              <w:right w:val="single" w:sz="4" w:space="0" w:color="auto"/>
            </w:tcBorders>
            <w:shd w:val="clear" w:color="auto" w:fill="auto"/>
            <w:vAlign w:val="center"/>
            <w:hideMark/>
          </w:tcPr>
          <w:p w:rsidR="00020523" w:rsidRPr="00020523" w:rsidRDefault="00020523" w:rsidP="00020523">
            <w:pPr>
              <w:widowControl/>
              <w:jc w:val="left"/>
              <w:rPr>
                <w:szCs w:val="28"/>
                <w:lang w:eastAsia="ru-RU"/>
              </w:rPr>
            </w:pPr>
            <w:r w:rsidRPr="00020523">
              <w:rPr>
                <w:szCs w:val="28"/>
                <w:lang w:eastAsia="ru-RU"/>
              </w:rPr>
              <w:t>Прочие межбюджетные трансферты, передаваемые бюджетам муниципальных районов</w:t>
            </w:r>
          </w:p>
        </w:tc>
        <w:tc>
          <w:tcPr>
            <w:tcW w:w="1701" w:type="dxa"/>
            <w:tcBorders>
              <w:top w:val="nil"/>
              <w:left w:val="nil"/>
              <w:bottom w:val="single" w:sz="4" w:space="0" w:color="auto"/>
              <w:right w:val="single" w:sz="4" w:space="0" w:color="auto"/>
            </w:tcBorders>
            <w:shd w:val="clear" w:color="auto" w:fill="auto"/>
            <w:noWrap/>
            <w:vAlign w:val="center"/>
            <w:hideMark/>
          </w:tcPr>
          <w:p w:rsidR="00020523" w:rsidRPr="00020523" w:rsidRDefault="00020523" w:rsidP="00020523">
            <w:pPr>
              <w:widowControl/>
              <w:jc w:val="center"/>
              <w:rPr>
                <w:szCs w:val="28"/>
                <w:lang w:eastAsia="ru-RU"/>
              </w:rPr>
            </w:pPr>
            <w:r w:rsidRPr="00020523">
              <w:rPr>
                <w:szCs w:val="28"/>
                <w:lang w:eastAsia="ru-RU"/>
              </w:rPr>
              <w:t>15 457,0</w:t>
            </w:r>
          </w:p>
        </w:tc>
      </w:tr>
    </w:tbl>
    <w:p w:rsidR="001F091E" w:rsidRPr="006C01F9" w:rsidRDefault="00741523" w:rsidP="00BF0B7F">
      <w:pPr>
        <w:jc w:val="right"/>
        <w:rPr>
          <w:bCs/>
          <w:color w:val="000000"/>
        </w:rPr>
      </w:pPr>
      <w:r w:rsidRPr="006C01F9">
        <w:rPr>
          <w:bCs/>
          <w:color w:val="000000"/>
        </w:rPr>
        <w:t>»;</w:t>
      </w:r>
    </w:p>
    <w:p w:rsidR="003A5C65" w:rsidRPr="006C01F9" w:rsidRDefault="007F427F" w:rsidP="003A5C65">
      <w:pPr>
        <w:tabs>
          <w:tab w:val="left" w:pos="709"/>
        </w:tabs>
        <w:ind w:firstLine="709"/>
      </w:pPr>
      <w:r>
        <w:rPr>
          <w:szCs w:val="28"/>
          <w:lang w:eastAsia="ru-RU"/>
        </w:rPr>
        <w:t>7</w:t>
      </w:r>
      <w:r w:rsidR="003A5C65" w:rsidRPr="006C01F9">
        <w:rPr>
          <w:szCs w:val="28"/>
          <w:lang w:eastAsia="ru-RU"/>
        </w:rPr>
        <w:t>)</w:t>
      </w:r>
      <w:r w:rsidR="003A5C65" w:rsidRPr="006C01F9">
        <w:t xml:space="preserve"> приложение №</w:t>
      </w:r>
      <w:r w:rsidR="00076A88">
        <w:t xml:space="preserve"> </w:t>
      </w:r>
      <w:r w:rsidR="00E67CD8">
        <w:t>4</w:t>
      </w:r>
      <w:r w:rsidR="003A5C65" w:rsidRPr="006C01F9">
        <w:t xml:space="preserve"> «Безвозмездные поступления из краевого бюджета в 202</w:t>
      </w:r>
      <w:r w:rsidR="00CF384D">
        <w:t>4</w:t>
      </w:r>
      <w:r w:rsidR="00BB03E4" w:rsidRPr="006C01F9">
        <w:t xml:space="preserve"> и 202</w:t>
      </w:r>
      <w:r w:rsidR="00CF384D">
        <w:t>5</w:t>
      </w:r>
      <w:r w:rsidR="003A5C65" w:rsidRPr="006C01F9">
        <w:t xml:space="preserve"> год</w:t>
      </w:r>
      <w:r w:rsidR="00BB03E4" w:rsidRPr="006C01F9">
        <w:t>ах</w:t>
      </w:r>
      <w:r w:rsidR="003A5C65" w:rsidRPr="006C01F9">
        <w:t>» изложить в следующей редакции:</w:t>
      </w:r>
    </w:p>
    <w:p w:rsidR="00812B97" w:rsidRDefault="00812B97" w:rsidP="003A5C65">
      <w:pPr>
        <w:tabs>
          <w:tab w:val="left" w:pos="5040"/>
        </w:tabs>
        <w:ind w:left="5040"/>
        <w:jc w:val="center"/>
        <w:rPr>
          <w:szCs w:val="28"/>
          <w:lang w:eastAsia="ru-RU"/>
        </w:rPr>
      </w:pPr>
    </w:p>
    <w:p w:rsidR="00930811" w:rsidRDefault="00930811" w:rsidP="003A5C65">
      <w:pPr>
        <w:tabs>
          <w:tab w:val="left" w:pos="5040"/>
        </w:tabs>
        <w:ind w:left="5040"/>
        <w:jc w:val="center"/>
        <w:rPr>
          <w:szCs w:val="28"/>
          <w:lang w:eastAsia="ru-RU"/>
        </w:rPr>
      </w:pPr>
    </w:p>
    <w:p w:rsidR="003A5C65" w:rsidRPr="006C01F9" w:rsidRDefault="003A5C65" w:rsidP="003A5C65">
      <w:pPr>
        <w:tabs>
          <w:tab w:val="left" w:pos="5040"/>
        </w:tabs>
        <w:ind w:left="5040"/>
        <w:jc w:val="center"/>
        <w:rPr>
          <w:szCs w:val="28"/>
          <w:lang w:eastAsia="ru-RU"/>
        </w:rPr>
      </w:pPr>
      <w:r w:rsidRPr="006C01F9">
        <w:rPr>
          <w:szCs w:val="28"/>
          <w:lang w:eastAsia="ru-RU"/>
        </w:rPr>
        <w:t>«Приложение №</w:t>
      </w:r>
      <w:r w:rsidR="00E67CD8">
        <w:rPr>
          <w:szCs w:val="28"/>
          <w:lang w:eastAsia="ru-RU"/>
        </w:rPr>
        <w:t>4</w:t>
      </w:r>
    </w:p>
    <w:p w:rsidR="003A5C65" w:rsidRPr="006C01F9" w:rsidRDefault="003A5C65" w:rsidP="003A5C65">
      <w:pPr>
        <w:tabs>
          <w:tab w:val="left" w:pos="5040"/>
        </w:tabs>
        <w:ind w:left="5040"/>
        <w:jc w:val="center"/>
        <w:rPr>
          <w:szCs w:val="28"/>
          <w:lang w:eastAsia="ru-RU"/>
        </w:rPr>
      </w:pPr>
    </w:p>
    <w:p w:rsidR="003A5C65" w:rsidRPr="006C01F9" w:rsidRDefault="003A5C65" w:rsidP="003A5C65">
      <w:pPr>
        <w:tabs>
          <w:tab w:val="left" w:pos="5040"/>
        </w:tabs>
        <w:ind w:left="5040"/>
        <w:jc w:val="center"/>
        <w:rPr>
          <w:szCs w:val="28"/>
          <w:lang w:eastAsia="ru-RU"/>
        </w:rPr>
      </w:pPr>
      <w:r w:rsidRPr="006C01F9">
        <w:rPr>
          <w:szCs w:val="28"/>
          <w:lang w:eastAsia="ru-RU"/>
        </w:rPr>
        <w:t>к решению Совета муниципального</w:t>
      </w:r>
      <w:r w:rsidRPr="006C01F9">
        <w:rPr>
          <w:szCs w:val="28"/>
          <w:lang w:eastAsia="ru-RU"/>
        </w:rPr>
        <w:br/>
        <w:t xml:space="preserve"> образования  Ейский район</w:t>
      </w:r>
    </w:p>
    <w:p w:rsidR="003A5C65" w:rsidRPr="006C01F9" w:rsidRDefault="003A5C65" w:rsidP="003A5C65">
      <w:pPr>
        <w:tabs>
          <w:tab w:val="left" w:pos="5040"/>
        </w:tabs>
        <w:ind w:left="5040"/>
        <w:jc w:val="center"/>
        <w:rPr>
          <w:szCs w:val="28"/>
          <w:lang w:eastAsia="ru-RU"/>
        </w:rPr>
      </w:pPr>
      <w:r w:rsidRPr="006C01F9">
        <w:rPr>
          <w:szCs w:val="28"/>
          <w:lang w:eastAsia="ru-RU"/>
        </w:rPr>
        <w:t>«О районном бюджете на 202</w:t>
      </w:r>
      <w:r w:rsidR="00CF384D">
        <w:rPr>
          <w:szCs w:val="28"/>
          <w:lang w:eastAsia="ru-RU"/>
        </w:rPr>
        <w:t>3</w:t>
      </w:r>
      <w:r w:rsidRPr="006C01F9">
        <w:rPr>
          <w:szCs w:val="28"/>
          <w:lang w:eastAsia="ru-RU"/>
        </w:rPr>
        <w:t xml:space="preserve"> год</w:t>
      </w:r>
    </w:p>
    <w:p w:rsidR="003A5C65" w:rsidRPr="006C01F9" w:rsidRDefault="003A5C65" w:rsidP="003A5C65">
      <w:pPr>
        <w:tabs>
          <w:tab w:val="left" w:pos="5040"/>
        </w:tabs>
        <w:ind w:left="5040"/>
        <w:jc w:val="center"/>
        <w:rPr>
          <w:szCs w:val="28"/>
          <w:lang w:eastAsia="ru-RU"/>
        </w:rPr>
      </w:pPr>
      <w:r w:rsidRPr="006C01F9">
        <w:rPr>
          <w:szCs w:val="28"/>
          <w:lang w:eastAsia="ru-RU"/>
        </w:rPr>
        <w:t>и на плановый период</w:t>
      </w:r>
    </w:p>
    <w:p w:rsidR="003A5C65" w:rsidRPr="006C01F9" w:rsidRDefault="003A5C65" w:rsidP="003A5C65">
      <w:pPr>
        <w:tabs>
          <w:tab w:val="left" w:pos="5040"/>
        </w:tabs>
        <w:ind w:left="5040"/>
        <w:jc w:val="center"/>
        <w:rPr>
          <w:szCs w:val="28"/>
          <w:lang w:eastAsia="ru-RU"/>
        </w:rPr>
      </w:pPr>
      <w:r w:rsidRPr="006C01F9">
        <w:rPr>
          <w:szCs w:val="28"/>
          <w:lang w:eastAsia="ru-RU"/>
        </w:rPr>
        <w:t>202</w:t>
      </w:r>
      <w:r w:rsidR="00CF384D">
        <w:rPr>
          <w:szCs w:val="28"/>
          <w:lang w:eastAsia="ru-RU"/>
        </w:rPr>
        <w:t>4</w:t>
      </w:r>
      <w:r w:rsidRPr="006C01F9">
        <w:rPr>
          <w:szCs w:val="28"/>
          <w:lang w:eastAsia="ru-RU"/>
        </w:rPr>
        <w:t xml:space="preserve"> и 202</w:t>
      </w:r>
      <w:r w:rsidR="00CF384D">
        <w:rPr>
          <w:szCs w:val="28"/>
          <w:lang w:eastAsia="ru-RU"/>
        </w:rPr>
        <w:t>5</w:t>
      </w:r>
      <w:r w:rsidRPr="006C01F9">
        <w:rPr>
          <w:szCs w:val="28"/>
          <w:lang w:eastAsia="ru-RU"/>
        </w:rPr>
        <w:t xml:space="preserve"> годов»</w:t>
      </w:r>
    </w:p>
    <w:p w:rsidR="00A813DE" w:rsidRPr="006C01F9" w:rsidRDefault="00A813DE" w:rsidP="003A5C65">
      <w:pPr>
        <w:ind w:firstLine="709"/>
      </w:pPr>
    </w:p>
    <w:p w:rsidR="003A5C65" w:rsidRDefault="003A5C65" w:rsidP="003A5C65">
      <w:pPr>
        <w:jc w:val="center"/>
      </w:pPr>
      <w:r w:rsidRPr="006C01F9">
        <w:t>Безвозмездные поступления из краевого бюджета в 202</w:t>
      </w:r>
      <w:r w:rsidR="00CF384D">
        <w:t>4</w:t>
      </w:r>
      <w:r w:rsidR="00BB03E4" w:rsidRPr="006C01F9">
        <w:t xml:space="preserve"> и 202</w:t>
      </w:r>
      <w:r w:rsidR="00CF384D">
        <w:t>5</w:t>
      </w:r>
      <w:r w:rsidR="00BB03E4" w:rsidRPr="006C01F9">
        <w:t xml:space="preserve"> </w:t>
      </w:r>
      <w:r w:rsidRPr="006C01F9">
        <w:t>год</w:t>
      </w:r>
      <w:r w:rsidR="00BB03E4" w:rsidRPr="006C01F9">
        <w:t>ах</w:t>
      </w:r>
    </w:p>
    <w:p w:rsidR="00A813DE" w:rsidRDefault="00A813DE" w:rsidP="003A5C65">
      <w:pPr>
        <w:jc w:val="center"/>
      </w:pPr>
    </w:p>
    <w:p w:rsidR="00A813DE" w:rsidRPr="00DB7D97" w:rsidRDefault="00A813DE" w:rsidP="00A813DE">
      <w:pPr>
        <w:jc w:val="right"/>
        <w:rPr>
          <w:sz w:val="24"/>
          <w:szCs w:val="24"/>
        </w:rPr>
      </w:pPr>
      <w:r>
        <w:rPr>
          <w:sz w:val="24"/>
          <w:szCs w:val="24"/>
        </w:rPr>
        <w:t>(</w:t>
      </w:r>
      <w:r w:rsidRPr="00DB7D97">
        <w:rPr>
          <w:sz w:val="24"/>
          <w:szCs w:val="24"/>
        </w:rPr>
        <w:t>тыс. рублей)</w:t>
      </w:r>
    </w:p>
    <w:tbl>
      <w:tblPr>
        <w:tblW w:w="9651" w:type="dxa"/>
        <w:tblInd w:w="93" w:type="dxa"/>
        <w:tblLook w:val="04A0"/>
      </w:tblPr>
      <w:tblGrid>
        <w:gridCol w:w="2992"/>
        <w:gridCol w:w="3544"/>
        <w:gridCol w:w="1559"/>
        <w:gridCol w:w="1556"/>
      </w:tblGrid>
      <w:tr w:rsidR="00A813DE" w:rsidTr="00F0315A">
        <w:trPr>
          <w:trHeight w:val="315"/>
        </w:trPr>
        <w:tc>
          <w:tcPr>
            <w:tcW w:w="299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A813DE" w:rsidRDefault="00A813DE" w:rsidP="00C55721">
            <w:pPr>
              <w:jc w:val="center"/>
            </w:pPr>
            <w:r>
              <w:t>Код</w:t>
            </w:r>
          </w:p>
        </w:tc>
        <w:tc>
          <w:tcPr>
            <w:tcW w:w="3544"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A813DE" w:rsidRDefault="00A813DE" w:rsidP="00C55721">
            <w:pPr>
              <w:jc w:val="center"/>
            </w:pPr>
            <w:r>
              <w:t>Наименование дохода</w:t>
            </w:r>
          </w:p>
        </w:tc>
        <w:tc>
          <w:tcPr>
            <w:tcW w:w="3115" w:type="dxa"/>
            <w:gridSpan w:val="2"/>
            <w:tcBorders>
              <w:top w:val="single" w:sz="4" w:space="0" w:color="auto"/>
              <w:left w:val="nil"/>
              <w:bottom w:val="single" w:sz="4" w:space="0" w:color="auto"/>
              <w:right w:val="single" w:sz="4" w:space="0" w:color="auto"/>
            </w:tcBorders>
            <w:shd w:val="clear" w:color="auto" w:fill="auto"/>
            <w:vAlign w:val="center"/>
            <w:hideMark/>
          </w:tcPr>
          <w:p w:rsidR="00A813DE" w:rsidRDefault="00A813DE" w:rsidP="00C55721">
            <w:pPr>
              <w:jc w:val="center"/>
            </w:pPr>
            <w:r>
              <w:t>Сумма</w:t>
            </w:r>
          </w:p>
        </w:tc>
      </w:tr>
      <w:tr w:rsidR="00A813DE" w:rsidTr="00F0315A">
        <w:trPr>
          <w:trHeight w:val="315"/>
        </w:trPr>
        <w:tc>
          <w:tcPr>
            <w:tcW w:w="2992" w:type="dxa"/>
            <w:vMerge/>
            <w:tcBorders>
              <w:top w:val="single" w:sz="4" w:space="0" w:color="auto"/>
              <w:left w:val="single" w:sz="4" w:space="0" w:color="auto"/>
              <w:bottom w:val="single" w:sz="4" w:space="0" w:color="000000"/>
              <w:right w:val="single" w:sz="4" w:space="0" w:color="auto"/>
            </w:tcBorders>
            <w:vAlign w:val="center"/>
            <w:hideMark/>
          </w:tcPr>
          <w:p w:rsidR="00A813DE" w:rsidRDefault="00A813DE" w:rsidP="00C55721"/>
        </w:tc>
        <w:tc>
          <w:tcPr>
            <w:tcW w:w="3544" w:type="dxa"/>
            <w:vMerge/>
            <w:tcBorders>
              <w:top w:val="single" w:sz="4" w:space="0" w:color="auto"/>
              <w:left w:val="single" w:sz="4" w:space="0" w:color="auto"/>
              <w:bottom w:val="single" w:sz="4" w:space="0" w:color="000000"/>
              <w:right w:val="single" w:sz="4" w:space="0" w:color="auto"/>
            </w:tcBorders>
            <w:vAlign w:val="center"/>
            <w:hideMark/>
          </w:tcPr>
          <w:p w:rsidR="00A813DE" w:rsidRDefault="00A813DE" w:rsidP="00C55721"/>
        </w:tc>
        <w:tc>
          <w:tcPr>
            <w:tcW w:w="1559" w:type="dxa"/>
            <w:tcBorders>
              <w:top w:val="nil"/>
              <w:left w:val="nil"/>
              <w:bottom w:val="single" w:sz="4" w:space="0" w:color="auto"/>
              <w:right w:val="single" w:sz="4" w:space="0" w:color="auto"/>
            </w:tcBorders>
            <w:shd w:val="clear" w:color="auto" w:fill="auto"/>
            <w:vAlign w:val="center"/>
            <w:hideMark/>
          </w:tcPr>
          <w:p w:rsidR="00A813DE" w:rsidRDefault="00A813DE" w:rsidP="00C55721">
            <w:pPr>
              <w:jc w:val="center"/>
            </w:pPr>
            <w:r>
              <w:t>2024 год</w:t>
            </w:r>
          </w:p>
        </w:tc>
        <w:tc>
          <w:tcPr>
            <w:tcW w:w="1556" w:type="dxa"/>
            <w:tcBorders>
              <w:top w:val="nil"/>
              <w:left w:val="nil"/>
              <w:bottom w:val="single" w:sz="4" w:space="0" w:color="auto"/>
              <w:right w:val="single" w:sz="4" w:space="0" w:color="auto"/>
            </w:tcBorders>
            <w:shd w:val="clear" w:color="auto" w:fill="auto"/>
            <w:vAlign w:val="center"/>
            <w:hideMark/>
          </w:tcPr>
          <w:p w:rsidR="00A813DE" w:rsidRDefault="00A813DE" w:rsidP="00C55721">
            <w:pPr>
              <w:jc w:val="center"/>
            </w:pPr>
            <w:r>
              <w:t>2025 год</w:t>
            </w:r>
          </w:p>
        </w:tc>
      </w:tr>
    </w:tbl>
    <w:p w:rsidR="00A813DE" w:rsidRPr="00B728E3" w:rsidRDefault="00A813DE" w:rsidP="00A813DE">
      <w:pPr>
        <w:rPr>
          <w:sz w:val="2"/>
          <w:szCs w:val="2"/>
        </w:rPr>
      </w:pPr>
    </w:p>
    <w:tbl>
      <w:tblPr>
        <w:tblW w:w="9654" w:type="dxa"/>
        <w:tblInd w:w="93" w:type="dxa"/>
        <w:tblLook w:val="04A0"/>
      </w:tblPr>
      <w:tblGrid>
        <w:gridCol w:w="2992"/>
        <w:gridCol w:w="3544"/>
        <w:gridCol w:w="1559"/>
        <w:gridCol w:w="1559"/>
      </w:tblGrid>
      <w:tr w:rsidR="00A813DE" w:rsidRPr="00752975" w:rsidTr="00752975">
        <w:trPr>
          <w:tblHeader/>
        </w:trPr>
        <w:tc>
          <w:tcPr>
            <w:tcW w:w="2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813DE" w:rsidRPr="00752975" w:rsidRDefault="00A813DE" w:rsidP="00C55721">
            <w:pPr>
              <w:jc w:val="center"/>
              <w:rPr>
                <w:szCs w:val="28"/>
              </w:rPr>
            </w:pPr>
            <w:r w:rsidRPr="00752975">
              <w:rPr>
                <w:szCs w:val="28"/>
              </w:rPr>
              <w:t>1</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rsidR="00A813DE" w:rsidRPr="00752975" w:rsidRDefault="00A813DE" w:rsidP="00C55721">
            <w:pPr>
              <w:jc w:val="center"/>
              <w:rPr>
                <w:szCs w:val="28"/>
              </w:rPr>
            </w:pPr>
            <w:r w:rsidRPr="00752975">
              <w:rPr>
                <w:szCs w:val="28"/>
              </w:rPr>
              <w:t>2</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A813DE" w:rsidRPr="00752975" w:rsidRDefault="00A813DE" w:rsidP="00C55721">
            <w:pPr>
              <w:jc w:val="center"/>
              <w:rPr>
                <w:szCs w:val="28"/>
              </w:rPr>
            </w:pPr>
            <w:r w:rsidRPr="00752975">
              <w:rPr>
                <w:szCs w:val="28"/>
              </w:rPr>
              <w:t>3</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A813DE" w:rsidRPr="00752975" w:rsidRDefault="00A813DE" w:rsidP="00C55721">
            <w:pPr>
              <w:jc w:val="center"/>
              <w:rPr>
                <w:szCs w:val="28"/>
              </w:rPr>
            </w:pPr>
            <w:r w:rsidRPr="00752975">
              <w:rPr>
                <w:szCs w:val="28"/>
              </w:rPr>
              <w:t>4</w:t>
            </w:r>
          </w:p>
        </w:tc>
      </w:tr>
      <w:tr w:rsidR="00752975" w:rsidRPr="00752975" w:rsidTr="00752975">
        <w:tc>
          <w:tcPr>
            <w:tcW w:w="2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2 00 00000 00 0000 000</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left"/>
              <w:rPr>
                <w:szCs w:val="28"/>
                <w:lang w:eastAsia="ru-RU"/>
              </w:rPr>
            </w:pPr>
            <w:r w:rsidRPr="00752975">
              <w:rPr>
                <w:szCs w:val="28"/>
                <w:lang w:eastAsia="ru-RU"/>
              </w:rPr>
              <w:t>Безвозмездные поступления</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1 760 976,5</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1 560 702,4</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2 02 00000 00 0000 000</w:t>
            </w:r>
          </w:p>
        </w:tc>
        <w:tc>
          <w:tcPr>
            <w:tcW w:w="3544"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szCs w:val="28"/>
                <w:lang w:eastAsia="ru-RU"/>
              </w:rPr>
            </w:pPr>
            <w:r w:rsidRPr="00752975">
              <w:rPr>
                <w:szCs w:val="28"/>
                <w:lang w:eastAsia="ru-RU"/>
              </w:rPr>
              <w:t>Безвозмездные поступления от других бюджетов бюджетной системы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1 760 976,5</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1 560 702,4</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2 02 10000 00 0000 150</w:t>
            </w:r>
          </w:p>
        </w:tc>
        <w:tc>
          <w:tcPr>
            <w:tcW w:w="3544"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szCs w:val="28"/>
                <w:lang w:eastAsia="ru-RU"/>
              </w:rPr>
            </w:pPr>
            <w:r w:rsidRPr="00752975">
              <w:rPr>
                <w:szCs w:val="28"/>
                <w:lang w:eastAsia="ru-RU"/>
              </w:rPr>
              <w:t xml:space="preserve">Дотации бюджетам бюджетной системы Российской Федерации </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144 483,7</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141 844,6</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2 02 15001 05 0000 150</w:t>
            </w:r>
          </w:p>
        </w:tc>
        <w:tc>
          <w:tcPr>
            <w:tcW w:w="3544"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szCs w:val="28"/>
                <w:lang w:eastAsia="ru-RU"/>
              </w:rPr>
            </w:pPr>
            <w:r w:rsidRPr="00752975">
              <w:rPr>
                <w:szCs w:val="28"/>
                <w:lang w:eastAsia="ru-RU"/>
              </w:rPr>
              <w:t>Дотации бюджетам муниципальных районов на выравнивание бюджетной обеспеченности из бюджета субъекта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144 483,7</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141 844,6</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lastRenderedPageBreak/>
              <w:t>2 02 20000 00 0000 150</w:t>
            </w:r>
          </w:p>
        </w:tc>
        <w:tc>
          <w:tcPr>
            <w:tcW w:w="3544"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szCs w:val="28"/>
                <w:lang w:eastAsia="ru-RU"/>
              </w:rPr>
            </w:pPr>
            <w:r w:rsidRPr="00752975">
              <w:rPr>
                <w:szCs w:val="28"/>
                <w:lang w:eastAsia="ru-RU"/>
              </w:rPr>
              <w:t>Субсидии бюджетам бюджетной системы Российской Федерации (межбюджетные субсидии)</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287 418,4</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90 724,6</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2 02 20077 05 0000 150</w:t>
            </w:r>
          </w:p>
        </w:tc>
        <w:tc>
          <w:tcPr>
            <w:tcW w:w="3544"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szCs w:val="28"/>
                <w:lang w:eastAsia="ru-RU"/>
              </w:rPr>
            </w:pPr>
            <w:r w:rsidRPr="00752975">
              <w:rPr>
                <w:szCs w:val="28"/>
                <w:lang w:eastAsia="ru-RU"/>
              </w:rPr>
              <w:t>Субсидии бюджетам муниципальных районов на софинансирование капитальных вложений в объекты муниципальной собственности</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33 800,1</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23 000,0</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2 02 20300 05 0000 150</w:t>
            </w:r>
          </w:p>
        </w:tc>
        <w:tc>
          <w:tcPr>
            <w:tcW w:w="3544"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szCs w:val="28"/>
                <w:lang w:eastAsia="ru-RU"/>
              </w:rPr>
            </w:pPr>
            <w:r w:rsidRPr="00752975">
              <w:rPr>
                <w:szCs w:val="28"/>
                <w:lang w:eastAsia="ru-RU"/>
              </w:rPr>
              <w:t>Субсидии бюджетам муниципальных районов на обеспечение мероприятий по модернизации систем коммунальной инфраструктуры за счет средств, поступивших от публично-правовой компании "Фонд развития территорий"</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100 750,0</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0,0</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2 02 20303 05 0000 150</w:t>
            </w:r>
          </w:p>
        </w:tc>
        <w:tc>
          <w:tcPr>
            <w:tcW w:w="3544"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szCs w:val="28"/>
                <w:lang w:eastAsia="ru-RU"/>
              </w:rPr>
            </w:pPr>
            <w:r w:rsidRPr="00752975">
              <w:rPr>
                <w:szCs w:val="28"/>
                <w:lang w:eastAsia="ru-RU"/>
              </w:rPr>
              <w:t>Субсидии бюджетам муниципальных районов на обеспечение мероприятий по модернизации систем коммунальной инфраструктуры за счет средств бюджетов</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53 475,0</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0,0</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2 02 25304 05 0000 150</w:t>
            </w:r>
          </w:p>
        </w:tc>
        <w:tc>
          <w:tcPr>
            <w:tcW w:w="3544" w:type="dxa"/>
            <w:tcBorders>
              <w:top w:val="nil"/>
              <w:left w:val="nil"/>
              <w:bottom w:val="single" w:sz="4" w:space="0" w:color="auto"/>
              <w:right w:val="single" w:sz="4" w:space="0" w:color="auto"/>
            </w:tcBorders>
            <w:shd w:val="clear" w:color="auto" w:fill="auto"/>
            <w:vAlign w:val="bottom"/>
            <w:hideMark/>
          </w:tcPr>
          <w:p w:rsidR="00752975" w:rsidRPr="00752975" w:rsidRDefault="00752975" w:rsidP="00752975">
            <w:pPr>
              <w:widowControl/>
              <w:jc w:val="left"/>
              <w:rPr>
                <w:color w:val="000000"/>
                <w:szCs w:val="28"/>
                <w:lang w:eastAsia="ru-RU"/>
              </w:rPr>
            </w:pPr>
            <w:r w:rsidRPr="00752975">
              <w:rPr>
                <w:color w:val="000000"/>
                <w:szCs w:val="28"/>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61 098,5</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60 144,3</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2 02 25519 05 0000 150</w:t>
            </w:r>
          </w:p>
        </w:tc>
        <w:tc>
          <w:tcPr>
            <w:tcW w:w="3544" w:type="dxa"/>
            <w:tcBorders>
              <w:top w:val="nil"/>
              <w:left w:val="nil"/>
              <w:bottom w:val="single" w:sz="4" w:space="0" w:color="auto"/>
              <w:right w:val="single" w:sz="4" w:space="0" w:color="auto"/>
            </w:tcBorders>
            <w:shd w:val="clear" w:color="auto" w:fill="auto"/>
            <w:vAlign w:val="bottom"/>
            <w:hideMark/>
          </w:tcPr>
          <w:p w:rsidR="00752975" w:rsidRPr="00752975" w:rsidRDefault="00752975" w:rsidP="00752975">
            <w:pPr>
              <w:widowControl/>
              <w:jc w:val="left"/>
              <w:rPr>
                <w:color w:val="000000"/>
                <w:szCs w:val="28"/>
                <w:lang w:eastAsia="ru-RU"/>
              </w:rPr>
            </w:pPr>
            <w:r w:rsidRPr="00752975">
              <w:rPr>
                <w:color w:val="000000"/>
                <w:szCs w:val="28"/>
                <w:lang w:eastAsia="ru-RU"/>
              </w:rPr>
              <w:t>Субсидии бюджетам муниципальных районов на поддержку отрасли культуры</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211,8</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190,0</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2 02 25786 05 0000 150</w:t>
            </w:r>
          </w:p>
        </w:tc>
        <w:tc>
          <w:tcPr>
            <w:tcW w:w="3544" w:type="dxa"/>
            <w:tcBorders>
              <w:top w:val="nil"/>
              <w:left w:val="nil"/>
              <w:bottom w:val="single" w:sz="4" w:space="0" w:color="auto"/>
              <w:right w:val="single" w:sz="4" w:space="0" w:color="auto"/>
            </w:tcBorders>
            <w:shd w:val="clear" w:color="auto" w:fill="auto"/>
            <w:vAlign w:val="bottom"/>
            <w:hideMark/>
          </w:tcPr>
          <w:p w:rsidR="00752975" w:rsidRPr="00752975" w:rsidRDefault="00752975" w:rsidP="00752975">
            <w:pPr>
              <w:widowControl/>
              <w:jc w:val="left"/>
              <w:rPr>
                <w:color w:val="000000"/>
                <w:szCs w:val="28"/>
                <w:lang w:eastAsia="ru-RU"/>
              </w:rPr>
            </w:pPr>
            <w:r w:rsidRPr="00752975">
              <w:rPr>
                <w:color w:val="000000"/>
                <w:szCs w:val="28"/>
                <w:lang w:eastAsia="ru-RU"/>
              </w:rPr>
              <w:t xml:space="preserve">Субсидии бюджетам </w:t>
            </w:r>
            <w:r w:rsidRPr="00752975">
              <w:rPr>
                <w:color w:val="000000"/>
                <w:szCs w:val="28"/>
                <w:lang w:eastAsia="ru-RU"/>
              </w:rPr>
              <w:lastRenderedPageBreak/>
              <w:t>муниципальных районов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lastRenderedPageBreak/>
              <w:t>1 515,0</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0,0</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lastRenderedPageBreak/>
              <w:t>2 02 29999 05 0000 150</w:t>
            </w:r>
          </w:p>
        </w:tc>
        <w:tc>
          <w:tcPr>
            <w:tcW w:w="3544"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szCs w:val="28"/>
                <w:lang w:eastAsia="ru-RU"/>
              </w:rPr>
            </w:pPr>
            <w:r w:rsidRPr="00752975">
              <w:rPr>
                <w:szCs w:val="28"/>
                <w:lang w:eastAsia="ru-RU"/>
              </w:rPr>
              <w:t>Прочие субсидии бюджетам муниципальных районов</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36 568,0</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7 390,3</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 </w:t>
            </w:r>
          </w:p>
        </w:tc>
        <w:tc>
          <w:tcPr>
            <w:tcW w:w="3544"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left"/>
              <w:rPr>
                <w:szCs w:val="28"/>
                <w:lang w:eastAsia="ru-RU"/>
              </w:rPr>
            </w:pPr>
            <w:r w:rsidRPr="00752975">
              <w:rPr>
                <w:szCs w:val="28"/>
                <w:lang w:eastAsia="ru-RU"/>
              </w:rPr>
              <w:t>в том числе:</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 </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 </w:t>
            </w:r>
          </w:p>
        </w:tc>
        <w:tc>
          <w:tcPr>
            <w:tcW w:w="3544"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szCs w:val="28"/>
                <w:lang w:eastAsia="ru-RU"/>
              </w:rPr>
            </w:pPr>
            <w:r w:rsidRPr="00752975">
              <w:rPr>
                <w:szCs w:val="28"/>
                <w:lang w:eastAsia="ru-RU"/>
              </w:rPr>
              <w:t xml:space="preserve">Субсидии на обеспечение условий для развития физической культуры и массового спорта в части оплаты труда инструкторов по спорту </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1 268,9</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1 268,9</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 </w:t>
            </w:r>
          </w:p>
        </w:tc>
        <w:tc>
          <w:tcPr>
            <w:tcW w:w="3544"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szCs w:val="28"/>
                <w:lang w:eastAsia="ru-RU"/>
              </w:rPr>
            </w:pPr>
            <w:r w:rsidRPr="00752975">
              <w:rPr>
                <w:szCs w:val="28"/>
                <w:lang w:eastAsia="ru-RU"/>
              </w:rPr>
              <w:t>Субсидии на участие в осуществлении мероприятий по предупреждению детского дорожно-транспортного травматизма на территории муниципальных образований Краснодарского края</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1 647,2</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0,0</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 </w:t>
            </w:r>
          </w:p>
        </w:tc>
        <w:tc>
          <w:tcPr>
            <w:tcW w:w="3544"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color w:val="000000"/>
                <w:szCs w:val="28"/>
                <w:lang w:eastAsia="ru-RU"/>
              </w:rPr>
            </w:pPr>
            <w:r w:rsidRPr="00752975">
              <w:rPr>
                <w:color w:val="000000"/>
                <w:szCs w:val="28"/>
                <w:lang w:eastAsia="ru-RU"/>
              </w:rPr>
              <w:t xml:space="preserve">Субсидии бюджетам муниципальных образований на организацию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в муниципальных </w:t>
            </w:r>
            <w:r w:rsidRPr="00752975">
              <w:rPr>
                <w:color w:val="000000"/>
                <w:szCs w:val="28"/>
                <w:lang w:eastAsia="ru-RU"/>
              </w:rPr>
              <w:lastRenderedPageBreak/>
              <w:t>образовательных организациях (проведение капитального ремонта спортивных залов муниципальных общеобразовательных организаций, помещений при них, других помещений физкульту</w:t>
            </w:r>
            <w:r w:rsidR="00815E06">
              <w:rPr>
                <w:color w:val="000000"/>
                <w:szCs w:val="28"/>
                <w:lang w:eastAsia="ru-RU"/>
              </w:rPr>
              <w:t>рно-спортивного назначения, физ</w:t>
            </w:r>
            <w:r w:rsidRPr="00752975">
              <w:rPr>
                <w:color w:val="000000"/>
                <w:szCs w:val="28"/>
                <w:lang w:eastAsia="ru-RU"/>
              </w:rPr>
              <w:t>культурно-оздоровительных комплексов)</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lastRenderedPageBreak/>
              <w:t>5 372,6</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0,0</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color w:val="000000"/>
                <w:szCs w:val="28"/>
                <w:lang w:eastAsia="ru-RU"/>
              </w:rPr>
            </w:pPr>
            <w:r w:rsidRPr="00752975">
              <w:rPr>
                <w:color w:val="000000"/>
                <w:szCs w:val="28"/>
                <w:lang w:eastAsia="ru-RU"/>
              </w:rPr>
              <w:t>Субсидии на организацию и обеспечение бесплатным горячим питанием обучающихся с ограниченными возможностями здоровья в муниципальных общеобразовательных организациях</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6 072,6</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6 121,4</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 </w:t>
            </w:r>
          </w:p>
        </w:tc>
        <w:tc>
          <w:tcPr>
            <w:tcW w:w="3544"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color w:val="000000"/>
                <w:szCs w:val="28"/>
                <w:lang w:eastAsia="ru-RU"/>
              </w:rPr>
            </w:pPr>
            <w:r w:rsidRPr="00752975">
              <w:rPr>
                <w:color w:val="000000"/>
                <w:szCs w:val="28"/>
                <w:lang w:eastAsia="ru-RU"/>
              </w:rPr>
              <w:t>Субсидии на организацию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(капитальный ремонт зданий и сооружений, благоустройство территории, прилегающим к зданиям и сооружениям муниципальных образовательных организаций)</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14 745,8</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0,0</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 </w:t>
            </w:r>
          </w:p>
        </w:tc>
        <w:tc>
          <w:tcPr>
            <w:tcW w:w="3544"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color w:val="000000"/>
                <w:szCs w:val="28"/>
                <w:lang w:eastAsia="ru-RU"/>
              </w:rPr>
            </w:pPr>
            <w:r w:rsidRPr="00752975">
              <w:rPr>
                <w:color w:val="000000"/>
                <w:szCs w:val="28"/>
                <w:lang w:eastAsia="ru-RU"/>
              </w:rPr>
              <w:t xml:space="preserve">Субсидии на подготовку </w:t>
            </w:r>
            <w:r w:rsidRPr="00752975">
              <w:rPr>
                <w:color w:val="000000"/>
                <w:szCs w:val="28"/>
                <w:lang w:eastAsia="ru-RU"/>
              </w:rPr>
              <w:lastRenderedPageBreak/>
              <w:t>изменений в генеральные планы муниципальных образований Краснодарского края</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lastRenderedPageBreak/>
              <w:t>4 321,2</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0,0</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color w:val="000000"/>
                <w:szCs w:val="28"/>
                <w:lang w:eastAsia="ru-RU"/>
              </w:rPr>
            </w:pPr>
            <w:r w:rsidRPr="00752975">
              <w:rPr>
                <w:color w:val="000000"/>
                <w:szCs w:val="28"/>
                <w:lang w:eastAsia="ru-RU"/>
              </w:rPr>
              <w:t xml:space="preserve">Субсидии на организацию выполнения комплексных кадастровых работ и утверждения карты-плана территорий </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3 139,7</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0,0</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202 30000 00 0000 150</w:t>
            </w:r>
          </w:p>
        </w:tc>
        <w:tc>
          <w:tcPr>
            <w:tcW w:w="3544"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szCs w:val="28"/>
                <w:lang w:eastAsia="ru-RU"/>
              </w:rPr>
            </w:pPr>
            <w:r w:rsidRPr="00752975">
              <w:rPr>
                <w:szCs w:val="28"/>
                <w:lang w:eastAsia="ru-RU"/>
              </w:rPr>
              <w:t xml:space="preserve">Субвенции бюджетам бюджетной системы Российской Федерации </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1 329 074,4</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1 328 133,2</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2 02 30024 05 0000 150</w:t>
            </w:r>
          </w:p>
        </w:tc>
        <w:tc>
          <w:tcPr>
            <w:tcW w:w="3544"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szCs w:val="28"/>
                <w:lang w:eastAsia="ru-RU"/>
              </w:rPr>
            </w:pPr>
            <w:r w:rsidRPr="00752975">
              <w:rPr>
                <w:szCs w:val="28"/>
                <w:lang w:eastAsia="ru-RU"/>
              </w:rPr>
              <w:t>Субвенции бюджетам муниципальных районов на выполнение передаваемых полномочий субъектов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1 178 369,6</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1 175 811,2</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 </w:t>
            </w:r>
          </w:p>
        </w:tc>
        <w:tc>
          <w:tcPr>
            <w:tcW w:w="3544"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left"/>
              <w:rPr>
                <w:szCs w:val="28"/>
                <w:lang w:eastAsia="ru-RU"/>
              </w:rPr>
            </w:pPr>
            <w:r w:rsidRPr="00752975">
              <w:rPr>
                <w:szCs w:val="28"/>
                <w:lang w:eastAsia="ru-RU"/>
              </w:rPr>
              <w:t>в том числе:</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 </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 </w:t>
            </w:r>
          </w:p>
        </w:tc>
        <w:tc>
          <w:tcPr>
            <w:tcW w:w="3544"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szCs w:val="28"/>
                <w:lang w:eastAsia="ru-RU"/>
              </w:rPr>
            </w:pPr>
            <w:r w:rsidRPr="00752975">
              <w:rPr>
                <w:szCs w:val="28"/>
                <w:lang w:eastAsia="ru-RU"/>
              </w:rPr>
              <w:t>Субвенции на 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593,8</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593,8</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 </w:t>
            </w:r>
          </w:p>
        </w:tc>
        <w:tc>
          <w:tcPr>
            <w:tcW w:w="3544"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szCs w:val="28"/>
                <w:lang w:eastAsia="ru-RU"/>
              </w:rPr>
            </w:pPr>
            <w:r w:rsidRPr="00752975">
              <w:rPr>
                <w:szCs w:val="28"/>
                <w:lang w:eastAsia="ru-RU"/>
              </w:rPr>
              <w:t xml:space="preserve">Субвенции на осуществление отдельных государственных </w:t>
            </w:r>
            <w:r w:rsidRPr="00752975">
              <w:rPr>
                <w:szCs w:val="28"/>
                <w:lang w:eastAsia="ru-RU"/>
              </w:rPr>
              <w:lastRenderedPageBreak/>
              <w:t xml:space="preserve">полномочий  Краснодарского края по поддержке сельскохозяйственного производства </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lastRenderedPageBreak/>
              <w:t>10 074,6</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10 074,6</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szCs w:val="28"/>
                <w:lang w:eastAsia="ru-RU"/>
              </w:rPr>
            </w:pPr>
            <w:r w:rsidRPr="00752975">
              <w:rPr>
                <w:szCs w:val="28"/>
                <w:lang w:eastAsia="ru-RU"/>
              </w:rPr>
              <w:t>Субвенции на осуществление отдельных государственных полномочий Краснодарского края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749,1</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749,1</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 </w:t>
            </w:r>
          </w:p>
        </w:tc>
        <w:tc>
          <w:tcPr>
            <w:tcW w:w="3544"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szCs w:val="28"/>
                <w:lang w:eastAsia="ru-RU"/>
              </w:rPr>
            </w:pPr>
            <w:r w:rsidRPr="00752975">
              <w:rPr>
                <w:szCs w:val="28"/>
                <w:lang w:eastAsia="ru-RU"/>
              </w:rPr>
              <w:t xml:space="preserve">Субвенции на 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 </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1 106 931,7</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1 106 931,7</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 </w:t>
            </w:r>
          </w:p>
        </w:tc>
        <w:tc>
          <w:tcPr>
            <w:tcW w:w="3544"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szCs w:val="28"/>
                <w:lang w:eastAsia="ru-RU"/>
              </w:rPr>
            </w:pPr>
            <w:r w:rsidRPr="00752975">
              <w:rPr>
                <w:szCs w:val="28"/>
                <w:lang w:eastAsia="ru-RU"/>
              </w:rPr>
              <w:t xml:space="preserve">Субвенции на осуществление отдельных государственных полномочий по </w:t>
            </w:r>
            <w:r w:rsidRPr="00752975">
              <w:rPr>
                <w:szCs w:val="28"/>
                <w:lang w:eastAsia="ru-RU"/>
              </w:rPr>
              <w:lastRenderedPageBreak/>
              <w:t>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населённых пунктах, рабочих поселках (поселках городского типа) на территории Краснодарского края</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lastRenderedPageBreak/>
              <w:t>12 448,5</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12 946,4</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szCs w:val="28"/>
                <w:lang w:eastAsia="ru-RU"/>
              </w:rPr>
            </w:pPr>
            <w:r w:rsidRPr="00752975">
              <w:rPr>
                <w:szCs w:val="28"/>
                <w:lang w:eastAsia="ru-RU"/>
              </w:rPr>
              <w:t>Субвенции на 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3 958,5</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3 958,5</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 </w:t>
            </w:r>
          </w:p>
        </w:tc>
        <w:tc>
          <w:tcPr>
            <w:tcW w:w="3544"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szCs w:val="28"/>
                <w:lang w:eastAsia="ru-RU"/>
              </w:rPr>
            </w:pPr>
            <w:r w:rsidRPr="00752975">
              <w:rPr>
                <w:szCs w:val="28"/>
                <w:lang w:eastAsia="ru-RU"/>
              </w:rPr>
              <w:t xml:space="preserve">Субвенции на осуществление отдельных государственных полномочий по обеспечению льготным питанием учащихся из многодетных семей в </w:t>
            </w:r>
            <w:r w:rsidRPr="00752975">
              <w:rPr>
                <w:szCs w:val="28"/>
                <w:lang w:eastAsia="ru-RU"/>
              </w:rPr>
              <w:lastRenderedPageBreak/>
              <w:t>муниципальных общеобразовательных организациях</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lastRenderedPageBreak/>
              <w:t>542,6</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542,6</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szCs w:val="28"/>
                <w:lang w:eastAsia="ru-RU"/>
              </w:rPr>
            </w:pPr>
            <w:r w:rsidRPr="00752975">
              <w:rPr>
                <w:szCs w:val="28"/>
                <w:lang w:eastAsia="ru-RU"/>
              </w:rPr>
              <w:t>Субвенции на осуществление отдельных государственных полномочий Краснодарского края по формированию и утверждению списков граждан, лишившихся жилого помещения в результате чрезвычайных ситуаций</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63,0</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63,0</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 </w:t>
            </w:r>
          </w:p>
        </w:tc>
        <w:tc>
          <w:tcPr>
            <w:tcW w:w="3544"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szCs w:val="28"/>
                <w:lang w:eastAsia="ru-RU"/>
              </w:rPr>
            </w:pPr>
            <w:r w:rsidRPr="00752975">
              <w:rPr>
                <w:szCs w:val="28"/>
                <w:lang w:eastAsia="ru-RU"/>
              </w:rPr>
              <w:t>Субвенции на 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4 119,5</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4 102,8</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 </w:t>
            </w:r>
          </w:p>
        </w:tc>
        <w:tc>
          <w:tcPr>
            <w:tcW w:w="3544"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szCs w:val="28"/>
                <w:lang w:eastAsia="ru-RU"/>
              </w:rPr>
            </w:pPr>
            <w:r w:rsidRPr="00752975">
              <w:rPr>
                <w:szCs w:val="28"/>
                <w:lang w:eastAsia="ru-RU"/>
              </w:rPr>
              <w:t xml:space="preserve">Субвенции на осуществление отдельных государственных полномочий по </w:t>
            </w:r>
            <w:r w:rsidRPr="00752975">
              <w:rPr>
                <w:szCs w:val="28"/>
                <w:lang w:eastAsia="ru-RU"/>
              </w:rPr>
              <w:lastRenderedPageBreak/>
              <w:t>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в соответствии с Законом Краснодарского края "Об обеспечении дополнительных гарантий прав на имущество и жилое помещение детей-сирот и детей, оставшихся без попечения родителей, в Краснодарском крае"</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lastRenderedPageBreak/>
              <w:t>34 653,8</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31 504,8</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lastRenderedPageBreak/>
              <w:t> </w:t>
            </w:r>
          </w:p>
        </w:tc>
        <w:tc>
          <w:tcPr>
            <w:tcW w:w="3544"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szCs w:val="28"/>
                <w:lang w:eastAsia="ru-RU"/>
              </w:rPr>
            </w:pPr>
            <w:r w:rsidRPr="00752975">
              <w:rPr>
                <w:szCs w:val="28"/>
                <w:lang w:eastAsia="ru-RU"/>
              </w:rPr>
              <w:t>Субвенции на 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1 498,2</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1 498,2</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 </w:t>
            </w:r>
          </w:p>
        </w:tc>
        <w:tc>
          <w:tcPr>
            <w:tcW w:w="3544"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szCs w:val="28"/>
                <w:lang w:eastAsia="ru-RU"/>
              </w:rPr>
            </w:pPr>
            <w:r w:rsidRPr="00752975">
              <w:rPr>
                <w:szCs w:val="28"/>
                <w:lang w:eastAsia="ru-RU"/>
              </w:rPr>
              <w:t>Субвенции на 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950,2</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988,3</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 </w:t>
            </w:r>
          </w:p>
        </w:tc>
        <w:tc>
          <w:tcPr>
            <w:tcW w:w="3544" w:type="dxa"/>
            <w:tcBorders>
              <w:top w:val="nil"/>
              <w:left w:val="nil"/>
              <w:bottom w:val="single" w:sz="4" w:space="0" w:color="auto"/>
              <w:right w:val="single" w:sz="4" w:space="0" w:color="auto"/>
            </w:tcBorders>
            <w:shd w:val="clear" w:color="auto" w:fill="auto"/>
            <w:vAlign w:val="bottom"/>
            <w:hideMark/>
          </w:tcPr>
          <w:p w:rsidR="00752975" w:rsidRPr="00752975" w:rsidRDefault="00752975" w:rsidP="00752975">
            <w:pPr>
              <w:widowControl/>
              <w:jc w:val="left"/>
              <w:rPr>
                <w:color w:val="000000"/>
                <w:szCs w:val="28"/>
                <w:lang w:eastAsia="ru-RU"/>
              </w:rPr>
            </w:pPr>
            <w:r w:rsidRPr="00752975">
              <w:rPr>
                <w:color w:val="000000"/>
                <w:szCs w:val="28"/>
                <w:lang w:eastAsia="ru-RU"/>
              </w:rPr>
              <w:t xml:space="preserve">Субвенции на осуществление отдельных государственных полномочий по обеспечению  бесплатным двухразовым питанием </w:t>
            </w:r>
            <w:r w:rsidRPr="00752975">
              <w:rPr>
                <w:color w:val="000000"/>
                <w:szCs w:val="28"/>
                <w:lang w:eastAsia="ru-RU"/>
              </w:rPr>
              <w:lastRenderedPageBreak/>
              <w:t>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lastRenderedPageBreak/>
              <w:t>1 786,1</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1 857,4</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lastRenderedPageBreak/>
              <w:t>2 02 30029 05 0000 150</w:t>
            </w:r>
          </w:p>
        </w:tc>
        <w:tc>
          <w:tcPr>
            <w:tcW w:w="3544"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szCs w:val="28"/>
                <w:lang w:eastAsia="ru-RU"/>
              </w:rPr>
            </w:pPr>
            <w:r w:rsidRPr="00752975">
              <w:rPr>
                <w:szCs w:val="28"/>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12 985,1</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12 985,1</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2 02 35082 05 0000 150</w:t>
            </w:r>
          </w:p>
        </w:tc>
        <w:tc>
          <w:tcPr>
            <w:tcW w:w="3544"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szCs w:val="28"/>
                <w:lang w:eastAsia="ru-RU"/>
              </w:rPr>
            </w:pPr>
            <w:r w:rsidRPr="00752975">
              <w:rPr>
                <w:szCs w:val="28"/>
                <w:lang w:eastAsia="ru-RU"/>
              </w:rPr>
              <w:t>Субвенции бюджетам муниципальных районов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15 729,7</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15 729,7</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2 02 35120 05 0000 150</w:t>
            </w:r>
          </w:p>
        </w:tc>
        <w:tc>
          <w:tcPr>
            <w:tcW w:w="3544"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szCs w:val="28"/>
                <w:lang w:eastAsia="ru-RU"/>
              </w:rPr>
            </w:pPr>
            <w:r w:rsidRPr="00752975">
              <w:rPr>
                <w:szCs w:val="28"/>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39,0</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34,0</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lastRenderedPageBreak/>
              <w:t>2 02 35179 05 0000 150</w:t>
            </w:r>
          </w:p>
        </w:tc>
        <w:tc>
          <w:tcPr>
            <w:tcW w:w="3544"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szCs w:val="28"/>
                <w:lang w:eastAsia="ru-RU"/>
              </w:rPr>
            </w:pPr>
            <w:r w:rsidRPr="00752975">
              <w:rPr>
                <w:szCs w:val="28"/>
                <w:lang w:eastAsia="ru-RU"/>
              </w:rPr>
              <w:t>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6 155,6</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6 155,6</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2 02 35303 05 0000 150</w:t>
            </w:r>
          </w:p>
        </w:tc>
        <w:tc>
          <w:tcPr>
            <w:tcW w:w="3544"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color w:val="000000"/>
                <w:szCs w:val="28"/>
                <w:lang w:eastAsia="ru-RU"/>
              </w:rPr>
            </w:pPr>
            <w:r w:rsidRPr="00752975">
              <w:rPr>
                <w:color w:val="000000"/>
                <w:szCs w:val="28"/>
                <w:lang w:eastAsia="ru-RU"/>
              </w:rPr>
              <w:t>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38 044,4</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38 044,4</w:t>
            </w:r>
          </w:p>
        </w:tc>
      </w:tr>
      <w:tr w:rsidR="00752975" w:rsidRPr="00752975" w:rsidTr="00752975">
        <w:tc>
          <w:tcPr>
            <w:tcW w:w="2992" w:type="dxa"/>
            <w:tcBorders>
              <w:top w:val="nil"/>
              <w:left w:val="single" w:sz="4" w:space="0" w:color="auto"/>
              <w:bottom w:val="single" w:sz="4" w:space="0" w:color="auto"/>
              <w:right w:val="single" w:sz="4" w:space="0" w:color="auto"/>
            </w:tcBorders>
            <w:shd w:val="clear" w:color="auto" w:fill="auto"/>
            <w:vAlign w:val="center"/>
            <w:hideMark/>
          </w:tcPr>
          <w:p w:rsidR="00752975" w:rsidRPr="00752975" w:rsidRDefault="00752975" w:rsidP="00752975">
            <w:pPr>
              <w:widowControl/>
              <w:jc w:val="center"/>
              <w:rPr>
                <w:color w:val="000000"/>
                <w:szCs w:val="28"/>
                <w:lang w:eastAsia="ru-RU"/>
              </w:rPr>
            </w:pPr>
            <w:r w:rsidRPr="00752975">
              <w:rPr>
                <w:color w:val="000000"/>
                <w:szCs w:val="28"/>
                <w:lang w:eastAsia="ru-RU"/>
              </w:rPr>
              <w:t>2 02 36900 05 0000 150</w:t>
            </w:r>
          </w:p>
        </w:tc>
        <w:tc>
          <w:tcPr>
            <w:tcW w:w="3544" w:type="dxa"/>
            <w:tcBorders>
              <w:top w:val="nil"/>
              <w:left w:val="nil"/>
              <w:bottom w:val="single" w:sz="4" w:space="0" w:color="auto"/>
              <w:right w:val="single" w:sz="4" w:space="0" w:color="auto"/>
            </w:tcBorders>
            <w:shd w:val="clear" w:color="auto" w:fill="auto"/>
            <w:vAlign w:val="center"/>
            <w:hideMark/>
          </w:tcPr>
          <w:p w:rsidR="00752975" w:rsidRPr="00752975" w:rsidRDefault="00752975" w:rsidP="00752975">
            <w:pPr>
              <w:widowControl/>
              <w:jc w:val="left"/>
              <w:rPr>
                <w:color w:val="000000"/>
                <w:szCs w:val="28"/>
                <w:lang w:eastAsia="ru-RU"/>
              </w:rPr>
            </w:pPr>
            <w:r w:rsidRPr="00752975">
              <w:rPr>
                <w:color w:val="000000"/>
                <w:szCs w:val="28"/>
                <w:lang w:eastAsia="ru-RU"/>
              </w:rPr>
              <w:t>Единая субвенция бюджетам муниципальных районов из бюджета субъекта Российской Федерации</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77 751,0</w:t>
            </w:r>
          </w:p>
        </w:tc>
        <w:tc>
          <w:tcPr>
            <w:tcW w:w="1559" w:type="dxa"/>
            <w:tcBorders>
              <w:top w:val="nil"/>
              <w:left w:val="nil"/>
              <w:bottom w:val="single" w:sz="4" w:space="0" w:color="auto"/>
              <w:right w:val="single" w:sz="4" w:space="0" w:color="auto"/>
            </w:tcBorders>
            <w:shd w:val="clear" w:color="auto" w:fill="auto"/>
            <w:noWrap/>
            <w:vAlign w:val="center"/>
            <w:hideMark/>
          </w:tcPr>
          <w:p w:rsidR="00752975" w:rsidRPr="00752975" w:rsidRDefault="00752975" w:rsidP="00752975">
            <w:pPr>
              <w:widowControl/>
              <w:jc w:val="center"/>
              <w:rPr>
                <w:szCs w:val="28"/>
                <w:lang w:eastAsia="ru-RU"/>
              </w:rPr>
            </w:pPr>
            <w:r w:rsidRPr="00752975">
              <w:rPr>
                <w:szCs w:val="28"/>
                <w:lang w:eastAsia="ru-RU"/>
              </w:rPr>
              <w:t>79 373,2</w:t>
            </w:r>
          </w:p>
        </w:tc>
      </w:tr>
    </w:tbl>
    <w:p w:rsidR="008C07C5" w:rsidRPr="00C16973" w:rsidRDefault="008C07C5">
      <w:pPr>
        <w:rPr>
          <w:sz w:val="2"/>
          <w:szCs w:val="2"/>
          <w:highlight w:val="yellow"/>
        </w:rPr>
      </w:pPr>
    </w:p>
    <w:p w:rsidR="00986668" w:rsidRDefault="00FA65FE" w:rsidP="00070332">
      <w:pPr>
        <w:jc w:val="right"/>
        <w:rPr>
          <w:bCs/>
          <w:color w:val="000000"/>
        </w:rPr>
      </w:pPr>
      <w:r w:rsidRPr="00DB7D97">
        <w:rPr>
          <w:bCs/>
          <w:color w:val="FFFFFF" w:themeColor="background1"/>
        </w:rPr>
        <w:t>а</w:t>
      </w:r>
      <w:r w:rsidRPr="00DB7D97">
        <w:rPr>
          <w:bCs/>
          <w:color w:val="000000"/>
        </w:rPr>
        <w:t>»;</w:t>
      </w:r>
    </w:p>
    <w:p w:rsidR="00F95614" w:rsidRDefault="007F427F" w:rsidP="00F95614">
      <w:pPr>
        <w:ind w:firstLine="709"/>
      </w:pPr>
      <w:r>
        <w:t>8</w:t>
      </w:r>
      <w:r w:rsidR="00F95614">
        <w:t xml:space="preserve">) </w:t>
      </w:r>
      <w:r w:rsidR="00F95614" w:rsidRPr="00833088">
        <w:t xml:space="preserve">приложение № </w:t>
      </w:r>
      <w:r w:rsidR="00F95614">
        <w:t>5</w:t>
      </w:r>
      <w:r w:rsidR="00F95614" w:rsidRPr="00833088">
        <w:t xml:space="preserve"> </w:t>
      </w:r>
      <w:r w:rsidR="00F95614" w:rsidRPr="00833088">
        <w:rPr>
          <w:bCs/>
        </w:rPr>
        <w:t>«</w:t>
      </w:r>
      <w:r w:rsidR="00F95614" w:rsidRPr="006C42B6">
        <w:rPr>
          <w:szCs w:val="28"/>
          <w:lang w:eastAsia="ru-RU"/>
        </w:rPr>
        <w:t>Безвозмездные поступления из бюджетов поселений в 202</w:t>
      </w:r>
      <w:r w:rsidR="00F95614">
        <w:rPr>
          <w:szCs w:val="28"/>
          <w:lang w:eastAsia="ru-RU"/>
        </w:rPr>
        <w:t>3</w:t>
      </w:r>
      <w:r w:rsidR="00F95614" w:rsidRPr="006C42B6">
        <w:rPr>
          <w:szCs w:val="28"/>
          <w:lang w:eastAsia="ru-RU"/>
        </w:rPr>
        <w:t xml:space="preserve"> году</w:t>
      </w:r>
      <w:r w:rsidR="00F95614">
        <w:rPr>
          <w:szCs w:val="28"/>
          <w:lang w:eastAsia="ru-RU"/>
        </w:rPr>
        <w:t xml:space="preserve"> </w:t>
      </w:r>
      <w:r w:rsidR="00F95614" w:rsidRPr="006C42B6">
        <w:rPr>
          <w:szCs w:val="28"/>
          <w:lang w:eastAsia="ru-RU"/>
        </w:rPr>
        <w:t>в виде иных межбюджетных трансфертов на осуществление части полномочий по решению вопросов местного значения</w:t>
      </w:r>
      <w:r w:rsidR="00F95614" w:rsidRPr="00833088">
        <w:t>» изложить  в следующей редакции:</w:t>
      </w:r>
    </w:p>
    <w:p w:rsidR="00F95614" w:rsidRDefault="00F95614" w:rsidP="00F95614">
      <w:pPr>
        <w:ind w:firstLine="709"/>
      </w:pPr>
    </w:p>
    <w:p w:rsidR="00F95614" w:rsidRPr="00833088" w:rsidRDefault="00F95614" w:rsidP="00F95614">
      <w:pPr>
        <w:pStyle w:val="af0"/>
        <w:tabs>
          <w:tab w:val="clear" w:pos="4153"/>
          <w:tab w:val="clear" w:pos="8306"/>
          <w:tab w:val="left" w:pos="5040"/>
        </w:tabs>
        <w:ind w:left="5040"/>
        <w:jc w:val="center"/>
        <w:rPr>
          <w:szCs w:val="28"/>
        </w:rPr>
      </w:pPr>
      <w:r w:rsidRPr="00833088">
        <w:rPr>
          <w:szCs w:val="28"/>
        </w:rPr>
        <w:t xml:space="preserve">«Приложение № </w:t>
      </w:r>
      <w:r>
        <w:rPr>
          <w:szCs w:val="28"/>
        </w:rPr>
        <w:t>5</w:t>
      </w:r>
    </w:p>
    <w:p w:rsidR="00F95614" w:rsidRPr="00833088" w:rsidRDefault="00F95614" w:rsidP="00F95614">
      <w:pPr>
        <w:pStyle w:val="af0"/>
        <w:tabs>
          <w:tab w:val="clear" w:pos="4153"/>
          <w:tab w:val="clear" w:pos="8306"/>
          <w:tab w:val="left" w:pos="5040"/>
        </w:tabs>
        <w:ind w:left="5040"/>
        <w:jc w:val="center"/>
        <w:rPr>
          <w:szCs w:val="28"/>
        </w:rPr>
      </w:pPr>
      <w:r w:rsidRPr="00833088">
        <w:rPr>
          <w:szCs w:val="28"/>
        </w:rPr>
        <w:br/>
        <w:t>к решению Совета муниципального</w:t>
      </w:r>
      <w:r w:rsidRPr="00833088">
        <w:rPr>
          <w:szCs w:val="28"/>
        </w:rPr>
        <w:br/>
        <w:t xml:space="preserve"> образования Ейский район</w:t>
      </w:r>
    </w:p>
    <w:p w:rsidR="00F95614" w:rsidRPr="00833088" w:rsidRDefault="00F95614" w:rsidP="00F95614">
      <w:pPr>
        <w:tabs>
          <w:tab w:val="left" w:pos="5040"/>
        </w:tabs>
        <w:ind w:left="5040"/>
        <w:jc w:val="center"/>
        <w:rPr>
          <w:szCs w:val="28"/>
          <w:lang w:eastAsia="ru-RU"/>
        </w:rPr>
      </w:pPr>
      <w:r w:rsidRPr="00833088">
        <w:rPr>
          <w:szCs w:val="28"/>
          <w:lang w:eastAsia="ru-RU"/>
        </w:rPr>
        <w:t>«О районном бюджете на 202</w:t>
      </w:r>
      <w:r>
        <w:rPr>
          <w:szCs w:val="28"/>
          <w:lang w:eastAsia="ru-RU"/>
        </w:rPr>
        <w:t>3</w:t>
      </w:r>
      <w:r w:rsidRPr="00833088">
        <w:rPr>
          <w:szCs w:val="28"/>
          <w:lang w:eastAsia="ru-RU"/>
        </w:rPr>
        <w:t xml:space="preserve"> год</w:t>
      </w:r>
    </w:p>
    <w:p w:rsidR="00F95614" w:rsidRPr="00833088" w:rsidRDefault="00F95614" w:rsidP="00F95614">
      <w:pPr>
        <w:tabs>
          <w:tab w:val="left" w:pos="5040"/>
        </w:tabs>
        <w:ind w:left="5040"/>
        <w:jc w:val="center"/>
        <w:rPr>
          <w:szCs w:val="28"/>
          <w:lang w:eastAsia="ru-RU"/>
        </w:rPr>
      </w:pPr>
      <w:r w:rsidRPr="00833088">
        <w:rPr>
          <w:szCs w:val="28"/>
          <w:lang w:eastAsia="ru-RU"/>
        </w:rPr>
        <w:t>и на плановый период</w:t>
      </w:r>
    </w:p>
    <w:p w:rsidR="00F95614" w:rsidRDefault="00F95614" w:rsidP="00F95614">
      <w:pPr>
        <w:tabs>
          <w:tab w:val="left" w:pos="5040"/>
        </w:tabs>
        <w:ind w:left="5040"/>
        <w:jc w:val="center"/>
        <w:rPr>
          <w:szCs w:val="28"/>
          <w:lang w:eastAsia="ru-RU"/>
        </w:rPr>
      </w:pPr>
      <w:r w:rsidRPr="00833088">
        <w:rPr>
          <w:szCs w:val="28"/>
          <w:lang w:eastAsia="ru-RU"/>
        </w:rPr>
        <w:t>202</w:t>
      </w:r>
      <w:r>
        <w:rPr>
          <w:szCs w:val="28"/>
          <w:lang w:eastAsia="ru-RU"/>
        </w:rPr>
        <w:t>4</w:t>
      </w:r>
      <w:r w:rsidRPr="00833088">
        <w:rPr>
          <w:szCs w:val="28"/>
          <w:lang w:eastAsia="ru-RU"/>
        </w:rPr>
        <w:t xml:space="preserve"> и 202</w:t>
      </w:r>
      <w:r>
        <w:rPr>
          <w:szCs w:val="28"/>
          <w:lang w:eastAsia="ru-RU"/>
        </w:rPr>
        <w:t>5</w:t>
      </w:r>
      <w:r w:rsidRPr="00833088">
        <w:rPr>
          <w:szCs w:val="28"/>
          <w:lang w:eastAsia="ru-RU"/>
        </w:rPr>
        <w:t xml:space="preserve"> годов»</w:t>
      </w:r>
    </w:p>
    <w:p w:rsidR="00F0315A" w:rsidRDefault="00F0315A" w:rsidP="00F95614">
      <w:pPr>
        <w:tabs>
          <w:tab w:val="left" w:pos="5040"/>
        </w:tabs>
        <w:ind w:left="5040"/>
        <w:jc w:val="center"/>
        <w:rPr>
          <w:szCs w:val="28"/>
          <w:lang w:eastAsia="ru-RU"/>
        </w:rPr>
      </w:pPr>
    </w:p>
    <w:p w:rsidR="00F95614" w:rsidRDefault="00F95614" w:rsidP="00F95614">
      <w:pPr>
        <w:jc w:val="center"/>
        <w:rPr>
          <w:szCs w:val="28"/>
        </w:rPr>
      </w:pPr>
      <w:r w:rsidRPr="00D56305">
        <w:rPr>
          <w:szCs w:val="28"/>
        </w:rPr>
        <w:t>Безвоз</w:t>
      </w:r>
      <w:r>
        <w:rPr>
          <w:szCs w:val="28"/>
        </w:rPr>
        <w:t>мездные поступления из бюджетов поселений в 2023 году</w:t>
      </w:r>
    </w:p>
    <w:p w:rsidR="00F95614" w:rsidRDefault="00F95614" w:rsidP="00F95614">
      <w:pPr>
        <w:jc w:val="center"/>
        <w:rPr>
          <w:szCs w:val="28"/>
        </w:rPr>
      </w:pPr>
      <w:r>
        <w:rPr>
          <w:szCs w:val="28"/>
        </w:rPr>
        <w:t xml:space="preserve">в виде иных межбюджетных трансфертов на осуществление </w:t>
      </w:r>
    </w:p>
    <w:p w:rsidR="00F95614" w:rsidRDefault="00F95614" w:rsidP="00F95614">
      <w:pPr>
        <w:jc w:val="center"/>
        <w:rPr>
          <w:szCs w:val="28"/>
        </w:rPr>
      </w:pPr>
      <w:r>
        <w:rPr>
          <w:szCs w:val="28"/>
        </w:rPr>
        <w:t>части полномочий по решению вопросов местного значения</w:t>
      </w:r>
    </w:p>
    <w:p w:rsidR="005371DB" w:rsidRDefault="005371DB" w:rsidP="00F95614">
      <w:pPr>
        <w:jc w:val="center"/>
        <w:rPr>
          <w:szCs w:val="28"/>
        </w:rPr>
      </w:pPr>
    </w:p>
    <w:p w:rsidR="00930811" w:rsidRDefault="00930811" w:rsidP="00F95614">
      <w:pPr>
        <w:jc w:val="center"/>
        <w:rPr>
          <w:szCs w:val="28"/>
        </w:rPr>
      </w:pPr>
    </w:p>
    <w:p w:rsidR="00F95614" w:rsidRPr="00F95614" w:rsidRDefault="00F95614" w:rsidP="00F95614">
      <w:pPr>
        <w:jc w:val="right"/>
        <w:rPr>
          <w:sz w:val="24"/>
          <w:szCs w:val="24"/>
        </w:rPr>
      </w:pPr>
      <w:r w:rsidRPr="00F95614">
        <w:rPr>
          <w:sz w:val="24"/>
          <w:szCs w:val="24"/>
        </w:rPr>
        <w:t>(тыс. рублей)</w:t>
      </w:r>
    </w:p>
    <w:p w:rsidR="00F95614" w:rsidRPr="005A7659" w:rsidRDefault="00F95614" w:rsidP="00F95614">
      <w:pPr>
        <w:rPr>
          <w:sz w:val="2"/>
          <w:szCs w:val="2"/>
        </w:rPr>
      </w:pPr>
    </w:p>
    <w:p w:rsidR="00F95614" w:rsidRPr="003B563C" w:rsidRDefault="00F95614" w:rsidP="00F95614">
      <w:pPr>
        <w:rPr>
          <w:sz w:val="2"/>
          <w:szCs w:val="2"/>
        </w:rPr>
      </w:pPr>
    </w:p>
    <w:p w:rsidR="00F95614" w:rsidRPr="00E52352" w:rsidRDefault="00F95614" w:rsidP="00F95614">
      <w:pPr>
        <w:rPr>
          <w:sz w:val="2"/>
          <w:szCs w:val="2"/>
        </w:rPr>
      </w:pPr>
    </w:p>
    <w:p w:rsidR="00F95614" w:rsidRPr="00825068" w:rsidRDefault="00F95614" w:rsidP="00F95614">
      <w:pPr>
        <w:rPr>
          <w:sz w:val="2"/>
          <w:szCs w:val="2"/>
        </w:rPr>
      </w:pPr>
    </w:p>
    <w:tbl>
      <w:tblPr>
        <w:tblW w:w="9641" w:type="dxa"/>
        <w:tblInd w:w="93" w:type="dxa"/>
        <w:tblLayout w:type="fixed"/>
        <w:tblLook w:val="04A0"/>
      </w:tblPr>
      <w:tblGrid>
        <w:gridCol w:w="582"/>
        <w:gridCol w:w="3544"/>
        <w:gridCol w:w="992"/>
        <w:gridCol w:w="1560"/>
        <w:gridCol w:w="992"/>
        <w:gridCol w:w="992"/>
        <w:gridCol w:w="979"/>
      </w:tblGrid>
      <w:tr w:rsidR="00F95614" w:rsidRPr="00F95614" w:rsidTr="00F95614">
        <w:trPr>
          <w:trHeight w:val="675"/>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95614" w:rsidRPr="00F95614" w:rsidRDefault="00F95614" w:rsidP="00F95614">
            <w:pPr>
              <w:jc w:val="center"/>
              <w:rPr>
                <w:sz w:val="24"/>
                <w:szCs w:val="24"/>
              </w:rPr>
            </w:pPr>
            <w:r w:rsidRPr="00F95614">
              <w:rPr>
                <w:sz w:val="24"/>
                <w:szCs w:val="24"/>
              </w:rPr>
              <w:t>№</w:t>
            </w:r>
            <w:r w:rsidRPr="00F95614">
              <w:rPr>
                <w:sz w:val="24"/>
                <w:szCs w:val="24"/>
              </w:rPr>
              <w:br/>
              <w:t>п/п</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95614" w:rsidRPr="00F95614" w:rsidRDefault="00F95614" w:rsidP="00F95614">
            <w:pPr>
              <w:jc w:val="center"/>
              <w:rPr>
                <w:sz w:val="24"/>
                <w:szCs w:val="24"/>
              </w:rPr>
            </w:pPr>
            <w:r w:rsidRPr="00F95614">
              <w:rPr>
                <w:sz w:val="24"/>
                <w:szCs w:val="24"/>
              </w:rPr>
              <w:t>Наименование поселений</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F95614" w:rsidRPr="00F95614" w:rsidRDefault="00F95614" w:rsidP="00F95614">
            <w:pPr>
              <w:jc w:val="center"/>
              <w:rPr>
                <w:sz w:val="24"/>
                <w:szCs w:val="24"/>
              </w:rPr>
            </w:pPr>
            <w:r w:rsidRPr="00F95614">
              <w:rPr>
                <w:sz w:val="24"/>
                <w:szCs w:val="24"/>
              </w:rPr>
              <w:t>Всего межбюджетные трансферты</w:t>
            </w:r>
          </w:p>
        </w:tc>
        <w:tc>
          <w:tcPr>
            <w:tcW w:w="4523" w:type="dxa"/>
            <w:gridSpan w:val="4"/>
            <w:tcBorders>
              <w:top w:val="single" w:sz="4" w:space="0" w:color="auto"/>
              <w:left w:val="nil"/>
              <w:bottom w:val="single" w:sz="4" w:space="0" w:color="auto"/>
              <w:right w:val="single" w:sz="4" w:space="0" w:color="auto"/>
            </w:tcBorders>
            <w:shd w:val="clear" w:color="auto" w:fill="auto"/>
            <w:vAlign w:val="center"/>
            <w:hideMark/>
          </w:tcPr>
          <w:p w:rsidR="00F95614" w:rsidRPr="00F95614" w:rsidRDefault="00F95614" w:rsidP="00F95614">
            <w:pPr>
              <w:jc w:val="center"/>
              <w:rPr>
                <w:sz w:val="24"/>
                <w:szCs w:val="24"/>
              </w:rPr>
            </w:pPr>
            <w:r w:rsidRPr="00F95614">
              <w:rPr>
                <w:sz w:val="24"/>
                <w:szCs w:val="24"/>
              </w:rPr>
              <w:t>в том числе на решение вопросов местного значения</w:t>
            </w:r>
          </w:p>
        </w:tc>
      </w:tr>
      <w:tr w:rsidR="00F95614" w:rsidRPr="00F95614" w:rsidTr="00F95614">
        <w:trPr>
          <w:trHeight w:val="7399"/>
        </w:trPr>
        <w:tc>
          <w:tcPr>
            <w:tcW w:w="582" w:type="dxa"/>
            <w:vMerge/>
            <w:tcBorders>
              <w:top w:val="single" w:sz="4" w:space="0" w:color="auto"/>
              <w:left w:val="single" w:sz="4" w:space="0" w:color="auto"/>
              <w:bottom w:val="single" w:sz="4" w:space="0" w:color="auto"/>
              <w:right w:val="single" w:sz="4" w:space="0" w:color="auto"/>
            </w:tcBorders>
            <w:vAlign w:val="center"/>
            <w:hideMark/>
          </w:tcPr>
          <w:p w:rsidR="00F95614" w:rsidRPr="00F95614" w:rsidRDefault="00F95614" w:rsidP="00F95614">
            <w:pPr>
              <w:rPr>
                <w:sz w:val="24"/>
                <w:szCs w:val="24"/>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95614" w:rsidRPr="00F95614" w:rsidRDefault="00F95614" w:rsidP="00F95614">
            <w:pPr>
              <w:rPr>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95614" w:rsidRPr="00F95614" w:rsidRDefault="00F95614" w:rsidP="00F95614">
            <w:pPr>
              <w:rPr>
                <w:sz w:val="24"/>
                <w:szCs w:val="24"/>
              </w:rPr>
            </w:pPr>
          </w:p>
        </w:tc>
        <w:tc>
          <w:tcPr>
            <w:tcW w:w="1560" w:type="dxa"/>
            <w:tcBorders>
              <w:top w:val="nil"/>
              <w:left w:val="nil"/>
              <w:bottom w:val="single" w:sz="4" w:space="0" w:color="auto"/>
              <w:right w:val="single" w:sz="4" w:space="0" w:color="auto"/>
            </w:tcBorders>
            <w:shd w:val="clear" w:color="auto" w:fill="auto"/>
            <w:textDirection w:val="btLr"/>
            <w:vAlign w:val="center"/>
            <w:hideMark/>
          </w:tcPr>
          <w:p w:rsidR="00F95614" w:rsidRPr="00F95614" w:rsidRDefault="00F95614" w:rsidP="00F95614">
            <w:pPr>
              <w:jc w:val="center"/>
              <w:rPr>
                <w:sz w:val="24"/>
                <w:szCs w:val="24"/>
              </w:rPr>
            </w:pPr>
            <w:r w:rsidRPr="00F95614">
              <w:rPr>
                <w:sz w:val="24"/>
                <w:szCs w:val="24"/>
              </w:rPr>
              <w:t>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tc>
        <w:tc>
          <w:tcPr>
            <w:tcW w:w="992" w:type="dxa"/>
            <w:tcBorders>
              <w:top w:val="nil"/>
              <w:left w:val="nil"/>
              <w:bottom w:val="single" w:sz="4" w:space="0" w:color="auto"/>
              <w:right w:val="single" w:sz="4" w:space="0" w:color="auto"/>
            </w:tcBorders>
            <w:shd w:val="clear" w:color="auto" w:fill="auto"/>
            <w:textDirection w:val="btLr"/>
            <w:vAlign w:val="center"/>
            <w:hideMark/>
          </w:tcPr>
          <w:p w:rsidR="00F95614" w:rsidRPr="00F95614" w:rsidRDefault="00F95614" w:rsidP="00F95614">
            <w:pPr>
              <w:jc w:val="center"/>
              <w:rPr>
                <w:sz w:val="24"/>
                <w:szCs w:val="24"/>
              </w:rPr>
            </w:pPr>
            <w:r w:rsidRPr="00F95614">
              <w:rPr>
                <w:sz w:val="24"/>
                <w:szCs w:val="24"/>
              </w:rPr>
              <w:t>Осуществление внешнего муниципального финансового контроля</w:t>
            </w:r>
          </w:p>
        </w:tc>
        <w:tc>
          <w:tcPr>
            <w:tcW w:w="992" w:type="dxa"/>
            <w:tcBorders>
              <w:top w:val="nil"/>
              <w:left w:val="nil"/>
              <w:bottom w:val="single" w:sz="4" w:space="0" w:color="auto"/>
              <w:right w:val="single" w:sz="4" w:space="0" w:color="auto"/>
            </w:tcBorders>
            <w:shd w:val="clear" w:color="auto" w:fill="auto"/>
            <w:textDirection w:val="btLr"/>
            <w:vAlign w:val="center"/>
            <w:hideMark/>
          </w:tcPr>
          <w:p w:rsidR="00F95614" w:rsidRPr="00F95614" w:rsidRDefault="00F95614" w:rsidP="00F95614">
            <w:pPr>
              <w:jc w:val="center"/>
              <w:rPr>
                <w:sz w:val="24"/>
                <w:szCs w:val="24"/>
              </w:rPr>
            </w:pPr>
            <w:r w:rsidRPr="00F95614">
              <w:rPr>
                <w:sz w:val="24"/>
                <w:szCs w:val="24"/>
              </w:rPr>
              <w:t>Создание условий для организации досуга и обеспечения жителей поселения услугами организаций культуры</w:t>
            </w:r>
          </w:p>
          <w:p w:rsidR="00F95614" w:rsidRPr="00F95614" w:rsidRDefault="00F95614" w:rsidP="00F95614">
            <w:pPr>
              <w:jc w:val="center"/>
              <w:rPr>
                <w:sz w:val="24"/>
                <w:szCs w:val="24"/>
              </w:rPr>
            </w:pPr>
          </w:p>
        </w:tc>
        <w:tc>
          <w:tcPr>
            <w:tcW w:w="979" w:type="dxa"/>
            <w:tcBorders>
              <w:top w:val="nil"/>
              <w:left w:val="nil"/>
              <w:bottom w:val="single" w:sz="4" w:space="0" w:color="auto"/>
              <w:right w:val="single" w:sz="4" w:space="0" w:color="auto"/>
            </w:tcBorders>
            <w:textDirection w:val="btLr"/>
          </w:tcPr>
          <w:p w:rsidR="00F95614" w:rsidRPr="00F95614" w:rsidRDefault="00F95614" w:rsidP="00F95614">
            <w:pPr>
              <w:jc w:val="center"/>
              <w:rPr>
                <w:sz w:val="24"/>
                <w:szCs w:val="24"/>
              </w:rPr>
            </w:pPr>
            <w:r w:rsidRPr="00F95614">
              <w:rPr>
                <w:sz w:val="24"/>
                <w:szCs w:val="24"/>
              </w:rPr>
              <w:t>Организация в границах поселения тепло- и водоснабжения</w:t>
            </w:r>
            <w:r w:rsidRPr="00F95614">
              <w:rPr>
                <w:sz w:val="24"/>
                <w:szCs w:val="24"/>
              </w:rPr>
              <w:br/>
              <w:t xml:space="preserve"> населения, водоотведения</w:t>
            </w:r>
          </w:p>
        </w:tc>
      </w:tr>
    </w:tbl>
    <w:p w:rsidR="00F95614" w:rsidRPr="00825068" w:rsidRDefault="00F95614" w:rsidP="00F95614">
      <w:pPr>
        <w:rPr>
          <w:sz w:val="2"/>
          <w:szCs w:val="2"/>
        </w:rPr>
      </w:pPr>
    </w:p>
    <w:tbl>
      <w:tblPr>
        <w:tblW w:w="9654" w:type="dxa"/>
        <w:tblInd w:w="93" w:type="dxa"/>
        <w:tblLayout w:type="fixed"/>
        <w:tblLook w:val="04A0"/>
      </w:tblPr>
      <w:tblGrid>
        <w:gridCol w:w="582"/>
        <w:gridCol w:w="3544"/>
        <w:gridCol w:w="992"/>
        <w:gridCol w:w="1560"/>
        <w:gridCol w:w="992"/>
        <w:gridCol w:w="992"/>
        <w:gridCol w:w="992"/>
      </w:tblGrid>
      <w:tr w:rsidR="00F95614" w:rsidRPr="00F95614" w:rsidTr="005371DB">
        <w:trPr>
          <w:tblHeader/>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5614" w:rsidRPr="00F95614" w:rsidRDefault="00F95614" w:rsidP="00F95614">
            <w:pPr>
              <w:jc w:val="center"/>
              <w:rPr>
                <w:sz w:val="24"/>
                <w:szCs w:val="24"/>
              </w:rPr>
            </w:pPr>
            <w:r w:rsidRPr="00F95614">
              <w:rPr>
                <w:sz w:val="24"/>
                <w:szCs w:val="24"/>
              </w:rPr>
              <w:t>1</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rsidR="00F95614" w:rsidRPr="00F95614" w:rsidRDefault="00F95614" w:rsidP="00F95614">
            <w:pPr>
              <w:jc w:val="center"/>
              <w:rPr>
                <w:sz w:val="24"/>
                <w:szCs w:val="24"/>
              </w:rPr>
            </w:pPr>
            <w:r w:rsidRPr="00F95614">
              <w:rPr>
                <w:sz w:val="24"/>
                <w:szCs w:val="24"/>
              </w:rPr>
              <w:t>2</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F95614" w:rsidRPr="00F95614" w:rsidRDefault="00F95614" w:rsidP="00F95614">
            <w:pPr>
              <w:jc w:val="center"/>
              <w:rPr>
                <w:sz w:val="24"/>
                <w:szCs w:val="24"/>
              </w:rPr>
            </w:pPr>
            <w:r w:rsidRPr="00F95614">
              <w:rPr>
                <w:sz w:val="24"/>
                <w:szCs w:val="24"/>
              </w:rPr>
              <w:t>3</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F95614" w:rsidRPr="00F95614" w:rsidRDefault="00F95614" w:rsidP="00F95614">
            <w:pPr>
              <w:jc w:val="center"/>
              <w:rPr>
                <w:sz w:val="24"/>
                <w:szCs w:val="24"/>
              </w:rPr>
            </w:pPr>
            <w:r w:rsidRPr="00F95614">
              <w:rPr>
                <w:sz w:val="24"/>
                <w:szCs w:val="24"/>
              </w:rPr>
              <w:t>4</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F95614" w:rsidRPr="00F95614" w:rsidRDefault="00F95614" w:rsidP="00F95614">
            <w:pPr>
              <w:jc w:val="center"/>
              <w:rPr>
                <w:sz w:val="24"/>
                <w:szCs w:val="24"/>
              </w:rPr>
            </w:pPr>
            <w:r w:rsidRPr="00F95614">
              <w:rPr>
                <w:sz w:val="24"/>
                <w:szCs w:val="24"/>
              </w:rPr>
              <w:t>5</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F95614" w:rsidRPr="00F95614" w:rsidRDefault="00F95614" w:rsidP="00F95614">
            <w:pPr>
              <w:jc w:val="center"/>
              <w:rPr>
                <w:sz w:val="24"/>
                <w:szCs w:val="24"/>
              </w:rPr>
            </w:pPr>
            <w:r w:rsidRPr="00F95614">
              <w:rPr>
                <w:sz w:val="24"/>
                <w:szCs w:val="24"/>
              </w:rPr>
              <w:t>6</w:t>
            </w:r>
          </w:p>
        </w:tc>
        <w:tc>
          <w:tcPr>
            <w:tcW w:w="992" w:type="dxa"/>
            <w:tcBorders>
              <w:top w:val="single" w:sz="4" w:space="0" w:color="auto"/>
              <w:left w:val="nil"/>
              <w:bottom w:val="single" w:sz="4" w:space="0" w:color="auto"/>
              <w:right w:val="single" w:sz="4" w:space="0" w:color="auto"/>
            </w:tcBorders>
          </w:tcPr>
          <w:p w:rsidR="00F95614" w:rsidRPr="00F95614" w:rsidRDefault="00F95614" w:rsidP="00F95614">
            <w:pPr>
              <w:jc w:val="center"/>
              <w:rPr>
                <w:sz w:val="24"/>
                <w:szCs w:val="24"/>
              </w:rPr>
            </w:pPr>
            <w:r w:rsidRPr="00F95614">
              <w:rPr>
                <w:sz w:val="24"/>
                <w:szCs w:val="24"/>
              </w:rPr>
              <w:t>7</w:t>
            </w:r>
          </w:p>
        </w:tc>
      </w:tr>
      <w:tr w:rsidR="005371DB" w:rsidRPr="005371DB" w:rsidTr="00445C85">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371DB" w:rsidRPr="005371DB" w:rsidRDefault="005371DB" w:rsidP="005371DB">
            <w:pPr>
              <w:widowControl/>
              <w:jc w:val="center"/>
              <w:rPr>
                <w:sz w:val="24"/>
                <w:szCs w:val="24"/>
                <w:lang w:eastAsia="ru-RU"/>
              </w:rPr>
            </w:pPr>
            <w:r w:rsidRPr="005371DB">
              <w:rPr>
                <w:sz w:val="24"/>
                <w:szCs w:val="24"/>
                <w:lang w:eastAsia="ru-RU"/>
              </w:rPr>
              <w:t>1.</w:t>
            </w:r>
          </w:p>
        </w:tc>
        <w:tc>
          <w:tcPr>
            <w:tcW w:w="3544" w:type="dxa"/>
            <w:tcBorders>
              <w:top w:val="single" w:sz="4" w:space="0" w:color="auto"/>
              <w:left w:val="nil"/>
              <w:bottom w:val="single" w:sz="4" w:space="0" w:color="auto"/>
              <w:right w:val="single" w:sz="4" w:space="0" w:color="auto"/>
            </w:tcBorders>
            <w:shd w:val="clear" w:color="auto" w:fill="auto"/>
            <w:vAlign w:val="bottom"/>
            <w:hideMark/>
          </w:tcPr>
          <w:p w:rsidR="005371DB" w:rsidRPr="005371DB" w:rsidRDefault="005371DB" w:rsidP="005371DB">
            <w:pPr>
              <w:widowControl/>
              <w:jc w:val="left"/>
              <w:rPr>
                <w:sz w:val="24"/>
                <w:szCs w:val="24"/>
                <w:lang w:eastAsia="ru-RU"/>
              </w:rPr>
            </w:pPr>
            <w:r w:rsidRPr="005371DB">
              <w:rPr>
                <w:sz w:val="24"/>
                <w:szCs w:val="24"/>
                <w:lang w:eastAsia="ru-RU"/>
              </w:rPr>
              <w:t>Муниципальное образование Александровское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5371DB" w:rsidRPr="005371DB" w:rsidRDefault="005371DB" w:rsidP="00445C85">
            <w:pPr>
              <w:widowControl/>
              <w:jc w:val="center"/>
              <w:rPr>
                <w:sz w:val="24"/>
                <w:szCs w:val="24"/>
                <w:lang w:eastAsia="ru-RU"/>
              </w:rPr>
            </w:pPr>
            <w:r w:rsidRPr="005371DB">
              <w:rPr>
                <w:sz w:val="24"/>
                <w:szCs w:val="24"/>
                <w:lang w:eastAsia="ru-RU"/>
              </w:rPr>
              <w:t>98,8</w:t>
            </w:r>
          </w:p>
        </w:tc>
        <w:tc>
          <w:tcPr>
            <w:tcW w:w="1560" w:type="dxa"/>
            <w:tcBorders>
              <w:top w:val="nil"/>
              <w:left w:val="nil"/>
              <w:bottom w:val="single" w:sz="4" w:space="0" w:color="auto"/>
              <w:right w:val="single" w:sz="4" w:space="0" w:color="auto"/>
            </w:tcBorders>
            <w:shd w:val="clear" w:color="auto" w:fill="auto"/>
            <w:vAlign w:val="center"/>
            <w:hideMark/>
          </w:tcPr>
          <w:p w:rsidR="005371DB" w:rsidRPr="005371DB" w:rsidRDefault="005371DB" w:rsidP="00445C85">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5371DB" w:rsidRPr="005371DB" w:rsidRDefault="005371DB" w:rsidP="00445C85">
            <w:pPr>
              <w:widowControl/>
              <w:jc w:val="center"/>
              <w:rPr>
                <w:sz w:val="24"/>
                <w:szCs w:val="24"/>
                <w:lang w:eastAsia="ru-RU"/>
              </w:rPr>
            </w:pPr>
            <w:r w:rsidRPr="005371DB">
              <w:rPr>
                <w:sz w:val="24"/>
                <w:szCs w:val="24"/>
                <w:lang w:eastAsia="ru-RU"/>
              </w:rPr>
              <w:t>26,4</w:t>
            </w:r>
          </w:p>
        </w:tc>
        <w:tc>
          <w:tcPr>
            <w:tcW w:w="992" w:type="dxa"/>
            <w:tcBorders>
              <w:top w:val="nil"/>
              <w:left w:val="nil"/>
              <w:bottom w:val="single" w:sz="4" w:space="0" w:color="auto"/>
              <w:right w:val="single" w:sz="4" w:space="0" w:color="auto"/>
            </w:tcBorders>
            <w:shd w:val="clear" w:color="auto" w:fill="auto"/>
            <w:vAlign w:val="center"/>
            <w:hideMark/>
          </w:tcPr>
          <w:p w:rsidR="005371DB" w:rsidRPr="005371DB" w:rsidRDefault="005371DB" w:rsidP="00445C85">
            <w:pPr>
              <w:widowControl/>
              <w:jc w:val="center"/>
              <w:rPr>
                <w:sz w:val="24"/>
                <w:szCs w:val="24"/>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5371DB" w:rsidRPr="005371DB" w:rsidRDefault="005371DB" w:rsidP="00445C85">
            <w:pPr>
              <w:widowControl/>
              <w:jc w:val="center"/>
              <w:rPr>
                <w:sz w:val="24"/>
                <w:szCs w:val="24"/>
                <w:lang w:eastAsia="ru-RU"/>
              </w:rPr>
            </w:pPr>
            <w:r w:rsidRPr="005371DB">
              <w:rPr>
                <w:sz w:val="24"/>
                <w:szCs w:val="24"/>
                <w:lang w:eastAsia="ru-RU"/>
              </w:rPr>
              <w:t>72,4</w:t>
            </w:r>
          </w:p>
        </w:tc>
      </w:tr>
      <w:tr w:rsidR="005371DB" w:rsidRPr="005371DB" w:rsidTr="00445C85">
        <w:tc>
          <w:tcPr>
            <w:tcW w:w="582" w:type="dxa"/>
            <w:tcBorders>
              <w:top w:val="nil"/>
              <w:left w:val="single" w:sz="4" w:space="0" w:color="auto"/>
              <w:bottom w:val="single" w:sz="4" w:space="0" w:color="auto"/>
              <w:right w:val="single" w:sz="4" w:space="0" w:color="auto"/>
            </w:tcBorders>
            <w:shd w:val="clear" w:color="auto" w:fill="auto"/>
            <w:vAlign w:val="center"/>
            <w:hideMark/>
          </w:tcPr>
          <w:p w:rsidR="005371DB" w:rsidRPr="005371DB" w:rsidRDefault="005371DB" w:rsidP="005371DB">
            <w:pPr>
              <w:widowControl/>
              <w:jc w:val="center"/>
              <w:rPr>
                <w:sz w:val="24"/>
                <w:szCs w:val="24"/>
                <w:lang w:eastAsia="ru-RU"/>
              </w:rPr>
            </w:pPr>
            <w:r w:rsidRPr="005371DB">
              <w:rPr>
                <w:sz w:val="24"/>
                <w:szCs w:val="24"/>
                <w:lang w:eastAsia="ru-RU"/>
              </w:rPr>
              <w:t>2.</w:t>
            </w:r>
          </w:p>
        </w:tc>
        <w:tc>
          <w:tcPr>
            <w:tcW w:w="3544" w:type="dxa"/>
            <w:tcBorders>
              <w:top w:val="nil"/>
              <w:left w:val="nil"/>
              <w:bottom w:val="single" w:sz="4" w:space="0" w:color="auto"/>
              <w:right w:val="single" w:sz="4" w:space="0" w:color="auto"/>
            </w:tcBorders>
            <w:shd w:val="clear" w:color="auto" w:fill="auto"/>
            <w:vAlign w:val="bottom"/>
            <w:hideMark/>
          </w:tcPr>
          <w:p w:rsidR="005371DB" w:rsidRPr="005371DB" w:rsidRDefault="005371DB" w:rsidP="005371DB">
            <w:pPr>
              <w:widowControl/>
              <w:jc w:val="left"/>
              <w:rPr>
                <w:sz w:val="24"/>
                <w:szCs w:val="24"/>
                <w:lang w:eastAsia="ru-RU"/>
              </w:rPr>
            </w:pPr>
            <w:r w:rsidRPr="005371DB">
              <w:rPr>
                <w:sz w:val="24"/>
                <w:szCs w:val="24"/>
                <w:lang w:eastAsia="ru-RU"/>
              </w:rPr>
              <w:t xml:space="preserve">Муниципальное образование </w:t>
            </w:r>
            <w:proofErr w:type="spellStart"/>
            <w:r w:rsidRPr="005371DB">
              <w:rPr>
                <w:sz w:val="24"/>
                <w:szCs w:val="24"/>
                <w:lang w:eastAsia="ru-RU"/>
              </w:rPr>
              <w:t>Должанское</w:t>
            </w:r>
            <w:proofErr w:type="spellEnd"/>
            <w:r w:rsidRPr="005371DB">
              <w:rPr>
                <w:sz w:val="24"/>
                <w:szCs w:val="24"/>
                <w:lang w:eastAsia="ru-RU"/>
              </w:rPr>
              <w:t xml:space="preserve">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5371DB" w:rsidRPr="005371DB" w:rsidRDefault="005371DB" w:rsidP="00445C85">
            <w:pPr>
              <w:widowControl/>
              <w:jc w:val="center"/>
              <w:rPr>
                <w:sz w:val="24"/>
                <w:szCs w:val="24"/>
                <w:lang w:eastAsia="ru-RU"/>
              </w:rPr>
            </w:pPr>
            <w:r w:rsidRPr="005371DB">
              <w:rPr>
                <w:sz w:val="24"/>
                <w:szCs w:val="24"/>
                <w:lang w:eastAsia="ru-RU"/>
              </w:rPr>
              <w:t>131,2</w:t>
            </w:r>
          </w:p>
        </w:tc>
        <w:tc>
          <w:tcPr>
            <w:tcW w:w="1560" w:type="dxa"/>
            <w:tcBorders>
              <w:top w:val="nil"/>
              <w:left w:val="nil"/>
              <w:bottom w:val="single" w:sz="4" w:space="0" w:color="auto"/>
              <w:right w:val="single" w:sz="4" w:space="0" w:color="auto"/>
            </w:tcBorders>
            <w:shd w:val="clear" w:color="auto" w:fill="auto"/>
            <w:vAlign w:val="center"/>
            <w:hideMark/>
          </w:tcPr>
          <w:p w:rsidR="005371DB" w:rsidRPr="005371DB" w:rsidRDefault="005371DB" w:rsidP="00445C85">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5371DB" w:rsidRPr="005371DB" w:rsidRDefault="005371DB" w:rsidP="00445C85">
            <w:pPr>
              <w:widowControl/>
              <w:jc w:val="center"/>
              <w:rPr>
                <w:sz w:val="24"/>
                <w:szCs w:val="24"/>
                <w:lang w:eastAsia="ru-RU"/>
              </w:rPr>
            </w:pPr>
            <w:r w:rsidRPr="005371DB">
              <w:rPr>
                <w:sz w:val="24"/>
                <w:szCs w:val="24"/>
                <w:lang w:eastAsia="ru-RU"/>
              </w:rPr>
              <w:t>48,7</w:t>
            </w:r>
          </w:p>
        </w:tc>
        <w:tc>
          <w:tcPr>
            <w:tcW w:w="992" w:type="dxa"/>
            <w:tcBorders>
              <w:top w:val="nil"/>
              <w:left w:val="nil"/>
              <w:bottom w:val="single" w:sz="4" w:space="0" w:color="auto"/>
              <w:right w:val="single" w:sz="4" w:space="0" w:color="auto"/>
            </w:tcBorders>
            <w:shd w:val="clear" w:color="auto" w:fill="auto"/>
            <w:noWrap/>
            <w:vAlign w:val="center"/>
            <w:hideMark/>
          </w:tcPr>
          <w:p w:rsidR="005371DB" w:rsidRPr="005371DB" w:rsidRDefault="005371DB" w:rsidP="00445C85">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5371DB" w:rsidRPr="005371DB" w:rsidRDefault="005371DB" w:rsidP="00445C85">
            <w:pPr>
              <w:widowControl/>
              <w:jc w:val="center"/>
              <w:rPr>
                <w:sz w:val="24"/>
                <w:szCs w:val="24"/>
                <w:lang w:eastAsia="ru-RU"/>
              </w:rPr>
            </w:pPr>
            <w:r w:rsidRPr="005371DB">
              <w:rPr>
                <w:sz w:val="24"/>
                <w:szCs w:val="24"/>
                <w:lang w:eastAsia="ru-RU"/>
              </w:rPr>
              <w:t>82,5</w:t>
            </w:r>
          </w:p>
        </w:tc>
      </w:tr>
      <w:tr w:rsidR="005371DB" w:rsidRPr="005371DB" w:rsidTr="00445C85">
        <w:tc>
          <w:tcPr>
            <w:tcW w:w="582" w:type="dxa"/>
            <w:tcBorders>
              <w:top w:val="nil"/>
              <w:left w:val="single" w:sz="4" w:space="0" w:color="auto"/>
              <w:bottom w:val="single" w:sz="4" w:space="0" w:color="auto"/>
              <w:right w:val="single" w:sz="4" w:space="0" w:color="auto"/>
            </w:tcBorders>
            <w:shd w:val="clear" w:color="auto" w:fill="auto"/>
            <w:vAlign w:val="center"/>
            <w:hideMark/>
          </w:tcPr>
          <w:p w:rsidR="005371DB" w:rsidRPr="005371DB" w:rsidRDefault="005371DB" w:rsidP="005371DB">
            <w:pPr>
              <w:widowControl/>
              <w:jc w:val="center"/>
              <w:rPr>
                <w:sz w:val="24"/>
                <w:szCs w:val="24"/>
                <w:lang w:eastAsia="ru-RU"/>
              </w:rPr>
            </w:pPr>
            <w:r w:rsidRPr="005371DB">
              <w:rPr>
                <w:sz w:val="24"/>
                <w:szCs w:val="24"/>
                <w:lang w:eastAsia="ru-RU"/>
              </w:rPr>
              <w:t>3.</w:t>
            </w:r>
          </w:p>
        </w:tc>
        <w:tc>
          <w:tcPr>
            <w:tcW w:w="3544" w:type="dxa"/>
            <w:tcBorders>
              <w:top w:val="nil"/>
              <w:left w:val="nil"/>
              <w:bottom w:val="single" w:sz="4" w:space="0" w:color="auto"/>
              <w:right w:val="single" w:sz="4" w:space="0" w:color="auto"/>
            </w:tcBorders>
            <w:shd w:val="clear" w:color="auto" w:fill="auto"/>
            <w:vAlign w:val="bottom"/>
            <w:hideMark/>
          </w:tcPr>
          <w:p w:rsidR="005371DB" w:rsidRPr="005371DB" w:rsidRDefault="005371DB" w:rsidP="005371DB">
            <w:pPr>
              <w:widowControl/>
              <w:jc w:val="left"/>
              <w:rPr>
                <w:sz w:val="24"/>
                <w:szCs w:val="24"/>
                <w:lang w:eastAsia="ru-RU"/>
              </w:rPr>
            </w:pPr>
            <w:r w:rsidRPr="005371DB">
              <w:rPr>
                <w:sz w:val="24"/>
                <w:szCs w:val="24"/>
                <w:lang w:eastAsia="ru-RU"/>
              </w:rPr>
              <w:t xml:space="preserve">Муниципальное образование </w:t>
            </w:r>
            <w:proofErr w:type="spellStart"/>
            <w:r w:rsidRPr="005371DB">
              <w:rPr>
                <w:sz w:val="24"/>
                <w:szCs w:val="24"/>
                <w:lang w:eastAsia="ru-RU"/>
              </w:rPr>
              <w:t>Ейское</w:t>
            </w:r>
            <w:proofErr w:type="spellEnd"/>
            <w:r w:rsidRPr="005371DB">
              <w:rPr>
                <w:sz w:val="24"/>
                <w:szCs w:val="24"/>
                <w:lang w:eastAsia="ru-RU"/>
              </w:rPr>
              <w:t xml:space="preserve">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5371DB" w:rsidRPr="005371DB" w:rsidRDefault="005371DB" w:rsidP="00445C85">
            <w:pPr>
              <w:widowControl/>
              <w:jc w:val="center"/>
              <w:rPr>
                <w:sz w:val="24"/>
                <w:szCs w:val="24"/>
                <w:lang w:eastAsia="ru-RU"/>
              </w:rPr>
            </w:pPr>
            <w:r w:rsidRPr="005371DB">
              <w:rPr>
                <w:sz w:val="24"/>
                <w:szCs w:val="24"/>
                <w:lang w:eastAsia="ru-RU"/>
              </w:rPr>
              <w:t>86,2</w:t>
            </w:r>
          </w:p>
        </w:tc>
        <w:tc>
          <w:tcPr>
            <w:tcW w:w="1560" w:type="dxa"/>
            <w:tcBorders>
              <w:top w:val="nil"/>
              <w:left w:val="nil"/>
              <w:bottom w:val="single" w:sz="4" w:space="0" w:color="auto"/>
              <w:right w:val="single" w:sz="4" w:space="0" w:color="auto"/>
            </w:tcBorders>
            <w:shd w:val="clear" w:color="auto" w:fill="auto"/>
            <w:vAlign w:val="center"/>
            <w:hideMark/>
          </w:tcPr>
          <w:p w:rsidR="005371DB" w:rsidRPr="005371DB" w:rsidRDefault="005371DB" w:rsidP="00445C85">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5371DB" w:rsidRPr="005371DB" w:rsidRDefault="005371DB" w:rsidP="00445C85">
            <w:pPr>
              <w:widowControl/>
              <w:jc w:val="center"/>
              <w:rPr>
                <w:sz w:val="24"/>
                <w:szCs w:val="24"/>
                <w:lang w:eastAsia="ru-RU"/>
              </w:rPr>
            </w:pPr>
            <w:r w:rsidRPr="005371DB">
              <w:rPr>
                <w:sz w:val="24"/>
                <w:szCs w:val="24"/>
                <w:lang w:eastAsia="ru-RU"/>
              </w:rPr>
              <w:t>25,9</w:t>
            </w:r>
          </w:p>
        </w:tc>
        <w:tc>
          <w:tcPr>
            <w:tcW w:w="992" w:type="dxa"/>
            <w:tcBorders>
              <w:top w:val="nil"/>
              <w:left w:val="nil"/>
              <w:bottom w:val="single" w:sz="4" w:space="0" w:color="auto"/>
              <w:right w:val="single" w:sz="4" w:space="0" w:color="auto"/>
            </w:tcBorders>
            <w:shd w:val="clear" w:color="auto" w:fill="auto"/>
            <w:noWrap/>
            <w:vAlign w:val="center"/>
            <w:hideMark/>
          </w:tcPr>
          <w:p w:rsidR="005371DB" w:rsidRPr="005371DB" w:rsidRDefault="005371DB" w:rsidP="00445C85">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5371DB" w:rsidRPr="005371DB" w:rsidRDefault="005371DB" w:rsidP="00445C85">
            <w:pPr>
              <w:widowControl/>
              <w:jc w:val="center"/>
              <w:rPr>
                <w:sz w:val="24"/>
                <w:szCs w:val="24"/>
                <w:lang w:eastAsia="ru-RU"/>
              </w:rPr>
            </w:pPr>
            <w:r w:rsidRPr="005371DB">
              <w:rPr>
                <w:sz w:val="24"/>
                <w:szCs w:val="24"/>
                <w:lang w:eastAsia="ru-RU"/>
              </w:rPr>
              <w:t>60,3</w:t>
            </w:r>
          </w:p>
        </w:tc>
      </w:tr>
      <w:tr w:rsidR="005371DB" w:rsidRPr="005371DB" w:rsidTr="00445C85">
        <w:tc>
          <w:tcPr>
            <w:tcW w:w="582" w:type="dxa"/>
            <w:tcBorders>
              <w:top w:val="nil"/>
              <w:left w:val="single" w:sz="4" w:space="0" w:color="auto"/>
              <w:bottom w:val="single" w:sz="4" w:space="0" w:color="auto"/>
              <w:right w:val="single" w:sz="4" w:space="0" w:color="auto"/>
            </w:tcBorders>
            <w:shd w:val="clear" w:color="auto" w:fill="auto"/>
            <w:vAlign w:val="center"/>
            <w:hideMark/>
          </w:tcPr>
          <w:p w:rsidR="005371DB" w:rsidRPr="005371DB" w:rsidRDefault="005371DB" w:rsidP="005371DB">
            <w:pPr>
              <w:widowControl/>
              <w:jc w:val="center"/>
              <w:rPr>
                <w:sz w:val="24"/>
                <w:szCs w:val="24"/>
                <w:lang w:eastAsia="ru-RU"/>
              </w:rPr>
            </w:pPr>
            <w:r w:rsidRPr="005371DB">
              <w:rPr>
                <w:sz w:val="24"/>
                <w:szCs w:val="24"/>
                <w:lang w:eastAsia="ru-RU"/>
              </w:rPr>
              <w:t>4.</w:t>
            </w:r>
          </w:p>
        </w:tc>
        <w:tc>
          <w:tcPr>
            <w:tcW w:w="3544" w:type="dxa"/>
            <w:tcBorders>
              <w:top w:val="nil"/>
              <w:left w:val="nil"/>
              <w:bottom w:val="single" w:sz="4" w:space="0" w:color="auto"/>
              <w:right w:val="single" w:sz="4" w:space="0" w:color="auto"/>
            </w:tcBorders>
            <w:shd w:val="clear" w:color="auto" w:fill="auto"/>
            <w:vAlign w:val="bottom"/>
            <w:hideMark/>
          </w:tcPr>
          <w:p w:rsidR="005371DB" w:rsidRPr="005371DB" w:rsidRDefault="005371DB" w:rsidP="005371DB">
            <w:pPr>
              <w:widowControl/>
              <w:jc w:val="left"/>
              <w:rPr>
                <w:sz w:val="24"/>
                <w:szCs w:val="24"/>
                <w:lang w:eastAsia="ru-RU"/>
              </w:rPr>
            </w:pPr>
            <w:r w:rsidRPr="005371DB">
              <w:rPr>
                <w:sz w:val="24"/>
                <w:szCs w:val="24"/>
                <w:lang w:eastAsia="ru-RU"/>
              </w:rPr>
              <w:t xml:space="preserve">Муниципальное образование </w:t>
            </w:r>
            <w:proofErr w:type="spellStart"/>
            <w:r w:rsidRPr="005371DB">
              <w:rPr>
                <w:sz w:val="24"/>
                <w:szCs w:val="24"/>
                <w:lang w:eastAsia="ru-RU"/>
              </w:rPr>
              <w:t>Камышеватское</w:t>
            </w:r>
            <w:proofErr w:type="spellEnd"/>
            <w:r w:rsidRPr="005371DB">
              <w:rPr>
                <w:sz w:val="24"/>
                <w:szCs w:val="24"/>
                <w:lang w:eastAsia="ru-RU"/>
              </w:rPr>
              <w:t xml:space="preserve">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5371DB" w:rsidRPr="005371DB" w:rsidRDefault="005371DB" w:rsidP="00445C85">
            <w:pPr>
              <w:widowControl/>
              <w:jc w:val="center"/>
              <w:rPr>
                <w:sz w:val="24"/>
                <w:szCs w:val="24"/>
                <w:lang w:eastAsia="ru-RU"/>
              </w:rPr>
            </w:pPr>
            <w:r w:rsidRPr="005371DB">
              <w:rPr>
                <w:sz w:val="24"/>
                <w:szCs w:val="24"/>
                <w:lang w:eastAsia="ru-RU"/>
              </w:rPr>
              <w:t>27,5</w:t>
            </w:r>
          </w:p>
        </w:tc>
        <w:tc>
          <w:tcPr>
            <w:tcW w:w="1560" w:type="dxa"/>
            <w:tcBorders>
              <w:top w:val="nil"/>
              <w:left w:val="nil"/>
              <w:bottom w:val="single" w:sz="4" w:space="0" w:color="auto"/>
              <w:right w:val="single" w:sz="4" w:space="0" w:color="auto"/>
            </w:tcBorders>
            <w:shd w:val="clear" w:color="auto" w:fill="auto"/>
            <w:vAlign w:val="center"/>
            <w:hideMark/>
          </w:tcPr>
          <w:p w:rsidR="005371DB" w:rsidRPr="005371DB" w:rsidRDefault="005371DB" w:rsidP="00445C85">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5371DB" w:rsidRPr="005371DB" w:rsidRDefault="005371DB" w:rsidP="00445C85">
            <w:pPr>
              <w:widowControl/>
              <w:jc w:val="center"/>
              <w:rPr>
                <w:sz w:val="24"/>
                <w:szCs w:val="24"/>
                <w:lang w:eastAsia="ru-RU"/>
              </w:rPr>
            </w:pPr>
            <w:r w:rsidRPr="005371DB">
              <w:rPr>
                <w:sz w:val="24"/>
                <w:szCs w:val="24"/>
                <w:lang w:eastAsia="ru-RU"/>
              </w:rPr>
              <w:t>27,5</w:t>
            </w:r>
          </w:p>
        </w:tc>
        <w:tc>
          <w:tcPr>
            <w:tcW w:w="992" w:type="dxa"/>
            <w:tcBorders>
              <w:top w:val="nil"/>
              <w:left w:val="nil"/>
              <w:bottom w:val="single" w:sz="4" w:space="0" w:color="auto"/>
              <w:right w:val="single" w:sz="4" w:space="0" w:color="auto"/>
            </w:tcBorders>
            <w:shd w:val="clear" w:color="auto" w:fill="auto"/>
            <w:noWrap/>
            <w:vAlign w:val="center"/>
            <w:hideMark/>
          </w:tcPr>
          <w:p w:rsidR="005371DB" w:rsidRPr="005371DB" w:rsidRDefault="005371DB" w:rsidP="00445C85">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5371DB" w:rsidRPr="005371DB" w:rsidRDefault="005371DB" w:rsidP="00445C85">
            <w:pPr>
              <w:widowControl/>
              <w:jc w:val="center"/>
              <w:rPr>
                <w:sz w:val="24"/>
                <w:szCs w:val="24"/>
                <w:lang w:eastAsia="ru-RU"/>
              </w:rPr>
            </w:pPr>
          </w:p>
        </w:tc>
      </w:tr>
      <w:tr w:rsidR="005371DB" w:rsidRPr="005371DB" w:rsidTr="00445C85">
        <w:tc>
          <w:tcPr>
            <w:tcW w:w="582" w:type="dxa"/>
            <w:tcBorders>
              <w:top w:val="nil"/>
              <w:left w:val="single" w:sz="4" w:space="0" w:color="auto"/>
              <w:bottom w:val="single" w:sz="4" w:space="0" w:color="auto"/>
              <w:right w:val="single" w:sz="4" w:space="0" w:color="auto"/>
            </w:tcBorders>
            <w:shd w:val="clear" w:color="auto" w:fill="auto"/>
            <w:vAlign w:val="center"/>
            <w:hideMark/>
          </w:tcPr>
          <w:p w:rsidR="005371DB" w:rsidRPr="005371DB" w:rsidRDefault="005371DB" w:rsidP="005371DB">
            <w:pPr>
              <w:widowControl/>
              <w:jc w:val="center"/>
              <w:rPr>
                <w:sz w:val="24"/>
                <w:szCs w:val="24"/>
                <w:lang w:eastAsia="ru-RU"/>
              </w:rPr>
            </w:pPr>
            <w:r w:rsidRPr="005371DB">
              <w:rPr>
                <w:sz w:val="24"/>
                <w:szCs w:val="24"/>
                <w:lang w:eastAsia="ru-RU"/>
              </w:rPr>
              <w:lastRenderedPageBreak/>
              <w:t>5.</w:t>
            </w:r>
          </w:p>
        </w:tc>
        <w:tc>
          <w:tcPr>
            <w:tcW w:w="3544" w:type="dxa"/>
            <w:tcBorders>
              <w:top w:val="nil"/>
              <w:left w:val="nil"/>
              <w:bottom w:val="single" w:sz="4" w:space="0" w:color="auto"/>
              <w:right w:val="single" w:sz="4" w:space="0" w:color="auto"/>
            </w:tcBorders>
            <w:shd w:val="clear" w:color="auto" w:fill="auto"/>
            <w:vAlign w:val="bottom"/>
            <w:hideMark/>
          </w:tcPr>
          <w:p w:rsidR="005371DB" w:rsidRPr="005371DB" w:rsidRDefault="005371DB" w:rsidP="005371DB">
            <w:pPr>
              <w:widowControl/>
              <w:jc w:val="left"/>
              <w:rPr>
                <w:sz w:val="24"/>
                <w:szCs w:val="24"/>
                <w:lang w:eastAsia="ru-RU"/>
              </w:rPr>
            </w:pPr>
            <w:r w:rsidRPr="005371DB">
              <w:rPr>
                <w:sz w:val="24"/>
                <w:szCs w:val="24"/>
                <w:lang w:eastAsia="ru-RU"/>
              </w:rPr>
              <w:t xml:space="preserve">Муниципальное образование </w:t>
            </w:r>
            <w:proofErr w:type="spellStart"/>
            <w:r w:rsidRPr="005371DB">
              <w:rPr>
                <w:sz w:val="24"/>
                <w:szCs w:val="24"/>
                <w:lang w:eastAsia="ru-RU"/>
              </w:rPr>
              <w:t>Копанское</w:t>
            </w:r>
            <w:proofErr w:type="spellEnd"/>
            <w:r w:rsidRPr="005371DB">
              <w:rPr>
                <w:sz w:val="24"/>
                <w:szCs w:val="24"/>
                <w:lang w:eastAsia="ru-RU"/>
              </w:rPr>
              <w:t xml:space="preserve">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5371DB" w:rsidRPr="005371DB" w:rsidRDefault="005371DB" w:rsidP="00445C85">
            <w:pPr>
              <w:widowControl/>
              <w:jc w:val="center"/>
              <w:rPr>
                <w:sz w:val="24"/>
                <w:szCs w:val="24"/>
                <w:lang w:eastAsia="ru-RU"/>
              </w:rPr>
            </w:pPr>
            <w:r w:rsidRPr="005371DB">
              <w:rPr>
                <w:sz w:val="24"/>
                <w:szCs w:val="24"/>
                <w:lang w:eastAsia="ru-RU"/>
              </w:rPr>
              <w:t>69,2</w:t>
            </w:r>
          </w:p>
        </w:tc>
        <w:tc>
          <w:tcPr>
            <w:tcW w:w="1560" w:type="dxa"/>
            <w:tcBorders>
              <w:top w:val="nil"/>
              <w:left w:val="nil"/>
              <w:bottom w:val="single" w:sz="4" w:space="0" w:color="auto"/>
              <w:right w:val="single" w:sz="4" w:space="0" w:color="auto"/>
            </w:tcBorders>
            <w:shd w:val="clear" w:color="auto" w:fill="auto"/>
            <w:vAlign w:val="center"/>
            <w:hideMark/>
          </w:tcPr>
          <w:p w:rsidR="005371DB" w:rsidRPr="005371DB" w:rsidRDefault="005371DB" w:rsidP="00445C85">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5371DB" w:rsidRPr="005371DB" w:rsidRDefault="005371DB" w:rsidP="00445C85">
            <w:pPr>
              <w:widowControl/>
              <w:jc w:val="center"/>
              <w:rPr>
                <w:sz w:val="24"/>
                <w:szCs w:val="24"/>
                <w:lang w:eastAsia="ru-RU"/>
              </w:rPr>
            </w:pPr>
            <w:r w:rsidRPr="005371DB">
              <w:rPr>
                <w:sz w:val="24"/>
                <w:szCs w:val="24"/>
                <w:lang w:eastAsia="ru-RU"/>
              </w:rPr>
              <w:t>20,4</w:t>
            </w:r>
          </w:p>
        </w:tc>
        <w:tc>
          <w:tcPr>
            <w:tcW w:w="992" w:type="dxa"/>
            <w:tcBorders>
              <w:top w:val="nil"/>
              <w:left w:val="nil"/>
              <w:bottom w:val="single" w:sz="4" w:space="0" w:color="auto"/>
              <w:right w:val="single" w:sz="4" w:space="0" w:color="auto"/>
            </w:tcBorders>
            <w:shd w:val="clear" w:color="auto" w:fill="auto"/>
            <w:noWrap/>
            <w:vAlign w:val="center"/>
            <w:hideMark/>
          </w:tcPr>
          <w:p w:rsidR="005371DB" w:rsidRPr="005371DB" w:rsidRDefault="005371DB" w:rsidP="00445C85">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5371DB" w:rsidRPr="005371DB" w:rsidRDefault="005371DB" w:rsidP="00445C85">
            <w:pPr>
              <w:widowControl/>
              <w:jc w:val="center"/>
              <w:rPr>
                <w:sz w:val="24"/>
                <w:szCs w:val="24"/>
                <w:lang w:eastAsia="ru-RU"/>
              </w:rPr>
            </w:pPr>
            <w:r w:rsidRPr="005371DB">
              <w:rPr>
                <w:sz w:val="24"/>
                <w:szCs w:val="24"/>
                <w:lang w:eastAsia="ru-RU"/>
              </w:rPr>
              <w:t>48,8</w:t>
            </w:r>
          </w:p>
        </w:tc>
      </w:tr>
      <w:tr w:rsidR="005371DB" w:rsidRPr="005371DB" w:rsidTr="00445C85">
        <w:tc>
          <w:tcPr>
            <w:tcW w:w="582" w:type="dxa"/>
            <w:tcBorders>
              <w:top w:val="nil"/>
              <w:left w:val="single" w:sz="4" w:space="0" w:color="auto"/>
              <w:bottom w:val="single" w:sz="4" w:space="0" w:color="auto"/>
              <w:right w:val="single" w:sz="4" w:space="0" w:color="auto"/>
            </w:tcBorders>
            <w:shd w:val="clear" w:color="auto" w:fill="auto"/>
            <w:vAlign w:val="center"/>
            <w:hideMark/>
          </w:tcPr>
          <w:p w:rsidR="005371DB" w:rsidRPr="005371DB" w:rsidRDefault="005371DB" w:rsidP="005371DB">
            <w:pPr>
              <w:widowControl/>
              <w:jc w:val="center"/>
              <w:rPr>
                <w:sz w:val="24"/>
                <w:szCs w:val="24"/>
                <w:lang w:eastAsia="ru-RU"/>
              </w:rPr>
            </w:pPr>
            <w:r w:rsidRPr="005371DB">
              <w:rPr>
                <w:sz w:val="24"/>
                <w:szCs w:val="24"/>
                <w:lang w:eastAsia="ru-RU"/>
              </w:rPr>
              <w:t>6.</w:t>
            </w:r>
          </w:p>
        </w:tc>
        <w:tc>
          <w:tcPr>
            <w:tcW w:w="3544" w:type="dxa"/>
            <w:tcBorders>
              <w:top w:val="nil"/>
              <w:left w:val="nil"/>
              <w:bottom w:val="single" w:sz="4" w:space="0" w:color="auto"/>
              <w:right w:val="single" w:sz="4" w:space="0" w:color="auto"/>
            </w:tcBorders>
            <w:shd w:val="clear" w:color="auto" w:fill="auto"/>
            <w:vAlign w:val="bottom"/>
            <w:hideMark/>
          </w:tcPr>
          <w:p w:rsidR="005371DB" w:rsidRPr="005371DB" w:rsidRDefault="005371DB" w:rsidP="005371DB">
            <w:pPr>
              <w:widowControl/>
              <w:jc w:val="left"/>
              <w:rPr>
                <w:sz w:val="24"/>
                <w:szCs w:val="24"/>
                <w:lang w:eastAsia="ru-RU"/>
              </w:rPr>
            </w:pPr>
            <w:r w:rsidRPr="005371DB">
              <w:rPr>
                <w:sz w:val="24"/>
                <w:szCs w:val="24"/>
                <w:lang w:eastAsia="ru-RU"/>
              </w:rPr>
              <w:t>Муниципальное образование Красноармейское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5371DB" w:rsidRPr="005371DB" w:rsidRDefault="005371DB" w:rsidP="00445C85">
            <w:pPr>
              <w:widowControl/>
              <w:jc w:val="center"/>
              <w:rPr>
                <w:sz w:val="24"/>
                <w:szCs w:val="24"/>
                <w:lang w:eastAsia="ru-RU"/>
              </w:rPr>
            </w:pPr>
            <w:r w:rsidRPr="005371DB">
              <w:rPr>
                <w:sz w:val="24"/>
                <w:szCs w:val="24"/>
                <w:lang w:eastAsia="ru-RU"/>
              </w:rPr>
              <w:t>53,8</w:t>
            </w:r>
          </w:p>
        </w:tc>
        <w:tc>
          <w:tcPr>
            <w:tcW w:w="1560" w:type="dxa"/>
            <w:tcBorders>
              <w:top w:val="nil"/>
              <w:left w:val="nil"/>
              <w:bottom w:val="single" w:sz="4" w:space="0" w:color="auto"/>
              <w:right w:val="single" w:sz="4" w:space="0" w:color="auto"/>
            </w:tcBorders>
            <w:shd w:val="clear" w:color="auto" w:fill="auto"/>
            <w:vAlign w:val="center"/>
            <w:hideMark/>
          </w:tcPr>
          <w:p w:rsidR="005371DB" w:rsidRPr="005371DB" w:rsidRDefault="005371DB" w:rsidP="00445C85">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5371DB" w:rsidRPr="005371DB" w:rsidRDefault="005371DB" w:rsidP="00445C85">
            <w:pPr>
              <w:widowControl/>
              <w:jc w:val="center"/>
              <w:rPr>
                <w:sz w:val="24"/>
                <w:szCs w:val="24"/>
                <w:lang w:eastAsia="ru-RU"/>
              </w:rPr>
            </w:pPr>
            <w:r w:rsidRPr="005371DB">
              <w:rPr>
                <w:sz w:val="24"/>
                <w:szCs w:val="24"/>
                <w:lang w:eastAsia="ru-RU"/>
              </w:rPr>
              <w:t>15,7</w:t>
            </w:r>
          </w:p>
        </w:tc>
        <w:tc>
          <w:tcPr>
            <w:tcW w:w="992" w:type="dxa"/>
            <w:tcBorders>
              <w:top w:val="nil"/>
              <w:left w:val="nil"/>
              <w:bottom w:val="single" w:sz="4" w:space="0" w:color="auto"/>
              <w:right w:val="single" w:sz="4" w:space="0" w:color="auto"/>
            </w:tcBorders>
            <w:shd w:val="clear" w:color="auto" w:fill="auto"/>
            <w:noWrap/>
            <w:vAlign w:val="center"/>
            <w:hideMark/>
          </w:tcPr>
          <w:p w:rsidR="005371DB" w:rsidRPr="005371DB" w:rsidRDefault="005371DB" w:rsidP="00445C85">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5371DB" w:rsidRPr="005371DB" w:rsidRDefault="005371DB" w:rsidP="00445C85">
            <w:pPr>
              <w:widowControl/>
              <w:jc w:val="center"/>
              <w:rPr>
                <w:sz w:val="24"/>
                <w:szCs w:val="24"/>
                <w:lang w:eastAsia="ru-RU"/>
              </w:rPr>
            </w:pPr>
            <w:r w:rsidRPr="005371DB">
              <w:rPr>
                <w:sz w:val="24"/>
                <w:szCs w:val="24"/>
                <w:lang w:eastAsia="ru-RU"/>
              </w:rPr>
              <w:t>38,1</w:t>
            </w:r>
          </w:p>
        </w:tc>
      </w:tr>
      <w:tr w:rsidR="005371DB" w:rsidRPr="005371DB" w:rsidTr="00445C85">
        <w:tc>
          <w:tcPr>
            <w:tcW w:w="582" w:type="dxa"/>
            <w:tcBorders>
              <w:top w:val="nil"/>
              <w:left w:val="single" w:sz="4" w:space="0" w:color="auto"/>
              <w:bottom w:val="single" w:sz="4" w:space="0" w:color="auto"/>
              <w:right w:val="single" w:sz="4" w:space="0" w:color="auto"/>
            </w:tcBorders>
            <w:shd w:val="clear" w:color="auto" w:fill="auto"/>
            <w:vAlign w:val="center"/>
            <w:hideMark/>
          </w:tcPr>
          <w:p w:rsidR="005371DB" w:rsidRPr="005371DB" w:rsidRDefault="005371DB" w:rsidP="005371DB">
            <w:pPr>
              <w:widowControl/>
              <w:jc w:val="center"/>
              <w:rPr>
                <w:sz w:val="24"/>
                <w:szCs w:val="24"/>
                <w:lang w:eastAsia="ru-RU"/>
              </w:rPr>
            </w:pPr>
            <w:r w:rsidRPr="005371DB">
              <w:rPr>
                <w:sz w:val="24"/>
                <w:szCs w:val="24"/>
                <w:lang w:eastAsia="ru-RU"/>
              </w:rPr>
              <w:t>7.</w:t>
            </w:r>
          </w:p>
        </w:tc>
        <w:tc>
          <w:tcPr>
            <w:tcW w:w="3544" w:type="dxa"/>
            <w:tcBorders>
              <w:top w:val="nil"/>
              <w:left w:val="nil"/>
              <w:bottom w:val="single" w:sz="4" w:space="0" w:color="auto"/>
              <w:right w:val="single" w:sz="4" w:space="0" w:color="auto"/>
            </w:tcBorders>
            <w:shd w:val="clear" w:color="auto" w:fill="auto"/>
            <w:vAlign w:val="bottom"/>
            <w:hideMark/>
          </w:tcPr>
          <w:p w:rsidR="005371DB" w:rsidRPr="005371DB" w:rsidRDefault="005371DB" w:rsidP="005371DB">
            <w:pPr>
              <w:widowControl/>
              <w:jc w:val="left"/>
              <w:rPr>
                <w:sz w:val="24"/>
                <w:szCs w:val="24"/>
                <w:lang w:eastAsia="ru-RU"/>
              </w:rPr>
            </w:pPr>
            <w:r w:rsidRPr="005371DB">
              <w:rPr>
                <w:sz w:val="24"/>
                <w:szCs w:val="24"/>
                <w:lang w:eastAsia="ru-RU"/>
              </w:rPr>
              <w:t xml:space="preserve">Муниципальное образование </w:t>
            </w:r>
            <w:proofErr w:type="spellStart"/>
            <w:r w:rsidRPr="005371DB">
              <w:rPr>
                <w:sz w:val="24"/>
                <w:szCs w:val="24"/>
                <w:lang w:eastAsia="ru-RU"/>
              </w:rPr>
              <w:t>Кухаривское</w:t>
            </w:r>
            <w:proofErr w:type="spellEnd"/>
            <w:r w:rsidRPr="005371DB">
              <w:rPr>
                <w:sz w:val="24"/>
                <w:szCs w:val="24"/>
                <w:lang w:eastAsia="ru-RU"/>
              </w:rPr>
              <w:t xml:space="preserve">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5371DB" w:rsidRPr="005371DB" w:rsidRDefault="005371DB" w:rsidP="00445C85">
            <w:pPr>
              <w:widowControl/>
              <w:jc w:val="center"/>
              <w:rPr>
                <w:sz w:val="24"/>
                <w:szCs w:val="24"/>
                <w:lang w:eastAsia="ru-RU"/>
              </w:rPr>
            </w:pPr>
            <w:r w:rsidRPr="005371DB">
              <w:rPr>
                <w:sz w:val="24"/>
                <w:szCs w:val="24"/>
                <w:lang w:eastAsia="ru-RU"/>
              </w:rPr>
              <w:t>94,8</w:t>
            </w:r>
          </w:p>
        </w:tc>
        <w:tc>
          <w:tcPr>
            <w:tcW w:w="1560" w:type="dxa"/>
            <w:tcBorders>
              <w:top w:val="nil"/>
              <w:left w:val="nil"/>
              <w:bottom w:val="single" w:sz="4" w:space="0" w:color="auto"/>
              <w:right w:val="single" w:sz="4" w:space="0" w:color="auto"/>
            </w:tcBorders>
            <w:shd w:val="clear" w:color="auto" w:fill="auto"/>
            <w:vAlign w:val="center"/>
            <w:hideMark/>
          </w:tcPr>
          <w:p w:rsidR="005371DB" w:rsidRPr="005371DB" w:rsidRDefault="005371DB" w:rsidP="00445C85">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5371DB" w:rsidRPr="005371DB" w:rsidRDefault="005371DB" w:rsidP="00445C85">
            <w:pPr>
              <w:widowControl/>
              <w:jc w:val="center"/>
              <w:rPr>
                <w:sz w:val="24"/>
                <w:szCs w:val="24"/>
                <w:lang w:eastAsia="ru-RU"/>
              </w:rPr>
            </w:pPr>
            <w:r w:rsidRPr="005371DB">
              <w:rPr>
                <w:sz w:val="24"/>
                <w:szCs w:val="24"/>
                <w:lang w:eastAsia="ru-RU"/>
              </w:rPr>
              <w:t>30,9</w:t>
            </w:r>
          </w:p>
        </w:tc>
        <w:tc>
          <w:tcPr>
            <w:tcW w:w="992" w:type="dxa"/>
            <w:tcBorders>
              <w:top w:val="nil"/>
              <w:left w:val="nil"/>
              <w:bottom w:val="single" w:sz="4" w:space="0" w:color="auto"/>
              <w:right w:val="single" w:sz="4" w:space="0" w:color="auto"/>
            </w:tcBorders>
            <w:shd w:val="clear" w:color="auto" w:fill="auto"/>
            <w:noWrap/>
            <w:vAlign w:val="center"/>
            <w:hideMark/>
          </w:tcPr>
          <w:p w:rsidR="005371DB" w:rsidRPr="005371DB" w:rsidRDefault="005371DB" w:rsidP="00445C85">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5371DB" w:rsidRPr="005371DB" w:rsidRDefault="005371DB" w:rsidP="00445C85">
            <w:pPr>
              <w:widowControl/>
              <w:jc w:val="center"/>
              <w:rPr>
                <w:sz w:val="24"/>
                <w:szCs w:val="24"/>
                <w:lang w:eastAsia="ru-RU"/>
              </w:rPr>
            </w:pPr>
            <w:r w:rsidRPr="005371DB">
              <w:rPr>
                <w:sz w:val="24"/>
                <w:szCs w:val="24"/>
                <w:lang w:eastAsia="ru-RU"/>
              </w:rPr>
              <w:t>63,9</w:t>
            </w:r>
          </w:p>
        </w:tc>
      </w:tr>
      <w:tr w:rsidR="005371DB" w:rsidRPr="005371DB" w:rsidTr="00445C85">
        <w:tc>
          <w:tcPr>
            <w:tcW w:w="582" w:type="dxa"/>
            <w:tcBorders>
              <w:top w:val="nil"/>
              <w:left w:val="single" w:sz="4" w:space="0" w:color="auto"/>
              <w:bottom w:val="single" w:sz="4" w:space="0" w:color="auto"/>
              <w:right w:val="single" w:sz="4" w:space="0" w:color="auto"/>
            </w:tcBorders>
            <w:shd w:val="clear" w:color="auto" w:fill="auto"/>
            <w:vAlign w:val="center"/>
            <w:hideMark/>
          </w:tcPr>
          <w:p w:rsidR="005371DB" w:rsidRPr="005371DB" w:rsidRDefault="005371DB" w:rsidP="005371DB">
            <w:pPr>
              <w:widowControl/>
              <w:jc w:val="center"/>
              <w:rPr>
                <w:sz w:val="24"/>
                <w:szCs w:val="24"/>
                <w:lang w:eastAsia="ru-RU"/>
              </w:rPr>
            </w:pPr>
            <w:r w:rsidRPr="005371DB">
              <w:rPr>
                <w:sz w:val="24"/>
                <w:szCs w:val="24"/>
                <w:lang w:eastAsia="ru-RU"/>
              </w:rPr>
              <w:t>8.</w:t>
            </w:r>
          </w:p>
        </w:tc>
        <w:tc>
          <w:tcPr>
            <w:tcW w:w="3544" w:type="dxa"/>
            <w:tcBorders>
              <w:top w:val="nil"/>
              <w:left w:val="nil"/>
              <w:bottom w:val="single" w:sz="4" w:space="0" w:color="auto"/>
              <w:right w:val="single" w:sz="4" w:space="0" w:color="auto"/>
            </w:tcBorders>
            <w:shd w:val="clear" w:color="auto" w:fill="auto"/>
            <w:vAlign w:val="bottom"/>
            <w:hideMark/>
          </w:tcPr>
          <w:p w:rsidR="005371DB" w:rsidRPr="005371DB" w:rsidRDefault="005371DB" w:rsidP="005371DB">
            <w:pPr>
              <w:widowControl/>
              <w:jc w:val="left"/>
              <w:rPr>
                <w:sz w:val="24"/>
                <w:szCs w:val="24"/>
                <w:lang w:eastAsia="ru-RU"/>
              </w:rPr>
            </w:pPr>
            <w:r w:rsidRPr="005371DB">
              <w:rPr>
                <w:sz w:val="24"/>
                <w:szCs w:val="24"/>
                <w:lang w:eastAsia="ru-RU"/>
              </w:rPr>
              <w:t xml:space="preserve">Муниципальное образование </w:t>
            </w:r>
            <w:proofErr w:type="spellStart"/>
            <w:r w:rsidRPr="005371DB">
              <w:rPr>
                <w:sz w:val="24"/>
                <w:szCs w:val="24"/>
                <w:lang w:eastAsia="ru-RU"/>
              </w:rPr>
              <w:t>Моревское</w:t>
            </w:r>
            <w:proofErr w:type="spellEnd"/>
            <w:r w:rsidRPr="005371DB">
              <w:rPr>
                <w:sz w:val="24"/>
                <w:szCs w:val="24"/>
                <w:lang w:eastAsia="ru-RU"/>
              </w:rPr>
              <w:t xml:space="preserve">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5371DB" w:rsidRPr="005371DB" w:rsidRDefault="005371DB" w:rsidP="00445C85">
            <w:pPr>
              <w:widowControl/>
              <w:jc w:val="center"/>
              <w:rPr>
                <w:sz w:val="24"/>
                <w:szCs w:val="24"/>
                <w:lang w:eastAsia="ru-RU"/>
              </w:rPr>
            </w:pPr>
            <w:r w:rsidRPr="005371DB">
              <w:rPr>
                <w:sz w:val="24"/>
                <w:szCs w:val="24"/>
                <w:lang w:eastAsia="ru-RU"/>
              </w:rPr>
              <w:t>285,8</w:t>
            </w:r>
          </w:p>
        </w:tc>
        <w:tc>
          <w:tcPr>
            <w:tcW w:w="1560" w:type="dxa"/>
            <w:tcBorders>
              <w:top w:val="nil"/>
              <w:left w:val="nil"/>
              <w:bottom w:val="single" w:sz="4" w:space="0" w:color="auto"/>
              <w:right w:val="single" w:sz="4" w:space="0" w:color="auto"/>
            </w:tcBorders>
            <w:shd w:val="clear" w:color="auto" w:fill="auto"/>
            <w:vAlign w:val="center"/>
            <w:hideMark/>
          </w:tcPr>
          <w:p w:rsidR="005371DB" w:rsidRPr="005371DB" w:rsidRDefault="005371DB" w:rsidP="00445C85">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5371DB" w:rsidRPr="005371DB" w:rsidRDefault="005371DB" w:rsidP="00445C85">
            <w:pPr>
              <w:widowControl/>
              <w:jc w:val="center"/>
              <w:rPr>
                <w:sz w:val="24"/>
                <w:szCs w:val="24"/>
                <w:lang w:eastAsia="ru-RU"/>
              </w:rPr>
            </w:pPr>
            <w:r w:rsidRPr="005371DB">
              <w:rPr>
                <w:sz w:val="24"/>
                <w:szCs w:val="24"/>
                <w:lang w:eastAsia="ru-RU"/>
              </w:rPr>
              <w:t>7,1</w:t>
            </w:r>
          </w:p>
        </w:tc>
        <w:tc>
          <w:tcPr>
            <w:tcW w:w="992" w:type="dxa"/>
            <w:tcBorders>
              <w:top w:val="nil"/>
              <w:left w:val="nil"/>
              <w:bottom w:val="single" w:sz="4" w:space="0" w:color="auto"/>
              <w:right w:val="single" w:sz="4" w:space="0" w:color="auto"/>
            </w:tcBorders>
            <w:shd w:val="clear" w:color="auto" w:fill="auto"/>
            <w:noWrap/>
            <w:vAlign w:val="center"/>
            <w:hideMark/>
          </w:tcPr>
          <w:p w:rsidR="005371DB" w:rsidRPr="005371DB" w:rsidRDefault="005371DB" w:rsidP="00445C85">
            <w:pPr>
              <w:widowControl/>
              <w:jc w:val="center"/>
              <w:rPr>
                <w:sz w:val="24"/>
                <w:szCs w:val="24"/>
                <w:lang w:eastAsia="ru-RU"/>
              </w:rPr>
            </w:pPr>
            <w:r w:rsidRPr="005371DB">
              <w:rPr>
                <w:sz w:val="24"/>
                <w:szCs w:val="24"/>
                <w:lang w:eastAsia="ru-RU"/>
              </w:rPr>
              <w:t>250,0</w:t>
            </w:r>
          </w:p>
        </w:tc>
        <w:tc>
          <w:tcPr>
            <w:tcW w:w="992" w:type="dxa"/>
            <w:tcBorders>
              <w:top w:val="nil"/>
              <w:left w:val="nil"/>
              <w:bottom w:val="single" w:sz="4" w:space="0" w:color="auto"/>
              <w:right w:val="single" w:sz="4" w:space="0" w:color="auto"/>
            </w:tcBorders>
            <w:shd w:val="clear" w:color="auto" w:fill="auto"/>
            <w:noWrap/>
            <w:vAlign w:val="center"/>
            <w:hideMark/>
          </w:tcPr>
          <w:p w:rsidR="005371DB" w:rsidRPr="005371DB" w:rsidRDefault="005371DB" w:rsidP="00445C85">
            <w:pPr>
              <w:widowControl/>
              <w:jc w:val="center"/>
              <w:rPr>
                <w:sz w:val="24"/>
                <w:szCs w:val="24"/>
                <w:lang w:eastAsia="ru-RU"/>
              </w:rPr>
            </w:pPr>
            <w:r w:rsidRPr="005371DB">
              <w:rPr>
                <w:sz w:val="24"/>
                <w:szCs w:val="24"/>
                <w:lang w:eastAsia="ru-RU"/>
              </w:rPr>
              <w:t>28,7</w:t>
            </w:r>
          </w:p>
        </w:tc>
      </w:tr>
      <w:tr w:rsidR="005371DB" w:rsidRPr="005371DB" w:rsidTr="00445C85">
        <w:tc>
          <w:tcPr>
            <w:tcW w:w="582" w:type="dxa"/>
            <w:tcBorders>
              <w:top w:val="nil"/>
              <w:left w:val="single" w:sz="4" w:space="0" w:color="auto"/>
              <w:bottom w:val="single" w:sz="4" w:space="0" w:color="auto"/>
              <w:right w:val="single" w:sz="4" w:space="0" w:color="auto"/>
            </w:tcBorders>
            <w:shd w:val="clear" w:color="auto" w:fill="auto"/>
            <w:vAlign w:val="center"/>
            <w:hideMark/>
          </w:tcPr>
          <w:p w:rsidR="005371DB" w:rsidRPr="005371DB" w:rsidRDefault="005371DB" w:rsidP="005371DB">
            <w:pPr>
              <w:widowControl/>
              <w:jc w:val="center"/>
              <w:rPr>
                <w:sz w:val="24"/>
                <w:szCs w:val="24"/>
                <w:lang w:eastAsia="ru-RU"/>
              </w:rPr>
            </w:pPr>
            <w:r w:rsidRPr="005371DB">
              <w:rPr>
                <w:sz w:val="24"/>
                <w:szCs w:val="24"/>
                <w:lang w:eastAsia="ru-RU"/>
              </w:rPr>
              <w:t>9.</w:t>
            </w:r>
          </w:p>
        </w:tc>
        <w:tc>
          <w:tcPr>
            <w:tcW w:w="3544" w:type="dxa"/>
            <w:tcBorders>
              <w:top w:val="nil"/>
              <w:left w:val="nil"/>
              <w:bottom w:val="single" w:sz="4" w:space="0" w:color="auto"/>
              <w:right w:val="single" w:sz="4" w:space="0" w:color="auto"/>
            </w:tcBorders>
            <w:shd w:val="clear" w:color="auto" w:fill="auto"/>
            <w:vAlign w:val="bottom"/>
            <w:hideMark/>
          </w:tcPr>
          <w:p w:rsidR="005371DB" w:rsidRPr="005371DB" w:rsidRDefault="005371DB" w:rsidP="005371DB">
            <w:pPr>
              <w:widowControl/>
              <w:jc w:val="left"/>
              <w:rPr>
                <w:sz w:val="24"/>
                <w:szCs w:val="24"/>
                <w:lang w:eastAsia="ru-RU"/>
              </w:rPr>
            </w:pPr>
            <w:r w:rsidRPr="005371DB">
              <w:rPr>
                <w:sz w:val="24"/>
                <w:szCs w:val="24"/>
                <w:lang w:eastAsia="ru-RU"/>
              </w:rPr>
              <w:t>Муниципальное образование Трудовое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5371DB" w:rsidRPr="005371DB" w:rsidRDefault="005371DB" w:rsidP="00445C85">
            <w:pPr>
              <w:widowControl/>
              <w:jc w:val="center"/>
              <w:rPr>
                <w:sz w:val="24"/>
                <w:szCs w:val="24"/>
                <w:lang w:eastAsia="ru-RU"/>
              </w:rPr>
            </w:pPr>
            <w:r w:rsidRPr="005371DB">
              <w:rPr>
                <w:sz w:val="24"/>
                <w:szCs w:val="24"/>
                <w:lang w:eastAsia="ru-RU"/>
              </w:rPr>
              <w:t>49,5</w:t>
            </w:r>
          </w:p>
        </w:tc>
        <w:tc>
          <w:tcPr>
            <w:tcW w:w="1560" w:type="dxa"/>
            <w:tcBorders>
              <w:top w:val="nil"/>
              <w:left w:val="nil"/>
              <w:bottom w:val="single" w:sz="4" w:space="0" w:color="auto"/>
              <w:right w:val="single" w:sz="4" w:space="0" w:color="auto"/>
            </w:tcBorders>
            <w:shd w:val="clear" w:color="auto" w:fill="auto"/>
            <w:vAlign w:val="center"/>
            <w:hideMark/>
          </w:tcPr>
          <w:p w:rsidR="005371DB" w:rsidRPr="005371DB" w:rsidRDefault="005371DB" w:rsidP="00445C85">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5371DB" w:rsidRPr="005371DB" w:rsidRDefault="005371DB" w:rsidP="00445C85">
            <w:pPr>
              <w:widowControl/>
              <w:jc w:val="center"/>
              <w:rPr>
                <w:sz w:val="24"/>
                <w:szCs w:val="24"/>
                <w:lang w:eastAsia="ru-RU"/>
              </w:rPr>
            </w:pPr>
            <w:r w:rsidRPr="005371DB">
              <w:rPr>
                <w:sz w:val="24"/>
                <w:szCs w:val="24"/>
                <w:lang w:eastAsia="ru-RU"/>
              </w:rPr>
              <w:t>13,1</w:t>
            </w:r>
          </w:p>
        </w:tc>
        <w:tc>
          <w:tcPr>
            <w:tcW w:w="992" w:type="dxa"/>
            <w:tcBorders>
              <w:top w:val="nil"/>
              <w:left w:val="nil"/>
              <w:bottom w:val="single" w:sz="4" w:space="0" w:color="auto"/>
              <w:right w:val="single" w:sz="4" w:space="0" w:color="auto"/>
            </w:tcBorders>
            <w:shd w:val="clear" w:color="auto" w:fill="auto"/>
            <w:noWrap/>
            <w:vAlign w:val="center"/>
            <w:hideMark/>
          </w:tcPr>
          <w:p w:rsidR="005371DB" w:rsidRPr="005371DB" w:rsidRDefault="005371DB" w:rsidP="00445C85">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5371DB" w:rsidRPr="005371DB" w:rsidRDefault="005371DB" w:rsidP="00445C85">
            <w:pPr>
              <w:widowControl/>
              <w:jc w:val="center"/>
              <w:rPr>
                <w:sz w:val="24"/>
                <w:szCs w:val="24"/>
                <w:lang w:eastAsia="ru-RU"/>
              </w:rPr>
            </w:pPr>
            <w:r w:rsidRPr="005371DB">
              <w:rPr>
                <w:sz w:val="24"/>
                <w:szCs w:val="24"/>
                <w:lang w:eastAsia="ru-RU"/>
              </w:rPr>
              <w:t>36,4</w:t>
            </w:r>
          </w:p>
        </w:tc>
      </w:tr>
      <w:tr w:rsidR="005371DB" w:rsidRPr="005371DB" w:rsidTr="00445C85">
        <w:tc>
          <w:tcPr>
            <w:tcW w:w="582" w:type="dxa"/>
            <w:tcBorders>
              <w:top w:val="nil"/>
              <w:left w:val="single" w:sz="4" w:space="0" w:color="auto"/>
              <w:bottom w:val="single" w:sz="4" w:space="0" w:color="auto"/>
              <w:right w:val="single" w:sz="4" w:space="0" w:color="auto"/>
            </w:tcBorders>
            <w:shd w:val="clear" w:color="auto" w:fill="auto"/>
            <w:vAlign w:val="center"/>
            <w:hideMark/>
          </w:tcPr>
          <w:p w:rsidR="005371DB" w:rsidRPr="005371DB" w:rsidRDefault="005371DB" w:rsidP="005371DB">
            <w:pPr>
              <w:widowControl/>
              <w:jc w:val="center"/>
              <w:rPr>
                <w:sz w:val="24"/>
                <w:szCs w:val="24"/>
                <w:lang w:eastAsia="ru-RU"/>
              </w:rPr>
            </w:pPr>
            <w:r w:rsidRPr="005371DB">
              <w:rPr>
                <w:sz w:val="24"/>
                <w:szCs w:val="24"/>
                <w:lang w:eastAsia="ru-RU"/>
              </w:rPr>
              <w:t>10.</w:t>
            </w:r>
          </w:p>
        </w:tc>
        <w:tc>
          <w:tcPr>
            <w:tcW w:w="3544" w:type="dxa"/>
            <w:tcBorders>
              <w:top w:val="nil"/>
              <w:left w:val="nil"/>
              <w:bottom w:val="single" w:sz="4" w:space="0" w:color="auto"/>
              <w:right w:val="single" w:sz="4" w:space="0" w:color="auto"/>
            </w:tcBorders>
            <w:shd w:val="clear" w:color="auto" w:fill="auto"/>
            <w:vAlign w:val="bottom"/>
            <w:hideMark/>
          </w:tcPr>
          <w:p w:rsidR="005371DB" w:rsidRPr="005371DB" w:rsidRDefault="005371DB" w:rsidP="005371DB">
            <w:pPr>
              <w:widowControl/>
              <w:jc w:val="left"/>
              <w:rPr>
                <w:sz w:val="24"/>
                <w:szCs w:val="24"/>
                <w:lang w:eastAsia="ru-RU"/>
              </w:rPr>
            </w:pPr>
            <w:r w:rsidRPr="005371DB">
              <w:rPr>
                <w:sz w:val="24"/>
                <w:szCs w:val="24"/>
                <w:lang w:eastAsia="ru-RU"/>
              </w:rPr>
              <w:t xml:space="preserve">Муниципальное образование </w:t>
            </w:r>
            <w:proofErr w:type="spellStart"/>
            <w:r w:rsidRPr="005371DB">
              <w:rPr>
                <w:sz w:val="24"/>
                <w:szCs w:val="24"/>
                <w:lang w:eastAsia="ru-RU"/>
              </w:rPr>
              <w:t>Ясенское</w:t>
            </w:r>
            <w:proofErr w:type="spellEnd"/>
            <w:r w:rsidRPr="005371DB">
              <w:rPr>
                <w:sz w:val="24"/>
                <w:szCs w:val="24"/>
                <w:lang w:eastAsia="ru-RU"/>
              </w:rPr>
              <w:t xml:space="preserve">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5371DB" w:rsidRPr="005371DB" w:rsidRDefault="005371DB" w:rsidP="00445C85">
            <w:pPr>
              <w:widowControl/>
              <w:jc w:val="center"/>
              <w:rPr>
                <w:sz w:val="24"/>
                <w:szCs w:val="24"/>
                <w:lang w:eastAsia="ru-RU"/>
              </w:rPr>
            </w:pPr>
            <w:r w:rsidRPr="005371DB">
              <w:rPr>
                <w:sz w:val="24"/>
                <w:szCs w:val="24"/>
                <w:lang w:eastAsia="ru-RU"/>
              </w:rPr>
              <w:t>97,5</w:t>
            </w:r>
          </w:p>
        </w:tc>
        <w:tc>
          <w:tcPr>
            <w:tcW w:w="1560" w:type="dxa"/>
            <w:tcBorders>
              <w:top w:val="nil"/>
              <w:left w:val="nil"/>
              <w:bottom w:val="single" w:sz="4" w:space="0" w:color="auto"/>
              <w:right w:val="single" w:sz="4" w:space="0" w:color="auto"/>
            </w:tcBorders>
            <w:shd w:val="clear" w:color="auto" w:fill="auto"/>
            <w:vAlign w:val="center"/>
            <w:hideMark/>
          </w:tcPr>
          <w:p w:rsidR="005371DB" w:rsidRPr="005371DB" w:rsidRDefault="005371DB" w:rsidP="00445C85">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5371DB" w:rsidRPr="005371DB" w:rsidRDefault="005371DB" w:rsidP="00445C85">
            <w:pPr>
              <w:widowControl/>
              <w:jc w:val="center"/>
              <w:rPr>
                <w:sz w:val="24"/>
                <w:szCs w:val="24"/>
                <w:lang w:eastAsia="ru-RU"/>
              </w:rPr>
            </w:pPr>
            <w:r w:rsidRPr="005371DB">
              <w:rPr>
                <w:sz w:val="24"/>
                <w:szCs w:val="24"/>
                <w:lang w:eastAsia="ru-RU"/>
              </w:rPr>
              <w:t>28,6</w:t>
            </w:r>
          </w:p>
        </w:tc>
        <w:tc>
          <w:tcPr>
            <w:tcW w:w="992" w:type="dxa"/>
            <w:tcBorders>
              <w:top w:val="nil"/>
              <w:left w:val="nil"/>
              <w:bottom w:val="single" w:sz="4" w:space="0" w:color="auto"/>
              <w:right w:val="single" w:sz="4" w:space="0" w:color="auto"/>
            </w:tcBorders>
            <w:shd w:val="clear" w:color="auto" w:fill="auto"/>
            <w:noWrap/>
            <w:vAlign w:val="center"/>
            <w:hideMark/>
          </w:tcPr>
          <w:p w:rsidR="005371DB" w:rsidRPr="005371DB" w:rsidRDefault="005371DB" w:rsidP="00445C85">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5371DB" w:rsidRPr="005371DB" w:rsidRDefault="005371DB" w:rsidP="00445C85">
            <w:pPr>
              <w:widowControl/>
              <w:jc w:val="center"/>
              <w:rPr>
                <w:sz w:val="24"/>
                <w:szCs w:val="24"/>
                <w:lang w:eastAsia="ru-RU"/>
              </w:rPr>
            </w:pPr>
            <w:r w:rsidRPr="005371DB">
              <w:rPr>
                <w:sz w:val="24"/>
                <w:szCs w:val="24"/>
                <w:lang w:eastAsia="ru-RU"/>
              </w:rPr>
              <w:t>68,9</w:t>
            </w:r>
          </w:p>
        </w:tc>
      </w:tr>
      <w:tr w:rsidR="005371DB" w:rsidRPr="005371DB" w:rsidTr="00445C85">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5371DB" w:rsidRPr="005371DB" w:rsidRDefault="005371DB" w:rsidP="005371DB">
            <w:pPr>
              <w:widowControl/>
              <w:jc w:val="center"/>
              <w:rPr>
                <w:sz w:val="24"/>
                <w:szCs w:val="24"/>
                <w:lang w:eastAsia="ru-RU"/>
              </w:rPr>
            </w:pPr>
            <w:r w:rsidRPr="005371DB">
              <w:rPr>
                <w:sz w:val="24"/>
                <w:szCs w:val="24"/>
                <w:lang w:eastAsia="ru-RU"/>
              </w:rPr>
              <w:t>11.</w:t>
            </w:r>
          </w:p>
        </w:tc>
        <w:tc>
          <w:tcPr>
            <w:tcW w:w="3544" w:type="dxa"/>
            <w:tcBorders>
              <w:top w:val="nil"/>
              <w:left w:val="nil"/>
              <w:bottom w:val="single" w:sz="4" w:space="0" w:color="auto"/>
              <w:right w:val="single" w:sz="4" w:space="0" w:color="auto"/>
            </w:tcBorders>
            <w:shd w:val="clear" w:color="auto" w:fill="auto"/>
            <w:vAlign w:val="bottom"/>
            <w:hideMark/>
          </w:tcPr>
          <w:p w:rsidR="005371DB" w:rsidRPr="005371DB" w:rsidRDefault="005371DB" w:rsidP="005371DB">
            <w:pPr>
              <w:widowControl/>
              <w:jc w:val="left"/>
              <w:rPr>
                <w:sz w:val="24"/>
                <w:szCs w:val="24"/>
                <w:lang w:eastAsia="ru-RU"/>
              </w:rPr>
            </w:pPr>
            <w:r w:rsidRPr="005371DB">
              <w:rPr>
                <w:sz w:val="24"/>
                <w:szCs w:val="24"/>
                <w:lang w:eastAsia="ru-RU"/>
              </w:rPr>
              <w:t xml:space="preserve">Муниципальное образование </w:t>
            </w:r>
            <w:proofErr w:type="spellStart"/>
            <w:r w:rsidRPr="005371DB">
              <w:rPr>
                <w:sz w:val="24"/>
                <w:szCs w:val="24"/>
                <w:lang w:eastAsia="ru-RU"/>
              </w:rPr>
              <w:t>Ейское</w:t>
            </w:r>
            <w:proofErr w:type="spellEnd"/>
            <w:r w:rsidRPr="005371DB">
              <w:rPr>
                <w:sz w:val="24"/>
                <w:szCs w:val="24"/>
                <w:lang w:eastAsia="ru-RU"/>
              </w:rPr>
              <w:t xml:space="preserve"> городское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5371DB" w:rsidRPr="005371DB" w:rsidRDefault="005371DB" w:rsidP="00445C85">
            <w:pPr>
              <w:widowControl/>
              <w:jc w:val="center"/>
              <w:rPr>
                <w:sz w:val="24"/>
                <w:szCs w:val="24"/>
                <w:lang w:eastAsia="ru-RU"/>
              </w:rPr>
            </w:pPr>
            <w:r w:rsidRPr="005371DB">
              <w:rPr>
                <w:sz w:val="24"/>
                <w:szCs w:val="24"/>
                <w:lang w:eastAsia="ru-RU"/>
              </w:rPr>
              <w:t>1971,4</w:t>
            </w:r>
          </w:p>
        </w:tc>
        <w:tc>
          <w:tcPr>
            <w:tcW w:w="1560" w:type="dxa"/>
            <w:tcBorders>
              <w:top w:val="nil"/>
              <w:left w:val="nil"/>
              <w:bottom w:val="single" w:sz="4" w:space="0" w:color="auto"/>
              <w:right w:val="single" w:sz="4" w:space="0" w:color="auto"/>
            </w:tcBorders>
            <w:shd w:val="clear" w:color="auto" w:fill="auto"/>
            <w:noWrap/>
            <w:vAlign w:val="center"/>
            <w:hideMark/>
          </w:tcPr>
          <w:p w:rsidR="005371DB" w:rsidRPr="005371DB" w:rsidRDefault="005371DB" w:rsidP="00445C85">
            <w:pPr>
              <w:widowControl/>
              <w:jc w:val="center"/>
              <w:rPr>
                <w:sz w:val="24"/>
                <w:szCs w:val="24"/>
                <w:lang w:eastAsia="ru-RU"/>
              </w:rPr>
            </w:pPr>
            <w:r w:rsidRPr="005371DB">
              <w:rPr>
                <w:sz w:val="24"/>
                <w:szCs w:val="24"/>
                <w:lang w:eastAsia="ru-RU"/>
              </w:rPr>
              <w:t>1400,0</w:t>
            </w:r>
          </w:p>
        </w:tc>
        <w:tc>
          <w:tcPr>
            <w:tcW w:w="992" w:type="dxa"/>
            <w:tcBorders>
              <w:top w:val="nil"/>
              <w:left w:val="nil"/>
              <w:bottom w:val="single" w:sz="4" w:space="0" w:color="auto"/>
              <w:right w:val="single" w:sz="4" w:space="0" w:color="auto"/>
            </w:tcBorders>
            <w:shd w:val="clear" w:color="auto" w:fill="auto"/>
            <w:noWrap/>
            <w:vAlign w:val="center"/>
            <w:hideMark/>
          </w:tcPr>
          <w:p w:rsidR="005371DB" w:rsidRPr="005371DB" w:rsidRDefault="005371DB" w:rsidP="00445C85">
            <w:pPr>
              <w:widowControl/>
              <w:jc w:val="center"/>
              <w:rPr>
                <w:sz w:val="24"/>
                <w:szCs w:val="24"/>
                <w:lang w:eastAsia="ru-RU"/>
              </w:rPr>
            </w:pPr>
            <w:r w:rsidRPr="005371DB">
              <w:rPr>
                <w:sz w:val="24"/>
                <w:szCs w:val="24"/>
                <w:lang w:eastAsia="ru-RU"/>
              </w:rPr>
              <w:t>571,4</w:t>
            </w:r>
          </w:p>
        </w:tc>
        <w:tc>
          <w:tcPr>
            <w:tcW w:w="992" w:type="dxa"/>
            <w:tcBorders>
              <w:top w:val="nil"/>
              <w:left w:val="nil"/>
              <w:bottom w:val="single" w:sz="4" w:space="0" w:color="auto"/>
              <w:right w:val="single" w:sz="4" w:space="0" w:color="auto"/>
            </w:tcBorders>
            <w:shd w:val="clear" w:color="auto" w:fill="auto"/>
            <w:noWrap/>
            <w:vAlign w:val="center"/>
            <w:hideMark/>
          </w:tcPr>
          <w:p w:rsidR="005371DB" w:rsidRPr="005371DB" w:rsidRDefault="005371DB" w:rsidP="00445C85">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5371DB" w:rsidRPr="005371DB" w:rsidRDefault="005371DB" w:rsidP="00445C85">
            <w:pPr>
              <w:widowControl/>
              <w:jc w:val="center"/>
              <w:rPr>
                <w:sz w:val="24"/>
                <w:szCs w:val="24"/>
                <w:lang w:eastAsia="ru-RU"/>
              </w:rPr>
            </w:pPr>
          </w:p>
        </w:tc>
      </w:tr>
      <w:tr w:rsidR="005371DB" w:rsidRPr="005371DB" w:rsidTr="00445C85">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5371DB" w:rsidRPr="005371DB" w:rsidRDefault="005371DB" w:rsidP="005371DB">
            <w:pPr>
              <w:widowControl/>
              <w:jc w:val="left"/>
              <w:rPr>
                <w:sz w:val="24"/>
                <w:szCs w:val="24"/>
                <w:lang w:eastAsia="ru-RU"/>
              </w:rPr>
            </w:pPr>
            <w:r w:rsidRPr="005371DB">
              <w:rPr>
                <w:sz w:val="24"/>
                <w:szCs w:val="24"/>
                <w:lang w:eastAsia="ru-RU"/>
              </w:rPr>
              <w:t> </w:t>
            </w:r>
          </w:p>
        </w:tc>
        <w:tc>
          <w:tcPr>
            <w:tcW w:w="3544" w:type="dxa"/>
            <w:tcBorders>
              <w:top w:val="nil"/>
              <w:left w:val="nil"/>
              <w:bottom w:val="single" w:sz="4" w:space="0" w:color="auto"/>
              <w:right w:val="single" w:sz="4" w:space="0" w:color="auto"/>
            </w:tcBorders>
            <w:shd w:val="clear" w:color="auto" w:fill="auto"/>
            <w:noWrap/>
            <w:vAlign w:val="bottom"/>
            <w:hideMark/>
          </w:tcPr>
          <w:p w:rsidR="005371DB" w:rsidRPr="005371DB" w:rsidRDefault="005371DB" w:rsidP="005371DB">
            <w:pPr>
              <w:widowControl/>
              <w:jc w:val="left"/>
              <w:rPr>
                <w:sz w:val="24"/>
                <w:szCs w:val="24"/>
                <w:lang w:eastAsia="ru-RU"/>
              </w:rPr>
            </w:pPr>
            <w:r w:rsidRPr="005371DB">
              <w:rPr>
                <w:sz w:val="24"/>
                <w:szCs w:val="24"/>
                <w:lang w:eastAsia="ru-RU"/>
              </w:rPr>
              <w:t>Всего:</w:t>
            </w:r>
          </w:p>
        </w:tc>
        <w:tc>
          <w:tcPr>
            <w:tcW w:w="992" w:type="dxa"/>
            <w:tcBorders>
              <w:top w:val="nil"/>
              <w:left w:val="nil"/>
              <w:bottom w:val="single" w:sz="4" w:space="0" w:color="auto"/>
              <w:right w:val="single" w:sz="4" w:space="0" w:color="auto"/>
            </w:tcBorders>
            <w:shd w:val="clear" w:color="auto" w:fill="auto"/>
            <w:noWrap/>
            <w:vAlign w:val="center"/>
            <w:hideMark/>
          </w:tcPr>
          <w:p w:rsidR="005371DB" w:rsidRPr="005371DB" w:rsidRDefault="005371DB" w:rsidP="00445C85">
            <w:pPr>
              <w:widowControl/>
              <w:jc w:val="center"/>
              <w:rPr>
                <w:sz w:val="24"/>
                <w:szCs w:val="24"/>
                <w:lang w:eastAsia="ru-RU"/>
              </w:rPr>
            </w:pPr>
            <w:r w:rsidRPr="005371DB">
              <w:rPr>
                <w:sz w:val="24"/>
                <w:szCs w:val="24"/>
                <w:lang w:eastAsia="ru-RU"/>
              </w:rPr>
              <w:t>2965,7</w:t>
            </w:r>
          </w:p>
        </w:tc>
        <w:tc>
          <w:tcPr>
            <w:tcW w:w="1560" w:type="dxa"/>
            <w:tcBorders>
              <w:top w:val="nil"/>
              <w:left w:val="nil"/>
              <w:bottom w:val="single" w:sz="4" w:space="0" w:color="auto"/>
              <w:right w:val="single" w:sz="4" w:space="0" w:color="auto"/>
            </w:tcBorders>
            <w:shd w:val="clear" w:color="auto" w:fill="auto"/>
            <w:noWrap/>
            <w:vAlign w:val="center"/>
            <w:hideMark/>
          </w:tcPr>
          <w:p w:rsidR="005371DB" w:rsidRPr="005371DB" w:rsidRDefault="005371DB" w:rsidP="00445C85">
            <w:pPr>
              <w:widowControl/>
              <w:jc w:val="center"/>
              <w:rPr>
                <w:sz w:val="24"/>
                <w:szCs w:val="24"/>
                <w:lang w:eastAsia="ru-RU"/>
              </w:rPr>
            </w:pPr>
            <w:r w:rsidRPr="005371DB">
              <w:rPr>
                <w:sz w:val="24"/>
                <w:szCs w:val="24"/>
                <w:lang w:eastAsia="ru-RU"/>
              </w:rPr>
              <w:t>1400,0</w:t>
            </w:r>
          </w:p>
        </w:tc>
        <w:tc>
          <w:tcPr>
            <w:tcW w:w="992" w:type="dxa"/>
            <w:tcBorders>
              <w:top w:val="nil"/>
              <w:left w:val="nil"/>
              <w:bottom w:val="single" w:sz="4" w:space="0" w:color="auto"/>
              <w:right w:val="single" w:sz="4" w:space="0" w:color="auto"/>
            </w:tcBorders>
            <w:shd w:val="clear" w:color="auto" w:fill="auto"/>
            <w:noWrap/>
            <w:vAlign w:val="center"/>
            <w:hideMark/>
          </w:tcPr>
          <w:p w:rsidR="005371DB" w:rsidRPr="005371DB" w:rsidRDefault="005371DB" w:rsidP="00445C85">
            <w:pPr>
              <w:widowControl/>
              <w:jc w:val="center"/>
              <w:rPr>
                <w:sz w:val="24"/>
                <w:szCs w:val="24"/>
                <w:lang w:eastAsia="ru-RU"/>
              </w:rPr>
            </w:pPr>
            <w:r w:rsidRPr="005371DB">
              <w:rPr>
                <w:sz w:val="24"/>
                <w:szCs w:val="24"/>
                <w:lang w:eastAsia="ru-RU"/>
              </w:rPr>
              <w:t>815,7</w:t>
            </w:r>
          </w:p>
        </w:tc>
        <w:tc>
          <w:tcPr>
            <w:tcW w:w="992" w:type="dxa"/>
            <w:tcBorders>
              <w:top w:val="nil"/>
              <w:left w:val="nil"/>
              <w:bottom w:val="single" w:sz="4" w:space="0" w:color="auto"/>
              <w:right w:val="single" w:sz="4" w:space="0" w:color="auto"/>
            </w:tcBorders>
            <w:shd w:val="clear" w:color="auto" w:fill="auto"/>
            <w:noWrap/>
            <w:vAlign w:val="center"/>
            <w:hideMark/>
          </w:tcPr>
          <w:p w:rsidR="005371DB" w:rsidRPr="005371DB" w:rsidRDefault="005371DB" w:rsidP="00445C85">
            <w:pPr>
              <w:widowControl/>
              <w:jc w:val="center"/>
              <w:rPr>
                <w:sz w:val="24"/>
                <w:szCs w:val="24"/>
                <w:lang w:eastAsia="ru-RU"/>
              </w:rPr>
            </w:pPr>
            <w:r w:rsidRPr="005371DB">
              <w:rPr>
                <w:sz w:val="24"/>
                <w:szCs w:val="24"/>
                <w:lang w:eastAsia="ru-RU"/>
              </w:rPr>
              <w:t>250,0</w:t>
            </w:r>
          </w:p>
        </w:tc>
        <w:tc>
          <w:tcPr>
            <w:tcW w:w="992" w:type="dxa"/>
            <w:tcBorders>
              <w:top w:val="nil"/>
              <w:left w:val="nil"/>
              <w:bottom w:val="single" w:sz="4" w:space="0" w:color="auto"/>
              <w:right w:val="single" w:sz="4" w:space="0" w:color="auto"/>
            </w:tcBorders>
            <w:shd w:val="clear" w:color="auto" w:fill="auto"/>
            <w:noWrap/>
            <w:vAlign w:val="center"/>
            <w:hideMark/>
          </w:tcPr>
          <w:p w:rsidR="005371DB" w:rsidRPr="005371DB" w:rsidRDefault="005371DB" w:rsidP="00445C85">
            <w:pPr>
              <w:widowControl/>
              <w:jc w:val="center"/>
              <w:rPr>
                <w:sz w:val="24"/>
                <w:szCs w:val="24"/>
                <w:lang w:eastAsia="ru-RU"/>
              </w:rPr>
            </w:pPr>
            <w:r w:rsidRPr="005371DB">
              <w:rPr>
                <w:sz w:val="24"/>
                <w:szCs w:val="24"/>
                <w:lang w:eastAsia="ru-RU"/>
              </w:rPr>
              <w:t>500,0</w:t>
            </w:r>
          </w:p>
        </w:tc>
      </w:tr>
    </w:tbl>
    <w:p w:rsidR="00F95614" w:rsidRDefault="00F95614" w:rsidP="00F95614">
      <w:pPr>
        <w:jc w:val="right"/>
        <w:rPr>
          <w:bCs/>
          <w:color w:val="000000"/>
        </w:rPr>
      </w:pPr>
      <w:r w:rsidRPr="00DB7D97">
        <w:rPr>
          <w:bCs/>
          <w:color w:val="000000"/>
        </w:rPr>
        <w:t>»;</w:t>
      </w:r>
    </w:p>
    <w:p w:rsidR="001E5378" w:rsidRPr="00833088" w:rsidRDefault="00F65AAF" w:rsidP="001E5378">
      <w:pPr>
        <w:tabs>
          <w:tab w:val="left" w:pos="709"/>
        </w:tabs>
        <w:ind w:firstLine="709"/>
      </w:pPr>
      <w:r>
        <w:t>9</w:t>
      </w:r>
      <w:r w:rsidR="00180C1F" w:rsidRPr="00833088">
        <w:t xml:space="preserve">) </w:t>
      </w:r>
      <w:r w:rsidR="001E5378" w:rsidRPr="00833088">
        <w:t xml:space="preserve">приложение № </w:t>
      </w:r>
      <w:r w:rsidR="002D0333">
        <w:t>7</w:t>
      </w:r>
      <w:r w:rsidR="001E5378" w:rsidRPr="00833088">
        <w:t xml:space="preserve"> </w:t>
      </w:r>
      <w:r w:rsidR="001E5378" w:rsidRPr="00833088">
        <w:rPr>
          <w:bCs/>
        </w:rPr>
        <w:t>«</w:t>
      </w:r>
      <w:r w:rsidR="001E5378" w:rsidRPr="00833088">
        <w:rPr>
          <w:lang w:eastAsia="ru-RU"/>
        </w:rPr>
        <w:t>Распределение бюджетных ассигнований по целевым статьям (муниципальным программам и непрограммным направлениям деятельности), группам видов расходов классификации расходов бюджетов на 202</w:t>
      </w:r>
      <w:r w:rsidR="00CF384D">
        <w:rPr>
          <w:lang w:eastAsia="ru-RU"/>
        </w:rPr>
        <w:t>3</w:t>
      </w:r>
      <w:r w:rsidR="00180C1F" w:rsidRPr="00833088">
        <w:rPr>
          <w:lang w:eastAsia="ru-RU"/>
        </w:rPr>
        <w:t xml:space="preserve"> </w:t>
      </w:r>
      <w:r w:rsidR="001E5378" w:rsidRPr="00833088">
        <w:rPr>
          <w:lang w:eastAsia="ru-RU"/>
        </w:rPr>
        <w:t>год</w:t>
      </w:r>
      <w:r w:rsidR="001E5378" w:rsidRPr="00833088">
        <w:t>» изложить  в следующей редакции:</w:t>
      </w:r>
    </w:p>
    <w:p w:rsidR="00ED1FE2" w:rsidRPr="00833088" w:rsidRDefault="00ED1FE2" w:rsidP="001E5378">
      <w:pPr>
        <w:pStyle w:val="af0"/>
        <w:tabs>
          <w:tab w:val="clear" w:pos="4153"/>
          <w:tab w:val="clear" w:pos="8306"/>
          <w:tab w:val="left" w:pos="5040"/>
        </w:tabs>
        <w:ind w:left="5040"/>
        <w:jc w:val="center"/>
        <w:rPr>
          <w:szCs w:val="28"/>
        </w:rPr>
      </w:pPr>
    </w:p>
    <w:p w:rsidR="001E5378" w:rsidRPr="00833088" w:rsidRDefault="001E5378" w:rsidP="001E5378">
      <w:pPr>
        <w:pStyle w:val="af0"/>
        <w:tabs>
          <w:tab w:val="clear" w:pos="4153"/>
          <w:tab w:val="clear" w:pos="8306"/>
          <w:tab w:val="left" w:pos="5040"/>
        </w:tabs>
        <w:ind w:left="5040"/>
        <w:jc w:val="center"/>
        <w:rPr>
          <w:szCs w:val="28"/>
        </w:rPr>
      </w:pPr>
      <w:r w:rsidRPr="00833088">
        <w:rPr>
          <w:szCs w:val="28"/>
        </w:rPr>
        <w:t xml:space="preserve">«Приложение № </w:t>
      </w:r>
      <w:r w:rsidR="002D0333">
        <w:rPr>
          <w:szCs w:val="28"/>
        </w:rPr>
        <w:t>7</w:t>
      </w:r>
    </w:p>
    <w:p w:rsidR="001E5378" w:rsidRPr="00833088" w:rsidRDefault="001E5378" w:rsidP="001E5378">
      <w:pPr>
        <w:pStyle w:val="af0"/>
        <w:tabs>
          <w:tab w:val="clear" w:pos="4153"/>
          <w:tab w:val="clear" w:pos="8306"/>
          <w:tab w:val="left" w:pos="5040"/>
        </w:tabs>
        <w:ind w:left="5040"/>
        <w:jc w:val="center"/>
        <w:rPr>
          <w:szCs w:val="28"/>
        </w:rPr>
      </w:pPr>
      <w:r w:rsidRPr="00833088">
        <w:rPr>
          <w:szCs w:val="28"/>
        </w:rPr>
        <w:br/>
        <w:t>к решению Совета муниципального</w:t>
      </w:r>
      <w:r w:rsidRPr="00833088">
        <w:rPr>
          <w:szCs w:val="28"/>
        </w:rPr>
        <w:br/>
        <w:t xml:space="preserve"> образования  Ейский район</w:t>
      </w:r>
    </w:p>
    <w:p w:rsidR="001E5378" w:rsidRPr="00833088" w:rsidRDefault="001E5378" w:rsidP="001E5378">
      <w:pPr>
        <w:tabs>
          <w:tab w:val="left" w:pos="5040"/>
        </w:tabs>
        <w:ind w:left="5040"/>
        <w:jc w:val="center"/>
        <w:rPr>
          <w:szCs w:val="28"/>
          <w:lang w:eastAsia="ru-RU"/>
        </w:rPr>
      </w:pPr>
      <w:r w:rsidRPr="00833088">
        <w:rPr>
          <w:szCs w:val="28"/>
          <w:lang w:eastAsia="ru-RU"/>
        </w:rPr>
        <w:t>«О  районном бюджете на 202</w:t>
      </w:r>
      <w:r w:rsidR="00CF384D">
        <w:rPr>
          <w:szCs w:val="28"/>
          <w:lang w:eastAsia="ru-RU"/>
        </w:rPr>
        <w:t>3</w:t>
      </w:r>
      <w:r w:rsidRPr="00833088">
        <w:rPr>
          <w:szCs w:val="28"/>
          <w:lang w:eastAsia="ru-RU"/>
        </w:rPr>
        <w:t xml:space="preserve"> год</w:t>
      </w:r>
    </w:p>
    <w:p w:rsidR="001E5378" w:rsidRPr="00833088" w:rsidRDefault="001E5378" w:rsidP="001E5378">
      <w:pPr>
        <w:tabs>
          <w:tab w:val="left" w:pos="5040"/>
        </w:tabs>
        <w:ind w:left="5040"/>
        <w:jc w:val="center"/>
        <w:rPr>
          <w:szCs w:val="28"/>
          <w:lang w:eastAsia="ru-RU"/>
        </w:rPr>
      </w:pPr>
      <w:r w:rsidRPr="00833088">
        <w:rPr>
          <w:szCs w:val="28"/>
          <w:lang w:eastAsia="ru-RU"/>
        </w:rPr>
        <w:t>и на плановый период</w:t>
      </w:r>
    </w:p>
    <w:p w:rsidR="001E5378" w:rsidRPr="00833088" w:rsidRDefault="001E5378" w:rsidP="001E5378">
      <w:pPr>
        <w:tabs>
          <w:tab w:val="left" w:pos="5040"/>
        </w:tabs>
        <w:ind w:left="5040"/>
        <w:jc w:val="center"/>
        <w:rPr>
          <w:szCs w:val="28"/>
          <w:lang w:eastAsia="ru-RU"/>
        </w:rPr>
      </w:pPr>
      <w:r w:rsidRPr="00833088">
        <w:rPr>
          <w:szCs w:val="28"/>
          <w:lang w:eastAsia="ru-RU"/>
        </w:rPr>
        <w:t>202</w:t>
      </w:r>
      <w:r w:rsidR="00CF384D">
        <w:rPr>
          <w:szCs w:val="28"/>
          <w:lang w:eastAsia="ru-RU"/>
        </w:rPr>
        <w:t>4</w:t>
      </w:r>
      <w:r w:rsidRPr="00833088">
        <w:rPr>
          <w:szCs w:val="28"/>
          <w:lang w:eastAsia="ru-RU"/>
        </w:rPr>
        <w:t xml:space="preserve"> и 202</w:t>
      </w:r>
      <w:r w:rsidR="00CF384D">
        <w:rPr>
          <w:szCs w:val="28"/>
          <w:lang w:eastAsia="ru-RU"/>
        </w:rPr>
        <w:t>5</w:t>
      </w:r>
      <w:r w:rsidRPr="00833088">
        <w:rPr>
          <w:szCs w:val="28"/>
          <w:lang w:eastAsia="ru-RU"/>
        </w:rPr>
        <w:t xml:space="preserve"> годов»</w:t>
      </w:r>
    </w:p>
    <w:p w:rsidR="00664662" w:rsidRPr="00C16973" w:rsidRDefault="00664662" w:rsidP="001E5378">
      <w:pPr>
        <w:tabs>
          <w:tab w:val="left" w:pos="5040"/>
        </w:tabs>
        <w:ind w:left="5040"/>
        <w:jc w:val="center"/>
        <w:rPr>
          <w:szCs w:val="28"/>
          <w:highlight w:val="yellow"/>
          <w:lang w:eastAsia="ru-RU"/>
        </w:rPr>
      </w:pPr>
    </w:p>
    <w:p w:rsidR="001E5378" w:rsidRPr="00812B97" w:rsidRDefault="001E5378" w:rsidP="001E5378">
      <w:pPr>
        <w:pStyle w:val="af0"/>
        <w:tabs>
          <w:tab w:val="clear" w:pos="4153"/>
          <w:tab w:val="clear" w:pos="8306"/>
          <w:tab w:val="left" w:pos="5040"/>
        </w:tabs>
        <w:jc w:val="center"/>
        <w:rPr>
          <w:szCs w:val="28"/>
          <w:lang w:eastAsia="ru-RU"/>
        </w:rPr>
      </w:pPr>
      <w:r w:rsidRPr="00812B97">
        <w:rPr>
          <w:szCs w:val="28"/>
          <w:lang w:eastAsia="ru-RU"/>
        </w:rPr>
        <w:t xml:space="preserve">Распределение бюджетных ассигнований по целевым статьям </w:t>
      </w:r>
    </w:p>
    <w:p w:rsidR="001E5378" w:rsidRPr="00812B97" w:rsidRDefault="001E5378" w:rsidP="001E5378">
      <w:pPr>
        <w:pStyle w:val="af0"/>
        <w:tabs>
          <w:tab w:val="clear" w:pos="4153"/>
          <w:tab w:val="clear" w:pos="8306"/>
          <w:tab w:val="left" w:pos="5040"/>
        </w:tabs>
        <w:jc w:val="center"/>
        <w:rPr>
          <w:szCs w:val="28"/>
          <w:lang w:eastAsia="ru-RU"/>
        </w:rPr>
      </w:pPr>
      <w:r w:rsidRPr="00812B97">
        <w:rPr>
          <w:szCs w:val="28"/>
          <w:lang w:eastAsia="ru-RU"/>
        </w:rPr>
        <w:t xml:space="preserve">(муниципальным программам и непрограммным направлениям </w:t>
      </w:r>
    </w:p>
    <w:p w:rsidR="001E5378" w:rsidRPr="00812B97" w:rsidRDefault="001E5378" w:rsidP="001E5378">
      <w:pPr>
        <w:pStyle w:val="af0"/>
        <w:tabs>
          <w:tab w:val="clear" w:pos="4153"/>
          <w:tab w:val="clear" w:pos="8306"/>
          <w:tab w:val="left" w:pos="5040"/>
        </w:tabs>
        <w:jc w:val="center"/>
        <w:rPr>
          <w:szCs w:val="28"/>
          <w:lang w:eastAsia="ru-RU"/>
        </w:rPr>
      </w:pPr>
      <w:r w:rsidRPr="00812B97">
        <w:rPr>
          <w:szCs w:val="28"/>
          <w:lang w:eastAsia="ru-RU"/>
        </w:rPr>
        <w:t xml:space="preserve">деятельности), группам видов расходов классификации </w:t>
      </w:r>
    </w:p>
    <w:p w:rsidR="00812B97" w:rsidRDefault="001E5378" w:rsidP="00624710">
      <w:pPr>
        <w:pStyle w:val="af0"/>
        <w:tabs>
          <w:tab w:val="clear" w:pos="4153"/>
          <w:tab w:val="clear" w:pos="8306"/>
          <w:tab w:val="left" w:pos="5040"/>
        </w:tabs>
        <w:jc w:val="center"/>
        <w:rPr>
          <w:szCs w:val="28"/>
          <w:lang w:eastAsia="ru-RU"/>
        </w:rPr>
      </w:pPr>
      <w:r w:rsidRPr="00812B97">
        <w:rPr>
          <w:szCs w:val="28"/>
          <w:lang w:eastAsia="ru-RU"/>
        </w:rPr>
        <w:lastRenderedPageBreak/>
        <w:t>расходов бюджетов на 202</w:t>
      </w:r>
      <w:r w:rsidR="00CF384D">
        <w:rPr>
          <w:szCs w:val="28"/>
          <w:lang w:eastAsia="ru-RU"/>
        </w:rPr>
        <w:t>3</w:t>
      </w:r>
      <w:r w:rsidRPr="00812B97">
        <w:rPr>
          <w:szCs w:val="28"/>
          <w:lang w:eastAsia="ru-RU"/>
        </w:rPr>
        <w:t xml:space="preserve"> год</w:t>
      </w:r>
    </w:p>
    <w:p w:rsidR="00913150" w:rsidRDefault="00913150" w:rsidP="001E5378">
      <w:pPr>
        <w:widowControl/>
        <w:ind w:firstLine="600"/>
        <w:jc w:val="right"/>
        <w:rPr>
          <w:sz w:val="24"/>
          <w:szCs w:val="24"/>
        </w:rPr>
      </w:pPr>
    </w:p>
    <w:p w:rsidR="001E5378" w:rsidRDefault="001E5378" w:rsidP="001E5378">
      <w:pPr>
        <w:widowControl/>
        <w:ind w:firstLine="600"/>
        <w:jc w:val="right"/>
        <w:rPr>
          <w:sz w:val="24"/>
          <w:szCs w:val="24"/>
        </w:rPr>
      </w:pPr>
      <w:r w:rsidRPr="00812B97">
        <w:rPr>
          <w:sz w:val="24"/>
          <w:szCs w:val="24"/>
        </w:rPr>
        <w:t>(тыс. рублей)</w:t>
      </w:r>
    </w:p>
    <w:p w:rsidR="00812B97" w:rsidRPr="00812B97" w:rsidRDefault="00812B97" w:rsidP="001E5378">
      <w:pPr>
        <w:widowControl/>
        <w:ind w:firstLine="600"/>
        <w:jc w:val="right"/>
        <w:rPr>
          <w:sz w:val="8"/>
          <w:szCs w:val="8"/>
        </w:rPr>
      </w:pPr>
    </w:p>
    <w:p w:rsidR="00B627EC" w:rsidRPr="00812B97" w:rsidRDefault="00B627EC">
      <w:pPr>
        <w:rPr>
          <w:sz w:val="2"/>
          <w:szCs w:val="2"/>
        </w:rPr>
      </w:pPr>
    </w:p>
    <w:p w:rsidR="00025B27" w:rsidRPr="00812B97" w:rsidRDefault="00025B27">
      <w:pPr>
        <w:rPr>
          <w:sz w:val="2"/>
          <w:szCs w:val="2"/>
        </w:rPr>
      </w:pPr>
    </w:p>
    <w:p w:rsidR="003D3D63" w:rsidRPr="00812B97" w:rsidRDefault="003D3D63">
      <w:pPr>
        <w:rPr>
          <w:sz w:val="2"/>
          <w:szCs w:val="2"/>
        </w:rPr>
      </w:pPr>
    </w:p>
    <w:tbl>
      <w:tblPr>
        <w:tblW w:w="9654" w:type="dxa"/>
        <w:tblInd w:w="93" w:type="dxa"/>
        <w:tblLook w:val="04A0"/>
      </w:tblPr>
      <w:tblGrid>
        <w:gridCol w:w="582"/>
        <w:gridCol w:w="4678"/>
        <w:gridCol w:w="2410"/>
        <w:gridCol w:w="713"/>
        <w:gridCol w:w="1271"/>
      </w:tblGrid>
      <w:tr w:rsidR="000F19EB" w:rsidRPr="00F970D4" w:rsidTr="00DD112D">
        <w:trPr>
          <w:trHeight w:val="70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 п/п</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Наименование</w:t>
            </w:r>
          </w:p>
        </w:tc>
        <w:tc>
          <w:tcPr>
            <w:tcW w:w="2410" w:type="dxa"/>
            <w:tcBorders>
              <w:top w:val="single" w:sz="4" w:space="0" w:color="auto"/>
              <w:left w:val="nil"/>
              <w:bottom w:val="single" w:sz="4" w:space="0" w:color="auto"/>
              <w:right w:val="single" w:sz="4" w:space="0" w:color="000000"/>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ЦСР</w:t>
            </w:r>
          </w:p>
        </w:tc>
        <w:tc>
          <w:tcPr>
            <w:tcW w:w="713"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ВР</w:t>
            </w:r>
          </w:p>
        </w:tc>
        <w:tc>
          <w:tcPr>
            <w:tcW w:w="1271"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Сумма</w:t>
            </w:r>
          </w:p>
        </w:tc>
      </w:tr>
    </w:tbl>
    <w:p w:rsidR="00096C7D" w:rsidRPr="00096C7D" w:rsidRDefault="00096C7D">
      <w:pPr>
        <w:rPr>
          <w:sz w:val="2"/>
          <w:szCs w:val="2"/>
        </w:rPr>
      </w:pPr>
    </w:p>
    <w:tbl>
      <w:tblPr>
        <w:tblW w:w="9654" w:type="dxa"/>
        <w:tblInd w:w="93" w:type="dxa"/>
        <w:tblLayout w:type="fixed"/>
        <w:tblLook w:val="04A0"/>
      </w:tblPr>
      <w:tblGrid>
        <w:gridCol w:w="582"/>
        <w:gridCol w:w="4678"/>
        <w:gridCol w:w="567"/>
        <w:gridCol w:w="284"/>
        <w:gridCol w:w="567"/>
        <w:gridCol w:w="992"/>
        <w:gridCol w:w="709"/>
        <w:gridCol w:w="1275"/>
      </w:tblGrid>
      <w:tr w:rsidR="000F19EB" w:rsidRPr="00DD112D" w:rsidTr="00DD112D">
        <w:trPr>
          <w:tblHeader/>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19EB" w:rsidRPr="00DD112D" w:rsidRDefault="000F19EB" w:rsidP="00037BBA">
            <w:pPr>
              <w:widowControl/>
              <w:jc w:val="center"/>
              <w:rPr>
                <w:sz w:val="22"/>
                <w:szCs w:val="22"/>
                <w:lang w:eastAsia="ru-RU"/>
              </w:rPr>
            </w:pPr>
            <w:r w:rsidRPr="00DD112D">
              <w:rPr>
                <w:sz w:val="22"/>
                <w:szCs w:val="22"/>
                <w:lang w:eastAsia="ru-RU"/>
              </w:rPr>
              <w:t>1</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0F19EB" w:rsidRPr="00DD112D" w:rsidRDefault="000F19EB" w:rsidP="00037BBA">
            <w:pPr>
              <w:widowControl/>
              <w:jc w:val="center"/>
              <w:rPr>
                <w:sz w:val="22"/>
                <w:szCs w:val="22"/>
                <w:lang w:eastAsia="ru-RU"/>
              </w:rPr>
            </w:pPr>
            <w:r w:rsidRPr="00DD112D">
              <w:rPr>
                <w:sz w:val="22"/>
                <w:szCs w:val="22"/>
                <w:lang w:eastAsia="ru-RU"/>
              </w:rPr>
              <w:t>2</w:t>
            </w:r>
          </w:p>
        </w:tc>
        <w:tc>
          <w:tcPr>
            <w:tcW w:w="2410" w:type="dxa"/>
            <w:gridSpan w:val="4"/>
            <w:tcBorders>
              <w:top w:val="single" w:sz="4" w:space="0" w:color="auto"/>
              <w:left w:val="nil"/>
              <w:bottom w:val="single" w:sz="4" w:space="0" w:color="auto"/>
              <w:right w:val="single" w:sz="4" w:space="0" w:color="auto"/>
            </w:tcBorders>
            <w:shd w:val="clear" w:color="auto" w:fill="auto"/>
            <w:vAlign w:val="center"/>
            <w:hideMark/>
          </w:tcPr>
          <w:p w:rsidR="000F19EB" w:rsidRPr="00DD112D" w:rsidRDefault="0077331D" w:rsidP="00037BBA">
            <w:pPr>
              <w:widowControl/>
              <w:jc w:val="center"/>
              <w:rPr>
                <w:sz w:val="22"/>
                <w:szCs w:val="22"/>
                <w:lang w:eastAsia="ru-RU"/>
              </w:rPr>
            </w:pPr>
            <w:r w:rsidRPr="00DD112D">
              <w:rPr>
                <w:sz w:val="22"/>
                <w:szCs w:val="22"/>
                <w:lang w:eastAsia="ru-RU"/>
              </w:rPr>
              <w:t>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0F19EB" w:rsidRPr="00DD112D" w:rsidRDefault="0077331D" w:rsidP="00037BBA">
            <w:pPr>
              <w:widowControl/>
              <w:jc w:val="center"/>
              <w:rPr>
                <w:sz w:val="22"/>
                <w:szCs w:val="22"/>
                <w:lang w:eastAsia="ru-RU"/>
              </w:rPr>
            </w:pPr>
            <w:r w:rsidRPr="00DD112D">
              <w:rPr>
                <w:sz w:val="22"/>
                <w:szCs w:val="22"/>
                <w:lang w:eastAsia="ru-RU"/>
              </w:rPr>
              <w:t>4</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0F19EB" w:rsidRPr="00DD112D" w:rsidRDefault="0077331D" w:rsidP="00037BBA">
            <w:pPr>
              <w:widowControl/>
              <w:jc w:val="center"/>
              <w:rPr>
                <w:sz w:val="22"/>
                <w:szCs w:val="22"/>
                <w:lang w:eastAsia="ru-RU"/>
              </w:rPr>
            </w:pPr>
            <w:r w:rsidRPr="00DD112D">
              <w:rPr>
                <w:sz w:val="22"/>
                <w:szCs w:val="22"/>
                <w:lang w:eastAsia="ru-RU"/>
              </w:rPr>
              <w:t>5</w:t>
            </w:r>
          </w:p>
        </w:tc>
      </w:tr>
      <w:tr w:rsidR="00DD112D" w:rsidRPr="00DD112D" w:rsidTr="00DD112D">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"Развитие образования в Ейском районе"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1876986,4</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1809821,6</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766694,2</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199635,2</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199635,2</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13807,1</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136,7</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13670,4</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553251,9</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553251,9</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Обеспечение общеобразовательными 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837457,6</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111362,3</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111362,3</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11070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7114,5</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11070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7114,5</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Услуги по организации питания в </w:t>
            </w:r>
            <w:r w:rsidRPr="00DD112D">
              <w:rPr>
                <w:sz w:val="22"/>
                <w:szCs w:val="22"/>
                <w:lang w:eastAsia="ru-RU"/>
              </w:rPr>
              <w:lastRenderedPageBreak/>
              <w:t>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11120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6544,0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11120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6544,0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Компенсация расходов родителей (законных представителей) за одноразовое питание детей-инвалидов, не являющихся обучающимися с ограниченными возможностями здоровья, получающих начальное общее образование на дому</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11130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48,7</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11130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48,7</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53032</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42341,0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53032</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42341,0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588475,1</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588475,1</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542,6</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542,6</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w:t>
            </w:r>
            <w:r w:rsidRPr="00DD112D">
              <w:rPr>
                <w:sz w:val="22"/>
                <w:szCs w:val="22"/>
                <w:lang w:eastAsia="ru-RU"/>
              </w:rPr>
              <w:lastRenderedPageBreak/>
              <w:t>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63540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1717,9</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63540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1717,9</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L3040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68584,5</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L3040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68584,5</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S3550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10727,0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S3550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10727,0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86374,8</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86374,8</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29187,8</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1776,5</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55408,8</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1,7</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69273,0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39740,4</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39740,4</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4040,0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4040,0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Предоставление субсидий бюджетным, </w:t>
            </w:r>
            <w:r w:rsidRPr="00DD112D">
              <w:rPr>
                <w:sz w:val="22"/>
                <w:szCs w:val="22"/>
                <w:lang w:eastAsia="ru-RU"/>
              </w:rPr>
              <w:lastRenderedPageBreak/>
              <w:t>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2920,0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2920,0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Реализация мероприятий по модернизации школьных систем образования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L7500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15762,6</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L7500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15762,6</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(капитальный ремонт зданий и сооружений, благоустройство территорий, прилегающих к зданиям и сооружениям муниципальных образовательных организаций)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S3410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6510,0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S3410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6510,0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Создание механизмов мотивации педагогов к 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500,0</w:t>
            </w:r>
          </w:p>
        </w:tc>
      </w:tr>
      <w:tr w:rsidR="00DD112D" w:rsidRPr="00DD112D" w:rsidTr="004002A6">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4071,2</w:t>
            </w:r>
          </w:p>
        </w:tc>
      </w:tr>
      <w:tr w:rsidR="00DD112D" w:rsidRPr="00DD112D" w:rsidTr="004002A6">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single" w:sz="4" w:space="0" w:color="auto"/>
              <w:left w:val="nil"/>
              <w:bottom w:val="single" w:sz="4" w:space="0" w:color="auto"/>
              <w:right w:val="nil"/>
            </w:tcBorders>
            <w:shd w:val="clear" w:color="auto" w:fill="auto"/>
            <w:vAlign w:val="bottom"/>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4071,2</w:t>
            </w:r>
          </w:p>
        </w:tc>
      </w:tr>
      <w:tr w:rsidR="00DD112D" w:rsidRPr="00DD112D" w:rsidTr="004002A6">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4071,2</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Обеспечение системы образования Ейского </w:t>
            </w:r>
            <w:r w:rsidRPr="00DD112D">
              <w:rPr>
                <w:sz w:val="22"/>
                <w:szCs w:val="22"/>
                <w:lang w:eastAsia="ru-RU"/>
              </w:rPr>
              <w:lastRenderedPageBreak/>
              <w:t>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16545,8</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 </w:t>
            </w:r>
          </w:p>
        </w:tc>
        <w:tc>
          <w:tcPr>
            <w:tcW w:w="467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93,8</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93,8</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16452,0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401,8</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16050,2</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08</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21769,3</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функционирования модели персонифицированного финансирования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08</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21769,3</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08</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21305,5</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08</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463,8</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Федеральный проект "Патриотическое воспитание граждан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ЕВ</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7135,7</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ЕВ</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51790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6238,0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ЕВ</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51790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6238,0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Обеспечение оснащения государственных и муниципальных общеобразовательных </w:t>
            </w:r>
            <w:r w:rsidRPr="00DD112D">
              <w:rPr>
                <w:sz w:val="22"/>
                <w:szCs w:val="22"/>
                <w:lang w:eastAsia="ru-RU"/>
              </w:rPr>
              <w:lastRenderedPageBreak/>
              <w:t xml:space="preserve">организаций, в том числе структурных подразделений указанных организаций, государственными символами Российской Федерации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ЕВ</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57860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897,7</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ЕВ</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57860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897,7</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67164,8</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15637,6</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i/>
                <w:iCs/>
                <w:sz w:val="22"/>
                <w:szCs w:val="22"/>
                <w:lang w:eastAsia="ru-RU"/>
              </w:rPr>
            </w:pPr>
            <w:r w:rsidRPr="00DD112D">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15637,6</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15114,2</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523,4</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11558,5</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11558,5</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11051,6</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506,9</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39968,7</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i/>
                <w:iCs/>
                <w:sz w:val="22"/>
                <w:szCs w:val="22"/>
                <w:lang w:eastAsia="ru-RU"/>
              </w:rPr>
            </w:pPr>
            <w:r w:rsidRPr="00DD112D">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23143,1</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21397,3</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1745,8</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w:t>
            </w:r>
            <w:r w:rsidRPr="00DD112D">
              <w:rPr>
                <w:sz w:val="22"/>
                <w:szCs w:val="22"/>
                <w:lang w:eastAsia="ru-RU"/>
              </w:rPr>
              <w:lastRenderedPageBreak/>
              <w:t>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i/>
                <w:iCs/>
                <w:sz w:val="22"/>
                <w:szCs w:val="22"/>
                <w:lang w:eastAsia="ru-RU"/>
              </w:rPr>
            </w:pPr>
            <w:r w:rsidRPr="00DD112D">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16764,6</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15876,2</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888,4</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nil"/>
              <w:right w:val="nil"/>
            </w:tcBorders>
            <w:shd w:val="clear" w:color="auto" w:fill="auto"/>
            <w:vAlign w:val="bottom"/>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61,0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61,0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Муниципальная программа "Социальная поддержка граждан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i/>
                <w:iCs/>
                <w:sz w:val="22"/>
                <w:szCs w:val="22"/>
                <w:lang w:eastAsia="ru-RU"/>
              </w:rPr>
            </w:pPr>
            <w:r w:rsidRPr="00DD112D">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77656,5</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i/>
                <w:iCs/>
                <w:sz w:val="22"/>
                <w:szCs w:val="22"/>
                <w:lang w:eastAsia="ru-RU"/>
              </w:rPr>
            </w:pPr>
            <w:r w:rsidRPr="00DD112D">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77656,5</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i/>
                <w:iCs/>
                <w:sz w:val="22"/>
                <w:szCs w:val="22"/>
                <w:lang w:eastAsia="ru-RU"/>
              </w:rPr>
            </w:pPr>
            <w:r w:rsidRPr="00DD112D">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70082,2</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42,2</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42,2</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37225,3</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550,2</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36675,1</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Осуществление отдельных государственных полномочий по выплате ежемесячных денежных средств на содержание детей, </w:t>
            </w:r>
            <w:r w:rsidRPr="00DD112D">
              <w:rPr>
                <w:sz w:val="22"/>
                <w:szCs w:val="22"/>
                <w:lang w:eastAsia="ru-RU"/>
              </w:rPr>
              <w:lastRenderedPageBreak/>
              <w:t>нуждающихся в особой заботе государства, переданных на патронатное воспитание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03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69110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166,7</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69110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2,4</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69110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164,3</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22819,5</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337,2</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22482,3</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отдельных государственных полномочий по выплате ежемесячного вознаграждения, причитающегося патронатным воспитателям за оказание услуг по осуществлению патронатного воспитания и постинтернатного сопровождения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69140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190,7</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69140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2,8</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69140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187,9</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730,0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649,0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81,0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8907,8</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8057,8</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Закупка товаров, работ и услуг для обеспечения государственных </w:t>
            </w:r>
            <w:r w:rsidRPr="00DD112D">
              <w:rPr>
                <w:sz w:val="22"/>
                <w:szCs w:val="22"/>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03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850,0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7574,3</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bottom"/>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Решение Совета муниципального образования Ейский район от 25 февраля 2011 года № 482 "О дополнительном материальном обеспечении в муниципальном образовании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40010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7574,3</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40010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7574,3</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91332,7</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Создание условий 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250,0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3698,1</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3698,1</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2320,3</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843,3</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1477,0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1193,9</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17,6</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1176,3</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Осуществление отдельных государственных полномочий по оплате проезда детей-сирот и </w:t>
            </w:r>
            <w:r w:rsidRPr="00DD112D">
              <w:rPr>
                <w:sz w:val="22"/>
                <w:szCs w:val="22"/>
                <w:lang w:eastAsia="ru-RU"/>
              </w:rPr>
              <w:lastRenderedPageBreak/>
              <w:t>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DD112D">
              <w:rPr>
                <w:sz w:val="22"/>
                <w:szCs w:val="22"/>
                <w:lang w:eastAsia="ru-RU"/>
              </w:rPr>
              <w:b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69120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183,9</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69120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183,9</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3959,6</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3959,6</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3959,6</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3515,3</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444,3</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83375,0</w:t>
            </w:r>
          </w:p>
        </w:tc>
      </w:tr>
      <w:tr w:rsidR="00DD112D" w:rsidRPr="00DD112D" w:rsidTr="004002A6">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83375,0</w:t>
            </w:r>
          </w:p>
        </w:tc>
      </w:tr>
      <w:tr w:rsidR="00DD112D" w:rsidRPr="00DD112D" w:rsidTr="004002A6">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single" w:sz="4" w:space="0" w:color="auto"/>
              <w:left w:val="nil"/>
              <w:bottom w:val="single" w:sz="4" w:space="0" w:color="auto"/>
              <w:right w:val="nil"/>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69160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r>
      <w:tr w:rsidR="00DD112D" w:rsidRPr="00DD112D" w:rsidTr="004002A6">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69160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single" w:sz="4" w:space="0" w:color="auto"/>
              <w:left w:val="nil"/>
              <w:bottom w:val="single" w:sz="4" w:space="0" w:color="auto"/>
              <w:right w:val="nil"/>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w:t>
            </w:r>
            <w:r w:rsidRPr="00DD112D">
              <w:rPr>
                <w:sz w:val="22"/>
                <w:szCs w:val="22"/>
                <w:lang w:eastAsia="ru-RU"/>
              </w:rPr>
              <w:lastRenderedPageBreak/>
              <w:t>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 специализированного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69170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992,6</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69170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830,6</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69170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162,0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С0820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65894,5</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С0820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65,1</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С0820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65829,4</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R0820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16482,7</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R0820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16482,7</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"Комплексное и устойчивое развитие Ейского района в сфере строительства и архитектуры"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9139,7</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9139,7</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Обеспечение устойчивого территориального развития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9139,7</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5303,7</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4963,8</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Закупка товаров, работ и услуг для обеспечения государственных </w:t>
            </w:r>
            <w:r w:rsidRPr="00DD112D">
              <w:rPr>
                <w:sz w:val="22"/>
                <w:szCs w:val="22"/>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06</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339,9</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3053,0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3053,0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Подготовка изменений в правила землепользования и застройки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S2570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783,0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S2570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783,0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61390,0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53234,0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Предупреждение и ликвидация последствий чрезвычайных ситуаций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Подготовка населения и организаций к действиям в чрезвычайных ситуациях мирного и военного времени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7358,9</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7358,9</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7358,9</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45725,1</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45725,1</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37551,0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7995,1</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179,0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Построение (развитие) аппаратно-программного комплекса "Безопасный город"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609,0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Построение и развитие системы комплексного обеспечения безопасности жизнедеятельности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609,0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609,0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Закупка товаров, работ и услуг для </w:t>
            </w:r>
            <w:r w:rsidRPr="00DD112D">
              <w:rPr>
                <w:sz w:val="22"/>
                <w:szCs w:val="22"/>
                <w:lang w:eastAsia="ru-RU"/>
              </w:rPr>
              <w:lastRenderedPageBreak/>
              <w:t>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09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609,0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7000,0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7000,0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7000,0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5,4</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6994,6</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Обеспечение первичных мер пожарной безопасности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397,0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397,0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397,0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397,0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Муниципальная программа "Развитие культуры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217802,9</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109336,3</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109336,3</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3594,9</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3484,8</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110,1</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96190,6</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Расходы на выплаты персоналу в целях обеспечения выполнения функций государственными (муниципальными) </w:t>
            </w:r>
            <w:r w:rsidRPr="00DD112D">
              <w:rPr>
                <w:sz w:val="22"/>
                <w:szCs w:val="22"/>
                <w:lang w:eastAsia="ru-RU"/>
              </w:rPr>
              <w:lastRenderedPageBreak/>
              <w:t>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38505,3</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2964,6</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54701,5</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19,2</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Осуществление муниципальными учреждениями капитального ремонта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4748,4</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1404,4</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3344,0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885,0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385,0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368,4</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280,8</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57,6</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2998,8</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2998,8</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Дополнительная помощь местным бюджетам для решения социально значимых вопросов местного значения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295,0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295,0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L5190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255,2</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Закупка товаров, работ и услуг для </w:t>
            </w:r>
            <w:r w:rsidRPr="00DD112D">
              <w:rPr>
                <w:sz w:val="22"/>
                <w:szCs w:val="22"/>
                <w:lang w:eastAsia="ru-RU"/>
              </w:rPr>
              <w:lastRenderedPageBreak/>
              <w:t>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L5190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255,2</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96386,8</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Совершенствование 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93120,1</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91880,2</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91880,2</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229,9</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229,9</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Дополнительная помощь местным бюджетам для решения социально значимых вопросов местного значения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1010,0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1010,0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Федеральный проект "Культурная среда"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А1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3266,7</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А1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55190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3266,7</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А1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55190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3266,7</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Формирование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12079,8</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Хранение, комплектование, 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12079,8</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6540,1</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5080,9</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1459,2</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5539,7</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Закупка товаров, работ и услуг для </w:t>
            </w:r>
            <w:r w:rsidRPr="00DD112D">
              <w:rPr>
                <w:sz w:val="22"/>
                <w:szCs w:val="22"/>
                <w:lang w:eastAsia="ru-RU"/>
              </w:rPr>
              <w:lastRenderedPageBreak/>
              <w:t>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10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5539,7</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7.</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"Развитие санаторно-курортного и туристского комплекса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"Развитие физической культуры и спорта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204282,7</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nil"/>
              <w:right w:val="nil"/>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Развитие физической культуры и массового спорта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7461,9</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7461,9</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4961,9</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3977,1</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984,8</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630,0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470,0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Организация и проведение физкультурно-оздоровительных и спортивных мероприятий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26010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26010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nil"/>
              <w:right w:val="nil"/>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26010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196820,8</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Создание условий для развития спорта высших достижений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196820,8</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4534,8</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4140,7</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394,1</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179367,8</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42329,8</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12214,4</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121642,5</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3181,1</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5824,7</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5031,2</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793,5</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bottom"/>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531,5</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218,8</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312,7</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nil"/>
              <w:right w:val="nil"/>
            </w:tcBorders>
            <w:shd w:val="clear" w:color="auto" w:fill="auto"/>
            <w:vAlign w:val="bottom"/>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S2820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1442,0</w:t>
            </w:r>
          </w:p>
        </w:tc>
      </w:tr>
      <w:tr w:rsidR="00DD112D" w:rsidRPr="00DD112D" w:rsidTr="004329F6">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Предоставление субсидий бюджетным, </w:t>
            </w:r>
            <w:r w:rsidRPr="00DD112D">
              <w:rPr>
                <w:sz w:val="22"/>
                <w:szCs w:val="22"/>
                <w:lang w:eastAsia="ru-RU"/>
              </w:rPr>
              <w:lastRenderedPageBreak/>
              <w:t>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12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S2820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1442,0</w:t>
            </w:r>
          </w:p>
        </w:tc>
      </w:tr>
      <w:tr w:rsidR="00DD112D" w:rsidRPr="00DD112D" w:rsidTr="004329F6">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 </w:t>
            </w:r>
          </w:p>
        </w:tc>
        <w:tc>
          <w:tcPr>
            <w:tcW w:w="4678" w:type="dxa"/>
            <w:tcBorders>
              <w:top w:val="single" w:sz="4" w:space="0" w:color="auto"/>
              <w:left w:val="nil"/>
              <w:bottom w:val="single" w:sz="4" w:space="0" w:color="auto"/>
              <w:right w:val="nil"/>
            </w:tcBorders>
            <w:shd w:val="clear" w:color="auto" w:fill="auto"/>
            <w:vAlign w:val="bottom"/>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Реализация мероприятий, направленных на развитие детско-юношеского спорта,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Краснодарского края (укрепление материально-технической базы муниципальных физкультурно-спортивных организаций)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S3570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5120,0</w:t>
            </w:r>
          </w:p>
        </w:tc>
      </w:tr>
      <w:tr w:rsidR="00DD112D" w:rsidRPr="00DD112D" w:rsidTr="004329F6">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S3570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5120,0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 xml:space="preserve">Муниципальная программа "Развитие жилищно-коммунального и дорожного хозяйства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00FFFF"/>
                <w:sz w:val="22"/>
                <w:szCs w:val="22"/>
                <w:lang w:eastAsia="ru-RU"/>
              </w:rPr>
            </w:pPr>
            <w:r w:rsidRPr="00DD112D">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150664,6</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150664,6</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121002,3</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56002,3</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29722,4</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2071,3</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24208,6</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Модернизация объектов коммунальной инфраструктуры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67471</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42250,0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67471</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42250,0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Модернизация объектов коммунальной инфраструктуры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67472</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22425,0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67472</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22425,0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Модернизация объектов коммунальной инфраструктуры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6747S</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325,0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6747S</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325,0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полномочий в области обращения с твердыми коммунальными отходами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11500,0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11080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11500,0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11080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11080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Развитие сети автомобильных дорог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00FFFF"/>
                <w:sz w:val="22"/>
                <w:szCs w:val="22"/>
                <w:lang w:eastAsia="ru-RU"/>
              </w:rPr>
            </w:pPr>
            <w:r w:rsidRPr="00DD112D">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2016,1</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00FFFF"/>
                <w:sz w:val="22"/>
                <w:szCs w:val="22"/>
                <w:lang w:eastAsia="ru-RU"/>
              </w:rPr>
            </w:pPr>
            <w:r w:rsidRPr="00DD112D">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2016,1</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2016,1</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14486,6</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13756,8</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12951,4</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652,4</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153,0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nil"/>
              <w:right w:val="nil"/>
            </w:tcBorders>
            <w:shd w:val="clear" w:color="auto" w:fill="auto"/>
            <w:vAlign w:val="bottom"/>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729,8</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714,9</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14,9</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1459,6</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1459,6</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DD112D">
              <w:rPr>
                <w:sz w:val="22"/>
                <w:szCs w:val="22"/>
                <w:lang w:eastAsia="ru-RU"/>
              </w:rPr>
              <w:lastRenderedPageBreak/>
              <w:t>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13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1429,9</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29,7</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Обеспечение сохранности и увеличение сроков эксплуатации жилищного фонда Ейского района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"Развитие топливно-энергетического комплекса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3556,3</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3556,3</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Повышение надежности системы газоснабжения и газораспределения, развитие инженерной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3556,3</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1170,0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710,0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460,0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Организация газоснабжения населения (поселений) (строительство подводящих газопроводов, распределительных газопроводов)</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S0620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2386,3</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S0620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2386,3</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"Поддержка Ейского районного казачьего общества"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7281,0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7281,0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государственной политики в отношении казачества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7281,0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7281,0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7281,0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"Эффективное управление муниципальным имуществом и земельными ресурсами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19542,7</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19542,7</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 xml:space="preserve">Повышение эффективности управления и распоряжения муниципальным имуществом, земельными участками, находящимися в </w:t>
            </w:r>
            <w:r w:rsidRPr="00DD112D">
              <w:rPr>
                <w:color w:val="000000"/>
                <w:sz w:val="22"/>
                <w:szCs w:val="22"/>
                <w:lang w:eastAsia="ru-RU"/>
              </w:rPr>
              <w:lastRenderedPageBreak/>
              <w:t>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18</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19542,7</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16142,7</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15599,2</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543,5</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Содержание объектов, составляющих казну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13200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1600,0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13200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1600,0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"Поддержка деятельности социально-ориентированных общественных организаций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"Развитие сельского хозяйства и регулирование рынков сельскохозяйственной продукции, сырья и продовольствия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21198,9</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21198,9</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Развитие системы финансовой поддержки сельхозтоваропроизводителей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6051,2</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6051,2</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6051,2</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Предупреждение и 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3958,5</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nil"/>
              <w:right w:val="nil"/>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Осуществление государственных полномочий </w:t>
            </w:r>
            <w:r w:rsidRPr="00DD112D">
              <w:rPr>
                <w:sz w:val="22"/>
                <w:szCs w:val="22"/>
                <w:lang w:eastAsia="ru-RU"/>
              </w:rPr>
              <w:lastRenderedPageBreak/>
              <w:t>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20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61650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3958,5</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61650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3958,5</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11159,2</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10429,2</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9773,3</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647,9</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730,0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730,0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Проведение информационно-разъяснительной работы с сельхозтоваропроизводителями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Муниципальная программа "Молодежь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22172,1</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22172,1</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22172,1</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4454,9</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DD112D">
              <w:rPr>
                <w:sz w:val="22"/>
                <w:szCs w:val="22"/>
                <w:lang w:eastAsia="ru-RU"/>
              </w:rPr>
              <w:lastRenderedPageBreak/>
              <w:t>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21</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4317,9</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132,0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9627,5</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6369,9</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3087,2</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170,4</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7249,7</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7249,7</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840,0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760,0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16.</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26228,9</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26228,9</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26228,9</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22506,2</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22506,2</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3722,7</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103,8</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3618,9</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17.</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CCFFCC"/>
                <w:sz w:val="22"/>
                <w:szCs w:val="22"/>
                <w:lang w:eastAsia="ru-RU"/>
              </w:rPr>
            </w:pPr>
            <w:r w:rsidRPr="00DD112D">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79456,1</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CCFFCC"/>
                <w:sz w:val="22"/>
                <w:szCs w:val="22"/>
                <w:lang w:eastAsia="ru-RU"/>
              </w:rPr>
            </w:pPr>
            <w:r w:rsidRPr="00DD112D">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29356,1</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CCFFCC"/>
                <w:sz w:val="22"/>
                <w:szCs w:val="22"/>
                <w:lang w:eastAsia="ru-RU"/>
              </w:rPr>
            </w:pPr>
            <w:r w:rsidRPr="00DD112D">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29356,1</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CCFFCC"/>
                <w:sz w:val="22"/>
                <w:szCs w:val="22"/>
                <w:lang w:eastAsia="ru-RU"/>
              </w:rPr>
            </w:pPr>
            <w:r w:rsidRPr="00DD112D">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29356,1</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23964,5</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5377,6</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50000,0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11100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11100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 Иные межбюджетные трансферты на поддержку мер по обеспечению сбалансированности бюджетов поселений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11200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45000,0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11200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45000,0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Оптимизация расходов на 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11020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11020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w:t>
            </w:r>
            <w:proofErr w:type="spellStart"/>
            <w:r w:rsidRPr="00DD112D">
              <w:rPr>
                <w:sz w:val="22"/>
                <w:szCs w:val="22"/>
                <w:lang w:eastAsia="ru-RU"/>
              </w:rPr>
              <w:t>Медиасреда</w:t>
            </w:r>
            <w:proofErr w:type="spellEnd"/>
            <w:r w:rsidRPr="00DD112D">
              <w:rPr>
                <w:sz w:val="22"/>
                <w:szCs w:val="22"/>
                <w:lang w:eastAsia="ru-RU"/>
              </w:rPr>
              <w:t xml:space="preserve"> </w:t>
            </w:r>
            <w:proofErr w:type="spellStart"/>
            <w:r w:rsidRPr="00DD112D">
              <w:rPr>
                <w:sz w:val="22"/>
                <w:szCs w:val="22"/>
                <w:lang w:eastAsia="ru-RU"/>
              </w:rPr>
              <w:t>Ейского</w:t>
            </w:r>
            <w:proofErr w:type="spellEnd"/>
            <w:r w:rsidRPr="00DD112D">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19.</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"Социально-экономическое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889,7</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Инвестиционное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539,7</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539,7</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539,7</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539,7</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Поддержка малого и среднего предпринимательства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350,0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Создание условий для развития малого и среднего предпринимательства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350,0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350,0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350,0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"Информатизация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2380,0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2380,0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2380,0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2380,0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2380,0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"Строительство (создание) объектов государственной и муниципальной собственности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61887,4</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61887,4</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Обеспечение развития социальной инфраструктуры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61887,4</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6566,4</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4038,0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2528,4</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Строительство общеобразовательной организации со столовой и пищеблоком в поселке Краснофлотский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12090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6908,0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12090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6908,0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22272F"/>
                <w:sz w:val="22"/>
                <w:szCs w:val="22"/>
                <w:lang w:eastAsia="ru-RU"/>
              </w:rPr>
            </w:pPr>
            <w:r w:rsidRPr="00DD112D">
              <w:rPr>
                <w:color w:val="22272F"/>
                <w:sz w:val="22"/>
                <w:szCs w:val="22"/>
                <w:lang w:eastAsia="ru-RU"/>
              </w:rPr>
              <w:t xml:space="preserve">Осуществление отдельных государственных полномочий по строительству зданий, включая </w:t>
            </w:r>
            <w:r w:rsidRPr="00DD112D">
              <w:rPr>
                <w:color w:val="22272F"/>
                <w:sz w:val="22"/>
                <w:szCs w:val="22"/>
                <w:lang w:eastAsia="ru-RU"/>
              </w:rPr>
              <w:lastRenderedPageBreak/>
              <w:t>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27</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60960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60960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22272F"/>
                <w:sz w:val="22"/>
                <w:szCs w:val="22"/>
                <w:lang w:eastAsia="ru-RU"/>
              </w:rPr>
            </w:pPr>
            <w:r w:rsidRPr="00DD112D">
              <w:rPr>
                <w:color w:val="22272F"/>
                <w:sz w:val="22"/>
                <w:szCs w:val="22"/>
                <w:lang w:eastAsia="ru-RU"/>
              </w:rPr>
              <w:t>Строительство, реконструкция (в том числе реконструкция объектов незавершенного строительства) и техническое перевооружение объектов общественной инфраструктуры муниципального значения, приобретение объектов недвижимости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S0470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45413,0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S0470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45413,0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8733,2</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1901,6</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1901,6</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1901,6</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5456,1</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5456,1</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4742,9</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709,8</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3,4</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1375,5</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1375,5</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Расходы на выплаты персоналу в целях </w:t>
            </w:r>
            <w:r w:rsidRPr="00DD112D">
              <w:rPr>
                <w:sz w:val="22"/>
                <w:szCs w:val="22"/>
                <w:lang w:eastAsia="ru-RU"/>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50</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1375,5</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23.</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2713,3</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2713,3</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2713,3</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2713,3</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24.</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139269,4</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71920,2</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71857,2</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70681,8</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803,9</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6,5</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365,0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отдельных государственных полномочий Краснодарского края по формированию и утверждению списков граждан, лишившихся жилого помещения в результате чрезвычайных ситуаций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60070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63,0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60070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58,0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60070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57311,3</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57311,3</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Расходы на выплаты персоналу в целях </w:t>
            </w:r>
            <w:r w:rsidRPr="00DD112D">
              <w:rPr>
                <w:sz w:val="22"/>
                <w:szCs w:val="22"/>
                <w:lang w:eastAsia="ru-RU"/>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52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32712,1</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24384,2</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215,0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11050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11050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225,0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11050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9775,0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37,9</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51200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37,9</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51200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37,9</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25.</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CCFFCC"/>
                <w:sz w:val="22"/>
                <w:szCs w:val="22"/>
                <w:lang w:eastAsia="ru-RU"/>
              </w:rPr>
            </w:pPr>
            <w:r w:rsidRPr="00DD112D">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6490,1</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CCFFCC"/>
                <w:sz w:val="22"/>
                <w:szCs w:val="22"/>
                <w:lang w:eastAsia="ru-RU"/>
              </w:rPr>
            </w:pPr>
            <w:r w:rsidRPr="00DD112D">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1711,4</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CCFFCC"/>
                <w:sz w:val="22"/>
                <w:szCs w:val="22"/>
                <w:lang w:eastAsia="ru-RU"/>
              </w:rPr>
            </w:pPr>
            <w:r w:rsidRPr="00DD112D">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1711,4</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1711,4</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4778,7</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4778,7</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3914,0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864,7</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26.</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Управление муниципальными финансами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16275,9</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w:t>
            </w:r>
            <w:r w:rsidRPr="00DD112D">
              <w:rPr>
                <w:sz w:val="22"/>
                <w:szCs w:val="22"/>
                <w:lang w:eastAsia="ru-RU"/>
              </w:rPr>
              <w:lastRenderedPageBreak/>
              <w:t xml:space="preserve">администрации 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54</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16275,9</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16275,9</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13997,4</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2276,1</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2,4</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27.</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15302,7</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15302,7</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11010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11010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Прочие обязательства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11030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26,6</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11030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26,6</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Средства резервного фонда администрации Краснодарского края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62590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11232,0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62590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11232,0</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Поддержка местных инициатив по итогам краевого конкурса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62950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3944,1</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62950</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3944,1</w:t>
            </w:r>
          </w:p>
        </w:tc>
      </w:tr>
      <w:tr w:rsidR="00DD112D" w:rsidRPr="00DD112D" w:rsidTr="00DD112D">
        <w:tc>
          <w:tcPr>
            <w:tcW w:w="582"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3128033,2</w:t>
            </w:r>
          </w:p>
        </w:tc>
      </w:tr>
    </w:tbl>
    <w:p w:rsidR="00B730BE" w:rsidRPr="000F19EB" w:rsidRDefault="00B730BE" w:rsidP="00B730BE">
      <w:pPr>
        <w:widowControl/>
        <w:jc w:val="right"/>
        <w:rPr>
          <w:szCs w:val="28"/>
          <w:lang w:eastAsia="ru-RU"/>
        </w:rPr>
      </w:pPr>
      <w:r w:rsidRPr="000F19EB">
        <w:rPr>
          <w:szCs w:val="28"/>
          <w:lang w:eastAsia="ru-RU"/>
        </w:rPr>
        <w:t>»;</w:t>
      </w:r>
    </w:p>
    <w:p w:rsidR="00BE22B3" w:rsidRPr="00C16973" w:rsidRDefault="00BE22B3" w:rsidP="001E5378">
      <w:pPr>
        <w:widowControl/>
        <w:ind w:firstLine="600"/>
        <w:jc w:val="right"/>
        <w:rPr>
          <w:sz w:val="2"/>
          <w:szCs w:val="2"/>
          <w:highlight w:val="yellow"/>
        </w:rPr>
      </w:pPr>
    </w:p>
    <w:p w:rsidR="001E5378" w:rsidRPr="00C16973" w:rsidRDefault="001E5378" w:rsidP="001E5378">
      <w:pPr>
        <w:rPr>
          <w:sz w:val="2"/>
          <w:szCs w:val="2"/>
          <w:highlight w:val="yellow"/>
        </w:rPr>
      </w:pPr>
    </w:p>
    <w:p w:rsidR="001E5378" w:rsidRPr="00C16973" w:rsidRDefault="001E5378" w:rsidP="001E5378">
      <w:pPr>
        <w:rPr>
          <w:sz w:val="2"/>
          <w:szCs w:val="2"/>
          <w:highlight w:val="yellow"/>
        </w:rPr>
      </w:pPr>
    </w:p>
    <w:p w:rsidR="007E6F27" w:rsidRPr="00C16973" w:rsidRDefault="007E6F27">
      <w:pPr>
        <w:rPr>
          <w:sz w:val="2"/>
          <w:szCs w:val="2"/>
          <w:highlight w:val="yellow"/>
        </w:rPr>
      </w:pPr>
    </w:p>
    <w:p w:rsidR="004C4566" w:rsidRPr="00096C7D" w:rsidRDefault="00F65AAF" w:rsidP="004C4566">
      <w:pPr>
        <w:tabs>
          <w:tab w:val="left" w:pos="709"/>
        </w:tabs>
        <w:ind w:firstLine="709"/>
      </w:pPr>
      <w:r>
        <w:t>10</w:t>
      </w:r>
      <w:r w:rsidR="004C4566" w:rsidRPr="00096C7D">
        <w:t xml:space="preserve">) приложение № </w:t>
      </w:r>
      <w:r w:rsidR="002D0333">
        <w:t>8</w:t>
      </w:r>
      <w:r w:rsidR="004C4566" w:rsidRPr="00096C7D">
        <w:t xml:space="preserve"> </w:t>
      </w:r>
      <w:r w:rsidR="004C4566" w:rsidRPr="00096C7D">
        <w:rPr>
          <w:bCs/>
        </w:rPr>
        <w:t>«</w:t>
      </w:r>
      <w:r w:rsidR="004C4566" w:rsidRPr="00096C7D">
        <w:rPr>
          <w:lang w:eastAsia="ru-RU"/>
        </w:rPr>
        <w:t>Распределение бюджетных ассигнований по целевым статьям (муниципальным программам и непрограммным направлениям деятельности), группам видов расходов классификации расходов бюджетов на 202</w:t>
      </w:r>
      <w:r w:rsidR="00CF384D">
        <w:rPr>
          <w:lang w:eastAsia="ru-RU"/>
        </w:rPr>
        <w:t>4</w:t>
      </w:r>
      <w:r w:rsidR="004C4566" w:rsidRPr="00096C7D">
        <w:rPr>
          <w:lang w:eastAsia="ru-RU"/>
        </w:rPr>
        <w:t xml:space="preserve"> и 202</w:t>
      </w:r>
      <w:r w:rsidR="00CF384D">
        <w:rPr>
          <w:lang w:eastAsia="ru-RU"/>
        </w:rPr>
        <w:t>5</w:t>
      </w:r>
      <w:r w:rsidR="004C4566" w:rsidRPr="00096C7D">
        <w:rPr>
          <w:lang w:eastAsia="ru-RU"/>
        </w:rPr>
        <w:t xml:space="preserve"> годы</w:t>
      </w:r>
      <w:r w:rsidR="004C4566" w:rsidRPr="00096C7D">
        <w:t>» изложить  в следующей редакции:</w:t>
      </w:r>
    </w:p>
    <w:p w:rsidR="00037BBA" w:rsidRPr="00096C7D" w:rsidRDefault="00037BBA" w:rsidP="004C4566">
      <w:pPr>
        <w:pStyle w:val="af0"/>
        <w:tabs>
          <w:tab w:val="clear" w:pos="4153"/>
          <w:tab w:val="clear" w:pos="8306"/>
          <w:tab w:val="left" w:pos="5040"/>
        </w:tabs>
        <w:ind w:left="5040"/>
        <w:jc w:val="center"/>
        <w:rPr>
          <w:szCs w:val="28"/>
        </w:rPr>
      </w:pPr>
    </w:p>
    <w:p w:rsidR="004C4566" w:rsidRPr="00096C7D" w:rsidRDefault="004C4566" w:rsidP="004C4566">
      <w:pPr>
        <w:pStyle w:val="af0"/>
        <w:tabs>
          <w:tab w:val="clear" w:pos="4153"/>
          <w:tab w:val="clear" w:pos="8306"/>
          <w:tab w:val="left" w:pos="5040"/>
        </w:tabs>
        <w:ind w:left="5040"/>
        <w:jc w:val="center"/>
        <w:rPr>
          <w:szCs w:val="28"/>
        </w:rPr>
      </w:pPr>
      <w:r w:rsidRPr="00096C7D">
        <w:rPr>
          <w:szCs w:val="28"/>
        </w:rPr>
        <w:t xml:space="preserve">«Приложение № </w:t>
      </w:r>
      <w:r w:rsidR="002D0333">
        <w:rPr>
          <w:szCs w:val="28"/>
        </w:rPr>
        <w:t>8</w:t>
      </w:r>
    </w:p>
    <w:p w:rsidR="004C4566" w:rsidRPr="00096C7D" w:rsidRDefault="004C4566" w:rsidP="004C4566">
      <w:pPr>
        <w:pStyle w:val="af0"/>
        <w:tabs>
          <w:tab w:val="clear" w:pos="4153"/>
          <w:tab w:val="clear" w:pos="8306"/>
          <w:tab w:val="left" w:pos="5040"/>
        </w:tabs>
        <w:ind w:left="5040"/>
        <w:jc w:val="center"/>
        <w:rPr>
          <w:szCs w:val="28"/>
        </w:rPr>
      </w:pPr>
      <w:r w:rsidRPr="00096C7D">
        <w:rPr>
          <w:szCs w:val="28"/>
        </w:rPr>
        <w:br/>
        <w:t>к решению Совета муниципального</w:t>
      </w:r>
      <w:r w:rsidRPr="00096C7D">
        <w:rPr>
          <w:szCs w:val="28"/>
        </w:rPr>
        <w:br/>
        <w:t xml:space="preserve"> образования  Ейский район</w:t>
      </w:r>
    </w:p>
    <w:p w:rsidR="004C4566" w:rsidRPr="00096C7D" w:rsidRDefault="004C4566" w:rsidP="004C4566">
      <w:pPr>
        <w:tabs>
          <w:tab w:val="left" w:pos="5040"/>
        </w:tabs>
        <w:ind w:left="5040"/>
        <w:jc w:val="center"/>
        <w:rPr>
          <w:szCs w:val="28"/>
          <w:lang w:eastAsia="ru-RU"/>
        </w:rPr>
      </w:pPr>
      <w:r w:rsidRPr="00096C7D">
        <w:rPr>
          <w:szCs w:val="28"/>
          <w:lang w:eastAsia="ru-RU"/>
        </w:rPr>
        <w:t>«О  районном бюджете на 202</w:t>
      </w:r>
      <w:r w:rsidR="00CF384D">
        <w:rPr>
          <w:szCs w:val="28"/>
          <w:lang w:eastAsia="ru-RU"/>
        </w:rPr>
        <w:t>3</w:t>
      </w:r>
      <w:r w:rsidRPr="00096C7D">
        <w:rPr>
          <w:szCs w:val="28"/>
          <w:lang w:eastAsia="ru-RU"/>
        </w:rPr>
        <w:t xml:space="preserve"> год</w:t>
      </w:r>
    </w:p>
    <w:p w:rsidR="004C4566" w:rsidRPr="00096C7D" w:rsidRDefault="004C4566" w:rsidP="004C4566">
      <w:pPr>
        <w:tabs>
          <w:tab w:val="left" w:pos="5040"/>
        </w:tabs>
        <w:ind w:left="5040"/>
        <w:jc w:val="center"/>
        <w:rPr>
          <w:szCs w:val="28"/>
          <w:lang w:eastAsia="ru-RU"/>
        </w:rPr>
      </w:pPr>
      <w:r w:rsidRPr="00096C7D">
        <w:rPr>
          <w:szCs w:val="28"/>
          <w:lang w:eastAsia="ru-RU"/>
        </w:rPr>
        <w:t>и на плановый период</w:t>
      </w:r>
    </w:p>
    <w:p w:rsidR="004C4566" w:rsidRPr="00096C7D" w:rsidRDefault="004C4566" w:rsidP="004C4566">
      <w:pPr>
        <w:tabs>
          <w:tab w:val="left" w:pos="5040"/>
        </w:tabs>
        <w:ind w:left="5040"/>
        <w:jc w:val="center"/>
        <w:rPr>
          <w:szCs w:val="28"/>
          <w:lang w:eastAsia="ru-RU"/>
        </w:rPr>
      </w:pPr>
      <w:r w:rsidRPr="00096C7D">
        <w:rPr>
          <w:szCs w:val="28"/>
          <w:lang w:eastAsia="ru-RU"/>
        </w:rPr>
        <w:t>202</w:t>
      </w:r>
      <w:r w:rsidR="00CF384D">
        <w:rPr>
          <w:szCs w:val="28"/>
          <w:lang w:eastAsia="ru-RU"/>
        </w:rPr>
        <w:t>4</w:t>
      </w:r>
      <w:r w:rsidRPr="00096C7D">
        <w:rPr>
          <w:szCs w:val="28"/>
          <w:lang w:eastAsia="ru-RU"/>
        </w:rPr>
        <w:t xml:space="preserve"> и 202</w:t>
      </w:r>
      <w:r w:rsidR="00CF384D">
        <w:rPr>
          <w:szCs w:val="28"/>
          <w:lang w:eastAsia="ru-RU"/>
        </w:rPr>
        <w:t>5</w:t>
      </w:r>
      <w:r w:rsidRPr="00096C7D">
        <w:rPr>
          <w:szCs w:val="28"/>
          <w:lang w:eastAsia="ru-RU"/>
        </w:rPr>
        <w:t xml:space="preserve"> годов»</w:t>
      </w:r>
    </w:p>
    <w:p w:rsidR="009D674F" w:rsidRDefault="009D674F" w:rsidP="004C4566">
      <w:pPr>
        <w:tabs>
          <w:tab w:val="left" w:pos="5040"/>
        </w:tabs>
        <w:ind w:left="5040"/>
        <w:jc w:val="center"/>
        <w:rPr>
          <w:szCs w:val="28"/>
          <w:lang w:eastAsia="ru-RU"/>
        </w:rPr>
      </w:pPr>
    </w:p>
    <w:p w:rsidR="00CF384D" w:rsidRPr="00096C7D" w:rsidRDefault="00CF384D" w:rsidP="004C4566">
      <w:pPr>
        <w:tabs>
          <w:tab w:val="left" w:pos="5040"/>
        </w:tabs>
        <w:ind w:left="5040"/>
        <w:jc w:val="center"/>
        <w:rPr>
          <w:szCs w:val="28"/>
          <w:lang w:eastAsia="ru-RU"/>
        </w:rPr>
      </w:pPr>
    </w:p>
    <w:p w:rsidR="004C4566" w:rsidRPr="000E20BF" w:rsidRDefault="004C4566" w:rsidP="004C4566">
      <w:pPr>
        <w:pStyle w:val="af0"/>
        <w:tabs>
          <w:tab w:val="clear" w:pos="4153"/>
          <w:tab w:val="clear" w:pos="8306"/>
          <w:tab w:val="left" w:pos="5040"/>
        </w:tabs>
        <w:jc w:val="center"/>
        <w:rPr>
          <w:szCs w:val="28"/>
          <w:lang w:eastAsia="ru-RU"/>
        </w:rPr>
      </w:pPr>
      <w:r w:rsidRPr="000E20BF">
        <w:rPr>
          <w:szCs w:val="28"/>
          <w:lang w:eastAsia="ru-RU"/>
        </w:rPr>
        <w:t xml:space="preserve">Распределение бюджетных ассигнований по целевым статьям </w:t>
      </w:r>
    </w:p>
    <w:p w:rsidR="004C4566" w:rsidRPr="000E20BF" w:rsidRDefault="004C4566" w:rsidP="004C4566">
      <w:pPr>
        <w:pStyle w:val="af0"/>
        <w:tabs>
          <w:tab w:val="clear" w:pos="4153"/>
          <w:tab w:val="clear" w:pos="8306"/>
          <w:tab w:val="left" w:pos="5040"/>
        </w:tabs>
        <w:jc w:val="center"/>
        <w:rPr>
          <w:szCs w:val="28"/>
          <w:lang w:eastAsia="ru-RU"/>
        </w:rPr>
      </w:pPr>
      <w:r w:rsidRPr="000E20BF">
        <w:rPr>
          <w:szCs w:val="28"/>
          <w:lang w:eastAsia="ru-RU"/>
        </w:rPr>
        <w:lastRenderedPageBreak/>
        <w:t xml:space="preserve">(муниципальным программам и непрограммным направлениям </w:t>
      </w:r>
    </w:p>
    <w:p w:rsidR="004C4566" w:rsidRPr="000E20BF" w:rsidRDefault="004C4566" w:rsidP="004C4566">
      <w:pPr>
        <w:pStyle w:val="af0"/>
        <w:tabs>
          <w:tab w:val="clear" w:pos="4153"/>
          <w:tab w:val="clear" w:pos="8306"/>
          <w:tab w:val="left" w:pos="5040"/>
        </w:tabs>
        <w:jc w:val="center"/>
        <w:rPr>
          <w:szCs w:val="28"/>
          <w:lang w:eastAsia="ru-RU"/>
        </w:rPr>
      </w:pPr>
      <w:r w:rsidRPr="000E20BF">
        <w:rPr>
          <w:szCs w:val="28"/>
          <w:lang w:eastAsia="ru-RU"/>
        </w:rPr>
        <w:t xml:space="preserve">деятельности), группам видов расходов классификации </w:t>
      </w:r>
    </w:p>
    <w:p w:rsidR="004C4566" w:rsidRPr="000E20BF" w:rsidRDefault="004C4566" w:rsidP="004C4566">
      <w:pPr>
        <w:pStyle w:val="af0"/>
        <w:tabs>
          <w:tab w:val="clear" w:pos="4153"/>
          <w:tab w:val="clear" w:pos="8306"/>
          <w:tab w:val="left" w:pos="5040"/>
        </w:tabs>
        <w:jc w:val="center"/>
        <w:rPr>
          <w:szCs w:val="28"/>
          <w:lang w:eastAsia="ru-RU"/>
        </w:rPr>
      </w:pPr>
      <w:r w:rsidRPr="000E20BF">
        <w:rPr>
          <w:szCs w:val="28"/>
          <w:lang w:eastAsia="ru-RU"/>
        </w:rPr>
        <w:t>расходов бюджетов на 202</w:t>
      </w:r>
      <w:r w:rsidR="00CF384D">
        <w:rPr>
          <w:szCs w:val="28"/>
          <w:lang w:eastAsia="ru-RU"/>
        </w:rPr>
        <w:t>4</w:t>
      </w:r>
      <w:r w:rsidRPr="000E20BF">
        <w:rPr>
          <w:szCs w:val="28"/>
          <w:lang w:eastAsia="ru-RU"/>
        </w:rPr>
        <w:t xml:space="preserve"> и 202</w:t>
      </w:r>
      <w:r w:rsidR="00CF384D">
        <w:rPr>
          <w:szCs w:val="28"/>
          <w:lang w:eastAsia="ru-RU"/>
        </w:rPr>
        <w:t>5</w:t>
      </w:r>
      <w:r w:rsidRPr="000E20BF">
        <w:rPr>
          <w:szCs w:val="28"/>
          <w:lang w:eastAsia="ru-RU"/>
        </w:rPr>
        <w:t xml:space="preserve"> годы</w:t>
      </w:r>
    </w:p>
    <w:p w:rsidR="004C4566" w:rsidRPr="000E20BF" w:rsidRDefault="004C4566" w:rsidP="004C4566">
      <w:pPr>
        <w:widowControl/>
        <w:ind w:firstLine="600"/>
        <w:jc w:val="right"/>
        <w:rPr>
          <w:sz w:val="24"/>
          <w:szCs w:val="24"/>
        </w:rPr>
      </w:pPr>
    </w:p>
    <w:p w:rsidR="004C4566" w:rsidRPr="000E20BF" w:rsidRDefault="004C4566" w:rsidP="004C4566">
      <w:pPr>
        <w:widowControl/>
        <w:ind w:firstLine="600"/>
        <w:jc w:val="right"/>
        <w:rPr>
          <w:sz w:val="24"/>
          <w:szCs w:val="24"/>
        </w:rPr>
      </w:pPr>
      <w:r w:rsidRPr="000E20BF">
        <w:rPr>
          <w:sz w:val="24"/>
          <w:szCs w:val="24"/>
        </w:rPr>
        <w:t>(тыс. рублей)</w:t>
      </w:r>
    </w:p>
    <w:p w:rsidR="004A6215" w:rsidRPr="00C16973" w:rsidRDefault="004A6215">
      <w:pPr>
        <w:rPr>
          <w:sz w:val="2"/>
          <w:szCs w:val="2"/>
          <w:highlight w:val="yellow"/>
        </w:rPr>
      </w:pPr>
    </w:p>
    <w:p w:rsidR="00BE1E4C" w:rsidRPr="00C16973" w:rsidRDefault="00BE1E4C">
      <w:pPr>
        <w:rPr>
          <w:sz w:val="2"/>
          <w:szCs w:val="2"/>
          <w:highlight w:val="yellow"/>
        </w:rPr>
      </w:pPr>
    </w:p>
    <w:p w:rsidR="00C66BB4" w:rsidRPr="00C16973" w:rsidRDefault="00C66BB4">
      <w:pPr>
        <w:rPr>
          <w:sz w:val="2"/>
          <w:szCs w:val="2"/>
          <w:highlight w:val="yellow"/>
        </w:rPr>
      </w:pPr>
    </w:p>
    <w:p w:rsidR="00B7582F" w:rsidRPr="00C16973" w:rsidRDefault="00B7582F">
      <w:pPr>
        <w:rPr>
          <w:sz w:val="2"/>
          <w:szCs w:val="2"/>
          <w:highlight w:val="yellow"/>
        </w:rPr>
      </w:pPr>
    </w:p>
    <w:p w:rsidR="00134F6D" w:rsidRPr="00C16973" w:rsidRDefault="00134F6D">
      <w:pPr>
        <w:rPr>
          <w:sz w:val="2"/>
          <w:szCs w:val="2"/>
          <w:highlight w:val="yellow"/>
        </w:rPr>
      </w:pPr>
    </w:p>
    <w:tbl>
      <w:tblPr>
        <w:tblW w:w="9654" w:type="dxa"/>
        <w:tblInd w:w="93" w:type="dxa"/>
        <w:tblLook w:val="04A0"/>
      </w:tblPr>
      <w:tblGrid>
        <w:gridCol w:w="582"/>
        <w:gridCol w:w="3544"/>
        <w:gridCol w:w="2410"/>
        <w:gridCol w:w="567"/>
        <w:gridCol w:w="1276"/>
        <w:gridCol w:w="1275"/>
      </w:tblGrid>
      <w:tr w:rsidR="005E2555" w:rsidRPr="009E5C45" w:rsidTr="00B04F42">
        <w:trPr>
          <w:trHeight w:val="300"/>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E2555" w:rsidRPr="009E5C45" w:rsidRDefault="005E2555" w:rsidP="005E2555">
            <w:pPr>
              <w:widowControl/>
              <w:jc w:val="center"/>
              <w:rPr>
                <w:sz w:val="22"/>
                <w:szCs w:val="22"/>
                <w:lang w:eastAsia="ru-RU"/>
              </w:rPr>
            </w:pPr>
            <w:r w:rsidRPr="009E5C45">
              <w:rPr>
                <w:sz w:val="22"/>
                <w:szCs w:val="22"/>
                <w:lang w:eastAsia="ru-RU"/>
              </w:rPr>
              <w:t>№ п/п</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E2555" w:rsidRPr="009E5C45" w:rsidRDefault="005E2555" w:rsidP="005E2555">
            <w:pPr>
              <w:widowControl/>
              <w:jc w:val="center"/>
              <w:rPr>
                <w:sz w:val="22"/>
                <w:szCs w:val="22"/>
                <w:lang w:eastAsia="ru-RU"/>
              </w:rPr>
            </w:pPr>
            <w:r w:rsidRPr="009E5C45">
              <w:rPr>
                <w:sz w:val="22"/>
                <w:szCs w:val="22"/>
                <w:lang w:eastAsia="ru-RU"/>
              </w:rPr>
              <w:t>Наименование</w:t>
            </w:r>
          </w:p>
        </w:tc>
        <w:tc>
          <w:tcPr>
            <w:tcW w:w="24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E2555" w:rsidRPr="009E5C45" w:rsidRDefault="005E2555" w:rsidP="005E2555">
            <w:pPr>
              <w:widowControl/>
              <w:jc w:val="center"/>
              <w:rPr>
                <w:sz w:val="22"/>
                <w:szCs w:val="22"/>
                <w:lang w:eastAsia="ru-RU"/>
              </w:rPr>
            </w:pPr>
            <w:r w:rsidRPr="009E5C45">
              <w:rPr>
                <w:sz w:val="22"/>
                <w:szCs w:val="22"/>
                <w:lang w:eastAsia="ru-RU"/>
              </w:rPr>
              <w:t>ЦСР</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E2555" w:rsidRPr="009E5C45" w:rsidRDefault="005E2555" w:rsidP="005E2555">
            <w:pPr>
              <w:widowControl/>
              <w:jc w:val="center"/>
              <w:rPr>
                <w:sz w:val="22"/>
                <w:szCs w:val="22"/>
                <w:lang w:eastAsia="ru-RU"/>
              </w:rPr>
            </w:pPr>
            <w:r w:rsidRPr="009E5C45">
              <w:rPr>
                <w:sz w:val="22"/>
                <w:szCs w:val="22"/>
                <w:lang w:eastAsia="ru-RU"/>
              </w:rPr>
              <w:t>ВР</w:t>
            </w:r>
          </w:p>
        </w:tc>
        <w:tc>
          <w:tcPr>
            <w:tcW w:w="2551" w:type="dxa"/>
            <w:gridSpan w:val="2"/>
            <w:tcBorders>
              <w:top w:val="single" w:sz="4" w:space="0" w:color="auto"/>
              <w:left w:val="nil"/>
              <w:bottom w:val="single" w:sz="4" w:space="0" w:color="auto"/>
              <w:right w:val="single" w:sz="4" w:space="0" w:color="auto"/>
            </w:tcBorders>
            <w:shd w:val="clear" w:color="auto" w:fill="auto"/>
            <w:vAlign w:val="center"/>
            <w:hideMark/>
          </w:tcPr>
          <w:p w:rsidR="005E2555" w:rsidRPr="009E5C45" w:rsidRDefault="005E2555" w:rsidP="005E2555">
            <w:pPr>
              <w:widowControl/>
              <w:jc w:val="center"/>
              <w:rPr>
                <w:sz w:val="22"/>
                <w:szCs w:val="22"/>
                <w:lang w:eastAsia="ru-RU"/>
              </w:rPr>
            </w:pPr>
            <w:r w:rsidRPr="009E5C45">
              <w:rPr>
                <w:sz w:val="22"/>
                <w:szCs w:val="22"/>
                <w:lang w:eastAsia="ru-RU"/>
              </w:rPr>
              <w:t>Сумма</w:t>
            </w:r>
          </w:p>
        </w:tc>
      </w:tr>
      <w:tr w:rsidR="005E2555" w:rsidRPr="005E2555" w:rsidTr="00B04F42">
        <w:trPr>
          <w:trHeight w:val="300"/>
        </w:trPr>
        <w:tc>
          <w:tcPr>
            <w:tcW w:w="582" w:type="dxa"/>
            <w:vMerge/>
            <w:tcBorders>
              <w:top w:val="single" w:sz="4" w:space="0" w:color="auto"/>
              <w:left w:val="single" w:sz="4" w:space="0" w:color="auto"/>
              <w:bottom w:val="single" w:sz="4" w:space="0" w:color="auto"/>
              <w:right w:val="single" w:sz="4" w:space="0" w:color="auto"/>
            </w:tcBorders>
            <w:vAlign w:val="center"/>
            <w:hideMark/>
          </w:tcPr>
          <w:p w:rsidR="005E2555" w:rsidRPr="005E2555" w:rsidRDefault="005E2555" w:rsidP="005E2555">
            <w:pPr>
              <w:widowControl/>
              <w:jc w:val="left"/>
              <w:rPr>
                <w:sz w:val="20"/>
                <w:lang w:eastAsia="ru-RU"/>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5E2555" w:rsidRPr="005E2555" w:rsidRDefault="005E2555" w:rsidP="005E2555">
            <w:pPr>
              <w:widowControl/>
              <w:jc w:val="left"/>
              <w:rPr>
                <w:sz w:val="20"/>
                <w:lang w:eastAsia="ru-RU"/>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5E2555" w:rsidRPr="005E2555" w:rsidRDefault="005E2555" w:rsidP="005E2555">
            <w:pPr>
              <w:widowControl/>
              <w:jc w:val="left"/>
              <w:rPr>
                <w:sz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5E2555" w:rsidRPr="005E2555" w:rsidRDefault="005E2555" w:rsidP="005E2555">
            <w:pPr>
              <w:widowControl/>
              <w:jc w:val="left"/>
              <w:rPr>
                <w:sz w:val="20"/>
                <w:lang w:eastAsia="ru-RU"/>
              </w:rPr>
            </w:pPr>
          </w:p>
        </w:tc>
        <w:tc>
          <w:tcPr>
            <w:tcW w:w="1276" w:type="dxa"/>
            <w:tcBorders>
              <w:top w:val="nil"/>
              <w:left w:val="nil"/>
              <w:bottom w:val="single" w:sz="4" w:space="0" w:color="auto"/>
              <w:right w:val="single" w:sz="4" w:space="0" w:color="auto"/>
            </w:tcBorders>
            <w:shd w:val="clear" w:color="auto" w:fill="auto"/>
            <w:noWrap/>
            <w:vAlign w:val="bottom"/>
            <w:hideMark/>
          </w:tcPr>
          <w:p w:rsidR="005E2555" w:rsidRPr="009E5C45" w:rsidRDefault="005E2555" w:rsidP="005E2555">
            <w:pPr>
              <w:widowControl/>
              <w:jc w:val="center"/>
              <w:rPr>
                <w:color w:val="000000"/>
                <w:sz w:val="22"/>
                <w:szCs w:val="22"/>
                <w:lang w:eastAsia="ru-RU"/>
              </w:rPr>
            </w:pPr>
            <w:r w:rsidRPr="009E5C45">
              <w:rPr>
                <w:color w:val="000000"/>
                <w:sz w:val="22"/>
                <w:szCs w:val="22"/>
                <w:lang w:eastAsia="ru-RU"/>
              </w:rPr>
              <w:t>2024 год</w:t>
            </w:r>
          </w:p>
        </w:tc>
        <w:tc>
          <w:tcPr>
            <w:tcW w:w="1275" w:type="dxa"/>
            <w:tcBorders>
              <w:top w:val="nil"/>
              <w:left w:val="nil"/>
              <w:bottom w:val="single" w:sz="4" w:space="0" w:color="auto"/>
              <w:right w:val="single" w:sz="4" w:space="0" w:color="auto"/>
            </w:tcBorders>
            <w:shd w:val="clear" w:color="auto" w:fill="auto"/>
            <w:noWrap/>
            <w:vAlign w:val="bottom"/>
            <w:hideMark/>
          </w:tcPr>
          <w:p w:rsidR="005E2555" w:rsidRPr="009E5C45" w:rsidRDefault="005E2555" w:rsidP="005E2555">
            <w:pPr>
              <w:widowControl/>
              <w:jc w:val="center"/>
              <w:rPr>
                <w:color w:val="000000"/>
                <w:sz w:val="22"/>
                <w:szCs w:val="22"/>
                <w:lang w:eastAsia="ru-RU"/>
              </w:rPr>
            </w:pPr>
            <w:r w:rsidRPr="009E5C45">
              <w:rPr>
                <w:color w:val="000000"/>
                <w:sz w:val="22"/>
                <w:szCs w:val="22"/>
                <w:lang w:eastAsia="ru-RU"/>
              </w:rPr>
              <w:t>2025 год</w:t>
            </w:r>
          </w:p>
        </w:tc>
      </w:tr>
    </w:tbl>
    <w:p w:rsidR="005E2555" w:rsidRPr="005E2555" w:rsidRDefault="005E2555" w:rsidP="005E2555">
      <w:pPr>
        <w:rPr>
          <w:sz w:val="2"/>
          <w:szCs w:val="2"/>
        </w:rPr>
      </w:pPr>
    </w:p>
    <w:tbl>
      <w:tblPr>
        <w:tblW w:w="9654" w:type="dxa"/>
        <w:tblInd w:w="93" w:type="dxa"/>
        <w:tblLayout w:type="fixed"/>
        <w:tblLook w:val="04A0"/>
      </w:tblPr>
      <w:tblGrid>
        <w:gridCol w:w="581"/>
        <w:gridCol w:w="3545"/>
        <w:gridCol w:w="565"/>
        <w:gridCol w:w="422"/>
        <w:gridCol w:w="570"/>
        <w:gridCol w:w="851"/>
        <w:gridCol w:w="556"/>
        <w:gridCol w:w="11"/>
        <w:gridCol w:w="1275"/>
        <w:gridCol w:w="1278"/>
      </w:tblGrid>
      <w:tr w:rsidR="005E2555" w:rsidRPr="00B04F42" w:rsidTr="00B04F42">
        <w:trPr>
          <w:tblHeader/>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E2555" w:rsidRPr="00B04F42" w:rsidRDefault="005E2555" w:rsidP="005E2555">
            <w:pPr>
              <w:widowControl/>
              <w:jc w:val="center"/>
              <w:rPr>
                <w:sz w:val="22"/>
                <w:szCs w:val="22"/>
                <w:lang w:eastAsia="ru-RU"/>
              </w:rPr>
            </w:pPr>
            <w:r w:rsidRPr="00B04F42">
              <w:rPr>
                <w:sz w:val="22"/>
                <w:szCs w:val="22"/>
                <w:lang w:eastAsia="ru-RU"/>
              </w:rPr>
              <w:t>1</w:t>
            </w:r>
          </w:p>
        </w:tc>
        <w:tc>
          <w:tcPr>
            <w:tcW w:w="3545" w:type="dxa"/>
            <w:tcBorders>
              <w:top w:val="single" w:sz="4" w:space="0" w:color="auto"/>
              <w:left w:val="nil"/>
              <w:bottom w:val="single" w:sz="4" w:space="0" w:color="auto"/>
              <w:right w:val="single" w:sz="4" w:space="0" w:color="auto"/>
            </w:tcBorders>
            <w:shd w:val="clear" w:color="auto" w:fill="auto"/>
            <w:vAlign w:val="center"/>
            <w:hideMark/>
          </w:tcPr>
          <w:p w:rsidR="005E2555" w:rsidRPr="00B04F42" w:rsidRDefault="005E2555" w:rsidP="005E2555">
            <w:pPr>
              <w:widowControl/>
              <w:jc w:val="center"/>
              <w:rPr>
                <w:sz w:val="22"/>
                <w:szCs w:val="22"/>
                <w:lang w:eastAsia="ru-RU"/>
              </w:rPr>
            </w:pPr>
            <w:r w:rsidRPr="00B04F42">
              <w:rPr>
                <w:sz w:val="22"/>
                <w:szCs w:val="22"/>
                <w:lang w:eastAsia="ru-RU"/>
              </w:rPr>
              <w:t>2</w:t>
            </w:r>
          </w:p>
        </w:tc>
        <w:tc>
          <w:tcPr>
            <w:tcW w:w="2408" w:type="dxa"/>
            <w:gridSpan w:val="4"/>
            <w:tcBorders>
              <w:top w:val="single" w:sz="4" w:space="0" w:color="auto"/>
              <w:left w:val="nil"/>
              <w:bottom w:val="single" w:sz="4" w:space="0" w:color="auto"/>
              <w:right w:val="single" w:sz="4" w:space="0" w:color="auto"/>
            </w:tcBorders>
            <w:shd w:val="clear" w:color="auto" w:fill="auto"/>
            <w:vAlign w:val="center"/>
            <w:hideMark/>
          </w:tcPr>
          <w:p w:rsidR="005E2555" w:rsidRPr="00B04F42" w:rsidRDefault="005E2555" w:rsidP="005E2555">
            <w:pPr>
              <w:widowControl/>
              <w:jc w:val="center"/>
              <w:rPr>
                <w:sz w:val="22"/>
                <w:szCs w:val="22"/>
                <w:lang w:eastAsia="ru-RU"/>
              </w:rPr>
            </w:pPr>
            <w:r w:rsidRPr="00B04F42">
              <w:rPr>
                <w:sz w:val="22"/>
                <w:szCs w:val="22"/>
                <w:lang w:eastAsia="ru-RU"/>
              </w:rPr>
              <w:t>3</w:t>
            </w:r>
          </w:p>
        </w:tc>
        <w:tc>
          <w:tcPr>
            <w:tcW w:w="556" w:type="dxa"/>
            <w:tcBorders>
              <w:top w:val="single" w:sz="4" w:space="0" w:color="auto"/>
              <w:left w:val="nil"/>
              <w:bottom w:val="single" w:sz="4" w:space="0" w:color="auto"/>
              <w:right w:val="single" w:sz="4" w:space="0" w:color="auto"/>
            </w:tcBorders>
            <w:shd w:val="clear" w:color="auto" w:fill="auto"/>
            <w:vAlign w:val="center"/>
            <w:hideMark/>
          </w:tcPr>
          <w:p w:rsidR="005E2555" w:rsidRPr="00B04F42" w:rsidRDefault="005E2555" w:rsidP="005E2555">
            <w:pPr>
              <w:widowControl/>
              <w:jc w:val="center"/>
              <w:rPr>
                <w:sz w:val="22"/>
                <w:szCs w:val="22"/>
                <w:lang w:eastAsia="ru-RU"/>
              </w:rPr>
            </w:pPr>
            <w:r w:rsidRPr="00B04F42">
              <w:rPr>
                <w:sz w:val="22"/>
                <w:szCs w:val="22"/>
                <w:lang w:eastAsia="ru-RU"/>
              </w:rPr>
              <w:t>4</w:t>
            </w:r>
          </w:p>
        </w:tc>
        <w:tc>
          <w:tcPr>
            <w:tcW w:w="1286" w:type="dxa"/>
            <w:gridSpan w:val="2"/>
            <w:tcBorders>
              <w:top w:val="single" w:sz="4" w:space="0" w:color="auto"/>
              <w:left w:val="nil"/>
              <w:bottom w:val="single" w:sz="4" w:space="0" w:color="auto"/>
              <w:right w:val="single" w:sz="4" w:space="0" w:color="auto"/>
            </w:tcBorders>
            <w:shd w:val="clear" w:color="auto" w:fill="auto"/>
            <w:vAlign w:val="center"/>
            <w:hideMark/>
          </w:tcPr>
          <w:p w:rsidR="005E2555" w:rsidRPr="00B04F42" w:rsidRDefault="005E2555" w:rsidP="005E2555">
            <w:pPr>
              <w:widowControl/>
              <w:jc w:val="center"/>
              <w:rPr>
                <w:sz w:val="22"/>
                <w:szCs w:val="22"/>
                <w:lang w:eastAsia="ru-RU"/>
              </w:rPr>
            </w:pPr>
            <w:r w:rsidRPr="00B04F42">
              <w:rPr>
                <w:sz w:val="22"/>
                <w:szCs w:val="22"/>
                <w:lang w:eastAsia="ru-RU"/>
              </w:rPr>
              <w:t>5</w:t>
            </w:r>
          </w:p>
        </w:tc>
        <w:tc>
          <w:tcPr>
            <w:tcW w:w="1278" w:type="dxa"/>
            <w:tcBorders>
              <w:top w:val="single" w:sz="4" w:space="0" w:color="auto"/>
              <w:left w:val="nil"/>
              <w:bottom w:val="single" w:sz="4" w:space="0" w:color="auto"/>
              <w:right w:val="single" w:sz="4" w:space="0" w:color="auto"/>
            </w:tcBorders>
            <w:shd w:val="clear" w:color="auto" w:fill="auto"/>
            <w:vAlign w:val="center"/>
            <w:hideMark/>
          </w:tcPr>
          <w:p w:rsidR="005E2555" w:rsidRPr="00B04F42" w:rsidRDefault="005E2555" w:rsidP="005E2555">
            <w:pPr>
              <w:widowControl/>
              <w:jc w:val="center"/>
              <w:rPr>
                <w:sz w:val="22"/>
                <w:szCs w:val="22"/>
                <w:lang w:eastAsia="ru-RU"/>
              </w:rPr>
            </w:pPr>
            <w:r w:rsidRPr="00B04F42">
              <w:rPr>
                <w:sz w:val="22"/>
                <w:szCs w:val="22"/>
                <w:lang w:eastAsia="ru-RU"/>
              </w:rPr>
              <w:t>6</w:t>
            </w:r>
          </w:p>
        </w:tc>
      </w:tr>
      <w:tr w:rsidR="00B04F42" w:rsidRPr="00B04F42" w:rsidTr="00B04F42">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3545" w:type="dxa"/>
            <w:tcBorders>
              <w:top w:val="single" w:sz="4" w:space="0" w:color="auto"/>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"Развитие образования в Ейском районе"</w:t>
            </w:r>
          </w:p>
        </w:tc>
        <w:tc>
          <w:tcPr>
            <w:tcW w:w="565" w:type="dxa"/>
            <w:tcBorders>
              <w:top w:val="single" w:sz="4" w:space="0" w:color="auto"/>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single" w:sz="4" w:space="0" w:color="auto"/>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70" w:type="dxa"/>
            <w:tcBorders>
              <w:top w:val="single" w:sz="4" w:space="0" w:color="auto"/>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single" w:sz="4" w:space="0" w:color="auto"/>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1794064,3</w:t>
            </w:r>
          </w:p>
        </w:tc>
        <w:tc>
          <w:tcPr>
            <w:tcW w:w="1278" w:type="dxa"/>
            <w:tcBorders>
              <w:top w:val="single" w:sz="4" w:space="0" w:color="auto"/>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1758073,4</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Развитие дошкольного, общего и дополнительного образования детей</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1727376,9</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1691386,2</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Повышение качества предоставления муниципальных услуг в сфере дошкольного образования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749838,8</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749838,8</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деятельности (оказание услуг) муниципальных учреждений</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199635,2</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199635,2</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199635,2</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199635,2</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60710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12985,1</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12985,1</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60710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128,6</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128,6</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Социальное обеспечение и иные выплаты населению</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60710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12856,5</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12856,5</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60860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537218,5</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537218,5</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60860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537218,5</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537218,5</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Обеспечение общеобразовательными </w:t>
            </w:r>
            <w:r w:rsidRPr="00B04F42">
              <w:rPr>
                <w:sz w:val="22"/>
                <w:szCs w:val="22"/>
                <w:lang w:eastAsia="ru-RU"/>
              </w:rPr>
              <w:lastRenderedPageBreak/>
              <w:t>организациями улучшения качества  муниципальных услуг</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794467,9</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789973,4</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деятельности (оказание услуг) муниципальных учреждений</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111362,3</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111362,3</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111362,3</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111362,3</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Частичная компенсация удорожания стоимости питания учащихся общеобразовательных организаций</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11070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6913,2</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3275,5</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11070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6913,2</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3275,5</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Услуги по организации питания в муниципальных общеобразовательных организациях</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11120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6544,0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6544,0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11120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6544,0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6544,0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53032</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38044,4</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38044,4</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53032</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38044,4</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38044,4</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60860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553432,8</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553432,8</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Предоставление субсидий </w:t>
            </w:r>
            <w:r w:rsidRPr="00B04F42">
              <w:rPr>
                <w:sz w:val="22"/>
                <w:szCs w:val="22"/>
                <w:lang w:eastAsia="ru-RU"/>
              </w:rPr>
              <w:lastRenderedPageBreak/>
              <w:t>бюджетным, автономным учреждениям и иным некоммерческим организациям</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60860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553432,8</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553432,8</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62370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542,6</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542,6</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62370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542,6</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542,6</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63540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1786,1</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1857,4</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63540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1786,1</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1857,4</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L3040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64998,5</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63983,3</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L3040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64998,5</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63983,3</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S3550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10844,0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10931,1</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S3550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10844,0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10931,1</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Развитие системы дополнительного образования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81268,6</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81268,6</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Расходы на обеспечение деятельности (оказание услуг) </w:t>
            </w:r>
            <w:r w:rsidRPr="00B04F42">
              <w:rPr>
                <w:sz w:val="22"/>
                <w:szCs w:val="22"/>
                <w:lang w:eastAsia="ru-RU"/>
              </w:rPr>
              <w:lastRenderedPageBreak/>
              <w:t>муниципальных учреждений</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81268,6</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81268,6</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28232,9</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28232,9</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1660,6</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1660,6</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51373,8</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51373,8</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Иные бюджетные ассигнования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Развитие сети образовательных учреждений, их инфраструктуры и учебно-материальной базы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54354,2</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23998,0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муниципальными учреждениями капитального ремонта</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28911,8</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22698,0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28911,8</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22698,0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903,2</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903,2</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Мероприятия праздничных дней и памятных дат, участие в конкурсах</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Организация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(проведение капитального ремонта спортивных залов муниципальных общеобразовательных организаций, помещений при них, других помещений физкультурно-спортивного назначения, физкультурно-оздоровительных комплексов)</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S0100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6473,1</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S0100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6473,1</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(капитальный ремонт зданий и сооружений, благоустройство территорий, прилегающих к зданиям и сооружениям муниципальных образовательных организаций) </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S3410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17766,1</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S3410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17766,1</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Создание механизмов мотивации педагогов к повышению качества работы и непрерывному профессиональному развитию</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Мероприятия праздничных дней и памятных дат, участие в конкурсах</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Создание условий для введения новых государственных образовательных стандартов</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4058,7</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4042,2</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nil"/>
              <w:right w:val="nil"/>
            </w:tcBorders>
            <w:shd w:val="clear" w:color="auto" w:fill="auto"/>
            <w:vAlign w:val="bottom"/>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65"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62500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4058,7</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4042,2</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single" w:sz="4" w:space="0" w:color="auto"/>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Предоставление субсидий бюджетным, автономным учреждениям и иным </w:t>
            </w:r>
            <w:r w:rsidRPr="00B04F42">
              <w:rPr>
                <w:sz w:val="22"/>
                <w:szCs w:val="22"/>
                <w:lang w:eastAsia="ru-RU"/>
              </w:rPr>
              <w:lastRenderedPageBreak/>
              <w:t>некоммерческим организациям</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62500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4058,7</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4042,2</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12303,3</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12791,6</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nil"/>
              <w:right w:val="nil"/>
            </w:tcBorders>
            <w:shd w:val="clear" w:color="auto" w:fill="auto"/>
            <w:vAlign w:val="bottom"/>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5"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60740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93,8</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93,8</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single" w:sz="4" w:space="0" w:color="auto"/>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Социальное обеспечение и иные выплаты населению</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60740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93,8</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93,8</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12209,5</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12697,8</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410,2</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407,6</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11799,3</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12290,2</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Обеспечение функционирования системы персонифицированного финансирования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22818,0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22818,0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функционирования модели персонифицированного финансирования дополнительного образования детей</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00591</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22818,0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22818,0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00591</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22331,9</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22331,9</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Иные бюджетные ассигнования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08</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00591</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486,1</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486,1</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Федеральный проект "Патриотическое воспитание граждан"</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ЕВ</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7767,4</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6155,6</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ЕВ</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51790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6155,6</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6155,6</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ЕВ</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51790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6155,6</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6155,6</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  </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ЕВ</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57860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1611,8</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ЕВ</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57860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1611,8</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Отдельные мероприятия муниципальной программы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66687,4</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66687,2</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Обеспечение высокого качества управления процессом развития образования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15644,6</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15644,6</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функций органов местного самоуправления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i/>
                <w:iCs/>
                <w:sz w:val="22"/>
                <w:szCs w:val="22"/>
                <w:lang w:eastAsia="ru-RU"/>
              </w:rPr>
            </w:pPr>
            <w:r w:rsidRPr="00B04F42">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15644,6</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15644,6</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B04F42">
              <w:rPr>
                <w:sz w:val="22"/>
                <w:szCs w:val="22"/>
                <w:lang w:eastAsia="ru-RU"/>
              </w:rPr>
              <w:lastRenderedPageBreak/>
              <w:t>внебюджетными фондами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15114,2</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15114,2</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530,4</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530,4</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Информационно-аналитическое и методическое управление системой образования детей</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11558,5</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11558,5</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деятельности (оказание услуг) муниципальных учреждений</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11558,5</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11558,5</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11020,0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11020,0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538,5</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538,5</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Организация бухгалтерского учета финансово-хозяйственной деятельности муниципальных учреждений</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39484,3</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39484,1</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деятельности (оказание услуг) муниципальных учреждений</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i/>
                <w:iCs/>
                <w:sz w:val="22"/>
                <w:szCs w:val="22"/>
                <w:lang w:eastAsia="ru-RU"/>
              </w:rPr>
            </w:pPr>
            <w:r w:rsidRPr="00B04F42">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23143,1</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23143,1</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21397,3</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21397,3</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1745,8</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1745,8</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60860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i/>
                <w:iCs/>
                <w:sz w:val="22"/>
                <w:szCs w:val="22"/>
                <w:lang w:eastAsia="ru-RU"/>
              </w:rPr>
            </w:pPr>
            <w:r w:rsidRPr="00B04F42">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16280,4</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16280,4</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60860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15392,0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15392,0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60860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888,4</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888,4</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single" w:sz="4" w:space="0" w:color="auto"/>
              <w:left w:val="nil"/>
              <w:bottom w:val="single" w:sz="4" w:space="0" w:color="auto"/>
              <w:right w:val="nil"/>
            </w:tcBorders>
            <w:shd w:val="clear" w:color="auto" w:fill="auto"/>
            <w:vAlign w:val="bottom"/>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65"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62500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60,8</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60,6</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single" w:sz="4" w:space="0" w:color="auto"/>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62500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60,8</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60,6</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Муниципальная программа "Социальная поддержка граждан в Ейском районе"</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i/>
                <w:iCs/>
                <w:sz w:val="22"/>
                <w:szCs w:val="22"/>
                <w:lang w:eastAsia="ru-RU"/>
              </w:rPr>
            </w:pPr>
            <w:r w:rsidRPr="00B04F42">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80104,4</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81660,6</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Отдельные мероприятия муниципальной программы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i/>
                <w:iCs/>
                <w:sz w:val="22"/>
                <w:szCs w:val="22"/>
                <w:lang w:eastAsia="ru-RU"/>
              </w:rPr>
            </w:pPr>
            <w:r w:rsidRPr="00B04F42">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80104,4</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81660,6</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i/>
                <w:iCs/>
                <w:sz w:val="22"/>
                <w:szCs w:val="22"/>
                <w:lang w:eastAsia="ru-RU"/>
              </w:rPr>
            </w:pPr>
            <w:r w:rsidRPr="00B04F42">
              <w:rPr>
                <w:i/>
                <w:iCs/>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72530,1</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74086,3</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функций органов местного самоуправления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38713,6</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40262,9</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563,7</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586,2</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Социальное обеспечение и иные выплаты населению</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38149,9</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39676,7</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отдельных государственных полномочий по выплате ежемесячных денежных средств на содержание детей, нуждающихся в особой заботе государства, переданных на патронатное воспитание</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69110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173,4</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180,3</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69110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2,5</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2,6</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Социальное обеспечение и иные выплаты населению</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69110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170,9</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177,7</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69130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23497,9</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23497,9</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69130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347,3</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347,3</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Социальное обеспечение и иные выплаты населению</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69130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23150,6</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23150,6</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отдельных государственных полномочий по выплате ежемесячного вознаграждения, причитающегося патронатным воспитателям за оказание услуг по осуществлению патронатного воспитания и постинтернатного сопровождения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69140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196,4</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196,4</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69140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2,9</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2,9</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Социальное обеспечение и иные выплаты населению</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69140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193,5</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193,5</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69180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749,3</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749,3</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69180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668,3</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668,3</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69180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81,0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81,0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Осуществление отдельных </w:t>
            </w:r>
            <w:r w:rsidRPr="00B04F42">
              <w:rPr>
                <w:sz w:val="22"/>
                <w:szCs w:val="22"/>
                <w:lang w:eastAsia="ru-RU"/>
              </w:rPr>
              <w:lastRenderedPageBreak/>
              <w:t>государственных полномочий по организации и осуществлению деятельности по опеке и попечительству в отношении несовершеннолетних</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03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9146,5</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9146,5</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8255,5</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8255,5</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891,0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891,0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7574,3</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7574,3</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bottom"/>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Решение Совета муниципального образования Ейский район от 25 февраля 2011 года № 482 "О дополнительном материальном обеспечении в муниципальном образовании Ейский район"</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40010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7574,3</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7574,3</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Социальное обеспечение и иные выплаты населению</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40010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7574,3</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7574,3</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"Дети Ейского района"</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59167,6</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56122,7</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Одаренные дети </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Создание условий для выявления, поддержки и развития одаренных детей</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250,0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250,0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Организация оздоровления, отдыха и занятости детей</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3394,1</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3432,2</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Создание условий для организации оздоровления, отдыха и занятости детей Ейского района</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3394,1</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3432,2</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Реализация мероприятий </w:t>
            </w:r>
            <w:r w:rsidRPr="00B04F42">
              <w:rPr>
                <w:sz w:val="22"/>
                <w:szCs w:val="22"/>
                <w:lang w:eastAsia="ru-RU"/>
              </w:rPr>
              <w:lastRenderedPageBreak/>
              <w:t>муниципальной программы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05</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2260,0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2260,0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783,0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783,0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1477,0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1477,0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63110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950,2</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988,3</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63110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14,6</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63110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936,2</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973,7</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B04F42">
              <w:rPr>
                <w:sz w:val="22"/>
                <w:szCs w:val="22"/>
                <w:lang w:eastAsia="ru-RU"/>
              </w:rPr>
              <w:br/>
              <w:t>и обратно</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69120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183,9</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183,9</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69120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183,9</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183,9</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Профилактика безнадзорности и правонарушений несовершеннолетних</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4067,6</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4067,6</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4067,6</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4067,6</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69200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4067,6</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4067,6</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69200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3484,3</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3484,3</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69200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583,3</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583,3</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Дети-сироты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51405,9</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48322,9</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51405,9</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48322,9</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Осуществление отдельных государственных полномочий Краснодарского края на выплату единовременного пособия на ремонт жилых помещений, принадлежащих детям-сиротам и детям, оставшимся без попечения родителей, и лицам из их числа на праве собственности, по окончании пребывания в образовательных и иных организациях, в том числе в организациях социального обслуживания граждан, приемных семьях, семьях опекунов (попечителей), а также по окончании службы в Вооруженных Силах Российской Федерации или по возвращении из учреждений, исполняющих наказание в виде лишения свободы, при их возвращении в указанные жилые помещения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69150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66,0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Социальное обеспечение и иные выплаты населению</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69150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66,0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single" w:sz="4" w:space="0" w:color="auto"/>
              <w:left w:val="nil"/>
              <w:bottom w:val="single" w:sz="4" w:space="0" w:color="auto"/>
              <w:right w:val="nil"/>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w:t>
            </w:r>
            <w:r w:rsidRPr="00B04F42">
              <w:rPr>
                <w:sz w:val="22"/>
                <w:szCs w:val="22"/>
                <w:lang w:eastAsia="ru-RU"/>
              </w:rPr>
              <w:lastRenderedPageBreak/>
              <w:t>осуществления, за исключением жилых помещений, приобретенных за счет средств  бюджета Краснодарского края</w:t>
            </w:r>
          </w:p>
        </w:tc>
        <w:tc>
          <w:tcPr>
            <w:tcW w:w="565"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05</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69160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 </w:t>
            </w:r>
          </w:p>
        </w:tc>
        <w:tc>
          <w:tcPr>
            <w:tcW w:w="3545" w:type="dxa"/>
            <w:tcBorders>
              <w:top w:val="single" w:sz="4" w:space="0" w:color="auto"/>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Социальное обеспечение и иные выплаты населению</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69160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nil"/>
              <w:right w:val="nil"/>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 специализированного жилищного фонда</w:t>
            </w:r>
          </w:p>
        </w:tc>
        <w:tc>
          <w:tcPr>
            <w:tcW w:w="565"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69170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1017,2</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1017,2</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single" w:sz="4" w:space="0" w:color="auto"/>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69170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855,2</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855,2</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69170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162,0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162,0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С0820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34653,8</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31504,8</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С0820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45,6</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Капитальные вложения в объекты государственной (муниципальной) собственности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С0820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34608,2</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31484,8</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 xml:space="preserve">Осуществление отдельных государственных полномочий по предоставлению жилых </w:t>
            </w:r>
            <w:r w:rsidRPr="00B04F42">
              <w:rPr>
                <w:color w:val="000000"/>
                <w:sz w:val="22"/>
                <w:szCs w:val="22"/>
                <w:lang w:eastAsia="ru-RU"/>
              </w:rPr>
              <w:lastRenderedPageBreak/>
              <w:t>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05</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R0820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15729,7</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15729,7</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Капитальные вложения в объекты государственной (муниципальной) собственности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R0820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15729,7</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15729,7</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"Комплексное и устойчивое развитие Ейского района в сфере строительства и архитектуры"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13000,7</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8403,7</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Отдельные мероприятия муниципальной программы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13000,7</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8403,7</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Обеспечение устойчивого территориального развития Ейского района</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13000,7</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8403,7</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функций органов местного самоуправления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5303,7</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5303,7</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4904,7</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4904,7</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399,0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399,0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3100,0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3100,0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3100,0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3100,0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Подготовка изменений в генеральные планы муниципальных образований Краснодарского края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S2560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4597,0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S2560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4597,0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"Обеспечение безопасности населения Ейского района"</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53121,9</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52121,9</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45471,9</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45471,9</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Предупреждение и ликвидация последствий чрезвычайных ситуаций на территории Ейского района</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Обеспечение безопасности населения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45321,9</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45321,9</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деятельности (оказание услуг) муниципальных учреждений</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45321,9</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45321,9</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37551,0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37551,0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7732,9</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7732,9</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Иные бюджетные ассигнования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38,0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38,0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Построение (развитие) аппаратно-программного комплекса "Безопасный город"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Построение и развитие системы комплексного обеспечения безопасности жизнедеятельности Ейского района</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Обеспечение комплексной безопасности образовательных учреждений </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7000,0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Обеспечение выполнения мероприятий по пожарной безопасности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7000,0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7000,0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7000,0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Пожарная безопасность</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Обеспечение первичных мер пожарной безопасности </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 xml:space="preserve">Муниципальная программа </w:t>
            </w:r>
            <w:r w:rsidRPr="00B04F42">
              <w:rPr>
                <w:color w:val="000000"/>
                <w:sz w:val="22"/>
                <w:szCs w:val="22"/>
                <w:lang w:eastAsia="ru-RU"/>
              </w:rPr>
              <w:lastRenderedPageBreak/>
              <w:t>"Развитие культуры в Ейском районе"</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10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182132,0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182075,6</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 xml:space="preserve">Совершенствование деятельности муниципальных учреждений культуры </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85499,8</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85433,8</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Повышение качества и доступности муниципальных услуг. Создание условий для сохранения традиционной народной культуры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85499,8</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85433,8</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функций органов местного самоуправления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3543,7</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3543,7</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3418,6</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3418,6</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125,1</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125,1</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деятельности (оказание услуг) муниципальных учреждений</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78297,5</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78257,7</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30496,3</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30496,3</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2975,1</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2935,3</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44817,4</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44817,4</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Иные бюджетные ассигнования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8,7</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8,7</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10020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368,4</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368,4</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10020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280,8</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280,8</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Социальное обеспечение и иные выплаты населению</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10020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57,6</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57,6</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10020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Мероприятия праздничных дней и памятных дат, участие в конкурсах</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3035,0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3035,0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10030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3035,0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3035,0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Государственная поддержка отрасли культуры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L5190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255,2</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229,0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L5190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255,2</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229,0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Совершенствование деятельности образовательных учреждений</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90092,1</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90101,7</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Совершенствование деятельности образовательных учреждений по предоставлению муниципальных услуг</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90092,1</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90101,7</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деятельности (оказание услуг) муниципальных учреждений</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89853,1</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89853,1</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89853,1</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89853,1</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239,0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248,6</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60820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239,0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248,6</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Формирование  и содержание муниципальных архивных фондов</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6540,1</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6540,1</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Хранение, комплектование, формирование, учет и использование архивных документов и архивных фондов</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6540,1</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6540,1</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Расходы на обеспечение </w:t>
            </w:r>
            <w:r w:rsidRPr="00B04F42">
              <w:rPr>
                <w:sz w:val="22"/>
                <w:szCs w:val="22"/>
                <w:lang w:eastAsia="ru-RU"/>
              </w:rPr>
              <w:lastRenderedPageBreak/>
              <w:t>деятельности (оказание услуг) муниципальных учреждений</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10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6540,1</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6540,1</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5080,9</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5080,9</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1459,2</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1459,2</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"Развитие санаторно-курортного и туристского комплекса в Ейском районе"</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Отдельные мероприятия муниципальной программы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"Развитие физической культуры и спорта в Ейском районе"</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178685,0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178685,0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nil"/>
              <w:right w:val="nil"/>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Развитие физической культуры и массового спорта</w:t>
            </w:r>
          </w:p>
        </w:tc>
        <w:tc>
          <w:tcPr>
            <w:tcW w:w="565"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single" w:sz="4" w:space="0" w:color="auto"/>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Создание условий для систематических занятий физической культурой и спортом</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Организация и проведение физкультурно-оздоровительных и спортивных мероприятий </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16010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16010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16010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Развитие спорта высших достижений и системы подготовки спортивного резерва</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177585,0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177585,0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Создание условий для развития спорта высших достижений в Ейском районе</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177585,0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177585,0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функций органов местного самоуправления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4534,8</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4534,8</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4140,7</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4140,7</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394,1</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394,1</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деятельности (оказание услуг) муниципальных учреждений</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171021,4</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171021,4</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42390,3</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42390,3</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11028,7</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11028,7</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115529,7</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115529,7</w:t>
            </w:r>
          </w:p>
        </w:tc>
      </w:tr>
      <w:tr w:rsidR="00B04F42" w:rsidRPr="00B04F42" w:rsidTr="004002A6">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Иные бюджетные ассигнования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2072,7</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2072,7</w:t>
            </w:r>
          </w:p>
        </w:tc>
      </w:tr>
      <w:tr w:rsidR="00B04F42" w:rsidRPr="00B04F42" w:rsidTr="004002A6">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single" w:sz="4" w:space="0" w:color="auto"/>
              <w:left w:val="nil"/>
              <w:bottom w:val="single" w:sz="4" w:space="0" w:color="auto"/>
              <w:right w:val="nil"/>
            </w:tcBorders>
            <w:shd w:val="clear" w:color="auto" w:fill="auto"/>
            <w:vAlign w:val="bottom"/>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5"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60740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r>
      <w:tr w:rsidR="00B04F42" w:rsidRPr="00B04F42" w:rsidTr="004002A6">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single" w:sz="4" w:space="0" w:color="auto"/>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Социальное обеспечение и иные выплаты населению</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60740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218,8</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218,8</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60740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281,2</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281,2</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nil"/>
              <w:right w:val="nil"/>
            </w:tcBorders>
            <w:shd w:val="clear" w:color="auto" w:fill="auto"/>
            <w:vAlign w:val="bottom"/>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 xml:space="preserve">Обеспечение условий для развития </w:t>
            </w:r>
            <w:r w:rsidRPr="00B04F42">
              <w:rPr>
                <w:color w:val="000000"/>
                <w:sz w:val="22"/>
                <w:szCs w:val="22"/>
                <w:lang w:eastAsia="ru-RU"/>
              </w:rPr>
              <w:lastRenderedPageBreak/>
              <w:t xml:space="preserve">физической культуры и массового спорта в части оплаты труда инструкторов по спорту </w:t>
            </w:r>
          </w:p>
        </w:tc>
        <w:tc>
          <w:tcPr>
            <w:tcW w:w="565"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12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S2820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1528,8</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1528,8</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 </w:t>
            </w:r>
          </w:p>
        </w:tc>
        <w:tc>
          <w:tcPr>
            <w:tcW w:w="3545" w:type="dxa"/>
            <w:tcBorders>
              <w:top w:val="single" w:sz="4" w:space="0" w:color="auto"/>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S2820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1528,8</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1528,8</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 xml:space="preserve">Муниципальная программа "Развитие жилищно-коммунального и дорожного хозяйства в Ейском районе" </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00FFFF"/>
                <w:sz w:val="22"/>
                <w:szCs w:val="22"/>
                <w:lang w:eastAsia="ru-RU"/>
              </w:rPr>
            </w:pPr>
            <w:r w:rsidRPr="00B04F42">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191385,1</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32933,4</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Отдельные мероприятия муниципальной программы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191385,1</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32933,4</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174043,3</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15500,0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19043,3</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15500,0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9043,3</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7500,0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Капитальные вложения в объекты государственной (муниципальной) собственности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8000,0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Модернизация объектов коммунальной инфраструктуры Краснодарского края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67471</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100750,0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67471</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100750,0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Модернизация объектов коммунальной инфраструктуры Краснодарского края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67472</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53475,0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67472</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53475,0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Модернизация объектов коммунальной инфраструктуры Краснодарского края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6747S</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775,0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6747S</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775,0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полномочий в области обращения с твердыми коммунальными отходами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11080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Межбюджетные трансферты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11080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Развитие сети автомобильных дорог на территории Ейского района</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00FFFF"/>
                <w:sz w:val="22"/>
                <w:szCs w:val="22"/>
                <w:lang w:eastAsia="ru-RU"/>
              </w:rPr>
            </w:pPr>
            <w:r w:rsidRPr="00B04F42">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1213,5</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1305,1</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00FFFF"/>
                <w:sz w:val="22"/>
                <w:szCs w:val="22"/>
                <w:lang w:eastAsia="ru-RU"/>
              </w:rPr>
            </w:pPr>
            <w:r w:rsidRPr="00B04F42">
              <w:rPr>
                <w:color w:val="00FFFF"/>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1213,5</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1305,1</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1213,5</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1305,1</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Управление развитием отрасли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13930,1</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13930,1</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функций органов местного самоуправления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13181,0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13181,0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12375,6</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12375,6</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652,4</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652,4</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Иные бюджетные ассигнования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153,0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153,0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nil"/>
              <w:right w:val="nil"/>
            </w:tcBorders>
            <w:shd w:val="clear" w:color="auto" w:fill="auto"/>
            <w:vAlign w:val="bottom"/>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5"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60870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749,1</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749,1</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single" w:sz="4" w:space="0" w:color="auto"/>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60870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729,0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729,0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60870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20,1</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20,1</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Проведение комплексных мероприятий по осуществлению государственного жилищного надзора и лицензионного контроля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1498,2</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1498,2</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60220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1498,2</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1498,2</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60220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1458,0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1458,0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60220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40,2</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40,2</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Обеспечение сохранности и увеличение сроков эксплуатации жилищного фонда Ейского района </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"Развитие топливно-энергетического комплекса в Ейском районе"</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27710,9</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Отдельные мероприятия муниципальной программы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27710,9</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Повышение надежности теплоснабжения населенных пунктов</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27710,9</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Организация теплоснабжения населения (строительство (реконструкция, техническое перевооружение) объектов теплоснабжения населения (котельных, тепловых сетей, тепловых пунктов))</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S1070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27710,9</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Капитальные вложения в объекты государственной (муниципальной) собственности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S1070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27710,9</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"Поддержка Ейского районного казачьего общества"</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7000,0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7000,0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Отдельные мероприятия муниципальной программы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7000,0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7000,0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государственной политики в отношении казачества в Ейском районе</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7000,0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7000,0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7000,0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7000,0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Предоставление субсидий </w:t>
            </w:r>
            <w:r w:rsidRPr="00B04F42">
              <w:rPr>
                <w:sz w:val="22"/>
                <w:szCs w:val="22"/>
                <w:lang w:eastAsia="ru-RU"/>
              </w:rPr>
              <w:lastRenderedPageBreak/>
              <w:t>бюджетным, автономным учреждениям и иным некоммерческим организациям</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17</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7000,0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7000,0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12.</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"Эффективное управление муниципальным имуществом и земельными ресурсами Ейского района"</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21730,4</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18590,7</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Отдельные мероприятия муниципальной программы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21730,4</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18590,7</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21730,4</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18590,7</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функций органов местного самоуправления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15590,7</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15590,7</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15045,7</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15045,7</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545,0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545,0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2356,9</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2356,9</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Организация выполнения комплексных кадастровых работ  и утверждения карты-плана территорий</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S3500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3782,8</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S3500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3782,8</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"Поддержка деятельности социально-ориентированных общественных организаций Ейского района"</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Отдельные мероприятия муниципальной программы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Формирование системы поддержки общественных объединений и некоммерческих </w:t>
            </w:r>
            <w:r w:rsidRPr="00B04F42">
              <w:rPr>
                <w:sz w:val="22"/>
                <w:szCs w:val="22"/>
                <w:lang w:eastAsia="ru-RU"/>
              </w:rPr>
              <w:lastRenderedPageBreak/>
              <w:t>организаций</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19</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"Развитие сельского хозяйства и регулирование рынков сельскохозяйственной продукции, сырья и продовольствия в Ейском районе"</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24492,3</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24492,3</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Отдельные мероприятия муниципальной программы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24492,3</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24492,3</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Развитие системы финансовой поддержки сельхозтоваропроизводителей</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9344,6</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9344,6</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60910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9344,6</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9344,6</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Иные бюджетные ассигнования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60910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9344,6</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9344,6</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Предупреждение и ликвидация болезней животных, их лечение, защита населения от болезней, общих для человека и животных</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3958,5</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3958,5</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nil"/>
              <w:right w:val="nil"/>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565"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61650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3958,5</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3958,5</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single" w:sz="4" w:space="0" w:color="auto"/>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61650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3958,5</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3958,5</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Финансовое обеспечение управленческих функций</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11159,2</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11159,2</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функций органов местного самоуправления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10429,2</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10429,2</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B04F42">
              <w:rPr>
                <w:sz w:val="22"/>
                <w:szCs w:val="22"/>
                <w:lang w:eastAsia="ru-RU"/>
              </w:rPr>
              <w:lastRenderedPageBreak/>
              <w:t>внебюджетными фондами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20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9773,3</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9773,3</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647,9</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647,9</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Иные бюджетные ассигнования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60910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730,0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730,0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60910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730,0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730,0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Проведение информационно-разъяснительной работы с сельхозтоваропроизводителями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Муниципальная программа "Молодежь Ейского района"</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12172,1</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12172,1</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Отдельные мероприятия муниципальной программы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12172,1</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12172,1</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Развитие и реализация потенциала молодежи в интересах Ейского района</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12172,1</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12172,1</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функций органов местного самоуправления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4454,9</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4454,9</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4317,9</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4317,9</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132,0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132,0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Иные бюджетные ассигнования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деятельности (оказание услуг) муниципальных учреждений</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7267,2</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7267,2</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B04F42">
              <w:rPr>
                <w:sz w:val="22"/>
                <w:szCs w:val="22"/>
                <w:lang w:eastAsia="ru-RU"/>
              </w:rPr>
              <w:lastRenderedPageBreak/>
              <w:t>органами управления государственными внебюджетными фондами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21</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6369,9</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6369,9</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833,0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833,0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Иные бюджетные ассигнования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64,3</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64,3</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450,0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450,0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450,0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450,0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16.</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4284,6</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Отдельные мероприятия муниципальной программы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4284,6</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Профилактика проявлений терроризма</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муниципальными учреждениями капитального ремонта</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09020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Федеральный проект "Безопасность дорожного движения"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R3</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1984,6</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мероприятий по предупреждению детского дорожно-транспортного травматизма</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R3</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62470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1984,6</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R3</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62470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1984,6</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"Управление муниципальными финансами Ейского района"</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CCFFCC"/>
                <w:sz w:val="22"/>
                <w:szCs w:val="22"/>
                <w:lang w:eastAsia="ru-RU"/>
              </w:rPr>
            </w:pPr>
            <w:r w:rsidRPr="00B04F42">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35263,2</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35263,2</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Совершенствование бюджетного процесса и обеспечение сбалансированности районного бюджета</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CCFFCC"/>
                <w:sz w:val="22"/>
                <w:szCs w:val="22"/>
                <w:lang w:eastAsia="ru-RU"/>
              </w:rPr>
            </w:pPr>
            <w:r w:rsidRPr="00B04F42">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30163,2</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30163,2</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CCFFCC"/>
                <w:sz w:val="22"/>
                <w:szCs w:val="22"/>
                <w:lang w:eastAsia="ru-RU"/>
              </w:rPr>
            </w:pPr>
            <w:r w:rsidRPr="00B04F42">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30163,2</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30163,2</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функций органов местного самоуправления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CCFFCC"/>
                <w:sz w:val="22"/>
                <w:szCs w:val="22"/>
                <w:lang w:eastAsia="ru-RU"/>
              </w:rPr>
            </w:pPr>
            <w:r w:rsidRPr="00B04F42">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30163,2</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30163,2</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Расходы на выплаты персоналу в </w:t>
            </w:r>
            <w:r w:rsidRPr="00B04F42">
              <w:rPr>
                <w:sz w:val="22"/>
                <w:szCs w:val="22"/>
                <w:lang w:eastAsia="ru-RU"/>
              </w:rPr>
              <w:lastRenderedPageBreak/>
              <w:t>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23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24441,2</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24441,2</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5701,0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5701,0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Иные бюджетные ассигнования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Совершенствование межбюджетных отношений</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Повышение уровня бюджетной обеспеченности поселений Ейского района</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Дотации на выравнивание бюджетной обеспеченности поселений</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11100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Межбюджетные трансферты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11100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Управление муниципальным долгом</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Оптимизация расходов на обслуживание муниципального долга муниципального образования Ейский район</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Процентные платежи по муниципальному долгу</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11020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Обслуживание государственного (муниципального) долга</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11020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w:t>
            </w:r>
            <w:proofErr w:type="spellStart"/>
            <w:r w:rsidRPr="00B04F42">
              <w:rPr>
                <w:sz w:val="22"/>
                <w:szCs w:val="22"/>
                <w:lang w:eastAsia="ru-RU"/>
              </w:rPr>
              <w:t>Медиасреда</w:t>
            </w:r>
            <w:proofErr w:type="spellEnd"/>
            <w:r w:rsidRPr="00B04F42">
              <w:rPr>
                <w:sz w:val="22"/>
                <w:szCs w:val="22"/>
                <w:lang w:eastAsia="ru-RU"/>
              </w:rPr>
              <w:t xml:space="preserve"> </w:t>
            </w:r>
            <w:proofErr w:type="spellStart"/>
            <w:r w:rsidRPr="00B04F42">
              <w:rPr>
                <w:sz w:val="22"/>
                <w:szCs w:val="22"/>
                <w:lang w:eastAsia="ru-RU"/>
              </w:rPr>
              <w:t>Ейского</w:t>
            </w:r>
            <w:proofErr w:type="spellEnd"/>
            <w:r w:rsidRPr="00B04F42">
              <w:rPr>
                <w:sz w:val="22"/>
                <w:szCs w:val="22"/>
                <w:lang w:eastAsia="ru-RU"/>
              </w:rPr>
              <w:t xml:space="preserve"> района"</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Отдельные мероприятия муниципальной программы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Обеспечение информационной открытости администрации муниципального образования Ейский район</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"Социально-экономическое развитие Ейского района"</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25</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Инвестиционное развитие Ейского района</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25</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Повышение инвестиционной привлекательности муниципального образования Ейский район</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25</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25</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Закупка товаров, работ и услуг для </w:t>
            </w:r>
            <w:r w:rsidRPr="00B04F42">
              <w:rPr>
                <w:sz w:val="22"/>
                <w:szCs w:val="22"/>
                <w:lang w:eastAsia="ru-RU"/>
              </w:rPr>
              <w:lastRenderedPageBreak/>
              <w:t>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25</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Поддержка малого и среднего предпринимательства в Ейском районе</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25</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350,0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350,0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Создание условий для развития малого и среднего предпринимательства в Ейском районе</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25</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350,0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350,0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25</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350,0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350,0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25</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350,0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350,0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"Информатизация Ейского района"</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26</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1760,0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1760,0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Отдельные мероприятия муниципальной программы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26</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1760,0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1760,0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26</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1760,0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1760,0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26</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1760,0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1760,0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26</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1760,0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1760,0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"Строительство (создание) объектов государственной и муниципальной собственности в Ейском районе"</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27</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35957,6</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Отдельные мероприятия муниципальной программы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27</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35957,6</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Обеспечение развития социальной инфраструктуры в Ейском районе</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27</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35957,6</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22272F"/>
                <w:sz w:val="22"/>
                <w:szCs w:val="22"/>
                <w:lang w:eastAsia="ru-RU"/>
              </w:rPr>
            </w:pPr>
            <w:r w:rsidRPr="00B04F42">
              <w:rPr>
                <w:color w:val="22272F"/>
                <w:sz w:val="22"/>
                <w:szCs w:val="22"/>
                <w:lang w:eastAsia="ru-RU"/>
              </w:rPr>
              <w:t xml:space="preserve">Строительство, реконструкция (в том числе реконструкция объектов незавершенного строительства) и техническое перевооружение объектов общественной инфраструктуры муниципального значения, приобретение объектов недвижимости </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27</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S0470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35957,6</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Капитальные вложения в объекты государственной (муниципальной) собственности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27</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S0470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35957,6</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Обеспечение деятельности представительного органа муниципального образования Ейский район</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8419,7</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8419,7</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Председатель представительного органа муниципального </w:t>
            </w:r>
            <w:r w:rsidRPr="00B04F42">
              <w:rPr>
                <w:sz w:val="22"/>
                <w:szCs w:val="22"/>
                <w:lang w:eastAsia="ru-RU"/>
              </w:rPr>
              <w:lastRenderedPageBreak/>
              <w:t>образования Ейский район</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50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1901,6</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1901,6</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функций органов местного самоуправления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1901,6</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1901,6</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1901,6</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1901,6</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Центральный аппарат</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5456,1</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5456,1</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функций органов местного самоуправления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5456,1</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5456,1</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4742,9</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4742,9</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709,8</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709,8</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Иные бюджетные ассигнования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3,4</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3,4</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Депутаты представительного органа муниципального образования Ейский район</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1062,0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1062,0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функций органов местного самоуправления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1062,0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1062,0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1062,0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1062,0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Обеспечение деятельности высшего органа исполнительной власти муниципального образования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51</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2713,3</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2713,3</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Глава муниципального образования Ейский район</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51</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2713,3</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2713,3</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функций органов местного самоуправления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51</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2713,3</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2713,3</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51</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2713,3</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2713,3</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24.</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Обеспечение деятельности администрации муниципального образования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133780,8</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126775,8</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Обеспечение функционирования администрации муниципального образования Ейский район</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71927,5</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71927,5</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функций органов местного самоуправления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71864,5</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71864,5</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70745,6</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70745,6</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803,9</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803,9</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Иные бюджетные ассигнования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315,0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315,0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отдельных государственных полномочий Краснодарского края по формированию и утверждению списков граждан, лишившихся жилого помещения в результате чрезвычайных ситуаций</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60070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63,0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63,0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60070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58,0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58,0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60070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Обеспечение хозяйственного обслуживания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51814,3</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51814,3</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деятельности (оказание услуг) муниципальных учреждений</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51814,3</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51814,3</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32712,1</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32712,1</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18887,2</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18887,2</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Иные бюджетные ассигнования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215,0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215,0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Финансовое обеспечение непредвиденных расходов</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Резервный фонд администрации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11050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Иные бюджетные ассигнования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11050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Отдельные непрограммные направления деятельности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39,0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34,0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51200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39,0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34,0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51200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39,0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34,0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25.</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Обеспечение деятельности контрольно-счетной палаты муниципального образования Ейский район</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CCFFCC"/>
                <w:sz w:val="22"/>
                <w:szCs w:val="22"/>
                <w:lang w:eastAsia="ru-RU"/>
              </w:rPr>
            </w:pPr>
            <w:r w:rsidRPr="00B04F42">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5576,9</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5576,9</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Руководитель контрольно-счетной палаты и его заместители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CCFFCC"/>
                <w:sz w:val="22"/>
                <w:szCs w:val="22"/>
                <w:lang w:eastAsia="ru-RU"/>
              </w:rPr>
            </w:pPr>
            <w:r w:rsidRPr="00B04F42">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1711,4</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1711,4</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функций органов местного самоуправления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CCFFCC"/>
                <w:sz w:val="22"/>
                <w:szCs w:val="22"/>
                <w:lang w:eastAsia="ru-RU"/>
              </w:rPr>
            </w:pPr>
            <w:r w:rsidRPr="00B04F42">
              <w:rPr>
                <w:color w:val="CCFFCC"/>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1711,4</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1711,4</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1711,4</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1711,4</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Контрольно-счетная палата</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3865,5</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3865,5</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функций органов местного самоуправления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3865,5</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3865,5</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3016,7</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3016,7</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848,8</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848,8</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26.</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Управление муниципальными финансами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54</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15851,3</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15851,3</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Обеспечение деятельности муниципальных учреждений в сфере установленных функций администрации муниципального образования Ейский район </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54</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15851,3</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15851,3</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Расходы на обеспечение деятельности (оказание услуг) муниципальных учреждений </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54</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15851,3</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15851,3</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54</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13997,4</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13997,4</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54</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1851,5</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1851,5</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Иные бюджетные ассигнования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54</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27.</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Непрограммные расходы органов местного самоуправления</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99</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Непрограммные расходы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99</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Мероприятия по обеспечению мобилизационной готовности экономики</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99</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11010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99</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11010</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27.</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Условно утвержденные расходы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34000,0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67000,0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Условно утвержденные расходы</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34000,0</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67000,0</w:t>
            </w:r>
          </w:p>
        </w:tc>
      </w:tr>
      <w:tr w:rsidR="00B04F42" w:rsidRPr="00B04F42" w:rsidTr="00B04F42">
        <w:tc>
          <w:tcPr>
            <w:tcW w:w="581"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354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Всего:</w:t>
            </w:r>
          </w:p>
        </w:tc>
        <w:tc>
          <w:tcPr>
            <w:tcW w:w="56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42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7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1"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1275"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2901113,2</w:t>
            </w:r>
          </w:p>
        </w:tc>
        <w:tc>
          <w:tcPr>
            <w:tcW w:w="1278"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2712152,5</w:t>
            </w:r>
          </w:p>
        </w:tc>
      </w:tr>
    </w:tbl>
    <w:p w:rsidR="004C4566" w:rsidRPr="001B0484" w:rsidRDefault="004A6215" w:rsidP="00BE1E4C">
      <w:pPr>
        <w:tabs>
          <w:tab w:val="left" w:pos="709"/>
        </w:tabs>
        <w:jc w:val="right"/>
      </w:pPr>
      <w:r w:rsidRPr="001B0484">
        <w:t>»;</w:t>
      </w:r>
    </w:p>
    <w:p w:rsidR="00834372" w:rsidRPr="001B0484" w:rsidRDefault="00F65AAF" w:rsidP="00834372">
      <w:pPr>
        <w:tabs>
          <w:tab w:val="left" w:pos="709"/>
        </w:tabs>
        <w:ind w:firstLine="709"/>
        <w:rPr>
          <w:szCs w:val="28"/>
        </w:rPr>
      </w:pPr>
      <w:r>
        <w:t>11</w:t>
      </w:r>
      <w:r w:rsidR="00834372" w:rsidRPr="001B0484">
        <w:t xml:space="preserve">) </w:t>
      </w:r>
      <w:r w:rsidR="00CB6163" w:rsidRPr="001B0484">
        <w:t>п</w:t>
      </w:r>
      <w:r w:rsidR="00834372" w:rsidRPr="001B0484">
        <w:rPr>
          <w:szCs w:val="28"/>
        </w:rPr>
        <w:t xml:space="preserve">риложение № </w:t>
      </w:r>
      <w:r w:rsidR="002D0333">
        <w:rPr>
          <w:szCs w:val="28"/>
        </w:rPr>
        <w:t>9</w:t>
      </w:r>
      <w:r w:rsidR="00834372" w:rsidRPr="001B0484">
        <w:rPr>
          <w:szCs w:val="28"/>
        </w:rPr>
        <w:t xml:space="preserve"> «Ведомственная структура расходов районного бюджета на 20</w:t>
      </w:r>
      <w:r w:rsidR="00B129BE" w:rsidRPr="001B0484">
        <w:rPr>
          <w:szCs w:val="28"/>
        </w:rPr>
        <w:t>2</w:t>
      </w:r>
      <w:r w:rsidR="00CF384D">
        <w:rPr>
          <w:szCs w:val="28"/>
        </w:rPr>
        <w:t>3</w:t>
      </w:r>
      <w:r w:rsidR="00834372" w:rsidRPr="001B0484">
        <w:rPr>
          <w:szCs w:val="28"/>
        </w:rPr>
        <w:t xml:space="preserve"> год» изложить в следующей редакции:</w:t>
      </w:r>
    </w:p>
    <w:p w:rsidR="00A07E05" w:rsidRPr="001B0484" w:rsidRDefault="00A07E05" w:rsidP="00834372">
      <w:pPr>
        <w:pStyle w:val="af0"/>
        <w:tabs>
          <w:tab w:val="clear" w:pos="4153"/>
          <w:tab w:val="clear" w:pos="8306"/>
          <w:tab w:val="left" w:pos="5040"/>
        </w:tabs>
        <w:ind w:left="5040"/>
        <w:jc w:val="center"/>
        <w:rPr>
          <w:szCs w:val="28"/>
        </w:rPr>
      </w:pPr>
    </w:p>
    <w:p w:rsidR="00834372" w:rsidRPr="001B0484" w:rsidRDefault="00834372" w:rsidP="00834372">
      <w:pPr>
        <w:pStyle w:val="af0"/>
        <w:tabs>
          <w:tab w:val="clear" w:pos="4153"/>
          <w:tab w:val="clear" w:pos="8306"/>
          <w:tab w:val="left" w:pos="5040"/>
        </w:tabs>
        <w:ind w:left="5040"/>
        <w:jc w:val="center"/>
        <w:rPr>
          <w:szCs w:val="28"/>
        </w:rPr>
      </w:pPr>
      <w:r w:rsidRPr="001B0484">
        <w:rPr>
          <w:szCs w:val="28"/>
        </w:rPr>
        <w:t>«Приложение №</w:t>
      </w:r>
      <w:r w:rsidR="002D0333">
        <w:rPr>
          <w:szCs w:val="28"/>
        </w:rPr>
        <w:t xml:space="preserve"> 9</w:t>
      </w:r>
    </w:p>
    <w:p w:rsidR="00834372" w:rsidRPr="001B0484" w:rsidRDefault="00834372" w:rsidP="00834372">
      <w:pPr>
        <w:pStyle w:val="af0"/>
        <w:tabs>
          <w:tab w:val="clear" w:pos="4153"/>
          <w:tab w:val="clear" w:pos="8306"/>
          <w:tab w:val="left" w:pos="5040"/>
        </w:tabs>
        <w:ind w:left="5040"/>
        <w:jc w:val="center"/>
        <w:rPr>
          <w:szCs w:val="28"/>
        </w:rPr>
      </w:pPr>
      <w:r w:rsidRPr="001B0484">
        <w:rPr>
          <w:szCs w:val="28"/>
        </w:rPr>
        <w:br/>
        <w:t>к решению Совета муниципального</w:t>
      </w:r>
      <w:r w:rsidRPr="001B0484">
        <w:rPr>
          <w:szCs w:val="28"/>
        </w:rPr>
        <w:br/>
        <w:t xml:space="preserve"> образования  Ейский район</w:t>
      </w:r>
    </w:p>
    <w:p w:rsidR="00834372" w:rsidRPr="001B0484" w:rsidRDefault="00834372" w:rsidP="00834372">
      <w:pPr>
        <w:tabs>
          <w:tab w:val="left" w:pos="5040"/>
        </w:tabs>
        <w:ind w:left="5040"/>
        <w:jc w:val="center"/>
        <w:rPr>
          <w:szCs w:val="28"/>
          <w:lang w:eastAsia="ru-RU"/>
        </w:rPr>
      </w:pPr>
      <w:r w:rsidRPr="001B0484">
        <w:rPr>
          <w:szCs w:val="28"/>
          <w:lang w:eastAsia="ru-RU"/>
        </w:rPr>
        <w:t>«О  районном бюджете на 20</w:t>
      </w:r>
      <w:r w:rsidR="00B129BE" w:rsidRPr="001B0484">
        <w:rPr>
          <w:szCs w:val="28"/>
          <w:lang w:eastAsia="ru-RU"/>
        </w:rPr>
        <w:t>2</w:t>
      </w:r>
      <w:r w:rsidR="00CF384D">
        <w:rPr>
          <w:szCs w:val="28"/>
          <w:lang w:eastAsia="ru-RU"/>
        </w:rPr>
        <w:t>3</w:t>
      </w:r>
      <w:r w:rsidRPr="001B0484">
        <w:rPr>
          <w:szCs w:val="28"/>
          <w:lang w:eastAsia="ru-RU"/>
        </w:rPr>
        <w:t xml:space="preserve"> год</w:t>
      </w:r>
    </w:p>
    <w:p w:rsidR="00834372" w:rsidRPr="001B0484" w:rsidRDefault="00834372" w:rsidP="00834372">
      <w:pPr>
        <w:tabs>
          <w:tab w:val="left" w:pos="5040"/>
        </w:tabs>
        <w:ind w:left="5040"/>
        <w:jc w:val="center"/>
        <w:rPr>
          <w:szCs w:val="28"/>
          <w:lang w:eastAsia="ru-RU"/>
        </w:rPr>
      </w:pPr>
      <w:r w:rsidRPr="001B0484">
        <w:rPr>
          <w:szCs w:val="28"/>
          <w:lang w:eastAsia="ru-RU"/>
        </w:rPr>
        <w:t>и на плановый период</w:t>
      </w:r>
    </w:p>
    <w:p w:rsidR="00834372" w:rsidRPr="001B0484" w:rsidRDefault="00834372" w:rsidP="00834372">
      <w:pPr>
        <w:tabs>
          <w:tab w:val="left" w:pos="5040"/>
        </w:tabs>
        <w:ind w:left="5040"/>
        <w:jc w:val="center"/>
        <w:rPr>
          <w:szCs w:val="28"/>
          <w:lang w:eastAsia="ru-RU"/>
        </w:rPr>
      </w:pPr>
      <w:r w:rsidRPr="001B0484">
        <w:rPr>
          <w:szCs w:val="28"/>
          <w:lang w:eastAsia="ru-RU"/>
        </w:rPr>
        <w:t>202</w:t>
      </w:r>
      <w:r w:rsidR="00CF384D">
        <w:rPr>
          <w:szCs w:val="28"/>
          <w:lang w:eastAsia="ru-RU"/>
        </w:rPr>
        <w:t>4</w:t>
      </w:r>
      <w:r w:rsidRPr="001B0484">
        <w:rPr>
          <w:szCs w:val="28"/>
          <w:lang w:eastAsia="ru-RU"/>
        </w:rPr>
        <w:t xml:space="preserve"> и 202</w:t>
      </w:r>
      <w:r w:rsidR="00CF384D">
        <w:rPr>
          <w:szCs w:val="28"/>
          <w:lang w:eastAsia="ru-RU"/>
        </w:rPr>
        <w:t>5</w:t>
      </w:r>
      <w:r w:rsidRPr="001B0484">
        <w:rPr>
          <w:szCs w:val="28"/>
          <w:lang w:eastAsia="ru-RU"/>
        </w:rPr>
        <w:t xml:space="preserve"> годов»</w:t>
      </w:r>
    </w:p>
    <w:p w:rsidR="00180C1F" w:rsidRDefault="00180C1F" w:rsidP="00681946">
      <w:pPr>
        <w:pStyle w:val="af0"/>
        <w:tabs>
          <w:tab w:val="clear" w:pos="4153"/>
          <w:tab w:val="clear" w:pos="8306"/>
          <w:tab w:val="left" w:pos="5040"/>
        </w:tabs>
        <w:jc w:val="center"/>
        <w:rPr>
          <w:highlight w:val="yellow"/>
        </w:rPr>
      </w:pPr>
    </w:p>
    <w:p w:rsidR="00681946" w:rsidRPr="0019335C" w:rsidRDefault="00681946" w:rsidP="00681946">
      <w:pPr>
        <w:pStyle w:val="af0"/>
        <w:tabs>
          <w:tab w:val="clear" w:pos="4153"/>
          <w:tab w:val="clear" w:pos="8306"/>
          <w:tab w:val="left" w:pos="5040"/>
        </w:tabs>
        <w:jc w:val="center"/>
      </w:pPr>
      <w:r w:rsidRPr="0019335C">
        <w:t>Ведомственная структура расходов районного бюджета на 20</w:t>
      </w:r>
      <w:r w:rsidR="00B129BE" w:rsidRPr="0019335C">
        <w:t>2</w:t>
      </w:r>
      <w:r w:rsidR="00CF384D">
        <w:t>3</w:t>
      </w:r>
      <w:r w:rsidRPr="0019335C">
        <w:t xml:space="preserve"> год</w:t>
      </w:r>
    </w:p>
    <w:p w:rsidR="001E2DC1" w:rsidRPr="0019335C" w:rsidRDefault="001E2DC1" w:rsidP="00834372">
      <w:pPr>
        <w:pStyle w:val="af0"/>
        <w:tabs>
          <w:tab w:val="clear" w:pos="4153"/>
          <w:tab w:val="clear" w:pos="8306"/>
          <w:tab w:val="left" w:pos="5040"/>
        </w:tabs>
        <w:jc w:val="right"/>
        <w:rPr>
          <w:sz w:val="24"/>
          <w:szCs w:val="24"/>
        </w:rPr>
      </w:pPr>
    </w:p>
    <w:p w:rsidR="00834372" w:rsidRPr="0019335C" w:rsidRDefault="008042AC" w:rsidP="00834372">
      <w:pPr>
        <w:pStyle w:val="af0"/>
        <w:tabs>
          <w:tab w:val="clear" w:pos="4153"/>
          <w:tab w:val="clear" w:pos="8306"/>
          <w:tab w:val="left" w:pos="5040"/>
        </w:tabs>
        <w:jc w:val="right"/>
        <w:rPr>
          <w:sz w:val="24"/>
          <w:szCs w:val="24"/>
        </w:rPr>
      </w:pPr>
      <w:r w:rsidRPr="0019335C">
        <w:rPr>
          <w:sz w:val="24"/>
          <w:szCs w:val="24"/>
        </w:rPr>
        <w:t>(т</w:t>
      </w:r>
      <w:r w:rsidR="00834372" w:rsidRPr="0019335C">
        <w:rPr>
          <w:sz w:val="24"/>
          <w:szCs w:val="24"/>
        </w:rPr>
        <w:t>ыс. рублей)</w:t>
      </w:r>
    </w:p>
    <w:p w:rsidR="00E73A56" w:rsidRPr="00C16973" w:rsidRDefault="00E73A56">
      <w:pPr>
        <w:rPr>
          <w:sz w:val="2"/>
          <w:szCs w:val="2"/>
          <w:highlight w:val="yellow"/>
        </w:rPr>
      </w:pPr>
    </w:p>
    <w:p w:rsidR="00006B83" w:rsidRPr="00C16973" w:rsidRDefault="00006B83">
      <w:pPr>
        <w:rPr>
          <w:sz w:val="2"/>
          <w:szCs w:val="2"/>
          <w:highlight w:val="yellow"/>
        </w:rPr>
      </w:pPr>
    </w:p>
    <w:p w:rsidR="00684185" w:rsidRPr="00C16973" w:rsidRDefault="00684185">
      <w:pPr>
        <w:rPr>
          <w:sz w:val="2"/>
          <w:szCs w:val="2"/>
          <w:highlight w:val="yellow"/>
        </w:rPr>
      </w:pPr>
    </w:p>
    <w:p w:rsidR="00807D36" w:rsidRPr="00C16973" w:rsidRDefault="00807D36">
      <w:pPr>
        <w:rPr>
          <w:sz w:val="2"/>
          <w:szCs w:val="2"/>
          <w:highlight w:val="yellow"/>
        </w:rPr>
      </w:pPr>
    </w:p>
    <w:p w:rsidR="00F348BB" w:rsidRPr="00C16973" w:rsidRDefault="00F348BB">
      <w:pPr>
        <w:rPr>
          <w:sz w:val="2"/>
          <w:szCs w:val="2"/>
          <w:highlight w:val="yellow"/>
        </w:rPr>
      </w:pPr>
    </w:p>
    <w:tbl>
      <w:tblPr>
        <w:tblW w:w="9654" w:type="dxa"/>
        <w:tblInd w:w="93" w:type="dxa"/>
        <w:tblLayout w:type="fixed"/>
        <w:tblLook w:val="04A0"/>
      </w:tblPr>
      <w:tblGrid>
        <w:gridCol w:w="582"/>
        <w:gridCol w:w="3261"/>
        <w:gridCol w:w="567"/>
        <w:gridCol w:w="567"/>
        <w:gridCol w:w="567"/>
        <w:gridCol w:w="2409"/>
        <w:gridCol w:w="574"/>
        <w:gridCol w:w="1127"/>
      </w:tblGrid>
      <w:tr w:rsidR="00D73597" w:rsidRPr="00D73597" w:rsidTr="00551CBC">
        <w:trPr>
          <w:trHeight w:val="70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64AA" w:rsidRPr="00D73597" w:rsidRDefault="00A064AA" w:rsidP="00A064AA">
            <w:pPr>
              <w:widowControl/>
              <w:jc w:val="center"/>
              <w:rPr>
                <w:sz w:val="22"/>
                <w:szCs w:val="22"/>
                <w:lang w:eastAsia="ru-RU"/>
              </w:rPr>
            </w:pPr>
            <w:r w:rsidRPr="00D73597">
              <w:rPr>
                <w:sz w:val="22"/>
                <w:szCs w:val="22"/>
                <w:lang w:eastAsia="ru-RU"/>
              </w:rPr>
              <w:t>№ п/п</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rsidR="00A064AA" w:rsidRPr="00D73597" w:rsidRDefault="00A064AA" w:rsidP="00A064AA">
            <w:pPr>
              <w:widowControl/>
              <w:jc w:val="center"/>
              <w:rPr>
                <w:sz w:val="22"/>
                <w:szCs w:val="22"/>
                <w:lang w:eastAsia="ru-RU"/>
              </w:rPr>
            </w:pPr>
            <w:r w:rsidRPr="00D73597">
              <w:rPr>
                <w:sz w:val="22"/>
                <w:szCs w:val="22"/>
                <w:lang w:eastAsia="ru-RU"/>
              </w:rPr>
              <w:t>Наименование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064AA" w:rsidRPr="00D73597" w:rsidRDefault="00A064AA" w:rsidP="00D73597">
            <w:pPr>
              <w:widowControl/>
              <w:ind w:left="-108"/>
              <w:rPr>
                <w:sz w:val="22"/>
                <w:szCs w:val="22"/>
                <w:lang w:eastAsia="ru-RU"/>
              </w:rPr>
            </w:pPr>
            <w:r w:rsidRPr="00D73597">
              <w:rPr>
                <w:sz w:val="22"/>
                <w:szCs w:val="22"/>
                <w:lang w:eastAsia="ru-RU"/>
              </w:rPr>
              <w:t>Вед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064AA" w:rsidRPr="00D73597" w:rsidRDefault="00A064AA" w:rsidP="00A064AA">
            <w:pPr>
              <w:widowControl/>
              <w:jc w:val="center"/>
              <w:rPr>
                <w:sz w:val="22"/>
                <w:szCs w:val="22"/>
                <w:lang w:eastAsia="ru-RU"/>
              </w:rPr>
            </w:pPr>
            <w:r w:rsidRPr="00D73597">
              <w:rPr>
                <w:sz w:val="22"/>
                <w:szCs w:val="22"/>
                <w:lang w:eastAsia="ru-RU"/>
              </w:rPr>
              <w:t>РЗ</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064AA" w:rsidRPr="00D73597" w:rsidRDefault="00A064AA" w:rsidP="00A064AA">
            <w:pPr>
              <w:widowControl/>
              <w:jc w:val="center"/>
              <w:rPr>
                <w:sz w:val="22"/>
                <w:szCs w:val="22"/>
                <w:lang w:eastAsia="ru-RU"/>
              </w:rPr>
            </w:pPr>
            <w:r w:rsidRPr="00D73597">
              <w:rPr>
                <w:sz w:val="22"/>
                <w:szCs w:val="22"/>
                <w:lang w:eastAsia="ru-RU"/>
              </w:rPr>
              <w:t>ПР</w:t>
            </w:r>
          </w:p>
        </w:tc>
        <w:tc>
          <w:tcPr>
            <w:tcW w:w="2409" w:type="dxa"/>
            <w:tcBorders>
              <w:top w:val="single" w:sz="4" w:space="0" w:color="auto"/>
              <w:left w:val="nil"/>
              <w:bottom w:val="single" w:sz="4" w:space="0" w:color="auto"/>
              <w:right w:val="single" w:sz="4" w:space="0" w:color="000000"/>
            </w:tcBorders>
            <w:shd w:val="clear" w:color="auto" w:fill="auto"/>
            <w:vAlign w:val="center"/>
            <w:hideMark/>
          </w:tcPr>
          <w:p w:rsidR="00A064AA" w:rsidRPr="00D73597" w:rsidRDefault="00A064AA" w:rsidP="00A064AA">
            <w:pPr>
              <w:widowControl/>
              <w:jc w:val="center"/>
              <w:rPr>
                <w:sz w:val="22"/>
                <w:szCs w:val="22"/>
                <w:lang w:eastAsia="ru-RU"/>
              </w:rPr>
            </w:pPr>
            <w:r w:rsidRPr="00D73597">
              <w:rPr>
                <w:sz w:val="22"/>
                <w:szCs w:val="22"/>
                <w:lang w:eastAsia="ru-RU"/>
              </w:rPr>
              <w:t>ЦСР</w:t>
            </w:r>
          </w:p>
        </w:tc>
        <w:tc>
          <w:tcPr>
            <w:tcW w:w="574" w:type="dxa"/>
            <w:tcBorders>
              <w:top w:val="single" w:sz="4" w:space="0" w:color="auto"/>
              <w:left w:val="nil"/>
              <w:bottom w:val="single" w:sz="4" w:space="0" w:color="auto"/>
              <w:right w:val="single" w:sz="4" w:space="0" w:color="auto"/>
            </w:tcBorders>
            <w:shd w:val="clear" w:color="auto" w:fill="auto"/>
            <w:vAlign w:val="center"/>
            <w:hideMark/>
          </w:tcPr>
          <w:p w:rsidR="00A064AA" w:rsidRPr="00D73597" w:rsidRDefault="00A064AA" w:rsidP="00A064AA">
            <w:pPr>
              <w:widowControl/>
              <w:jc w:val="center"/>
              <w:rPr>
                <w:sz w:val="22"/>
                <w:szCs w:val="22"/>
                <w:lang w:eastAsia="ru-RU"/>
              </w:rPr>
            </w:pPr>
            <w:r w:rsidRPr="00D73597">
              <w:rPr>
                <w:sz w:val="22"/>
                <w:szCs w:val="22"/>
                <w:lang w:eastAsia="ru-RU"/>
              </w:rPr>
              <w:t>ВР</w:t>
            </w:r>
          </w:p>
        </w:tc>
        <w:tc>
          <w:tcPr>
            <w:tcW w:w="1127" w:type="dxa"/>
            <w:tcBorders>
              <w:top w:val="single" w:sz="4" w:space="0" w:color="auto"/>
              <w:left w:val="nil"/>
              <w:bottom w:val="single" w:sz="4" w:space="0" w:color="auto"/>
              <w:right w:val="single" w:sz="4" w:space="0" w:color="auto"/>
            </w:tcBorders>
            <w:shd w:val="clear" w:color="auto" w:fill="auto"/>
            <w:vAlign w:val="center"/>
            <w:hideMark/>
          </w:tcPr>
          <w:p w:rsidR="00A064AA" w:rsidRPr="00D73597" w:rsidRDefault="00A064AA" w:rsidP="00A064AA">
            <w:pPr>
              <w:widowControl/>
              <w:jc w:val="center"/>
              <w:rPr>
                <w:sz w:val="22"/>
                <w:szCs w:val="22"/>
                <w:lang w:eastAsia="ru-RU"/>
              </w:rPr>
            </w:pPr>
            <w:r w:rsidRPr="00D73597">
              <w:rPr>
                <w:sz w:val="22"/>
                <w:szCs w:val="22"/>
                <w:lang w:eastAsia="ru-RU"/>
              </w:rPr>
              <w:t>Сумма</w:t>
            </w:r>
          </w:p>
        </w:tc>
      </w:tr>
    </w:tbl>
    <w:p w:rsidR="0019335C" w:rsidRPr="0019335C" w:rsidRDefault="0019335C">
      <w:pPr>
        <w:rPr>
          <w:sz w:val="2"/>
          <w:szCs w:val="2"/>
        </w:rPr>
      </w:pPr>
    </w:p>
    <w:tbl>
      <w:tblPr>
        <w:tblW w:w="9661" w:type="dxa"/>
        <w:tblInd w:w="93" w:type="dxa"/>
        <w:tblLayout w:type="fixed"/>
        <w:tblLook w:val="04A0"/>
      </w:tblPr>
      <w:tblGrid>
        <w:gridCol w:w="580"/>
        <w:gridCol w:w="3259"/>
        <w:gridCol w:w="567"/>
        <w:gridCol w:w="567"/>
        <w:gridCol w:w="567"/>
        <w:gridCol w:w="567"/>
        <w:gridCol w:w="461"/>
        <w:gridCol w:w="531"/>
        <w:gridCol w:w="850"/>
        <w:gridCol w:w="7"/>
        <w:gridCol w:w="565"/>
        <w:gridCol w:w="1133"/>
        <w:gridCol w:w="7"/>
      </w:tblGrid>
      <w:tr w:rsidR="00D73597" w:rsidRPr="00DD112D" w:rsidTr="00DD112D">
        <w:trPr>
          <w:tblHeader/>
        </w:trPr>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64AA" w:rsidRPr="00DD112D" w:rsidRDefault="00A064AA" w:rsidP="000C4AD4">
            <w:pPr>
              <w:widowControl/>
              <w:jc w:val="center"/>
              <w:rPr>
                <w:sz w:val="22"/>
                <w:szCs w:val="22"/>
                <w:lang w:eastAsia="ru-RU"/>
              </w:rPr>
            </w:pPr>
            <w:r w:rsidRPr="00DD112D">
              <w:rPr>
                <w:sz w:val="22"/>
                <w:szCs w:val="22"/>
                <w:lang w:eastAsia="ru-RU"/>
              </w:rPr>
              <w:t>1</w:t>
            </w:r>
          </w:p>
        </w:tc>
        <w:tc>
          <w:tcPr>
            <w:tcW w:w="3259" w:type="dxa"/>
            <w:tcBorders>
              <w:top w:val="single" w:sz="4" w:space="0" w:color="auto"/>
              <w:left w:val="nil"/>
              <w:bottom w:val="single" w:sz="4" w:space="0" w:color="auto"/>
              <w:right w:val="single" w:sz="4" w:space="0" w:color="auto"/>
            </w:tcBorders>
            <w:shd w:val="clear" w:color="auto" w:fill="auto"/>
            <w:vAlign w:val="center"/>
            <w:hideMark/>
          </w:tcPr>
          <w:p w:rsidR="00A064AA" w:rsidRPr="00DD112D" w:rsidRDefault="00A064AA" w:rsidP="000C4AD4">
            <w:pPr>
              <w:widowControl/>
              <w:jc w:val="center"/>
              <w:rPr>
                <w:sz w:val="22"/>
                <w:szCs w:val="22"/>
                <w:lang w:eastAsia="ru-RU"/>
              </w:rPr>
            </w:pPr>
            <w:r w:rsidRPr="00DD112D">
              <w:rPr>
                <w:sz w:val="22"/>
                <w:szCs w:val="22"/>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064AA" w:rsidRPr="00DD112D" w:rsidRDefault="00A064AA" w:rsidP="000C4AD4">
            <w:pPr>
              <w:widowControl/>
              <w:jc w:val="center"/>
              <w:rPr>
                <w:sz w:val="22"/>
                <w:szCs w:val="22"/>
                <w:lang w:eastAsia="ru-RU"/>
              </w:rPr>
            </w:pPr>
            <w:r w:rsidRPr="00DD112D">
              <w:rPr>
                <w:sz w:val="22"/>
                <w:szCs w:val="22"/>
                <w:lang w:eastAsia="ru-RU"/>
              </w:rPr>
              <w:t>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064AA" w:rsidRPr="00DD112D" w:rsidRDefault="00A064AA" w:rsidP="000C4AD4">
            <w:pPr>
              <w:widowControl/>
              <w:jc w:val="center"/>
              <w:rPr>
                <w:sz w:val="22"/>
                <w:szCs w:val="22"/>
                <w:lang w:eastAsia="ru-RU"/>
              </w:rPr>
            </w:pPr>
            <w:r w:rsidRPr="00DD112D">
              <w:rPr>
                <w:sz w:val="22"/>
                <w:szCs w:val="22"/>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064AA" w:rsidRPr="00DD112D" w:rsidRDefault="00A064AA" w:rsidP="000C4AD4">
            <w:pPr>
              <w:widowControl/>
              <w:jc w:val="center"/>
              <w:rPr>
                <w:sz w:val="22"/>
                <w:szCs w:val="22"/>
                <w:lang w:eastAsia="ru-RU"/>
              </w:rPr>
            </w:pPr>
            <w:r w:rsidRPr="00DD112D">
              <w:rPr>
                <w:sz w:val="22"/>
                <w:szCs w:val="22"/>
                <w:lang w:eastAsia="ru-RU"/>
              </w:rPr>
              <w:t>5</w:t>
            </w:r>
          </w:p>
        </w:tc>
        <w:tc>
          <w:tcPr>
            <w:tcW w:w="2416" w:type="dxa"/>
            <w:gridSpan w:val="5"/>
            <w:tcBorders>
              <w:top w:val="single" w:sz="4" w:space="0" w:color="auto"/>
              <w:left w:val="nil"/>
              <w:bottom w:val="single" w:sz="4" w:space="0" w:color="auto"/>
              <w:right w:val="single" w:sz="4" w:space="0" w:color="auto"/>
            </w:tcBorders>
            <w:shd w:val="clear" w:color="auto" w:fill="auto"/>
            <w:vAlign w:val="center"/>
            <w:hideMark/>
          </w:tcPr>
          <w:p w:rsidR="00A064AA" w:rsidRPr="00DD112D" w:rsidRDefault="00A064AA" w:rsidP="000C4AD4">
            <w:pPr>
              <w:widowControl/>
              <w:jc w:val="center"/>
              <w:rPr>
                <w:sz w:val="22"/>
                <w:szCs w:val="22"/>
                <w:lang w:eastAsia="ru-RU"/>
              </w:rPr>
            </w:pPr>
            <w:r w:rsidRPr="00DD112D">
              <w:rPr>
                <w:sz w:val="22"/>
                <w:szCs w:val="22"/>
                <w:lang w:eastAsia="ru-RU"/>
              </w:rPr>
              <w:t>6</w:t>
            </w:r>
          </w:p>
        </w:tc>
        <w:tc>
          <w:tcPr>
            <w:tcW w:w="565" w:type="dxa"/>
            <w:tcBorders>
              <w:top w:val="single" w:sz="4" w:space="0" w:color="auto"/>
              <w:left w:val="nil"/>
              <w:bottom w:val="single" w:sz="4" w:space="0" w:color="auto"/>
              <w:right w:val="single" w:sz="4" w:space="0" w:color="auto"/>
            </w:tcBorders>
            <w:shd w:val="clear" w:color="auto" w:fill="auto"/>
            <w:vAlign w:val="center"/>
            <w:hideMark/>
          </w:tcPr>
          <w:p w:rsidR="00A064AA" w:rsidRPr="00DD112D" w:rsidRDefault="00A064AA" w:rsidP="000C4AD4">
            <w:pPr>
              <w:widowControl/>
              <w:jc w:val="center"/>
              <w:rPr>
                <w:sz w:val="22"/>
                <w:szCs w:val="22"/>
                <w:lang w:eastAsia="ru-RU"/>
              </w:rPr>
            </w:pPr>
            <w:r w:rsidRPr="00DD112D">
              <w:rPr>
                <w:sz w:val="22"/>
                <w:szCs w:val="22"/>
                <w:lang w:eastAsia="ru-RU"/>
              </w:rPr>
              <w:t>7</w:t>
            </w:r>
          </w:p>
        </w:tc>
        <w:tc>
          <w:tcPr>
            <w:tcW w:w="1140" w:type="dxa"/>
            <w:gridSpan w:val="2"/>
            <w:tcBorders>
              <w:top w:val="single" w:sz="4" w:space="0" w:color="auto"/>
              <w:left w:val="nil"/>
              <w:bottom w:val="single" w:sz="4" w:space="0" w:color="auto"/>
              <w:right w:val="single" w:sz="4" w:space="0" w:color="auto"/>
            </w:tcBorders>
            <w:shd w:val="clear" w:color="auto" w:fill="auto"/>
            <w:vAlign w:val="center"/>
            <w:hideMark/>
          </w:tcPr>
          <w:p w:rsidR="00A064AA" w:rsidRPr="00DD112D" w:rsidRDefault="00A064AA" w:rsidP="000C4AD4">
            <w:pPr>
              <w:widowControl/>
              <w:jc w:val="center"/>
              <w:rPr>
                <w:sz w:val="22"/>
                <w:szCs w:val="22"/>
                <w:lang w:eastAsia="ru-RU"/>
              </w:rPr>
            </w:pPr>
            <w:r w:rsidRPr="00DD112D">
              <w:rPr>
                <w:sz w:val="22"/>
                <w:szCs w:val="22"/>
                <w:lang w:eastAsia="ru-RU"/>
              </w:rPr>
              <w:t>8</w:t>
            </w:r>
          </w:p>
        </w:tc>
      </w:tr>
      <w:tr w:rsidR="00DD112D" w:rsidRPr="00DD112D" w:rsidTr="00DD112D">
        <w:trPr>
          <w:gridAfter w:val="1"/>
          <w:wAfter w:w="7" w:type="dxa"/>
        </w:trPr>
        <w:tc>
          <w:tcPr>
            <w:tcW w:w="5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3259" w:type="dxa"/>
            <w:tcBorders>
              <w:top w:val="single" w:sz="4" w:space="0" w:color="auto"/>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Совет муниципального образования Ейский район</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single" w:sz="4" w:space="0" w:color="auto"/>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single" w:sz="4" w:space="0" w:color="auto"/>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single" w:sz="4" w:space="0" w:color="auto"/>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single" w:sz="4" w:space="0" w:color="auto"/>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8733,2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i/>
                <w:iCs/>
                <w:sz w:val="22"/>
                <w:szCs w:val="22"/>
                <w:lang w:eastAsia="ru-RU"/>
              </w:rPr>
            </w:pPr>
            <w:r w:rsidRPr="00DD112D">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i/>
                <w:iCs/>
                <w:sz w:val="22"/>
                <w:szCs w:val="22"/>
                <w:lang w:eastAsia="ru-RU"/>
              </w:rPr>
            </w:pPr>
            <w:r w:rsidRPr="00DD112D">
              <w:rPr>
                <w:i/>
                <w:iCs/>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i/>
                <w:iCs/>
                <w:sz w:val="22"/>
                <w:szCs w:val="22"/>
                <w:lang w:eastAsia="ru-RU"/>
              </w:rPr>
            </w:pPr>
            <w:r w:rsidRPr="00DD112D">
              <w:rPr>
                <w:i/>
                <w:iCs/>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i/>
                <w:iCs/>
                <w:sz w:val="22"/>
                <w:szCs w:val="22"/>
                <w:lang w:eastAsia="ru-RU"/>
              </w:rPr>
            </w:pPr>
            <w:r w:rsidRPr="00DD112D">
              <w:rPr>
                <w:i/>
                <w:iCs/>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i/>
                <w:iCs/>
                <w:sz w:val="22"/>
                <w:szCs w:val="22"/>
                <w:lang w:eastAsia="ru-RU"/>
              </w:rPr>
            </w:pPr>
            <w:r w:rsidRPr="00DD112D">
              <w:rPr>
                <w:i/>
                <w:iCs/>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i/>
                <w:iCs/>
                <w:sz w:val="22"/>
                <w:szCs w:val="22"/>
                <w:lang w:eastAsia="ru-RU"/>
              </w:rPr>
            </w:pPr>
            <w:r w:rsidRPr="00DD112D">
              <w:rPr>
                <w:i/>
                <w:iCs/>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8733,2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Функционирование законодательных (представительных) органов государственной власти и представительных органов </w:t>
            </w:r>
            <w:r w:rsidRPr="00DD112D">
              <w:rPr>
                <w:sz w:val="22"/>
                <w:szCs w:val="22"/>
                <w:lang w:eastAsia="ru-RU"/>
              </w:rPr>
              <w:lastRenderedPageBreak/>
              <w:t>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901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8733,2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8733,2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1901,6</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1901,6</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1901,6</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5456,1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5456,1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4742,9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709,8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3,4</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1375,5</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1375,5</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1375,5</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Администрация </w:t>
            </w:r>
            <w:r w:rsidRPr="00DD112D">
              <w:rPr>
                <w:sz w:val="22"/>
                <w:szCs w:val="22"/>
                <w:lang w:eastAsia="ru-RU"/>
              </w:rPr>
              <w:lastRenderedPageBreak/>
              <w:t>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00FFFF"/>
                <w:sz w:val="22"/>
                <w:szCs w:val="22"/>
                <w:lang w:eastAsia="ru-RU"/>
              </w:rPr>
            </w:pPr>
            <w:r w:rsidRPr="00DD112D">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251516,8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178922,4</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Функционирование высшего должностного лица субъекта Российской Федерации 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2713,3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51</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2713,3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51</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2713,3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51</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2713,3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51</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2713,3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75879,8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3959,6</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3959,6</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3959,6</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69200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3959,6</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Расходы на выплаты персоналу в целях обеспечения выполнения функций государственными </w:t>
            </w:r>
            <w:r w:rsidRPr="00DD112D">
              <w:rPr>
                <w:sz w:val="22"/>
                <w:szCs w:val="22"/>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69200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3515,3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69200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444,3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71920,2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71920,2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71857,2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70681,8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803,9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6,5</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365,0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отдельных государственных полномочий Краснодарского края по формированию и утверждению списков граждан, лишившихся жилого помещения в результате чрезвычайных ситуаций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60070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63,0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60070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58,0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60070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Судебная система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37,9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37,9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37,9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51200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37,9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51200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37,9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Резервные фонды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9775,0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9775,0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9775,0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11050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9775,0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11050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9775,0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90516,4</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"Развитие культуры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12079,8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Формирование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12079,8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Хранение, комплектование, 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12079,8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6540,1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5080,9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1459,2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Осуществление </w:t>
            </w:r>
            <w:r w:rsidRPr="00DD112D">
              <w:rPr>
                <w:sz w:val="22"/>
                <w:szCs w:val="22"/>
                <w:lang w:eastAsia="ru-RU"/>
              </w:rPr>
              <w:lastRenderedPageBreak/>
              <w:t>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09020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5539,7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09020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5539,7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"Поддержка Ейского районного казачьего общества"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17</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7281,0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17</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7281,0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государственной политики в отношении казачества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17</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7281,0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17</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7281,0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17</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7281,0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"Информатизация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26</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2380,0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26</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2380,0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26</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2380,0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26</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2380,0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26</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2380,0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57536,3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57311,3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57311,3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DD112D">
              <w:rPr>
                <w:sz w:val="22"/>
                <w:szCs w:val="22"/>
                <w:lang w:eastAsia="ru-RU"/>
              </w:rPr>
              <w:lastRenderedPageBreak/>
              <w:t>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32712,1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24384,2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215,0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Финансовое обеспечение непредвиденных расходов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225,0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Резервный фонд администрации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11050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225,0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11050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225,0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11239,3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11239,3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Прочие обязательства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11030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11030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Средства резервного фонда администрации Краснодарского края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62590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11232,0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62590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11232,0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Национальная оборона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Мобилизационная подготовка экономики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11010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11010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Национальная безопасность и правоохранительная деятельность</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53993,0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Гражданская оборона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7508,9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7508,9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7508,9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Предупреждение и ликвидация последствий чрезвычайных ситуаций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Подготовка населения и организаций к действиям в чрезвычайных ситуациях мирного и военного времени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7358,9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7358,9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7358,9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45725,1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45725,1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45725,1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45725,1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45725,1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37551,0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7995,1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179,0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Другие вопросы в области национальной безопасности и </w:t>
            </w:r>
            <w:r w:rsidRPr="00DD112D">
              <w:rPr>
                <w:sz w:val="22"/>
                <w:szCs w:val="22"/>
                <w:lang w:eastAsia="ru-RU"/>
              </w:rPr>
              <w:lastRenderedPageBreak/>
              <w:t>правоохранительной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759,0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759,0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Построение (развитие) аппаратно-программного комплекса "Безопасный город"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609,0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Построение и развитие системы комплексного обеспечения безопасности жизнедеятельности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609,0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609,0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609,0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Обеспечение первичных мер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1089,7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1089,7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"Развитие санаторно-курортного и туристского комплекса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"Социально-экономическое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889,7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Инвестиционное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539,7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Повышение инвестиционной </w:t>
            </w:r>
            <w:r w:rsidRPr="00DD112D">
              <w:rPr>
                <w:sz w:val="22"/>
                <w:szCs w:val="22"/>
                <w:lang w:eastAsia="ru-RU"/>
              </w:rPr>
              <w:lastRenderedPageBreak/>
              <w:t>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539,7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539,7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539,7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Поддержка малого и среднего предпринимательства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350,0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Создание условий для развития малого и среднего предпринимательства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350,0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350,0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350,0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693,3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693,3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693,3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693,3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693,3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693,3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693,3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9774,3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Пенсионное обеспечение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7574,3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"Социальная поддержка граждан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7574,3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7574,3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7574,3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bottom"/>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 xml:space="preserve">Решение Совета муниципального образования Ейский район от 25 февраля </w:t>
            </w:r>
            <w:r w:rsidRPr="00DD112D">
              <w:rPr>
                <w:color w:val="000000"/>
                <w:sz w:val="22"/>
                <w:szCs w:val="22"/>
                <w:lang w:eastAsia="ru-RU"/>
              </w:rPr>
              <w:lastRenderedPageBreak/>
              <w:t>2011 года № 482 "О дополнительном материальном обеспечении в муниципальном образовании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40010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7574,3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40010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7574,3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"Поддержка деятельности социально-ориентированных общественных организаций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Средства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Телевидение и радиовещание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w:t>
            </w:r>
            <w:proofErr w:type="spellStart"/>
            <w:r w:rsidRPr="00DD112D">
              <w:rPr>
                <w:sz w:val="22"/>
                <w:szCs w:val="22"/>
                <w:lang w:eastAsia="ru-RU"/>
              </w:rPr>
              <w:t>Медиасреда</w:t>
            </w:r>
            <w:proofErr w:type="spellEnd"/>
            <w:r w:rsidRPr="00DD112D">
              <w:rPr>
                <w:sz w:val="22"/>
                <w:szCs w:val="22"/>
                <w:lang w:eastAsia="ru-RU"/>
              </w:rPr>
              <w:t xml:space="preserve"> </w:t>
            </w:r>
            <w:proofErr w:type="spellStart"/>
            <w:r w:rsidRPr="00DD112D">
              <w:rPr>
                <w:sz w:val="22"/>
                <w:szCs w:val="22"/>
                <w:lang w:eastAsia="ru-RU"/>
              </w:rPr>
              <w:t>Ейского</w:t>
            </w:r>
            <w:proofErr w:type="spellEnd"/>
            <w:r w:rsidRPr="00DD112D">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24</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24</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24</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24</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24</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Периодическая печать и издательства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w:t>
            </w:r>
            <w:proofErr w:type="spellStart"/>
            <w:r w:rsidRPr="00DD112D">
              <w:rPr>
                <w:sz w:val="22"/>
                <w:szCs w:val="22"/>
                <w:lang w:eastAsia="ru-RU"/>
              </w:rPr>
              <w:t>Медиасреда</w:t>
            </w:r>
            <w:proofErr w:type="spellEnd"/>
            <w:r w:rsidRPr="00DD112D">
              <w:rPr>
                <w:sz w:val="22"/>
                <w:szCs w:val="22"/>
                <w:lang w:eastAsia="ru-RU"/>
              </w:rPr>
              <w:t xml:space="preserve"> </w:t>
            </w:r>
            <w:proofErr w:type="spellStart"/>
            <w:r w:rsidRPr="00DD112D">
              <w:rPr>
                <w:sz w:val="22"/>
                <w:szCs w:val="22"/>
                <w:lang w:eastAsia="ru-RU"/>
              </w:rPr>
              <w:t>Ейского</w:t>
            </w:r>
            <w:proofErr w:type="spellEnd"/>
            <w:r w:rsidRPr="00DD112D">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24</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24</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24</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24</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Закупка товаров, работ и услуг для обеспечения </w:t>
            </w:r>
            <w:r w:rsidRPr="00DD112D">
              <w:rPr>
                <w:sz w:val="22"/>
                <w:szCs w:val="22"/>
                <w:lang w:eastAsia="ru-RU"/>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24</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Межбюджетные трансферты общего характера бюджетам бюджетной системы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3944,1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Прочие межбюджетные трансферты общего характера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3944,1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3944,1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3944,1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Поддержка местных инициатив по итогам краевого конкурса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62950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3944,1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62950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3944,1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Финансовое управление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00FFFF"/>
                <w:sz w:val="22"/>
                <w:szCs w:val="22"/>
                <w:lang w:eastAsia="ru-RU"/>
              </w:rPr>
            </w:pPr>
            <w:r w:rsidRPr="00DD112D">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95732,0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CCFFCC"/>
                <w:sz w:val="22"/>
                <w:szCs w:val="22"/>
                <w:lang w:eastAsia="ru-RU"/>
              </w:rPr>
            </w:pPr>
            <w:r w:rsidRPr="00DD112D">
              <w:rPr>
                <w:color w:val="CCFFCC"/>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45632,0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CCFFCC"/>
                <w:sz w:val="22"/>
                <w:szCs w:val="22"/>
                <w:lang w:eastAsia="ru-RU"/>
              </w:rPr>
            </w:pPr>
            <w:r w:rsidRPr="00DD112D">
              <w:rPr>
                <w:color w:val="CCFFCC"/>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29356,1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CCFFCC"/>
                <w:sz w:val="22"/>
                <w:szCs w:val="22"/>
                <w:lang w:eastAsia="ru-RU"/>
              </w:rPr>
            </w:pPr>
            <w:r w:rsidRPr="00DD112D">
              <w:rPr>
                <w:color w:val="CCFFCC"/>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29356,1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CCFFCC"/>
                <w:sz w:val="22"/>
                <w:szCs w:val="22"/>
                <w:lang w:eastAsia="ru-RU"/>
              </w:rPr>
            </w:pPr>
            <w:r w:rsidRPr="00DD112D">
              <w:rPr>
                <w:color w:val="CCFFCC"/>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29356,1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CCFFCC"/>
                <w:sz w:val="22"/>
                <w:szCs w:val="22"/>
                <w:lang w:eastAsia="ru-RU"/>
              </w:rPr>
            </w:pPr>
            <w:r w:rsidRPr="00DD112D">
              <w:rPr>
                <w:color w:val="CCFFCC"/>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29356,1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CCFFCC"/>
                <w:sz w:val="22"/>
                <w:szCs w:val="22"/>
                <w:lang w:eastAsia="ru-RU"/>
              </w:rPr>
            </w:pPr>
            <w:r w:rsidRPr="00DD112D">
              <w:rPr>
                <w:color w:val="CCFFCC"/>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29356,1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23964,5</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5377,6</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16275,9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Управление муниципальными финансами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54</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16275,9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54</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16275,9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54</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16275,9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54</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13997,4</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54</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2276,1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54</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2,4</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Обслуживание государственного (муниципального) внутреннего долга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Оптимизация расходов на 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Межбюджетные трансферты общего характера бюджетам бюджетной системы </w:t>
            </w:r>
            <w:r w:rsidRPr="00DD112D">
              <w:rPr>
                <w:sz w:val="22"/>
                <w:szCs w:val="22"/>
                <w:lang w:eastAsia="ru-RU"/>
              </w:rPr>
              <w:lastRenderedPageBreak/>
              <w:t>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50000,0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Дотации на выравнивание бюджетной обеспеченности субъектов Российской Федерации и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11100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11100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Прочие межбюджетные трансферты общего характера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45000,0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45000,0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45000,0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45000,0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Иные межбюджетные трансферты на поддержку мер по обеспечению сбалансированности бюджетов поселений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11200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45000,0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11200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45000,0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Контрольно-счетная палата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6490,1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6490,1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CCFFCC"/>
                <w:sz w:val="22"/>
                <w:szCs w:val="22"/>
                <w:lang w:eastAsia="ru-RU"/>
              </w:rPr>
            </w:pPr>
            <w:r w:rsidRPr="00DD112D">
              <w:rPr>
                <w:color w:val="CCFFCC"/>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6490,1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CCFFCC"/>
                <w:sz w:val="22"/>
                <w:szCs w:val="22"/>
                <w:lang w:eastAsia="ru-RU"/>
              </w:rPr>
            </w:pPr>
            <w:r w:rsidRPr="00DD112D">
              <w:rPr>
                <w:color w:val="CCFFCC"/>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6490,1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CCFFCC"/>
                <w:sz w:val="22"/>
                <w:szCs w:val="22"/>
                <w:lang w:eastAsia="ru-RU"/>
              </w:rPr>
            </w:pPr>
            <w:r w:rsidRPr="00DD112D">
              <w:rPr>
                <w:color w:val="CCFFCC"/>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1711,4</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CCFFCC"/>
                <w:sz w:val="22"/>
                <w:szCs w:val="22"/>
                <w:lang w:eastAsia="ru-RU"/>
              </w:rPr>
            </w:pPr>
            <w:r w:rsidRPr="00DD112D">
              <w:rPr>
                <w:color w:val="CCFFCC"/>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1711,4</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Расходы на выплаты персоналу в целях обеспечения </w:t>
            </w:r>
            <w:r w:rsidRPr="00DD112D">
              <w:rPr>
                <w:sz w:val="22"/>
                <w:szCs w:val="22"/>
                <w:lang w:eastAsia="ru-RU"/>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910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1711,4</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4778,7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4778,7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3914,0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864,7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Управление архитектуры  и градостроительства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9139,7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9139,7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9139,7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"Комплексное и устойчивое развитие Ейского района в сфере строительства и архитектуры"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9139,7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9139,7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Обеспечение устойчивого территориального развития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9139,7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5303,7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4963,8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Закупка товаров, работ и услуг </w:t>
            </w:r>
            <w:r w:rsidRPr="00DD112D">
              <w:rPr>
                <w:sz w:val="22"/>
                <w:szCs w:val="22"/>
                <w:lang w:eastAsia="ru-RU"/>
              </w:rPr>
              <w:lastRenderedPageBreak/>
              <w:t>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917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339,9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3053,0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3053,0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Подготовка изменений в правила землепользования и застройки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S2570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783,0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S2570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783,0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Управление сельского хозяйства и продовольствия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00FFFF"/>
                <w:sz w:val="22"/>
                <w:szCs w:val="22"/>
                <w:lang w:eastAsia="ru-RU"/>
              </w:rPr>
            </w:pPr>
            <w:r w:rsidRPr="00DD112D">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21198,9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21198,9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Сельское хозяйство и рыболовство</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21198,9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"Развитие сельского хозяйства и регулирование рынков сельскохозяйственной продукции, сырья и продовольствия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21198,9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21198,9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Развитие системы финансовой поддержки сельхозтоваропроизводителей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6051,2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60910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6051,2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60910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6051,2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Предупреждение и 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3958,5</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Осуществление государственных полномочий Краснодарского края в области обращения с животными, предусмотренных </w:t>
            </w:r>
            <w:r w:rsidRPr="00DD112D">
              <w:rPr>
                <w:sz w:val="22"/>
                <w:szCs w:val="22"/>
                <w:lang w:eastAsia="ru-RU"/>
              </w:rPr>
              <w:lastRenderedPageBreak/>
              <w:t>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919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61650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3958,5</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61650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3958,5</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11159,2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10429,2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9773,3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647,9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60910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730,0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60910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730,0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Проведение информационно-разъяснительной работы с сельхозтоваропроизводителями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Закупка товаров, работ и услуг для обеспечения </w:t>
            </w:r>
            <w:r w:rsidRPr="00DD112D">
              <w:rPr>
                <w:sz w:val="22"/>
                <w:szCs w:val="22"/>
                <w:lang w:eastAsia="ru-RU"/>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919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7</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Управление муниципальных ресурсов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00FFFF"/>
                <w:sz w:val="22"/>
                <w:szCs w:val="22"/>
                <w:lang w:eastAsia="ru-RU"/>
              </w:rPr>
            </w:pPr>
            <w:r w:rsidRPr="00DD112D">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19144,2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18044,2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18044,2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"Эффективное управление муниципальным имуществом и земельными ресурсами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18042,7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18042,7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18042,7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16142,7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15599,2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543,5</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Содержание объектов, составляющих казну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13200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Закупка товаров, работ и услуг для обеспечения государственных </w:t>
            </w:r>
            <w:r w:rsidRPr="00DD112D">
              <w:rPr>
                <w:sz w:val="22"/>
                <w:szCs w:val="22"/>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921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13200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Непрограммные расходы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Прочие обязательства муниципального образования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11030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11030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"Эффективное управление муниципальным имуществом и земельными ресурсами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Управление жилищно-коммунального хозяйства и капитального строительства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00FFFF"/>
                <w:sz w:val="22"/>
                <w:szCs w:val="22"/>
                <w:lang w:eastAsia="ru-RU"/>
              </w:rPr>
            </w:pPr>
            <w:r w:rsidRPr="00DD112D">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298885,5</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00FFFF"/>
                <w:sz w:val="22"/>
                <w:szCs w:val="22"/>
                <w:lang w:eastAsia="ru-RU"/>
              </w:rPr>
            </w:pPr>
            <w:r w:rsidRPr="00DD112D">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00FFFF"/>
                <w:sz w:val="22"/>
                <w:szCs w:val="22"/>
                <w:lang w:eastAsia="ru-RU"/>
              </w:rPr>
            </w:pPr>
            <w:r w:rsidRPr="00DD112D">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"Эффективное управление муниципальным имуществом и земельными ресурсами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00FFFF"/>
                <w:sz w:val="22"/>
                <w:szCs w:val="22"/>
                <w:lang w:eastAsia="ru-RU"/>
              </w:rPr>
            </w:pPr>
            <w:r w:rsidRPr="00DD112D">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00FFFF"/>
                <w:sz w:val="22"/>
                <w:szCs w:val="22"/>
                <w:lang w:eastAsia="ru-RU"/>
              </w:rPr>
            </w:pPr>
            <w:r w:rsidRPr="00DD112D">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Повышение эффективности управления и распоряжения муниципальным имуществом, земельными участками, находящимися в собственности </w:t>
            </w:r>
            <w:r w:rsidRPr="00DD112D">
              <w:rPr>
                <w:sz w:val="22"/>
                <w:szCs w:val="22"/>
                <w:lang w:eastAsia="ru-RU"/>
              </w:rPr>
              <w:lastRenderedPageBreak/>
              <w:t>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00FFFF"/>
                <w:sz w:val="22"/>
                <w:szCs w:val="22"/>
                <w:lang w:eastAsia="ru-RU"/>
              </w:rPr>
            </w:pPr>
            <w:r w:rsidRPr="00DD112D">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Содержание объектов, составляющих казну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13200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00FFFF"/>
                <w:sz w:val="22"/>
                <w:szCs w:val="22"/>
                <w:lang w:eastAsia="ru-RU"/>
              </w:rPr>
            </w:pPr>
            <w:r w:rsidRPr="00DD112D">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13200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000000"/>
                <w:sz w:val="22"/>
                <w:szCs w:val="22"/>
                <w:lang w:eastAsia="ru-RU"/>
              </w:rPr>
            </w:pPr>
            <w:r w:rsidRPr="00DD112D">
              <w:rPr>
                <w:color w:val="000000"/>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00FFFF"/>
                <w:sz w:val="22"/>
                <w:szCs w:val="22"/>
                <w:lang w:eastAsia="ru-RU"/>
              </w:rPr>
            </w:pPr>
            <w:r w:rsidRPr="00DD112D">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2016,1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Дорожное хозяйство (дорожные фонды)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00FFFF"/>
                <w:sz w:val="22"/>
                <w:szCs w:val="22"/>
                <w:lang w:eastAsia="ru-RU"/>
              </w:rPr>
            </w:pPr>
            <w:r w:rsidRPr="00DD112D">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2016,1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 xml:space="preserve">Муниципальная программа "Развитие жилищно-коммунального и дорожного хозяйства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00FFFF"/>
                <w:sz w:val="22"/>
                <w:szCs w:val="22"/>
                <w:lang w:eastAsia="ru-RU"/>
              </w:rPr>
            </w:pPr>
            <w:r w:rsidRPr="00DD112D">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2016,1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00FFFF"/>
                <w:sz w:val="22"/>
                <w:szCs w:val="22"/>
                <w:lang w:eastAsia="ru-RU"/>
              </w:rPr>
            </w:pPr>
            <w:r w:rsidRPr="00DD112D">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2016,1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Развитие сети автомобильных дорог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00FFFF"/>
                <w:sz w:val="22"/>
                <w:szCs w:val="22"/>
                <w:lang w:eastAsia="ru-RU"/>
              </w:rPr>
            </w:pPr>
            <w:r w:rsidRPr="00DD112D">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2016,1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00FFFF"/>
                <w:sz w:val="22"/>
                <w:szCs w:val="22"/>
                <w:lang w:eastAsia="ru-RU"/>
              </w:rPr>
            </w:pPr>
            <w:r w:rsidRPr="00DD112D">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2016,1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2016,1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Жилищно-коммунальное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00FFFF"/>
                <w:sz w:val="22"/>
                <w:szCs w:val="22"/>
                <w:lang w:eastAsia="ru-RU"/>
              </w:rPr>
            </w:pPr>
            <w:r w:rsidRPr="00DD112D">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152204,8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Жилищное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Муниципальная программа "Развитие жилищно-коммунального и дорожного хозяйства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Обеспечение сохранности и увеличение сроков эксплуатации жилищного фонда Ейского района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136058,6</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Муниципальная программа "Развитие жилищно-коммунального и дорожного хозяйства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132502,3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132502,3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121002,3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56002,3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29722,4</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2071,3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Иные бюджетные ассигнования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24208,6</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Модернизация объектов коммунальной инфраструктуры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67471</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42250,0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67471</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42250,0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Модернизация объектов коммунальной инфраструктуры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67472</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22425,0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67472</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22425,0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Модернизация объектов коммунальной инфраструктуры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6747S</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325,0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6747S</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325,0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полномочий в области обращения с твердыми коммунальными отходами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11500,0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11080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11500,0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11080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11080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"Развитие топливно-энергетического комплекса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3556,3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3556,3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Повышение надежности системы газоснабжения и газораспределения, развитие инженерной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3556,3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1170,0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710,0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460,0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Организация газоснабжения населения (поселений) (строительство подводящих газопроводов, распределительных газопроводов)</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S0620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2386,3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S0620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2386,3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Другие вопросы в области жилищно-коммунального хозяйства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15946,2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 xml:space="preserve">Муниципальная программа "Развитие жилищно-коммунального и дорожного хозяйства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15946,2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15946,2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14486,6</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13756,8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12951,4</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Закупка товаров, работ и услуг для обеспечения государственных </w:t>
            </w:r>
            <w:r w:rsidRPr="00DD112D">
              <w:rPr>
                <w:sz w:val="22"/>
                <w:szCs w:val="22"/>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652,4</w:t>
            </w:r>
          </w:p>
        </w:tc>
      </w:tr>
      <w:tr w:rsidR="00DD112D" w:rsidRPr="00DD112D" w:rsidTr="004329F6">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153,0</w:t>
            </w:r>
          </w:p>
        </w:tc>
      </w:tr>
      <w:tr w:rsidR="00DD112D" w:rsidRPr="00DD112D" w:rsidTr="004329F6">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single" w:sz="4" w:space="0" w:color="auto"/>
              <w:left w:val="nil"/>
              <w:bottom w:val="single" w:sz="4" w:space="0" w:color="auto"/>
              <w:right w:val="nil"/>
            </w:tcBorders>
            <w:shd w:val="clear" w:color="auto" w:fill="auto"/>
            <w:vAlign w:val="bottom"/>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60870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729,8</w:t>
            </w:r>
          </w:p>
        </w:tc>
      </w:tr>
      <w:tr w:rsidR="00DD112D" w:rsidRPr="00DD112D" w:rsidTr="004329F6">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single" w:sz="4" w:space="0" w:color="auto"/>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60870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714,9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60870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1459,6</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60220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1459,6</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60220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1429,9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Закупка товаров, работ и услуг для обеспечения </w:t>
            </w:r>
            <w:r w:rsidRPr="00DD112D">
              <w:rPr>
                <w:sz w:val="22"/>
                <w:szCs w:val="22"/>
                <w:lang w:eastAsia="ru-RU"/>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60220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29,7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6908,0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6908,0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"Строительство (создание) объектов государственной и муниципальной собственности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6908,0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6908,0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Обеспечение развития социальной инфраструктуры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6908,0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Строительство общеобразовательной организации со столовой и пищеблоком в поселке Краснофлотский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12090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6908,0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12090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6908,0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Здравоохранение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Амбулаторная помощь</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"Строительство (создание) объектов государственной и муниципальной собственности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Обеспечение развития социальной инфраструктуры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22272F"/>
                <w:sz w:val="22"/>
                <w:szCs w:val="22"/>
                <w:lang w:eastAsia="ru-RU"/>
              </w:rPr>
            </w:pPr>
            <w:r w:rsidRPr="00DD112D">
              <w:rPr>
                <w:color w:val="22272F"/>
                <w:sz w:val="22"/>
                <w:szCs w:val="22"/>
                <w:lang w:eastAsia="ru-RU"/>
              </w:rPr>
              <w:t xml:space="preserve">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w:t>
            </w:r>
            <w:r w:rsidRPr="00DD112D">
              <w:rPr>
                <w:color w:val="22272F"/>
                <w:sz w:val="22"/>
                <w:szCs w:val="22"/>
                <w:lang w:eastAsia="ru-RU"/>
              </w:rPr>
              <w:lastRenderedPageBreak/>
              <w:t>помощи в Краснодарском крае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60960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60960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82377,2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82377,2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82377,2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82377,2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82377,2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R0820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16482,7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R0820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16482,7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С0820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65894,5</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С0820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65,1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С0820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65829,4</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51979,4</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Физическая культура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51979,4</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Муниципальная программа "Строительство (создание) объектов государственной и муниципальной собственности </w:t>
            </w:r>
            <w:r w:rsidRPr="00DD112D">
              <w:rPr>
                <w:sz w:val="22"/>
                <w:szCs w:val="22"/>
                <w:lang w:eastAsia="ru-RU"/>
              </w:rPr>
              <w:lastRenderedPageBreak/>
              <w:t>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51979,4</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51979,4</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Обеспечение развития социальной инфраструктуры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51979,4</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Реализация мероприятий муниципальной программы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6566,4</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4038,0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2528,4</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Строительство, реконструкция (в том числе реконструкция объектов незавершенного строительства) и техническое перевооружение объектов общественной инфраструктуры муниципального значения, приобретение объектов недвижимости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S0470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45413,0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27</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S0470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45413,0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Управление образованием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00FFFF"/>
                <w:sz w:val="22"/>
                <w:szCs w:val="22"/>
                <w:lang w:eastAsia="ru-RU"/>
              </w:rPr>
            </w:pPr>
            <w:r w:rsidRPr="00DD112D">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4329F6">
            <w:pPr>
              <w:widowControl/>
              <w:ind w:right="-108"/>
              <w:jc w:val="center"/>
              <w:rPr>
                <w:sz w:val="22"/>
                <w:szCs w:val="22"/>
                <w:lang w:eastAsia="ru-RU"/>
              </w:rPr>
            </w:pPr>
            <w:r w:rsidRPr="00DD112D">
              <w:rPr>
                <w:sz w:val="22"/>
                <w:szCs w:val="22"/>
                <w:lang w:eastAsia="ru-RU"/>
              </w:rPr>
              <w:t>1912943,2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ind w:right="-108"/>
              <w:jc w:val="center"/>
              <w:rPr>
                <w:sz w:val="22"/>
                <w:szCs w:val="22"/>
                <w:lang w:eastAsia="ru-RU"/>
              </w:rPr>
            </w:pPr>
            <w:r w:rsidRPr="00DD112D">
              <w:rPr>
                <w:sz w:val="22"/>
                <w:szCs w:val="22"/>
                <w:lang w:eastAsia="ru-RU"/>
              </w:rPr>
              <w:t>1899136,1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Дошкольное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806626,4</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"Развитие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785828,4</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785828,4</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752887,1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199635,2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199635,2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Осуществление государственных полномочий по финансовому обеспечению </w:t>
            </w:r>
            <w:r w:rsidRPr="00DD112D">
              <w:rPr>
                <w:sz w:val="22"/>
                <w:szCs w:val="22"/>
                <w:lang w:eastAsia="ru-RU"/>
              </w:rPr>
              <w:lastRenderedPageBreak/>
              <w:t>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60860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553251,9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60860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553251,9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26459,2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09020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22699,2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09020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22699,2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740,0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740,0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10030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10030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62980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2920,0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62980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2920,0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6482,1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w:t>
            </w:r>
            <w:r w:rsidRPr="00DD112D">
              <w:rPr>
                <w:sz w:val="22"/>
                <w:szCs w:val="22"/>
                <w:lang w:eastAsia="ru-RU"/>
              </w:rPr>
              <w:lastRenderedPageBreak/>
              <w:t>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60820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6482,1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60820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6482,1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2288,6</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2288,6</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2288,6</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2288,6</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2288,6</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18509,4</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18509,4</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18509,4</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09020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16707,6</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09020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16707,6</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1801,8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1801,8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910914,9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Муниципальная программа "Развитие образования в </w:t>
            </w:r>
            <w:r w:rsidRPr="00DD112D">
              <w:rPr>
                <w:sz w:val="22"/>
                <w:szCs w:val="22"/>
                <w:lang w:eastAsia="ru-RU"/>
              </w:rPr>
              <w:lastRenderedPageBreak/>
              <w:t>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899211,3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899211,3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Обеспечение общеобразовательными 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837457,6</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111362,3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111362,3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11070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7114,5</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11070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7114,5</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11120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6544,0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11120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6544,0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Компенсация расходов родителей (законных представителей) за одноразовое питание детей-инвалидов, не являющихся обучающимися с ограниченными возможностями здоровья, получающих начальное общее образование на дому</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11130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48,7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11130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48,7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w:t>
            </w:r>
            <w:r w:rsidRPr="00DD112D">
              <w:rPr>
                <w:sz w:val="22"/>
                <w:szCs w:val="22"/>
                <w:lang w:eastAsia="ru-RU"/>
              </w:rPr>
              <w:lastRenderedPageBreak/>
              <w:t>программы среднего общего образования (субвенции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53032</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42341,0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53032</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42341,0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60860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588475,1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60860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588475,1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62370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542,6</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62370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542,6</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63540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1717,9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Предоставление субсидий </w:t>
            </w:r>
            <w:r w:rsidRPr="00DD112D">
              <w:rPr>
                <w:sz w:val="22"/>
                <w:szCs w:val="22"/>
                <w:lang w:eastAsia="ru-RU"/>
              </w:rPr>
              <w:lastRenderedPageBreak/>
              <w:t>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63540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1717,9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L3040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68584,5</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L3040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68584,5</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S3550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10727,0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S3550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10727,0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42713,8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09020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17041,2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09020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17041,2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3300,0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3300,0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10030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10030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Реализация мероприятий по модернизации школьных систем образования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L7500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15762,6</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Предоставление субсидий бюджетным, автономным </w:t>
            </w:r>
            <w:r w:rsidRPr="00DD112D">
              <w:rPr>
                <w:sz w:val="22"/>
                <w:szCs w:val="22"/>
                <w:lang w:eastAsia="ru-RU"/>
              </w:rPr>
              <w:lastRenderedPageBreak/>
              <w:t>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L7500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15762,6</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(капитальный ремонт зданий и сооружений, благоустройство территорий, прилегающих к зданиям и сооружениям муниципальных образовательных организаций)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S3410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6510,0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S3410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6510,0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4071,2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nil"/>
              <w:right w:val="nil"/>
            </w:tcBorders>
            <w:shd w:val="clear" w:color="auto" w:fill="auto"/>
            <w:vAlign w:val="bottom"/>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62500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4071,2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single" w:sz="4" w:space="0" w:color="auto"/>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62500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4071,2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8730,7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Осуществление отдельных государственных полномочий по предоставлению мер </w:t>
            </w:r>
            <w:r w:rsidRPr="00DD112D">
              <w:rPr>
                <w:sz w:val="22"/>
                <w:szCs w:val="22"/>
                <w:lang w:eastAsia="ru-RU"/>
              </w:rPr>
              <w:lastRenderedPageBreak/>
              <w:t>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60820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8730,7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60820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8730,7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Федеральный проект "Патриотическое воспитание граждан"</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ЕВ</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6238,0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ЕВ</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51790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6238,0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ЕВ</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51790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6238,0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4694,5</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4694,5</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4694,5</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4694,5</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4694,5</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7009,1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7009,1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Профилактика проявлений </w:t>
            </w:r>
            <w:r w:rsidRPr="00DD112D">
              <w:rPr>
                <w:sz w:val="22"/>
                <w:szCs w:val="22"/>
                <w:lang w:eastAsia="ru-RU"/>
              </w:rPr>
              <w:lastRenderedPageBreak/>
              <w:t>терроризма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7009,1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09020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5798,6</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09020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5798,6</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1210,5</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1210,5</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110054,4</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"Развитие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109577,1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109577,1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86374,8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86374,8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29187,8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1776,5</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55408,8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Иные бюджетные ассигнования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10030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Предоставление субсидий бюджетным, автономным </w:t>
            </w:r>
            <w:r w:rsidRPr="00DD112D">
              <w:rPr>
                <w:sz w:val="22"/>
                <w:szCs w:val="22"/>
                <w:lang w:eastAsia="ru-RU"/>
              </w:rPr>
              <w:lastRenderedPageBreak/>
              <w:t>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10030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1333,0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nil"/>
              <w:right w:val="nil"/>
            </w:tcBorders>
            <w:shd w:val="clear" w:color="auto" w:fill="auto"/>
            <w:vAlign w:val="bottom"/>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60740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93,8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single" w:sz="4" w:space="0" w:color="auto"/>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60740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93,8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60820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1239,2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60820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401,8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60820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837,4</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Обеспечение функционирования системы персонифицированного </w:t>
            </w:r>
            <w:r w:rsidRPr="00DD112D">
              <w:rPr>
                <w:sz w:val="22"/>
                <w:szCs w:val="22"/>
                <w:lang w:eastAsia="ru-RU"/>
              </w:rPr>
              <w:lastRenderedPageBreak/>
              <w:t>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21769,3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функционирования модели персонифицированного финансирования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00591</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21769,3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00591</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21305,5</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00591</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463,8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16,9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16,9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16,9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16,9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5,4</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11,5</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460,4</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460,4</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460,4</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460,4</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103,8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356,6</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71540,4</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Муниципальная программа </w:t>
            </w:r>
            <w:r w:rsidRPr="00DD112D">
              <w:rPr>
                <w:sz w:val="22"/>
                <w:szCs w:val="22"/>
                <w:lang w:eastAsia="ru-RU"/>
              </w:rPr>
              <w:lastRenderedPageBreak/>
              <w:t>"Развитие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68562,5</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1397,7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Создание механизмов мотивации педагогов к 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10030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10030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Федеральный проект "Патриотическое воспитание граждан"</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ЕВ</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897,7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ЕВ</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57860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897,7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ЕВ</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57860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897,7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67164,8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15637,6</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i/>
                <w:iCs/>
                <w:sz w:val="22"/>
                <w:szCs w:val="22"/>
                <w:lang w:eastAsia="ru-RU"/>
              </w:rPr>
            </w:pPr>
            <w:r w:rsidRPr="00DD112D">
              <w:rPr>
                <w:i/>
                <w:iCs/>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15637,6</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15114,2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523,4</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Информационно-аналитическое </w:t>
            </w:r>
            <w:r w:rsidRPr="00DD112D">
              <w:rPr>
                <w:sz w:val="22"/>
                <w:szCs w:val="22"/>
                <w:lang w:eastAsia="ru-RU"/>
              </w:rPr>
              <w:lastRenderedPageBreak/>
              <w:t>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11558,5</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11558,5</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11051,6</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506,9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39968,7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i/>
                <w:iCs/>
                <w:sz w:val="22"/>
                <w:szCs w:val="22"/>
                <w:lang w:eastAsia="ru-RU"/>
              </w:rPr>
            </w:pPr>
            <w:r w:rsidRPr="00DD112D">
              <w:rPr>
                <w:i/>
                <w:iCs/>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23143,1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21397,3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1745,8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60860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i/>
                <w:iCs/>
                <w:sz w:val="22"/>
                <w:szCs w:val="22"/>
                <w:lang w:eastAsia="ru-RU"/>
              </w:rPr>
            </w:pPr>
            <w:r w:rsidRPr="00DD112D">
              <w:rPr>
                <w:i/>
                <w:iCs/>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16764,6</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DD112D">
              <w:rPr>
                <w:sz w:val="22"/>
                <w:szCs w:val="22"/>
                <w:lang w:eastAsia="ru-RU"/>
              </w:rPr>
              <w:lastRenderedPageBreak/>
              <w:t>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60860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15876,2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60860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888,4</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nil"/>
              <w:right w:val="nil"/>
            </w:tcBorders>
            <w:shd w:val="clear" w:color="auto" w:fill="auto"/>
            <w:vAlign w:val="bottom"/>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62500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61,0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single" w:sz="4" w:space="0" w:color="auto"/>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62500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61,0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2970,9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Создание условий 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250,0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2670,9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2670,9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1477,0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1477,0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63110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1193,9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63110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17,6</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63110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1176,3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Прочие обязательства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11030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11030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13807,1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i/>
                <w:iCs/>
                <w:sz w:val="22"/>
                <w:szCs w:val="22"/>
                <w:lang w:eastAsia="ru-RU"/>
              </w:rPr>
            </w:pPr>
            <w:r w:rsidRPr="00DD112D">
              <w:rPr>
                <w:i/>
                <w:iCs/>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i/>
                <w:iCs/>
                <w:sz w:val="22"/>
                <w:szCs w:val="22"/>
                <w:lang w:eastAsia="ru-RU"/>
              </w:rPr>
            </w:pPr>
            <w:r w:rsidRPr="00DD112D">
              <w:rPr>
                <w:i/>
                <w:iCs/>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i/>
                <w:iCs/>
                <w:sz w:val="22"/>
                <w:szCs w:val="22"/>
                <w:lang w:eastAsia="ru-RU"/>
              </w:rPr>
            </w:pPr>
            <w:r w:rsidRPr="00DD112D">
              <w:rPr>
                <w:i/>
                <w:iCs/>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i/>
                <w:iCs/>
                <w:sz w:val="22"/>
                <w:szCs w:val="22"/>
                <w:lang w:eastAsia="ru-RU"/>
              </w:rPr>
            </w:pPr>
            <w:r w:rsidRPr="00DD112D">
              <w:rPr>
                <w:i/>
                <w:iCs/>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i/>
                <w:iCs/>
                <w:sz w:val="22"/>
                <w:szCs w:val="22"/>
                <w:lang w:eastAsia="ru-RU"/>
              </w:rPr>
            </w:pPr>
            <w:r w:rsidRPr="00DD112D">
              <w:rPr>
                <w:i/>
                <w:iCs/>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13807,1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"Развитие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i/>
                <w:iCs/>
                <w:sz w:val="22"/>
                <w:szCs w:val="22"/>
                <w:lang w:eastAsia="ru-RU"/>
              </w:rPr>
            </w:pPr>
            <w:r w:rsidRPr="00DD112D">
              <w:rPr>
                <w:i/>
                <w:iCs/>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13807,1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13807,1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13807,1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60710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13807,1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60710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136,7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60710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13670,4</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 культуры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00FFFF"/>
                <w:sz w:val="22"/>
                <w:szCs w:val="22"/>
                <w:lang w:eastAsia="ru-RU"/>
              </w:rPr>
            </w:pPr>
            <w:r w:rsidRPr="00DD112D">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206370,1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97033,8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97033,8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397,0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397,0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397,0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397,0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397,0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Муниципальная программа "Развитие культуры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96386,8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96386,8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Совершенствование 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93120,1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91880,2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91880,2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w:t>
            </w:r>
            <w:r w:rsidRPr="00DD112D">
              <w:rPr>
                <w:sz w:val="22"/>
                <w:szCs w:val="22"/>
                <w:lang w:eastAsia="ru-RU"/>
              </w:rPr>
              <w:lastRenderedPageBreak/>
              <w:t>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60820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229,9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60820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229,9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Дополнительная помощь местным бюджетам для решения социально значимых вопросов местного значения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62980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1010,0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62980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1010,0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Федеральный проект "Культурная среда"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А1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3266,7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А1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55190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3266,7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А1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55190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3266,7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250,0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250,0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250,0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250,0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250,0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Культура, кинематография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109336,3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Культура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102357,6</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Муниципальная программа "Развитие культуры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102357,6</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102357,6</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102357,6</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Расходы на обеспечение </w:t>
            </w:r>
            <w:r w:rsidRPr="00DD112D">
              <w:rPr>
                <w:sz w:val="22"/>
                <w:szCs w:val="22"/>
                <w:lang w:eastAsia="ru-RU"/>
              </w:rPr>
              <w:lastRenderedPageBreak/>
              <w:t>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96190,6</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38505,3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2964,6</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54701,5</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19,2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Осуществление муниципальными учреждениями капитального ремонта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09020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4748,4</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09020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1404,4</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09020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3344,0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368,4</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280,8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57,6</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Дополнительная помощь местным бюджетам для решения социально значимых вопросов местного значения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62980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295,0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62980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295,0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L5190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255,2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L5190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255,2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Другие вопросы в области культуры, кинематографии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6978,7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Муниципальная программа "Развитие культуры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6978,7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6978,7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6978,7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3594,9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3484,8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385,0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385,0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Мероприятия праздничных дней и памятных дат, участие в </w:t>
            </w:r>
            <w:r w:rsidRPr="00DD112D">
              <w:rPr>
                <w:sz w:val="22"/>
                <w:szCs w:val="22"/>
                <w:lang w:eastAsia="ru-RU"/>
              </w:rPr>
              <w:lastRenderedPageBreak/>
              <w:t>конкурсах</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10030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2998,8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10030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2998,8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 по физической культуре и спорту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i/>
                <w:iCs/>
                <w:sz w:val="22"/>
                <w:szCs w:val="22"/>
                <w:lang w:eastAsia="ru-RU"/>
              </w:rPr>
            </w:pPr>
            <w:r w:rsidRPr="00DD112D">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i/>
                <w:iCs/>
                <w:sz w:val="22"/>
                <w:szCs w:val="22"/>
                <w:lang w:eastAsia="ru-RU"/>
              </w:rPr>
            </w:pPr>
            <w:r w:rsidRPr="00DD112D">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i/>
                <w:iCs/>
                <w:sz w:val="22"/>
                <w:szCs w:val="22"/>
                <w:lang w:eastAsia="ru-RU"/>
              </w:rPr>
            </w:pPr>
            <w:r w:rsidRPr="00DD112D">
              <w:rPr>
                <w:i/>
                <w:iCs/>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i/>
                <w:iCs/>
                <w:sz w:val="22"/>
                <w:szCs w:val="22"/>
                <w:lang w:eastAsia="ru-RU"/>
              </w:rPr>
            </w:pPr>
            <w:r w:rsidRPr="00DD112D">
              <w:rPr>
                <w:i/>
                <w:iCs/>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i/>
                <w:iCs/>
                <w:sz w:val="22"/>
                <w:szCs w:val="22"/>
                <w:lang w:eastAsia="ru-RU"/>
              </w:rPr>
            </w:pPr>
            <w:r w:rsidRPr="00DD112D">
              <w:rPr>
                <w:i/>
                <w:iCs/>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i/>
                <w:iCs/>
                <w:sz w:val="22"/>
                <w:szCs w:val="22"/>
                <w:lang w:eastAsia="ru-RU"/>
              </w:rPr>
            </w:pPr>
            <w:r w:rsidRPr="00DD112D">
              <w:rPr>
                <w:i/>
                <w:iCs/>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00FFFF"/>
                <w:sz w:val="22"/>
                <w:szCs w:val="22"/>
                <w:lang w:eastAsia="ru-RU"/>
              </w:rPr>
            </w:pPr>
            <w:r w:rsidRPr="00DD112D">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204282,7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204282,7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Спорт высших достижений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199747,9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Муниципальная программа "Развитие физической культуры и спорта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199747,9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Развитие физической культуры и массового спорта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7461,9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7461,9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09020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4961,9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09020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3977,1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09020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984,8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16010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16010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630,0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16010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470,0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Организация и проведение физкультурно-оздоровительных и спортивных мероприятий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26010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Расходы на выплаты персоналу в целях обеспечения выполнения функций государственными </w:t>
            </w:r>
            <w:r w:rsidRPr="00DD112D">
              <w:rPr>
                <w:sz w:val="22"/>
                <w:szCs w:val="22"/>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26010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26010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192286,0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Создание условий для развития спорта высших достижений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192286,0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179367,8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42329,8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12214,4</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121642,5</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3181,1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5824,7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5031,2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793,5</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w:t>
            </w:r>
            <w:r w:rsidRPr="00DD112D">
              <w:rPr>
                <w:sz w:val="22"/>
                <w:szCs w:val="22"/>
                <w:lang w:eastAsia="ru-RU"/>
              </w:rPr>
              <w:lastRenderedPageBreak/>
              <w:t>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60740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531,5</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60740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218,8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60740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312,7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S2820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1442,0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S2820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1442,0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направленных на развитие детско-юношеского спорта,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Краснодарского края (укрепление материально-технической базы муниципальных физкультурно-спортивных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S3570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5120,0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S3570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5120,0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Другие вопросы в области физической культуры и спорта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4534,8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Муниципальная программа "Развитие физической культуры и спорта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4534,8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4534,8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Создание условий для развития спорта высших достижений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4534,8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Расходы на обеспечение функций органов местного </w:t>
            </w:r>
            <w:r w:rsidRPr="00DD112D">
              <w:rPr>
                <w:sz w:val="22"/>
                <w:szCs w:val="22"/>
                <w:lang w:eastAsia="ru-RU"/>
              </w:rPr>
              <w:lastRenderedPageBreak/>
              <w:t>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4534,8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4140,7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12</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394,1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000000"/>
                <w:sz w:val="22"/>
                <w:szCs w:val="22"/>
                <w:lang w:eastAsia="ru-RU"/>
              </w:rPr>
            </w:pPr>
            <w:r w:rsidRPr="00DD112D">
              <w:rPr>
                <w:color w:val="000000"/>
                <w:sz w:val="22"/>
                <w:szCs w:val="22"/>
                <w:lang w:eastAsia="ru-RU"/>
              </w:rPr>
              <w:t>12</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 по делам молодежи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00FFFF"/>
                <w:sz w:val="22"/>
                <w:szCs w:val="22"/>
                <w:lang w:eastAsia="ru-RU"/>
              </w:rPr>
            </w:pPr>
            <w:r w:rsidRPr="00DD112D">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22172,1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22172,1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Молодежная политика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17717,2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Муниципальная программа "Молодежь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17717,2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17717,2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17717,2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9627,5</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6369,9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3087,2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00590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170,4</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09020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7249,7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09020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7249,7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840,0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Расходы на выплаты персоналу </w:t>
            </w:r>
            <w:r w:rsidRPr="00DD112D">
              <w:rPr>
                <w:sz w:val="22"/>
                <w:szCs w:val="22"/>
                <w:lang w:eastAsia="ru-RU"/>
              </w:rPr>
              <w:lastRenderedPageBreak/>
              <w:t>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934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760,0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4454,9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Муниципальная программа "Молодежь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4454,9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4454,9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4454,9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4454,9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4317,9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132,0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21</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13</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Управление по вопросам семьи и детства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00FFFF"/>
                <w:sz w:val="22"/>
                <w:szCs w:val="22"/>
                <w:lang w:eastAsia="ru-RU"/>
              </w:rPr>
            </w:pPr>
            <w:r w:rsidRPr="00DD112D">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71424,7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333,9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333,9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333,9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333,9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333,9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150,0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DD112D">
              <w:rPr>
                <w:sz w:val="22"/>
                <w:szCs w:val="22"/>
                <w:lang w:eastAsia="ru-RU"/>
              </w:rPr>
              <w:b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183,9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69120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183,9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71090,8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i/>
                <w:iCs/>
                <w:sz w:val="22"/>
                <w:szCs w:val="22"/>
                <w:lang w:eastAsia="ru-RU"/>
              </w:rPr>
            </w:pPr>
            <w:r w:rsidRPr="00DD112D">
              <w:rPr>
                <w:i/>
                <w:iCs/>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i/>
                <w:iCs/>
                <w:sz w:val="22"/>
                <w:szCs w:val="22"/>
                <w:lang w:eastAsia="ru-RU"/>
              </w:rPr>
            </w:pPr>
            <w:r w:rsidRPr="00DD112D">
              <w:rPr>
                <w:i/>
                <w:iCs/>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i/>
                <w:iCs/>
                <w:sz w:val="22"/>
                <w:szCs w:val="22"/>
                <w:lang w:eastAsia="ru-RU"/>
              </w:rPr>
            </w:pPr>
            <w:r w:rsidRPr="00DD112D">
              <w:rPr>
                <w:i/>
                <w:iCs/>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i/>
                <w:iCs/>
                <w:sz w:val="22"/>
                <w:szCs w:val="22"/>
                <w:lang w:eastAsia="ru-RU"/>
              </w:rPr>
            </w:pPr>
            <w:r w:rsidRPr="00DD112D">
              <w:rPr>
                <w:i/>
                <w:iCs/>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i/>
                <w:iCs/>
                <w:sz w:val="22"/>
                <w:szCs w:val="22"/>
                <w:lang w:eastAsia="ru-RU"/>
              </w:rPr>
            </w:pPr>
            <w:r w:rsidRPr="00DD112D">
              <w:rPr>
                <w:i/>
                <w:iCs/>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60407,4</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Муниципальная программа "Социальная поддержка граждан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i/>
                <w:iCs/>
                <w:sz w:val="22"/>
                <w:szCs w:val="22"/>
                <w:lang w:eastAsia="ru-RU"/>
              </w:rPr>
            </w:pPr>
            <w:r w:rsidRPr="00DD112D">
              <w:rPr>
                <w:i/>
                <w:iCs/>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60402,2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i/>
                <w:iCs/>
                <w:sz w:val="22"/>
                <w:szCs w:val="22"/>
                <w:lang w:eastAsia="ru-RU"/>
              </w:rPr>
            </w:pPr>
            <w:r w:rsidRPr="00DD112D">
              <w:rPr>
                <w:i/>
                <w:iCs/>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60402,2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i/>
                <w:iCs/>
                <w:sz w:val="22"/>
                <w:szCs w:val="22"/>
                <w:lang w:eastAsia="ru-RU"/>
              </w:rPr>
            </w:pPr>
            <w:r w:rsidRPr="00DD112D">
              <w:rPr>
                <w:i/>
                <w:iCs/>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60402,2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37225,3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550,2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36675,1</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Осуществление отдельных государственных полномочий по выплате ежемесячных денежных средств на </w:t>
            </w:r>
            <w:r w:rsidRPr="00DD112D">
              <w:rPr>
                <w:sz w:val="22"/>
                <w:szCs w:val="22"/>
                <w:lang w:eastAsia="ru-RU"/>
              </w:rPr>
              <w:lastRenderedPageBreak/>
              <w:t>содержание детей, нуждающихся в особой заботе государства, переданных на патронатное воспитание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69110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166,7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69110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2,4</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69110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164,3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69130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22819,5</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69130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337,2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69130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22482,3</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отдельных государственных полномочий по выплате ежемесячного вознаграждения, причитающегося патронатным воспитателям за оказание услуг по осуществлению патронатного воспитания и постинтернатного сопровождения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69140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190,7</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69140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69140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187,9</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Осуществление отдельных государственных полномочий по выплате единовременного пособия детям-сиротам и детям, оставшимся без попечения </w:t>
            </w:r>
            <w:r w:rsidRPr="00DD112D">
              <w:rPr>
                <w:sz w:val="22"/>
                <w:szCs w:val="22"/>
                <w:lang w:eastAsia="ru-RU"/>
              </w:rPr>
              <w:lastRenderedPageBreak/>
              <w:t>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69160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69160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300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5,2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10683,4</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Муниципальная программа "Социальная поддержка граждан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9680,0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9680,0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9680,0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42,2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42,2</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69180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730,0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69180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649,0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69180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81,0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Осуществление отдельных государственных полномочий </w:t>
            </w:r>
            <w:r w:rsidRPr="00DD112D">
              <w:rPr>
                <w:sz w:val="22"/>
                <w:szCs w:val="22"/>
                <w:lang w:eastAsia="ru-RU"/>
              </w:rPr>
              <w:lastRenderedPageBreak/>
              <w:t>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8907,8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8057,8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03</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69190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850,0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992,6</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992,6</w:t>
            </w:r>
          </w:p>
        </w:tc>
      </w:tr>
      <w:tr w:rsidR="00DD112D" w:rsidRPr="00DD112D" w:rsidTr="00157882">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color w:val="000000"/>
                <w:sz w:val="22"/>
                <w:szCs w:val="22"/>
                <w:lang w:eastAsia="ru-RU"/>
              </w:rPr>
            </w:pPr>
            <w:r w:rsidRPr="00DD112D">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992,6</w:t>
            </w:r>
          </w:p>
        </w:tc>
      </w:tr>
      <w:tr w:rsidR="00DD112D" w:rsidRPr="00DD112D" w:rsidTr="00157882">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single" w:sz="4" w:space="0" w:color="auto"/>
              <w:left w:val="nil"/>
              <w:bottom w:val="single" w:sz="4" w:space="0" w:color="auto"/>
              <w:right w:val="nil"/>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 специализированного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69170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992,6</w:t>
            </w:r>
          </w:p>
        </w:tc>
      </w:tr>
      <w:tr w:rsidR="00DD112D" w:rsidRPr="00DD112D" w:rsidTr="00157882">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single" w:sz="4" w:space="0" w:color="auto"/>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 xml:space="preserve">Расходы на выплаты персоналу в целях обеспечения выполнения функций </w:t>
            </w:r>
            <w:r w:rsidRPr="00DD112D">
              <w:rPr>
                <w:sz w:val="22"/>
                <w:szCs w:val="22"/>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69170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830,6</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lastRenderedPageBreak/>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05</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4</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69170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162,0</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00000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Прочие обязательства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11030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99CCFF"/>
                <w:sz w:val="22"/>
                <w:szCs w:val="22"/>
                <w:lang w:eastAsia="ru-RU"/>
              </w:rPr>
            </w:pPr>
            <w:r w:rsidRPr="00DD112D">
              <w:rPr>
                <w:color w:val="99CCFF"/>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99</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11030</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10,8</w:t>
            </w:r>
          </w:p>
        </w:tc>
      </w:tr>
      <w:tr w:rsidR="00DD112D" w:rsidRPr="00DD112D" w:rsidTr="00DD112D">
        <w:trPr>
          <w:gridAfter w:val="1"/>
          <w:wAfter w:w="7" w:type="dxa"/>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00FF00"/>
                <w:sz w:val="22"/>
                <w:szCs w:val="22"/>
                <w:lang w:eastAsia="ru-RU"/>
              </w:rPr>
            </w:pPr>
            <w:r w:rsidRPr="00DD112D">
              <w:rPr>
                <w:color w:val="00FF00"/>
                <w:sz w:val="22"/>
                <w:szCs w:val="22"/>
                <w:lang w:eastAsia="ru-RU"/>
              </w:rPr>
              <w:t> </w:t>
            </w:r>
          </w:p>
        </w:tc>
        <w:tc>
          <w:tcPr>
            <w:tcW w:w="3259"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left"/>
              <w:rPr>
                <w:sz w:val="22"/>
                <w:szCs w:val="22"/>
                <w:lang w:eastAsia="ru-RU"/>
              </w:rPr>
            </w:pPr>
            <w:r w:rsidRPr="00DD112D">
              <w:rPr>
                <w:sz w:val="22"/>
                <w:szCs w:val="22"/>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46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31"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sz w:val="22"/>
                <w:szCs w:val="22"/>
                <w:lang w:eastAsia="ru-RU"/>
              </w:rPr>
            </w:pPr>
            <w:r w:rsidRPr="00DD112D">
              <w:rPr>
                <w:sz w:val="22"/>
                <w:szCs w:val="22"/>
                <w:lang w:eastAsia="ru-RU"/>
              </w:rPr>
              <w:t> </w:t>
            </w:r>
          </w:p>
        </w:tc>
        <w:tc>
          <w:tcPr>
            <w:tcW w:w="572" w:type="dxa"/>
            <w:gridSpan w:val="2"/>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jc w:val="center"/>
              <w:rPr>
                <w:color w:val="00FFFF"/>
                <w:sz w:val="22"/>
                <w:szCs w:val="22"/>
                <w:lang w:eastAsia="ru-RU"/>
              </w:rPr>
            </w:pPr>
            <w:r w:rsidRPr="00DD112D">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DD112D" w:rsidRPr="00DD112D" w:rsidRDefault="00DD112D" w:rsidP="00DD112D">
            <w:pPr>
              <w:widowControl/>
              <w:ind w:right="-108"/>
              <w:jc w:val="center"/>
              <w:rPr>
                <w:sz w:val="22"/>
                <w:szCs w:val="22"/>
                <w:lang w:eastAsia="ru-RU"/>
              </w:rPr>
            </w:pPr>
            <w:r w:rsidRPr="00DD112D">
              <w:rPr>
                <w:sz w:val="22"/>
                <w:szCs w:val="22"/>
                <w:lang w:eastAsia="ru-RU"/>
              </w:rPr>
              <w:t>3128033,2</w:t>
            </w:r>
          </w:p>
        </w:tc>
      </w:tr>
    </w:tbl>
    <w:p w:rsidR="00A52BCA" w:rsidRPr="00A064AA" w:rsidRDefault="00ED6DF1" w:rsidP="00ED6DF1">
      <w:pPr>
        <w:widowControl/>
        <w:jc w:val="right"/>
        <w:rPr>
          <w:szCs w:val="28"/>
          <w:lang w:eastAsia="ru-RU"/>
        </w:rPr>
      </w:pPr>
      <w:r w:rsidRPr="00A064AA">
        <w:rPr>
          <w:szCs w:val="28"/>
          <w:lang w:eastAsia="ru-RU"/>
        </w:rPr>
        <w:t>»;</w:t>
      </w:r>
    </w:p>
    <w:p w:rsidR="00B129BE" w:rsidRPr="00C16973" w:rsidRDefault="00B129BE" w:rsidP="00B129BE">
      <w:pPr>
        <w:rPr>
          <w:sz w:val="2"/>
          <w:szCs w:val="2"/>
          <w:highlight w:val="yellow"/>
        </w:rPr>
      </w:pPr>
    </w:p>
    <w:p w:rsidR="00B129BE" w:rsidRPr="00C16973" w:rsidRDefault="00B129BE" w:rsidP="00B129BE">
      <w:pPr>
        <w:rPr>
          <w:sz w:val="2"/>
          <w:szCs w:val="2"/>
          <w:highlight w:val="yellow"/>
        </w:rPr>
      </w:pPr>
    </w:p>
    <w:p w:rsidR="00A15309" w:rsidRPr="00C16973" w:rsidRDefault="00A15309">
      <w:pPr>
        <w:rPr>
          <w:sz w:val="2"/>
          <w:szCs w:val="2"/>
          <w:highlight w:val="yellow"/>
        </w:rPr>
      </w:pPr>
    </w:p>
    <w:p w:rsidR="00A35B11" w:rsidRPr="00A27C67" w:rsidRDefault="0035223B" w:rsidP="00A35B11">
      <w:pPr>
        <w:tabs>
          <w:tab w:val="left" w:pos="709"/>
        </w:tabs>
        <w:ind w:firstLine="709"/>
        <w:rPr>
          <w:szCs w:val="28"/>
        </w:rPr>
      </w:pPr>
      <w:r w:rsidRPr="00A27C67">
        <w:t>1</w:t>
      </w:r>
      <w:r w:rsidR="00F65AAF">
        <w:t>2</w:t>
      </w:r>
      <w:r w:rsidR="00A35B11" w:rsidRPr="00A27C67">
        <w:t>) п</w:t>
      </w:r>
      <w:r w:rsidR="00A35B11" w:rsidRPr="00A27C67">
        <w:rPr>
          <w:szCs w:val="28"/>
        </w:rPr>
        <w:t>риложение № 1</w:t>
      </w:r>
      <w:r w:rsidR="002D0333">
        <w:rPr>
          <w:szCs w:val="28"/>
        </w:rPr>
        <w:t>0</w:t>
      </w:r>
      <w:r w:rsidR="00A35B11" w:rsidRPr="00A27C67">
        <w:rPr>
          <w:szCs w:val="28"/>
        </w:rPr>
        <w:t xml:space="preserve"> «Ведомственная структура расходов районного бюджета на 202</w:t>
      </w:r>
      <w:r w:rsidR="00CF384D">
        <w:rPr>
          <w:szCs w:val="28"/>
        </w:rPr>
        <w:t>4</w:t>
      </w:r>
      <w:r w:rsidR="00A35B11" w:rsidRPr="00A27C67">
        <w:rPr>
          <w:szCs w:val="28"/>
        </w:rPr>
        <w:t xml:space="preserve"> и 202</w:t>
      </w:r>
      <w:r w:rsidR="00CF384D">
        <w:rPr>
          <w:szCs w:val="28"/>
        </w:rPr>
        <w:t>5</w:t>
      </w:r>
      <w:r w:rsidR="00A35B11" w:rsidRPr="00A27C67">
        <w:rPr>
          <w:szCs w:val="28"/>
        </w:rPr>
        <w:t xml:space="preserve"> годы» изложить в следующей редакции:</w:t>
      </w:r>
    </w:p>
    <w:p w:rsidR="00A35B11" w:rsidRPr="00A27C67" w:rsidRDefault="00A35B11" w:rsidP="00A35B11">
      <w:pPr>
        <w:pStyle w:val="af0"/>
        <w:tabs>
          <w:tab w:val="clear" w:pos="4153"/>
          <w:tab w:val="clear" w:pos="8306"/>
          <w:tab w:val="left" w:pos="5040"/>
        </w:tabs>
        <w:ind w:left="5040"/>
        <w:jc w:val="center"/>
        <w:rPr>
          <w:szCs w:val="28"/>
        </w:rPr>
      </w:pPr>
    </w:p>
    <w:p w:rsidR="00A35B11" w:rsidRPr="00A27C67" w:rsidRDefault="00A35B11" w:rsidP="00A35B11">
      <w:pPr>
        <w:pStyle w:val="af0"/>
        <w:tabs>
          <w:tab w:val="clear" w:pos="4153"/>
          <w:tab w:val="clear" w:pos="8306"/>
          <w:tab w:val="left" w:pos="5040"/>
        </w:tabs>
        <w:ind w:left="5040"/>
        <w:jc w:val="center"/>
        <w:rPr>
          <w:szCs w:val="28"/>
        </w:rPr>
      </w:pPr>
      <w:r w:rsidRPr="00A27C67">
        <w:rPr>
          <w:szCs w:val="28"/>
        </w:rPr>
        <w:t>«Приложение № 1</w:t>
      </w:r>
      <w:r w:rsidR="002D0333">
        <w:rPr>
          <w:szCs w:val="28"/>
        </w:rPr>
        <w:t>0</w:t>
      </w:r>
    </w:p>
    <w:p w:rsidR="00A35B11" w:rsidRPr="00A27C67" w:rsidRDefault="00A35B11" w:rsidP="00A35B11">
      <w:pPr>
        <w:pStyle w:val="af0"/>
        <w:tabs>
          <w:tab w:val="clear" w:pos="4153"/>
          <w:tab w:val="clear" w:pos="8306"/>
          <w:tab w:val="left" w:pos="5040"/>
        </w:tabs>
        <w:ind w:left="5040"/>
        <w:jc w:val="center"/>
        <w:rPr>
          <w:szCs w:val="28"/>
        </w:rPr>
      </w:pPr>
      <w:r w:rsidRPr="00A27C67">
        <w:rPr>
          <w:szCs w:val="28"/>
        </w:rPr>
        <w:br/>
        <w:t>к решению Совета муниципального</w:t>
      </w:r>
      <w:r w:rsidRPr="00A27C67">
        <w:rPr>
          <w:szCs w:val="28"/>
        </w:rPr>
        <w:br/>
        <w:t xml:space="preserve"> образования  Ейский район</w:t>
      </w:r>
    </w:p>
    <w:p w:rsidR="00A35B11" w:rsidRPr="00A27C67" w:rsidRDefault="00A35B11" w:rsidP="00A35B11">
      <w:pPr>
        <w:tabs>
          <w:tab w:val="left" w:pos="5040"/>
        </w:tabs>
        <w:ind w:left="5040"/>
        <w:jc w:val="center"/>
        <w:rPr>
          <w:szCs w:val="28"/>
          <w:lang w:eastAsia="ru-RU"/>
        </w:rPr>
      </w:pPr>
      <w:r w:rsidRPr="00A27C67">
        <w:rPr>
          <w:szCs w:val="28"/>
          <w:lang w:eastAsia="ru-RU"/>
        </w:rPr>
        <w:t>«О  районном бюджете на 202</w:t>
      </w:r>
      <w:r w:rsidR="00CF384D">
        <w:rPr>
          <w:szCs w:val="28"/>
          <w:lang w:eastAsia="ru-RU"/>
        </w:rPr>
        <w:t>3</w:t>
      </w:r>
      <w:r w:rsidRPr="00A27C67">
        <w:rPr>
          <w:szCs w:val="28"/>
          <w:lang w:eastAsia="ru-RU"/>
        </w:rPr>
        <w:t xml:space="preserve"> год</w:t>
      </w:r>
    </w:p>
    <w:p w:rsidR="00A35B11" w:rsidRPr="00A27C67" w:rsidRDefault="00A35B11" w:rsidP="00A35B11">
      <w:pPr>
        <w:tabs>
          <w:tab w:val="left" w:pos="5040"/>
        </w:tabs>
        <w:ind w:left="5040"/>
        <w:jc w:val="center"/>
        <w:rPr>
          <w:szCs w:val="28"/>
          <w:lang w:eastAsia="ru-RU"/>
        </w:rPr>
      </w:pPr>
      <w:r w:rsidRPr="00A27C67">
        <w:rPr>
          <w:szCs w:val="28"/>
          <w:lang w:eastAsia="ru-RU"/>
        </w:rPr>
        <w:t>и на плановый период</w:t>
      </w:r>
    </w:p>
    <w:p w:rsidR="00A35B11" w:rsidRDefault="00A35B11" w:rsidP="00A35B11">
      <w:pPr>
        <w:tabs>
          <w:tab w:val="left" w:pos="5040"/>
        </w:tabs>
        <w:ind w:left="5040"/>
        <w:jc w:val="center"/>
        <w:rPr>
          <w:szCs w:val="28"/>
          <w:lang w:eastAsia="ru-RU"/>
        </w:rPr>
      </w:pPr>
      <w:r w:rsidRPr="00A27C67">
        <w:rPr>
          <w:szCs w:val="28"/>
          <w:lang w:eastAsia="ru-RU"/>
        </w:rPr>
        <w:t>202</w:t>
      </w:r>
      <w:r w:rsidR="00CF384D">
        <w:rPr>
          <w:szCs w:val="28"/>
          <w:lang w:eastAsia="ru-RU"/>
        </w:rPr>
        <w:t>4</w:t>
      </w:r>
      <w:r w:rsidRPr="00A27C67">
        <w:rPr>
          <w:szCs w:val="28"/>
          <w:lang w:eastAsia="ru-RU"/>
        </w:rPr>
        <w:t xml:space="preserve"> и 202</w:t>
      </w:r>
      <w:r w:rsidR="00CF384D">
        <w:rPr>
          <w:szCs w:val="28"/>
          <w:lang w:eastAsia="ru-RU"/>
        </w:rPr>
        <w:t>5</w:t>
      </w:r>
      <w:r w:rsidRPr="00A27C67">
        <w:rPr>
          <w:szCs w:val="28"/>
          <w:lang w:eastAsia="ru-RU"/>
        </w:rPr>
        <w:t xml:space="preserve"> годов»</w:t>
      </w:r>
    </w:p>
    <w:p w:rsidR="004A6F98" w:rsidRDefault="004A6F98" w:rsidP="00A35B11">
      <w:pPr>
        <w:tabs>
          <w:tab w:val="left" w:pos="5040"/>
        </w:tabs>
        <w:ind w:left="5040"/>
        <w:jc w:val="center"/>
        <w:rPr>
          <w:szCs w:val="28"/>
          <w:lang w:eastAsia="ru-RU"/>
        </w:rPr>
      </w:pPr>
    </w:p>
    <w:p w:rsidR="00FC4FE9" w:rsidRPr="00A27C67" w:rsidRDefault="00FC4FE9" w:rsidP="00A35B11">
      <w:pPr>
        <w:tabs>
          <w:tab w:val="left" w:pos="5040"/>
        </w:tabs>
        <w:ind w:left="5040"/>
        <w:jc w:val="center"/>
        <w:rPr>
          <w:szCs w:val="28"/>
          <w:lang w:eastAsia="ru-RU"/>
        </w:rPr>
      </w:pPr>
    </w:p>
    <w:p w:rsidR="00A35B11" w:rsidRPr="004E6605" w:rsidRDefault="00A35B11" w:rsidP="00A35B11">
      <w:pPr>
        <w:pStyle w:val="af0"/>
        <w:tabs>
          <w:tab w:val="clear" w:pos="4153"/>
          <w:tab w:val="clear" w:pos="8306"/>
          <w:tab w:val="left" w:pos="5040"/>
        </w:tabs>
        <w:jc w:val="center"/>
      </w:pPr>
      <w:r w:rsidRPr="004E6605">
        <w:t>Ведомственная структура расходов районного бюджета на 202</w:t>
      </w:r>
      <w:r w:rsidR="00CF384D">
        <w:t>4</w:t>
      </w:r>
      <w:r w:rsidRPr="004E6605">
        <w:t xml:space="preserve"> и 202</w:t>
      </w:r>
      <w:r w:rsidR="00CF384D">
        <w:t>5</w:t>
      </w:r>
      <w:r w:rsidRPr="004E6605">
        <w:t xml:space="preserve"> годы</w:t>
      </w:r>
    </w:p>
    <w:p w:rsidR="00135628" w:rsidRPr="004E6605" w:rsidRDefault="00135628" w:rsidP="00A35B11">
      <w:pPr>
        <w:pStyle w:val="af0"/>
        <w:tabs>
          <w:tab w:val="clear" w:pos="4153"/>
          <w:tab w:val="clear" w:pos="8306"/>
          <w:tab w:val="left" w:pos="5040"/>
        </w:tabs>
        <w:jc w:val="right"/>
        <w:rPr>
          <w:sz w:val="24"/>
          <w:szCs w:val="24"/>
        </w:rPr>
      </w:pPr>
    </w:p>
    <w:p w:rsidR="00A35B11" w:rsidRPr="004E6605" w:rsidRDefault="00A35B11" w:rsidP="00A35B11">
      <w:pPr>
        <w:widowControl/>
        <w:tabs>
          <w:tab w:val="left" w:pos="709"/>
        </w:tabs>
        <w:ind w:firstLine="709"/>
        <w:jc w:val="right"/>
        <w:rPr>
          <w:szCs w:val="28"/>
          <w:lang w:eastAsia="ru-RU"/>
        </w:rPr>
      </w:pPr>
      <w:r w:rsidRPr="004E6605">
        <w:rPr>
          <w:sz w:val="24"/>
          <w:szCs w:val="24"/>
        </w:rPr>
        <w:t>(тыс. рублей)</w:t>
      </w:r>
    </w:p>
    <w:p w:rsidR="00CD320C" w:rsidRPr="004E6605" w:rsidRDefault="00CD320C">
      <w:pPr>
        <w:rPr>
          <w:sz w:val="2"/>
          <w:szCs w:val="2"/>
        </w:rPr>
      </w:pPr>
    </w:p>
    <w:p w:rsidR="007677AE" w:rsidRPr="004E6605" w:rsidRDefault="007677AE">
      <w:pPr>
        <w:rPr>
          <w:sz w:val="2"/>
          <w:szCs w:val="2"/>
        </w:rPr>
      </w:pPr>
    </w:p>
    <w:p w:rsidR="00222EFF" w:rsidRPr="004E6605" w:rsidRDefault="00222EFF">
      <w:pPr>
        <w:rPr>
          <w:sz w:val="2"/>
          <w:szCs w:val="2"/>
        </w:rPr>
      </w:pPr>
    </w:p>
    <w:p w:rsidR="002D656C" w:rsidRPr="00C16973" w:rsidRDefault="002D656C">
      <w:pPr>
        <w:rPr>
          <w:sz w:val="2"/>
          <w:szCs w:val="2"/>
          <w:highlight w:val="yellow"/>
        </w:rPr>
      </w:pPr>
    </w:p>
    <w:tbl>
      <w:tblPr>
        <w:tblW w:w="9654" w:type="dxa"/>
        <w:tblInd w:w="93" w:type="dxa"/>
        <w:tblLayout w:type="fixed"/>
        <w:tblLook w:val="04A0"/>
      </w:tblPr>
      <w:tblGrid>
        <w:gridCol w:w="582"/>
        <w:gridCol w:w="2268"/>
        <w:gridCol w:w="567"/>
        <w:gridCol w:w="567"/>
        <w:gridCol w:w="567"/>
        <w:gridCol w:w="2268"/>
        <w:gridCol w:w="709"/>
        <w:gridCol w:w="992"/>
        <w:gridCol w:w="1134"/>
      </w:tblGrid>
      <w:tr w:rsidR="004E6605" w:rsidRPr="004E6605" w:rsidTr="00E871DF">
        <w:trPr>
          <w:trHeight w:val="510"/>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6605" w:rsidRPr="004E6605" w:rsidRDefault="004E6605" w:rsidP="004E6605">
            <w:pPr>
              <w:widowControl/>
              <w:jc w:val="center"/>
              <w:rPr>
                <w:sz w:val="20"/>
                <w:lang w:eastAsia="ru-RU"/>
              </w:rPr>
            </w:pPr>
            <w:r w:rsidRPr="004E6605">
              <w:rPr>
                <w:sz w:val="20"/>
                <w:lang w:eastAsia="ru-RU"/>
              </w:rPr>
              <w:t>№ п/п</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4E6605" w:rsidRPr="004E6605" w:rsidRDefault="004E6605" w:rsidP="004E6605">
            <w:pPr>
              <w:widowControl/>
              <w:jc w:val="center"/>
              <w:rPr>
                <w:sz w:val="20"/>
                <w:lang w:eastAsia="ru-RU"/>
              </w:rPr>
            </w:pPr>
            <w:r w:rsidRPr="004E6605">
              <w:rPr>
                <w:sz w:val="20"/>
                <w:lang w:eastAsia="ru-RU"/>
              </w:rPr>
              <w:t>Наименование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E6605" w:rsidRPr="004E6605" w:rsidRDefault="004E6605" w:rsidP="004E6605">
            <w:pPr>
              <w:widowControl/>
              <w:jc w:val="center"/>
              <w:rPr>
                <w:sz w:val="20"/>
                <w:lang w:eastAsia="ru-RU"/>
              </w:rPr>
            </w:pPr>
            <w:r w:rsidRPr="004E6605">
              <w:rPr>
                <w:sz w:val="20"/>
                <w:lang w:eastAsia="ru-RU"/>
              </w:rPr>
              <w:t>Вед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E6605" w:rsidRPr="004E6605" w:rsidRDefault="004E6605" w:rsidP="004E6605">
            <w:pPr>
              <w:widowControl/>
              <w:jc w:val="center"/>
              <w:rPr>
                <w:sz w:val="20"/>
                <w:lang w:eastAsia="ru-RU"/>
              </w:rPr>
            </w:pPr>
            <w:r w:rsidRPr="004E6605">
              <w:rPr>
                <w:sz w:val="20"/>
                <w:lang w:eastAsia="ru-RU"/>
              </w:rPr>
              <w:t>РЗ</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E6605" w:rsidRPr="004E6605" w:rsidRDefault="004E6605" w:rsidP="00647CE1">
            <w:pPr>
              <w:widowControl/>
              <w:ind w:left="-391"/>
              <w:jc w:val="right"/>
              <w:rPr>
                <w:sz w:val="20"/>
                <w:lang w:eastAsia="ru-RU"/>
              </w:rPr>
            </w:pPr>
            <w:r w:rsidRPr="004E6605">
              <w:rPr>
                <w:sz w:val="20"/>
                <w:lang w:eastAsia="ru-RU"/>
              </w:rPr>
              <w:t>ПР</w:t>
            </w:r>
          </w:p>
        </w:tc>
        <w:tc>
          <w:tcPr>
            <w:tcW w:w="2268" w:type="dxa"/>
            <w:tcBorders>
              <w:top w:val="single" w:sz="4" w:space="0" w:color="auto"/>
              <w:left w:val="nil"/>
              <w:bottom w:val="single" w:sz="4" w:space="0" w:color="auto"/>
              <w:right w:val="single" w:sz="4" w:space="0" w:color="000000"/>
            </w:tcBorders>
            <w:shd w:val="clear" w:color="auto" w:fill="auto"/>
            <w:vAlign w:val="center"/>
            <w:hideMark/>
          </w:tcPr>
          <w:p w:rsidR="004E6605" w:rsidRPr="004E6605" w:rsidRDefault="004E6605" w:rsidP="004E6605">
            <w:pPr>
              <w:widowControl/>
              <w:jc w:val="center"/>
              <w:rPr>
                <w:sz w:val="20"/>
                <w:lang w:eastAsia="ru-RU"/>
              </w:rPr>
            </w:pPr>
            <w:r w:rsidRPr="004E6605">
              <w:rPr>
                <w:sz w:val="20"/>
                <w:lang w:eastAsia="ru-RU"/>
              </w:rPr>
              <w:t>ЦСР</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4E6605" w:rsidRPr="004E6605" w:rsidRDefault="004E6605" w:rsidP="004E6605">
            <w:pPr>
              <w:widowControl/>
              <w:jc w:val="center"/>
              <w:rPr>
                <w:sz w:val="20"/>
                <w:lang w:eastAsia="ru-RU"/>
              </w:rPr>
            </w:pPr>
            <w:r w:rsidRPr="004E6605">
              <w:rPr>
                <w:sz w:val="20"/>
                <w:lang w:eastAsia="ru-RU"/>
              </w:rPr>
              <w:t>ВР</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4E6605" w:rsidRPr="004E6605" w:rsidRDefault="004E6605" w:rsidP="00CF384D">
            <w:pPr>
              <w:widowControl/>
              <w:jc w:val="center"/>
              <w:rPr>
                <w:sz w:val="20"/>
                <w:lang w:eastAsia="ru-RU"/>
              </w:rPr>
            </w:pPr>
            <w:r w:rsidRPr="004E6605">
              <w:rPr>
                <w:sz w:val="20"/>
                <w:lang w:eastAsia="ru-RU"/>
              </w:rPr>
              <w:t>202</w:t>
            </w:r>
            <w:r w:rsidR="00CF384D">
              <w:rPr>
                <w:sz w:val="20"/>
                <w:lang w:eastAsia="ru-RU"/>
              </w:rPr>
              <w:t>4</w:t>
            </w:r>
            <w:r w:rsidRPr="004E6605">
              <w:rPr>
                <w:sz w:val="20"/>
                <w:lang w:eastAsia="ru-RU"/>
              </w:rPr>
              <w:t xml:space="preserve"> год</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4E6605" w:rsidRPr="004E6605" w:rsidRDefault="004E6605" w:rsidP="00CF384D">
            <w:pPr>
              <w:widowControl/>
              <w:jc w:val="center"/>
              <w:rPr>
                <w:sz w:val="20"/>
                <w:lang w:eastAsia="ru-RU"/>
              </w:rPr>
            </w:pPr>
            <w:r w:rsidRPr="004E6605">
              <w:rPr>
                <w:sz w:val="20"/>
                <w:lang w:eastAsia="ru-RU"/>
              </w:rPr>
              <w:t>202</w:t>
            </w:r>
            <w:r w:rsidR="00CF384D">
              <w:rPr>
                <w:sz w:val="20"/>
                <w:lang w:eastAsia="ru-RU"/>
              </w:rPr>
              <w:t>5</w:t>
            </w:r>
            <w:r w:rsidRPr="004E6605">
              <w:rPr>
                <w:sz w:val="20"/>
                <w:lang w:eastAsia="ru-RU"/>
              </w:rPr>
              <w:t xml:space="preserve"> год</w:t>
            </w:r>
          </w:p>
        </w:tc>
      </w:tr>
    </w:tbl>
    <w:p w:rsidR="004E6605" w:rsidRPr="004E6605" w:rsidRDefault="004E6605">
      <w:pPr>
        <w:rPr>
          <w:sz w:val="2"/>
          <w:szCs w:val="2"/>
        </w:rPr>
      </w:pPr>
    </w:p>
    <w:tbl>
      <w:tblPr>
        <w:tblW w:w="9645" w:type="dxa"/>
        <w:tblInd w:w="108" w:type="dxa"/>
        <w:tblLayout w:type="fixed"/>
        <w:tblLook w:val="04A0"/>
      </w:tblPr>
      <w:tblGrid>
        <w:gridCol w:w="566"/>
        <w:gridCol w:w="2269"/>
        <w:gridCol w:w="567"/>
        <w:gridCol w:w="567"/>
        <w:gridCol w:w="567"/>
        <w:gridCol w:w="567"/>
        <w:gridCol w:w="284"/>
        <w:gridCol w:w="567"/>
        <w:gridCol w:w="850"/>
        <w:gridCol w:w="709"/>
        <w:gridCol w:w="992"/>
        <w:gridCol w:w="7"/>
        <w:gridCol w:w="1127"/>
        <w:gridCol w:w="6"/>
      </w:tblGrid>
      <w:tr w:rsidR="00F22CC0" w:rsidRPr="00B04F42" w:rsidTr="00E22DAA">
        <w:trPr>
          <w:tblHeader/>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6605" w:rsidRPr="00B04F42" w:rsidRDefault="004E6605" w:rsidP="000C4AD4">
            <w:pPr>
              <w:widowControl/>
              <w:jc w:val="center"/>
              <w:rPr>
                <w:sz w:val="22"/>
                <w:szCs w:val="22"/>
                <w:lang w:eastAsia="ru-RU"/>
              </w:rPr>
            </w:pPr>
            <w:r w:rsidRPr="00B04F42">
              <w:rPr>
                <w:sz w:val="22"/>
                <w:szCs w:val="22"/>
                <w:lang w:eastAsia="ru-RU"/>
              </w:rPr>
              <w:t>1</w:t>
            </w:r>
          </w:p>
        </w:tc>
        <w:tc>
          <w:tcPr>
            <w:tcW w:w="2269" w:type="dxa"/>
            <w:tcBorders>
              <w:top w:val="single" w:sz="4" w:space="0" w:color="auto"/>
              <w:left w:val="nil"/>
              <w:bottom w:val="single" w:sz="4" w:space="0" w:color="auto"/>
              <w:right w:val="single" w:sz="4" w:space="0" w:color="auto"/>
            </w:tcBorders>
            <w:shd w:val="clear" w:color="auto" w:fill="auto"/>
            <w:vAlign w:val="center"/>
            <w:hideMark/>
          </w:tcPr>
          <w:p w:rsidR="004E6605" w:rsidRPr="00B04F42" w:rsidRDefault="004E6605" w:rsidP="00092945">
            <w:pPr>
              <w:widowControl/>
              <w:jc w:val="center"/>
              <w:rPr>
                <w:sz w:val="22"/>
                <w:szCs w:val="22"/>
                <w:lang w:eastAsia="ru-RU"/>
              </w:rPr>
            </w:pPr>
            <w:r w:rsidRPr="00B04F42">
              <w:rPr>
                <w:sz w:val="22"/>
                <w:szCs w:val="22"/>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E6605" w:rsidRPr="00B04F42" w:rsidRDefault="004E6605" w:rsidP="000C4AD4">
            <w:pPr>
              <w:widowControl/>
              <w:jc w:val="center"/>
              <w:rPr>
                <w:sz w:val="22"/>
                <w:szCs w:val="22"/>
                <w:lang w:eastAsia="ru-RU"/>
              </w:rPr>
            </w:pPr>
            <w:r w:rsidRPr="00B04F42">
              <w:rPr>
                <w:sz w:val="22"/>
                <w:szCs w:val="22"/>
                <w:lang w:eastAsia="ru-RU"/>
              </w:rPr>
              <w:t>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E6605" w:rsidRPr="00B04F42" w:rsidRDefault="004E6605" w:rsidP="000C4AD4">
            <w:pPr>
              <w:widowControl/>
              <w:jc w:val="center"/>
              <w:rPr>
                <w:sz w:val="22"/>
                <w:szCs w:val="22"/>
                <w:lang w:eastAsia="ru-RU"/>
              </w:rPr>
            </w:pPr>
            <w:r w:rsidRPr="00B04F42">
              <w:rPr>
                <w:sz w:val="22"/>
                <w:szCs w:val="22"/>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4E6605" w:rsidRPr="00B04F42" w:rsidRDefault="004E6605" w:rsidP="000C4AD4">
            <w:pPr>
              <w:widowControl/>
              <w:jc w:val="center"/>
              <w:rPr>
                <w:sz w:val="22"/>
                <w:szCs w:val="22"/>
                <w:lang w:eastAsia="ru-RU"/>
              </w:rPr>
            </w:pPr>
            <w:r w:rsidRPr="00B04F42">
              <w:rPr>
                <w:sz w:val="22"/>
                <w:szCs w:val="22"/>
                <w:lang w:eastAsia="ru-RU"/>
              </w:rPr>
              <w:t>5</w:t>
            </w:r>
          </w:p>
        </w:tc>
        <w:tc>
          <w:tcPr>
            <w:tcW w:w="2268" w:type="dxa"/>
            <w:gridSpan w:val="4"/>
            <w:tcBorders>
              <w:top w:val="single" w:sz="4" w:space="0" w:color="auto"/>
              <w:left w:val="nil"/>
              <w:bottom w:val="single" w:sz="4" w:space="0" w:color="auto"/>
              <w:right w:val="single" w:sz="4" w:space="0" w:color="auto"/>
            </w:tcBorders>
            <w:shd w:val="clear" w:color="auto" w:fill="auto"/>
            <w:vAlign w:val="center"/>
            <w:hideMark/>
          </w:tcPr>
          <w:p w:rsidR="004E6605" w:rsidRPr="00B04F42" w:rsidRDefault="004E6605" w:rsidP="000C4AD4">
            <w:pPr>
              <w:widowControl/>
              <w:jc w:val="center"/>
              <w:rPr>
                <w:sz w:val="22"/>
                <w:szCs w:val="22"/>
                <w:lang w:eastAsia="ru-RU"/>
              </w:rPr>
            </w:pPr>
            <w:r w:rsidRPr="00B04F42">
              <w:rPr>
                <w:sz w:val="22"/>
                <w:szCs w:val="22"/>
                <w:lang w:eastAsia="ru-RU"/>
              </w:rPr>
              <w:t>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4E6605" w:rsidRPr="00B04F42" w:rsidRDefault="004E6605" w:rsidP="000C4AD4">
            <w:pPr>
              <w:widowControl/>
              <w:jc w:val="center"/>
              <w:rPr>
                <w:sz w:val="22"/>
                <w:szCs w:val="22"/>
                <w:lang w:eastAsia="ru-RU"/>
              </w:rPr>
            </w:pPr>
            <w:r w:rsidRPr="00B04F42">
              <w:rPr>
                <w:sz w:val="22"/>
                <w:szCs w:val="22"/>
                <w:lang w:eastAsia="ru-RU"/>
              </w:rPr>
              <w:t>7</w:t>
            </w:r>
          </w:p>
        </w:tc>
        <w:tc>
          <w:tcPr>
            <w:tcW w:w="999" w:type="dxa"/>
            <w:gridSpan w:val="2"/>
            <w:tcBorders>
              <w:top w:val="single" w:sz="4" w:space="0" w:color="auto"/>
              <w:left w:val="nil"/>
              <w:bottom w:val="single" w:sz="4" w:space="0" w:color="auto"/>
              <w:right w:val="single" w:sz="4" w:space="0" w:color="auto"/>
            </w:tcBorders>
            <w:shd w:val="clear" w:color="auto" w:fill="auto"/>
            <w:vAlign w:val="center"/>
            <w:hideMark/>
          </w:tcPr>
          <w:p w:rsidR="004E6605" w:rsidRPr="00B04F42" w:rsidRDefault="004E6605" w:rsidP="000C4AD4">
            <w:pPr>
              <w:widowControl/>
              <w:jc w:val="center"/>
              <w:rPr>
                <w:sz w:val="22"/>
                <w:szCs w:val="22"/>
                <w:lang w:eastAsia="ru-RU"/>
              </w:rPr>
            </w:pPr>
            <w:r w:rsidRPr="00B04F42">
              <w:rPr>
                <w:sz w:val="22"/>
                <w:szCs w:val="22"/>
                <w:lang w:eastAsia="ru-RU"/>
              </w:rPr>
              <w:t>8</w:t>
            </w:r>
          </w:p>
        </w:tc>
        <w:tc>
          <w:tcPr>
            <w:tcW w:w="1133" w:type="dxa"/>
            <w:gridSpan w:val="2"/>
            <w:tcBorders>
              <w:top w:val="single" w:sz="4" w:space="0" w:color="auto"/>
              <w:left w:val="nil"/>
              <w:bottom w:val="single" w:sz="4" w:space="0" w:color="auto"/>
              <w:right w:val="single" w:sz="4" w:space="0" w:color="auto"/>
            </w:tcBorders>
            <w:shd w:val="clear" w:color="auto" w:fill="auto"/>
            <w:vAlign w:val="center"/>
            <w:hideMark/>
          </w:tcPr>
          <w:p w:rsidR="004E6605" w:rsidRPr="00B04F42" w:rsidRDefault="004E6605" w:rsidP="000C4AD4">
            <w:pPr>
              <w:widowControl/>
              <w:jc w:val="center"/>
              <w:rPr>
                <w:sz w:val="22"/>
                <w:szCs w:val="22"/>
                <w:lang w:eastAsia="ru-RU"/>
              </w:rPr>
            </w:pPr>
            <w:r w:rsidRPr="00B04F42">
              <w:rPr>
                <w:sz w:val="22"/>
                <w:szCs w:val="22"/>
                <w:lang w:eastAsia="ru-RU"/>
              </w:rPr>
              <w:t>9</w:t>
            </w:r>
          </w:p>
        </w:tc>
      </w:tr>
      <w:tr w:rsidR="00B04F42" w:rsidRPr="00B04F42" w:rsidTr="00E22DAA">
        <w:trPr>
          <w:gridAfter w:val="1"/>
          <w:wAfter w:w="6" w:type="dxa"/>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2269" w:type="dxa"/>
            <w:tcBorders>
              <w:top w:val="single" w:sz="4" w:space="0" w:color="auto"/>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Совет муниципального образования Ейский район</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8419,7</w:t>
            </w:r>
          </w:p>
        </w:tc>
        <w:tc>
          <w:tcPr>
            <w:tcW w:w="1134" w:type="dxa"/>
            <w:gridSpan w:val="2"/>
            <w:tcBorders>
              <w:top w:val="single" w:sz="4" w:space="0" w:color="auto"/>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8419,7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i/>
                <w:iCs/>
                <w:sz w:val="22"/>
                <w:szCs w:val="22"/>
                <w:lang w:eastAsia="ru-RU"/>
              </w:rPr>
            </w:pPr>
            <w:r w:rsidRPr="00B04F42">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i/>
                <w:iCs/>
                <w:sz w:val="22"/>
                <w:szCs w:val="22"/>
                <w:lang w:eastAsia="ru-RU"/>
              </w:rPr>
            </w:pPr>
            <w:r w:rsidRPr="00B04F42">
              <w:rPr>
                <w:i/>
                <w:iCs/>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i/>
                <w:iCs/>
                <w:sz w:val="22"/>
                <w:szCs w:val="22"/>
                <w:lang w:eastAsia="ru-RU"/>
              </w:rPr>
            </w:pPr>
            <w:r w:rsidRPr="00B04F42">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i/>
                <w:iCs/>
                <w:sz w:val="22"/>
                <w:szCs w:val="22"/>
                <w:lang w:eastAsia="ru-RU"/>
              </w:rPr>
            </w:pPr>
            <w:r w:rsidRPr="00B04F42">
              <w:rPr>
                <w:i/>
                <w:iCs/>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i/>
                <w:iCs/>
                <w:sz w:val="22"/>
                <w:szCs w:val="22"/>
                <w:lang w:eastAsia="ru-RU"/>
              </w:rPr>
            </w:pPr>
            <w:r w:rsidRPr="00B04F42">
              <w:rPr>
                <w:i/>
                <w:iCs/>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i/>
                <w:iCs/>
                <w:sz w:val="22"/>
                <w:szCs w:val="22"/>
                <w:lang w:eastAsia="ru-RU"/>
              </w:rPr>
            </w:pPr>
            <w:r w:rsidRPr="00B04F42">
              <w:rPr>
                <w:i/>
                <w:iCs/>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8419,7</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8419,7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Функционирование законодательных (представительных) органов государственной власти и представительных органов </w:t>
            </w:r>
            <w:r w:rsidRPr="00B04F42">
              <w:rPr>
                <w:sz w:val="22"/>
                <w:szCs w:val="22"/>
                <w:lang w:eastAsia="ru-RU"/>
              </w:rPr>
              <w:lastRenderedPageBreak/>
              <w:t>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8419,7</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8419,7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8419,7</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8419,7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1901,6</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1901,6</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1901,6</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1901,6</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1901,6</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1901,6</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5456,1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5456,1</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5456,1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5456,1</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4742,9</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4742,9</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Закупка товаров, работ и услуг для обеспечения государственных (муниципальных) </w:t>
            </w:r>
            <w:r w:rsidRPr="00B04F42">
              <w:rPr>
                <w:sz w:val="22"/>
                <w:szCs w:val="22"/>
                <w:lang w:eastAsia="ru-RU"/>
              </w:rPr>
              <w:lastRenderedPageBreak/>
              <w:t>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709,8</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709,8</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3,4</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3,4</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1062,0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1062,0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1062,0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1062,0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1062,0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1062,0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Администрация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00FFFF"/>
                <w:sz w:val="22"/>
                <w:szCs w:val="22"/>
                <w:lang w:eastAsia="ru-RU"/>
              </w:rPr>
            </w:pPr>
            <w:r w:rsidRPr="00B04F42">
              <w:rPr>
                <w:color w:val="00FFFF"/>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ind w:right="-108"/>
              <w:jc w:val="center"/>
              <w:rPr>
                <w:sz w:val="22"/>
                <w:szCs w:val="22"/>
                <w:lang w:eastAsia="ru-RU"/>
              </w:rPr>
            </w:pPr>
            <w:r w:rsidRPr="00B04F42">
              <w:rPr>
                <w:sz w:val="22"/>
                <w:szCs w:val="22"/>
                <w:lang w:eastAsia="ru-RU"/>
              </w:rPr>
              <w:t>216641,0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209636,0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ind w:right="-108"/>
              <w:jc w:val="center"/>
              <w:rPr>
                <w:sz w:val="22"/>
                <w:szCs w:val="22"/>
                <w:lang w:eastAsia="ru-RU"/>
              </w:rPr>
            </w:pPr>
            <w:r w:rsidRPr="00B04F42">
              <w:rPr>
                <w:sz w:val="22"/>
                <w:szCs w:val="22"/>
                <w:lang w:eastAsia="ru-RU"/>
              </w:rPr>
              <w:t>155861,8</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148856,8</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Функционирование высшего должностного лица субъекта Российской Федерации 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2713,3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2713,3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2713,3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2713,3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2713,3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2713,3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2713,3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2713,3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Расходы на выплаты </w:t>
            </w:r>
            <w:r w:rsidRPr="00B04F42">
              <w:rPr>
                <w:sz w:val="22"/>
                <w:szCs w:val="22"/>
                <w:lang w:eastAsia="ru-RU"/>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2713,3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2713,3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75995,1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75995,1</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4067,6</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4067,6</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4067,6</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4067,6</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4067,6</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4067,6</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4067,6</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4067,6</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Расходы на выплаты персоналу в целях обеспечения выполнения функций государственными (муниципальными) </w:t>
            </w:r>
            <w:r w:rsidRPr="00B04F42">
              <w:rPr>
                <w:sz w:val="22"/>
                <w:szCs w:val="22"/>
                <w:lang w:eastAsia="ru-RU"/>
              </w:rPr>
              <w:lastRenderedPageBreak/>
              <w:t>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3484,3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3484,3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583,3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583,3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71927,5</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71927,5</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71927,5</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71927,5</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71864,5</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71864,5</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70745,6</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70745,6</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803,9</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803,9</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315,0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315,0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Осуществление отдельных государственных полномочий Краснодарского края по формированию и утверждению списков граждан, </w:t>
            </w:r>
            <w:r w:rsidRPr="00B04F42">
              <w:rPr>
                <w:sz w:val="22"/>
                <w:szCs w:val="22"/>
                <w:lang w:eastAsia="ru-RU"/>
              </w:rPr>
              <w:lastRenderedPageBreak/>
              <w:t>лишившихся жилого помещения в результате чрезвычайных ситуаций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60070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63,0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63,0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60070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58,0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58,0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60070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Судебная система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39,0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34,0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39,0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34,0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39,0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34,0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51200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39,0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34,0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51200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39,0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34,0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Резервные фонды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11050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11050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67114,4</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67114,4</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"Развитие культуры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6540,1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6540,1</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Формирование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6540,1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6540,1</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Хранение, комплектование, 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6540,1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6540,1</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6540,1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6540,1</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5080,9</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5080,9</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1459,2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1459,2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"Поддержка Ейского районного казачьего общества"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7000,0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Отдельные </w:t>
            </w:r>
            <w:r w:rsidRPr="00B04F42">
              <w:rPr>
                <w:sz w:val="22"/>
                <w:szCs w:val="22"/>
                <w:lang w:eastAsia="ru-RU"/>
              </w:rPr>
              <w:lastRenderedPageBreak/>
              <w:t>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7000,0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государственной политики в отношении казачества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7000,0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7000,0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7000,0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"Информатизация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1760,0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1760,0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1760,0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1760,0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1760,0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1760,0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1760,0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1760,0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1760,0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1760,0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51814,3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51814,3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51814,3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51814,3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Расходы на </w:t>
            </w:r>
            <w:r w:rsidRPr="00B04F42">
              <w:rPr>
                <w:sz w:val="22"/>
                <w:szCs w:val="22"/>
                <w:lang w:eastAsia="ru-RU"/>
              </w:rPr>
              <w:lastRenderedPageBreak/>
              <w:t>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51814,3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51814,3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32712,1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32712,1</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18887,2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18887,2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215,0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215,0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Национальная оборона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Мобилизационная подготовка экономики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11010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11010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Национальная безопасность и правоохранительная деятельность</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46121,9</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46121,9</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Гражданская оборона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Муниципальная программа "Обеспечение безопасности </w:t>
            </w:r>
            <w:r w:rsidRPr="00B04F42">
              <w:rPr>
                <w:sz w:val="22"/>
                <w:szCs w:val="22"/>
                <w:lang w:eastAsia="ru-RU"/>
              </w:rPr>
              <w:lastRenderedPageBreak/>
              <w:t>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Предупреждение и ликвидация последствий чрезвычайных ситуаций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45321,9</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45321,9</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45321,9</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45321,9</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45321,9</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45321,9</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45321,9</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45321,9</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Расходы на обеспечение деятельности (оказание услуг) муниципальных </w:t>
            </w:r>
            <w:r w:rsidRPr="00B04F42">
              <w:rPr>
                <w:sz w:val="22"/>
                <w:szCs w:val="22"/>
                <w:lang w:eastAsia="ru-RU"/>
              </w:rPr>
              <w:lastRenderedPageBreak/>
              <w:t>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45321,9</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45321,9</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37551,0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37551,0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7732,9</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7732,9</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38,0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38,0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Другие вопросы в области национальной безопасности и правоохранительной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650,0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650,0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650,0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650,0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Построение (развитие) аппаратно-программного комплекса "Безопасный город"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Построение и развитие системы комплексного обеспечения безопасности жизнедеятельности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Обеспечение первичных мер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1150,0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1150,0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1150,0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1150,0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"Развитие санаторно-курортного и туристского комплекса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Муниципальная </w:t>
            </w:r>
            <w:r w:rsidRPr="00B04F42">
              <w:rPr>
                <w:sz w:val="22"/>
                <w:szCs w:val="22"/>
                <w:lang w:eastAsia="ru-RU"/>
              </w:rPr>
              <w:lastRenderedPageBreak/>
              <w:t>программа "Социально-экономическое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Инвестиционное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Поддержка малого и среднего предпринимательства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350,0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350,0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Создание условий для развития малого и среднего предпринимательства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350,0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350,0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350,0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350,0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350,0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350,0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633,0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633,0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633,0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633,0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633,0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633,0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633,0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633,0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Создание условий для организации </w:t>
            </w:r>
            <w:r w:rsidRPr="00B04F42">
              <w:rPr>
                <w:sz w:val="22"/>
                <w:szCs w:val="22"/>
                <w:lang w:eastAsia="ru-RU"/>
              </w:rPr>
              <w:lastRenderedPageBreak/>
              <w:t>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633,0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633,0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633,0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633,0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633,0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633,0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9774,3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9774,3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Пенсионное обеспечение</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7574,3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7574,3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"Социальная поддержка граждан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7574,3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7574,3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7574,3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7574,3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7574,3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7574,3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bottom"/>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Решение Совета муниципального образования Ейский район от 25 февраля 2011 года № 482 "О дополнительном материальном обеспечении в муниципальном образовании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40010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7574,3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7574,3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40010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7574,3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7574,3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Муниципальная программа "Поддержка </w:t>
            </w:r>
            <w:r w:rsidRPr="00B04F42">
              <w:rPr>
                <w:sz w:val="22"/>
                <w:szCs w:val="22"/>
                <w:lang w:eastAsia="ru-RU"/>
              </w:rPr>
              <w:lastRenderedPageBreak/>
              <w:t>деятельности социально-ориентированных общественных организаций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Средства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Телевидение и радиовещание</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w:t>
            </w:r>
            <w:proofErr w:type="spellStart"/>
            <w:r w:rsidRPr="00B04F42">
              <w:rPr>
                <w:sz w:val="22"/>
                <w:szCs w:val="22"/>
                <w:lang w:eastAsia="ru-RU"/>
              </w:rPr>
              <w:t>Медиасреда</w:t>
            </w:r>
            <w:proofErr w:type="spellEnd"/>
            <w:r w:rsidRPr="00B04F42">
              <w:rPr>
                <w:sz w:val="22"/>
                <w:szCs w:val="22"/>
                <w:lang w:eastAsia="ru-RU"/>
              </w:rPr>
              <w:t xml:space="preserve"> </w:t>
            </w:r>
            <w:proofErr w:type="spellStart"/>
            <w:r w:rsidRPr="00B04F42">
              <w:rPr>
                <w:sz w:val="22"/>
                <w:szCs w:val="22"/>
                <w:lang w:eastAsia="ru-RU"/>
              </w:rPr>
              <w:t>Ейского</w:t>
            </w:r>
            <w:proofErr w:type="spellEnd"/>
            <w:r w:rsidRPr="00B04F42">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Периодическая печать и издательства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w:t>
            </w:r>
            <w:proofErr w:type="spellStart"/>
            <w:r w:rsidRPr="00B04F42">
              <w:rPr>
                <w:sz w:val="22"/>
                <w:szCs w:val="22"/>
                <w:lang w:eastAsia="ru-RU"/>
              </w:rPr>
              <w:t>Медиасреда</w:t>
            </w:r>
            <w:proofErr w:type="spellEnd"/>
            <w:r w:rsidRPr="00B04F42">
              <w:rPr>
                <w:sz w:val="22"/>
                <w:szCs w:val="22"/>
                <w:lang w:eastAsia="ru-RU"/>
              </w:rPr>
              <w:t xml:space="preserve"> </w:t>
            </w:r>
            <w:proofErr w:type="spellStart"/>
            <w:r w:rsidRPr="00B04F42">
              <w:rPr>
                <w:sz w:val="22"/>
                <w:szCs w:val="22"/>
                <w:lang w:eastAsia="ru-RU"/>
              </w:rPr>
              <w:t>Ейского</w:t>
            </w:r>
            <w:proofErr w:type="spellEnd"/>
            <w:r w:rsidRPr="00B04F42">
              <w:rPr>
                <w:sz w:val="22"/>
                <w:szCs w:val="22"/>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Финансовое управление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00FFFF"/>
                <w:sz w:val="22"/>
                <w:szCs w:val="22"/>
                <w:lang w:eastAsia="ru-RU"/>
              </w:rPr>
            </w:pPr>
            <w:r w:rsidRPr="00B04F42">
              <w:rPr>
                <w:color w:val="00FFFF"/>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51114,5</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51114,5</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CCFFCC"/>
                <w:sz w:val="22"/>
                <w:szCs w:val="22"/>
                <w:lang w:eastAsia="ru-RU"/>
              </w:rPr>
            </w:pPr>
            <w:r w:rsidRPr="00B04F42">
              <w:rPr>
                <w:color w:val="CCFFCC"/>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46014,5</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46014,5</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CCFFCC"/>
                <w:sz w:val="22"/>
                <w:szCs w:val="22"/>
                <w:lang w:eastAsia="ru-RU"/>
              </w:rPr>
            </w:pPr>
            <w:r w:rsidRPr="00B04F42">
              <w:rPr>
                <w:color w:val="CCFFCC"/>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30163,2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30163,2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CCFFCC"/>
                <w:sz w:val="22"/>
                <w:szCs w:val="22"/>
                <w:lang w:eastAsia="ru-RU"/>
              </w:rPr>
            </w:pPr>
            <w:r w:rsidRPr="00B04F42">
              <w:rPr>
                <w:color w:val="CCFFCC"/>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30163,2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30163,2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Совершенствование бюджетного процесса и обеспечение сбалансированности </w:t>
            </w:r>
            <w:r w:rsidRPr="00B04F42">
              <w:rPr>
                <w:sz w:val="22"/>
                <w:szCs w:val="22"/>
                <w:lang w:eastAsia="ru-RU"/>
              </w:rPr>
              <w:lastRenderedPageBreak/>
              <w:t>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CCFFCC"/>
                <w:sz w:val="22"/>
                <w:szCs w:val="22"/>
                <w:lang w:eastAsia="ru-RU"/>
              </w:rPr>
            </w:pPr>
            <w:r w:rsidRPr="00B04F42">
              <w:rPr>
                <w:color w:val="CCFFCC"/>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30163,2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30163,2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CCFFCC"/>
                <w:sz w:val="22"/>
                <w:szCs w:val="22"/>
                <w:lang w:eastAsia="ru-RU"/>
              </w:rPr>
            </w:pPr>
            <w:r w:rsidRPr="00B04F42">
              <w:rPr>
                <w:color w:val="CCFFCC"/>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30163,2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30163,2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CCFFCC"/>
                <w:sz w:val="22"/>
                <w:szCs w:val="22"/>
                <w:lang w:eastAsia="ru-RU"/>
              </w:rPr>
            </w:pPr>
            <w:r w:rsidRPr="00B04F42">
              <w:rPr>
                <w:color w:val="CCFFCC"/>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30163,2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30163,2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24441,2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24441,2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5701,0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5701,0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15851,3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15851,3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Управление муниципальными финансами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15851,3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15851,3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Обеспечение деятельности муниципальных учреждений в сфере установленных функций администрации 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15851,3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15851,3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Расходы на обеспечение деятельности (оказание услуг) муниципальных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15851,3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15851,3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Расходы на выплаты </w:t>
            </w:r>
            <w:r w:rsidRPr="00B04F42">
              <w:rPr>
                <w:sz w:val="22"/>
                <w:szCs w:val="22"/>
                <w:lang w:eastAsia="ru-RU"/>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13997,4</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13997,4</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1851,5</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1851,5</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Обслуживание государственного (муниципального) внутреннего долга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Оптимизация расходов на 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11020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11020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Межбюджетные трансферты общего характера бюджетам бюджетной системы Российской </w:t>
            </w:r>
            <w:r w:rsidRPr="00B04F42">
              <w:rPr>
                <w:sz w:val="22"/>
                <w:szCs w:val="22"/>
                <w:lang w:eastAsia="ru-RU"/>
              </w:rPr>
              <w:lastRenderedPageBreak/>
              <w:t>Федерации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Дотации на выравнивание бюджетной обеспеченности субъектов Российской Федерации и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"Управление муниципальными финансами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11100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11100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Контрольно-счетная палата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5576,9</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5576,9</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5576,9</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5576,9</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CCFFCC"/>
                <w:sz w:val="22"/>
                <w:szCs w:val="22"/>
                <w:lang w:eastAsia="ru-RU"/>
              </w:rPr>
            </w:pPr>
            <w:r w:rsidRPr="00B04F42">
              <w:rPr>
                <w:color w:val="CCFFCC"/>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5576,9</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5576,9</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CCFFCC"/>
                <w:sz w:val="22"/>
                <w:szCs w:val="22"/>
                <w:lang w:eastAsia="ru-RU"/>
              </w:rPr>
            </w:pPr>
            <w:r w:rsidRPr="00B04F42">
              <w:rPr>
                <w:color w:val="CCFFCC"/>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5576,9</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5576,9</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Руководитель контрольно-счетной </w:t>
            </w:r>
            <w:r w:rsidRPr="00B04F42">
              <w:rPr>
                <w:sz w:val="22"/>
                <w:szCs w:val="22"/>
                <w:lang w:eastAsia="ru-RU"/>
              </w:rPr>
              <w:lastRenderedPageBreak/>
              <w:t>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CCFFCC"/>
                <w:sz w:val="22"/>
                <w:szCs w:val="22"/>
                <w:lang w:eastAsia="ru-RU"/>
              </w:rPr>
            </w:pPr>
            <w:r w:rsidRPr="00B04F42">
              <w:rPr>
                <w:color w:val="CCFFCC"/>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1711,4</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1711,4</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CCFFCC"/>
                <w:sz w:val="22"/>
                <w:szCs w:val="22"/>
                <w:lang w:eastAsia="ru-RU"/>
              </w:rPr>
            </w:pPr>
            <w:r w:rsidRPr="00B04F42">
              <w:rPr>
                <w:color w:val="CCFFCC"/>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1711,4</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1711,4</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1711,4</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1711,4</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3865,5</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3865,5</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3865,5</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3865,5</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3016,7</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3016,7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848,8</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848,8</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Управление архитектуры  и градостроительства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13000,7</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8403,7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13000,7</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8403,7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Другие вопросы в области национальной </w:t>
            </w:r>
            <w:r w:rsidRPr="00B04F42">
              <w:rPr>
                <w:sz w:val="22"/>
                <w:szCs w:val="22"/>
                <w:lang w:eastAsia="ru-RU"/>
              </w:rPr>
              <w:lastRenderedPageBreak/>
              <w:t>экономики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917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13000,7</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8403,7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"Комплексное и устойчивое развитие Ейского района в сфере строительства и архитектуры"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13000,7</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8403,7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13000,7</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8403,7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Обеспечение устойчивого территориального развития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13000,7</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8403,7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5303,7</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5303,7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4904,7</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4904,7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399,0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399,0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3100,0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3100,0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Подготовка изменений в генеральные планы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S2560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4597,0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S2560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4597,0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Управление сельского хозяйства и продовольствия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00FFFF"/>
                <w:sz w:val="22"/>
                <w:szCs w:val="22"/>
                <w:lang w:eastAsia="ru-RU"/>
              </w:rPr>
            </w:pPr>
            <w:r w:rsidRPr="00B04F42">
              <w:rPr>
                <w:color w:val="00FFFF"/>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24492,3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24492,3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24492,3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24492,3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Сельское хозяйство и рыболовство</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24492,3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24492,3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"Развитие сельского хозяйства и регулирование рынков сельскохозяйственной продукции, сырья и продовольствия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24492,3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24492,3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24492,3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24492,3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Развитие системы финансовой поддержки сельхозтоваропроизводителей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9344,6</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9344,6</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9344,6</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9344,6</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9344,6</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9344,6</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Предупреждение и 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3958,5</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3958,5</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Осуществление государственных полномочий Краснодарского края </w:t>
            </w:r>
            <w:r w:rsidRPr="00B04F42">
              <w:rPr>
                <w:sz w:val="22"/>
                <w:szCs w:val="22"/>
                <w:lang w:eastAsia="ru-RU"/>
              </w:rPr>
              <w:lastRenderedPageBreak/>
              <w:t>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 и федеральной территории "Сириус"</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919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61650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3958,5</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3958,5</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61650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3958,5</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3958,5</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11159,2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11159,2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10429,2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10429,2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9773,3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9773,3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647,9</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647,9</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Осуществление отдельных </w:t>
            </w:r>
            <w:r w:rsidRPr="00B04F42">
              <w:rPr>
                <w:sz w:val="22"/>
                <w:szCs w:val="22"/>
                <w:lang w:eastAsia="ru-RU"/>
              </w:rPr>
              <w:lastRenderedPageBreak/>
              <w:t>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919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730,0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730,0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730,0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730,0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Проведение информационно-разъяснительной работы с сельхозтоваропроизводителями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Управление муниципальных ресурсов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00FFFF"/>
                <w:sz w:val="22"/>
                <w:szCs w:val="22"/>
                <w:lang w:eastAsia="ru-RU"/>
              </w:rPr>
            </w:pPr>
            <w:r w:rsidRPr="00B04F42">
              <w:rPr>
                <w:color w:val="00FFFF"/>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21730,4</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18590,7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17490,7</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17490,7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17490,7</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17490,7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"Эффективное управление муниципальным имуществом и земельными ресурсами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17490,7</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17490,7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Отдельные </w:t>
            </w:r>
            <w:r w:rsidRPr="00B04F42">
              <w:rPr>
                <w:sz w:val="22"/>
                <w:szCs w:val="22"/>
                <w:lang w:eastAsia="ru-RU"/>
              </w:rPr>
              <w:lastRenderedPageBreak/>
              <w:t>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921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17490,7</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17490,7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17490,7</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17490,7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15590,7</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15590,7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15045,7</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15045,7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545,0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545,0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Национальная </w:t>
            </w:r>
            <w:r w:rsidRPr="00B04F42">
              <w:rPr>
                <w:sz w:val="22"/>
                <w:szCs w:val="22"/>
                <w:lang w:eastAsia="ru-RU"/>
              </w:rPr>
              <w:lastRenderedPageBreak/>
              <w:t>экономика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921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4239,7</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4239,7</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"Эффективное управление муниципальным имуществом и земельными ресурсами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4239,7</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4239,7</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4239,7</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456,9</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456,9</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Организация выполнения комплексных кадастровых работ  и утверждения карты-плана территорий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S3500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3782,8</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Закупка товаров, работ и услуг для обеспечения </w:t>
            </w:r>
            <w:r w:rsidRPr="00B04F42">
              <w:rPr>
                <w:sz w:val="22"/>
                <w:szCs w:val="22"/>
                <w:lang w:eastAsia="ru-RU"/>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921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S3500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3782,8</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8</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Управление жилищно-коммунального хозяйства и капитального строительства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00FFFF"/>
                <w:sz w:val="22"/>
                <w:szCs w:val="22"/>
                <w:lang w:eastAsia="ru-RU"/>
              </w:rPr>
            </w:pPr>
            <w:r w:rsidRPr="00B04F42">
              <w:rPr>
                <w:color w:val="00FFFF"/>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E22DAA">
            <w:pPr>
              <w:widowControl/>
              <w:ind w:right="-108"/>
              <w:jc w:val="center"/>
              <w:rPr>
                <w:sz w:val="22"/>
                <w:szCs w:val="22"/>
                <w:lang w:eastAsia="ru-RU"/>
              </w:rPr>
            </w:pPr>
            <w:r w:rsidRPr="00B04F42">
              <w:rPr>
                <w:sz w:val="22"/>
                <w:szCs w:val="22"/>
                <w:lang w:eastAsia="ru-RU"/>
              </w:rPr>
              <w:t>277726,2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107878,8</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00FFFF"/>
                <w:sz w:val="22"/>
                <w:szCs w:val="22"/>
                <w:lang w:eastAsia="ru-RU"/>
              </w:rPr>
            </w:pPr>
            <w:r w:rsidRPr="00B04F42">
              <w:rPr>
                <w:color w:val="00FFFF"/>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1213,5</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1305,1</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Дорожное хозяйство (дорожные фонды)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00FFFF"/>
                <w:sz w:val="22"/>
                <w:szCs w:val="22"/>
                <w:lang w:eastAsia="ru-RU"/>
              </w:rPr>
            </w:pPr>
            <w:r w:rsidRPr="00B04F42">
              <w:rPr>
                <w:color w:val="00FFFF"/>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1213,5</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1305,1</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 xml:space="preserve">Муниципальная программа "Развитие жилищно-коммунального и дорожного хозяйства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00FFFF"/>
                <w:sz w:val="22"/>
                <w:szCs w:val="22"/>
                <w:lang w:eastAsia="ru-RU"/>
              </w:rPr>
            </w:pPr>
            <w:r w:rsidRPr="00B04F42">
              <w:rPr>
                <w:color w:val="00FFFF"/>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1213,5</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1305,1</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00FFFF"/>
                <w:sz w:val="22"/>
                <w:szCs w:val="22"/>
                <w:lang w:eastAsia="ru-RU"/>
              </w:rPr>
            </w:pPr>
            <w:r w:rsidRPr="00B04F42">
              <w:rPr>
                <w:color w:val="00FFFF"/>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1213,5</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1305,1</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Развитие сети автомобильных дорог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00FFFF"/>
                <w:sz w:val="22"/>
                <w:szCs w:val="22"/>
                <w:lang w:eastAsia="ru-RU"/>
              </w:rPr>
            </w:pPr>
            <w:r w:rsidRPr="00B04F42">
              <w:rPr>
                <w:color w:val="00FFFF"/>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1213,5</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1305,1</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00FFFF"/>
                <w:sz w:val="22"/>
                <w:szCs w:val="22"/>
                <w:lang w:eastAsia="ru-RU"/>
              </w:rPr>
            </w:pPr>
            <w:r w:rsidRPr="00B04F42">
              <w:rPr>
                <w:color w:val="00FFFF"/>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1213,5</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1305,1</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1213,5</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1305,1</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Жилищно-коммунальное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00FFFF"/>
                <w:sz w:val="22"/>
                <w:szCs w:val="22"/>
                <w:lang w:eastAsia="ru-RU"/>
              </w:rPr>
            </w:pPr>
            <w:r w:rsidRPr="00B04F42">
              <w:rPr>
                <w:color w:val="00FFFF"/>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E22DAA">
            <w:pPr>
              <w:widowControl/>
              <w:ind w:right="-108"/>
              <w:jc w:val="center"/>
              <w:rPr>
                <w:sz w:val="22"/>
                <w:szCs w:val="22"/>
                <w:lang w:eastAsia="ru-RU"/>
              </w:rPr>
            </w:pPr>
            <w:r w:rsidRPr="00B04F42">
              <w:rPr>
                <w:sz w:val="22"/>
                <w:szCs w:val="22"/>
                <w:lang w:eastAsia="ru-RU"/>
              </w:rPr>
              <w:t>190171,6</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59339,2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Жилищное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Муниципальная программа "Развитие жилищно-коммунального и дорожного хозяйства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Обеспечение сохранности и увеличение сроков эксплуатации жилищного фонда Ейского района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E22DAA">
            <w:pPr>
              <w:widowControl/>
              <w:ind w:left="-108"/>
              <w:jc w:val="center"/>
              <w:rPr>
                <w:sz w:val="22"/>
                <w:szCs w:val="22"/>
                <w:lang w:eastAsia="ru-RU"/>
              </w:rPr>
            </w:pPr>
            <w:r w:rsidRPr="00B04F42">
              <w:rPr>
                <w:sz w:val="22"/>
                <w:szCs w:val="22"/>
                <w:lang w:eastAsia="ru-RU"/>
              </w:rPr>
              <w:t>174543,3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43710,9</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Муниципальная программа "Развитие жилищно-коммунального и дорожного хозяйства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E22DAA">
            <w:pPr>
              <w:widowControl/>
              <w:ind w:left="-108"/>
              <w:jc w:val="center"/>
              <w:rPr>
                <w:sz w:val="22"/>
                <w:szCs w:val="22"/>
                <w:lang w:eastAsia="ru-RU"/>
              </w:rPr>
            </w:pPr>
            <w:r w:rsidRPr="00B04F42">
              <w:rPr>
                <w:sz w:val="22"/>
                <w:szCs w:val="22"/>
                <w:lang w:eastAsia="ru-RU"/>
              </w:rPr>
              <w:t>174543,3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16000,0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E22DAA">
            <w:pPr>
              <w:widowControl/>
              <w:ind w:left="-108"/>
              <w:jc w:val="center"/>
              <w:rPr>
                <w:sz w:val="22"/>
                <w:szCs w:val="22"/>
                <w:lang w:eastAsia="ru-RU"/>
              </w:rPr>
            </w:pPr>
            <w:r w:rsidRPr="00B04F42">
              <w:rPr>
                <w:sz w:val="22"/>
                <w:szCs w:val="22"/>
                <w:lang w:eastAsia="ru-RU"/>
              </w:rPr>
              <w:t>174543,3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16000,0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E22DAA">
            <w:pPr>
              <w:widowControl/>
              <w:ind w:left="-108"/>
              <w:jc w:val="center"/>
              <w:rPr>
                <w:sz w:val="22"/>
                <w:szCs w:val="22"/>
                <w:lang w:eastAsia="ru-RU"/>
              </w:rPr>
            </w:pPr>
            <w:r w:rsidRPr="00B04F42">
              <w:rPr>
                <w:sz w:val="22"/>
                <w:szCs w:val="22"/>
                <w:lang w:eastAsia="ru-RU"/>
              </w:rPr>
              <w:t>174043,3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15500,0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19043,3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15500,0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9043,3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7500,0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8000,0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Модернизация объектов коммунальной инфраструктуры </w:t>
            </w:r>
            <w:r w:rsidRPr="00B04F42">
              <w:rPr>
                <w:sz w:val="22"/>
                <w:szCs w:val="22"/>
                <w:lang w:eastAsia="ru-RU"/>
              </w:rPr>
              <w:lastRenderedPageBreak/>
              <w:t>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67471</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E22DAA">
            <w:pPr>
              <w:widowControl/>
              <w:ind w:left="-108"/>
              <w:jc w:val="center"/>
              <w:rPr>
                <w:sz w:val="22"/>
                <w:szCs w:val="22"/>
                <w:lang w:eastAsia="ru-RU"/>
              </w:rPr>
            </w:pPr>
            <w:r w:rsidRPr="00B04F42">
              <w:rPr>
                <w:sz w:val="22"/>
                <w:szCs w:val="22"/>
                <w:lang w:eastAsia="ru-RU"/>
              </w:rPr>
              <w:t>100750,0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67471</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E22DAA">
            <w:pPr>
              <w:widowControl/>
              <w:ind w:left="-108"/>
              <w:jc w:val="center"/>
              <w:rPr>
                <w:sz w:val="22"/>
                <w:szCs w:val="22"/>
                <w:lang w:eastAsia="ru-RU"/>
              </w:rPr>
            </w:pPr>
            <w:r w:rsidRPr="00B04F42">
              <w:rPr>
                <w:sz w:val="22"/>
                <w:szCs w:val="22"/>
                <w:lang w:eastAsia="ru-RU"/>
              </w:rPr>
              <w:t>100750,0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Модернизация объектов коммунальной инфраструктуры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67472</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53475,0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67472</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53475,0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Модернизация объектов коммунальной инфраструктуры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6747S</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775,0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6747S</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775,0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полномочий в области обращения с твердыми коммунальными отходами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11080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11080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Муниципальная программа "Развитие топливно-энергетического комплекса в Ейском </w:t>
            </w:r>
            <w:r w:rsidRPr="00B04F42">
              <w:rPr>
                <w:sz w:val="22"/>
                <w:szCs w:val="22"/>
                <w:lang w:eastAsia="ru-RU"/>
              </w:rPr>
              <w:lastRenderedPageBreak/>
              <w:t>районе"</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27710,9</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27710,9</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Повышение надежности теплоснабжения населенных пунктов</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27710,9</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Организация теплоснабжения населения (строительство (реконструкция, техническое перевооружение) объектов теплоснабжения населения (котельных, тепловых сетей, тепловых пунктов))</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S1070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27710,9</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S1070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27710,9</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Другие вопросы в области жилищно-коммунального хозяйства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15428,3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15428,3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 xml:space="preserve">Муниципальная программа "Развитие жилищно-коммунального и дорожного хозяйства в Ейском районе"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15428,3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15428,3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15428,3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15428,3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13930,1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13930,1</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13181,0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13181,0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w:t>
            </w:r>
            <w:r w:rsidRPr="00B04F42">
              <w:rPr>
                <w:sz w:val="22"/>
                <w:szCs w:val="22"/>
                <w:lang w:eastAsia="ru-RU"/>
              </w:rPr>
              <w:lastRenderedPageBreak/>
              <w:t>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12375,6</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12375,6</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652,4</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652,4</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153,0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153,0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nil"/>
              <w:right w:val="nil"/>
            </w:tcBorders>
            <w:shd w:val="clear" w:color="auto" w:fill="auto"/>
            <w:vAlign w:val="bottom"/>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749,1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749,1</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single" w:sz="4" w:space="0" w:color="auto"/>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729,0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729,0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Закупка товаров, работ и услуг для обеспечения государственных </w:t>
            </w:r>
            <w:r w:rsidRPr="00B04F42">
              <w:rPr>
                <w:sz w:val="22"/>
                <w:szCs w:val="22"/>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20,1</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1498,2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1498,2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1498,2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1498,2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1458,0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1458,0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35957,6</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Общее образование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35957,6</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"Строительство (создание) объектов государственной и муниципальной собственности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35957,6</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35957,6</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Обеспечение развития социальной инфраструктуры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35957,6</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Строительство, реконструкция (в том числе реконструкция объектов незавершенного строительства) и техническое перевооружение объектов общественной инфраструктуры муниципального значения, приобретение объектов недвижимости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S0470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35957,6</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S0470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35957,6</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50383,5</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47234,5</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50383,5</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47234,5</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50383,5</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47234,5</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50383,5</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47234,5</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50383,5</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47234,5</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w:t>
            </w:r>
            <w:r w:rsidRPr="00B04F42">
              <w:rPr>
                <w:sz w:val="22"/>
                <w:szCs w:val="22"/>
                <w:lang w:eastAsia="ru-RU"/>
              </w:rPr>
              <w:lastRenderedPageBreak/>
              <w:t>специализированных жилых помещений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R0820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15729,7</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15729,7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R0820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15729,7</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15729,7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С0820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34653,8</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31504,8</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С0820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45,6</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С0820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34608,2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31484,8</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Управление образованием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00FFFF"/>
                <w:sz w:val="22"/>
                <w:szCs w:val="22"/>
                <w:lang w:eastAsia="ru-RU"/>
              </w:rPr>
            </w:pPr>
            <w:r w:rsidRPr="00B04F42">
              <w:rPr>
                <w:color w:val="00FFFF"/>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E22DAA" w:rsidRDefault="00B04F42" w:rsidP="00E22DAA">
            <w:pPr>
              <w:widowControl/>
              <w:ind w:left="-108"/>
              <w:jc w:val="right"/>
              <w:rPr>
                <w:sz w:val="20"/>
                <w:lang w:eastAsia="ru-RU"/>
              </w:rPr>
            </w:pPr>
            <w:r w:rsidRPr="00E22DAA">
              <w:rPr>
                <w:sz w:val="20"/>
                <w:lang w:eastAsia="ru-RU"/>
              </w:rPr>
              <w:t>1808076,1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E22DAA">
            <w:pPr>
              <w:widowControl/>
              <w:ind w:left="-108"/>
              <w:jc w:val="center"/>
              <w:rPr>
                <w:sz w:val="22"/>
                <w:szCs w:val="22"/>
                <w:lang w:eastAsia="ru-RU"/>
              </w:rPr>
            </w:pPr>
            <w:r w:rsidRPr="00B04F42">
              <w:rPr>
                <w:sz w:val="22"/>
                <w:szCs w:val="22"/>
                <w:lang w:eastAsia="ru-RU"/>
              </w:rPr>
              <w:t>1769138,7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E22DAA" w:rsidRDefault="00B04F42" w:rsidP="00E22DAA">
            <w:pPr>
              <w:widowControl/>
              <w:ind w:left="-108"/>
              <w:jc w:val="center"/>
              <w:rPr>
                <w:sz w:val="20"/>
                <w:lang w:eastAsia="ru-RU"/>
              </w:rPr>
            </w:pPr>
            <w:r w:rsidRPr="00E22DAA">
              <w:rPr>
                <w:sz w:val="20"/>
                <w:lang w:eastAsia="ru-RU"/>
              </w:rPr>
              <w:t>1795091,0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E22DAA">
            <w:pPr>
              <w:widowControl/>
              <w:ind w:left="-108"/>
              <w:jc w:val="center"/>
              <w:rPr>
                <w:sz w:val="22"/>
                <w:szCs w:val="22"/>
                <w:lang w:eastAsia="ru-RU"/>
              </w:rPr>
            </w:pPr>
            <w:r w:rsidRPr="00B04F42">
              <w:rPr>
                <w:sz w:val="22"/>
                <w:szCs w:val="22"/>
                <w:lang w:eastAsia="ru-RU"/>
              </w:rPr>
              <w:t>1756153,6</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Дошкольное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E22DAA">
            <w:pPr>
              <w:widowControl/>
              <w:ind w:left="-108"/>
              <w:jc w:val="center"/>
              <w:rPr>
                <w:sz w:val="22"/>
                <w:szCs w:val="22"/>
                <w:lang w:eastAsia="ru-RU"/>
              </w:rPr>
            </w:pPr>
            <w:r w:rsidRPr="00B04F42">
              <w:rPr>
                <w:sz w:val="22"/>
                <w:szCs w:val="22"/>
                <w:lang w:eastAsia="ru-RU"/>
              </w:rPr>
              <w:t>761986,4</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761189,4</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"Развитие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E22DAA">
            <w:pPr>
              <w:widowControl/>
              <w:ind w:left="-108"/>
              <w:jc w:val="center"/>
              <w:rPr>
                <w:sz w:val="22"/>
                <w:szCs w:val="22"/>
                <w:lang w:eastAsia="ru-RU"/>
              </w:rPr>
            </w:pPr>
            <w:r w:rsidRPr="00B04F42">
              <w:rPr>
                <w:sz w:val="22"/>
                <w:szCs w:val="22"/>
                <w:lang w:eastAsia="ru-RU"/>
              </w:rPr>
              <w:t>757686,4</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757889,4</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E22DAA">
            <w:pPr>
              <w:widowControl/>
              <w:ind w:left="-108"/>
              <w:jc w:val="center"/>
              <w:rPr>
                <w:sz w:val="22"/>
                <w:szCs w:val="22"/>
                <w:lang w:eastAsia="ru-RU"/>
              </w:rPr>
            </w:pPr>
            <w:r w:rsidRPr="00B04F42">
              <w:rPr>
                <w:sz w:val="22"/>
                <w:szCs w:val="22"/>
                <w:lang w:eastAsia="ru-RU"/>
              </w:rPr>
              <w:t>757686,4</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757889,4</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E22DAA">
            <w:pPr>
              <w:widowControl/>
              <w:ind w:left="-108"/>
              <w:jc w:val="center"/>
              <w:rPr>
                <w:sz w:val="22"/>
                <w:szCs w:val="22"/>
                <w:lang w:eastAsia="ru-RU"/>
              </w:rPr>
            </w:pPr>
            <w:r w:rsidRPr="00B04F42">
              <w:rPr>
                <w:sz w:val="22"/>
                <w:szCs w:val="22"/>
                <w:lang w:eastAsia="ru-RU"/>
              </w:rPr>
              <w:t>736853,7</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736853,7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Расходы на </w:t>
            </w:r>
            <w:r w:rsidRPr="00B04F42">
              <w:rPr>
                <w:sz w:val="22"/>
                <w:szCs w:val="22"/>
                <w:lang w:eastAsia="ru-RU"/>
              </w:rPr>
              <w:lastRenderedPageBreak/>
              <w:t>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E22DAA">
            <w:pPr>
              <w:widowControl/>
              <w:ind w:left="-108"/>
              <w:jc w:val="center"/>
              <w:rPr>
                <w:sz w:val="22"/>
                <w:szCs w:val="22"/>
                <w:lang w:eastAsia="ru-RU"/>
              </w:rPr>
            </w:pPr>
            <w:r w:rsidRPr="00B04F42">
              <w:rPr>
                <w:sz w:val="22"/>
                <w:szCs w:val="22"/>
                <w:lang w:eastAsia="ru-RU"/>
              </w:rPr>
              <w:t>199635,2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199635,2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E22DAA">
            <w:pPr>
              <w:widowControl/>
              <w:ind w:right="-108"/>
              <w:jc w:val="center"/>
              <w:rPr>
                <w:sz w:val="22"/>
                <w:szCs w:val="22"/>
                <w:lang w:eastAsia="ru-RU"/>
              </w:rPr>
            </w:pPr>
            <w:r w:rsidRPr="00B04F42">
              <w:rPr>
                <w:sz w:val="22"/>
                <w:szCs w:val="22"/>
                <w:lang w:eastAsia="ru-RU"/>
              </w:rPr>
              <w:t>199635,2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199635,2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E22DAA">
            <w:pPr>
              <w:widowControl/>
              <w:ind w:right="-108"/>
              <w:jc w:val="center"/>
              <w:rPr>
                <w:sz w:val="22"/>
                <w:szCs w:val="22"/>
                <w:lang w:eastAsia="ru-RU"/>
              </w:rPr>
            </w:pPr>
            <w:r w:rsidRPr="00B04F42">
              <w:rPr>
                <w:sz w:val="22"/>
                <w:szCs w:val="22"/>
                <w:lang w:eastAsia="ru-RU"/>
              </w:rPr>
              <w:t>537218,5</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537218,5</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E22DAA">
            <w:pPr>
              <w:widowControl/>
              <w:ind w:right="-108"/>
              <w:jc w:val="center"/>
              <w:rPr>
                <w:sz w:val="22"/>
                <w:szCs w:val="22"/>
                <w:lang w:eastAsia="ru-RU"/>
              </w:rPr>
            </w:pPr>
            <w:r w:rsidRPr="00B04F42">
              <w:rPr>
                <w:sz w:val="22"/>
                <w:szCs w:val="22"/>
                <w:lang w:eastAsia="ru-RU"/>
              </w:rPr>
              <w:t>537218,5</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537218,5</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15755,3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15755,3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15655,3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15655,3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15655,3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15655,3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5077,4</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5280,4</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5077,4</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5280,4</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5077,4</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5280,4</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Обеспечение комплексной безопасности </w:t>
            </w:r>
            <w:r w:rsidRPr="00B04F42">
              <w:rPr>
                <w:sz w:val="22"/>
                <w:szCs w:val="22"/>
                <w:lang w:eastAsia="ru-RU"/>
              </w:rPr>
              <w:lastRenderedPageBreak/>
              <w:t xml:space="preserve">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программы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E22DAA">
            <w:pPr>
              <w:widowControl/>
              <w:ind w:right="-108"/>
              <w:jc w:val="center"/>
              <w:rPr>
                <w:sz w:val="22"/>
                <w:szCs w:val="22"/>
                <w:lang w:eastAsia="ru-RU"/>
              </w:rPr>
            </w:pPr>
            <w:r w:rsidRPr="00B04F42">
              <w:rPr>
                <w:sz w:val="22"/>
                <w:szCs w:val="22"/>
                <w:lang w:eastAsia="ru-RU"/>
              </w:rPr>
              <w:t>857549,9</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819327,2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"Развитие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E22DAA">
            <w:pPr>
              <w:widowControl/>
              <w:ind w:right="-108"/>
              <w:jc w:val="center"/>
              <w:rPr>
                <w:sz w:val="22"/>
                <w:szCs w:val="22"/>
                <w:lang w:eastAsia="ru-RU"/>
              </w:rPr>
            </w:pPr>
            <w:r w:rsidRPr="00B04F42">
              <w:rPr>
                <w:sz w:val="22"/>
                <w:szCs w:val="22"/>
                <w:lang w:eastAsia="ru-RU"/>
              </w:rPr>
              <w:t>850815,3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814577,2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Развитие дошкольного, общего </w:t>
            </w:r>
            <w:r w:rsidRPr="00B04F42">
              <w:rPr>
                <w:sz w:val="22"/>
                <w:szCs w:val="22"/>
                <w:lang w:eastAsia="ru-RU"/>
              </w:rPr>
              <w:lastRenderedPageBreak/>
              <w:t>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E22DAA">
            <w:pPr>
              <w:widowControl/>
              <w:ind w:right="-108"/>
              <w:jc w:val="center"/>
              <w:rPr>
                <w:sz w:val="22"/>
                <w:szCs w:val="22"/>
                <w:lang w:eastAsia="ru-RU"/>
              </w:rPr>
            </w:pPr>
            <w:r w:rsidRPr="00B04F42">
              <w:rPr>
                <w:sz w:val="22"/>
                <w:szCs w:val="22"/>
                <w:lang w:eastAsia="ru-RU"/>
              </w:rPr>
              <w:t>850815,3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814577,2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Обеспечение общеобразовательными 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E22DAA">
            <w:pPr>
              <w:widowControl/>
              <w:ind w:left="-108"/>
              <w:jc w:val="center"/>
              <w:rPr>
                <w:sz w:val="22"/>
                <w:szCs w:val="22"/>
                <w:lang w:eastAsia="ru-RU"/>
              </w:rPr>
            </w:pPr>
            <w:r w:rsidRPr="00B04F42">
              <w:rPr>
                <w:sz w:val="22"/>
                <w:szCs w:val="22"/>
                <w:lang w:eastAsia="ru-RU"/>
              </w:rPr>
              <w:t>794467,9</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789973,4</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E22DAA">
            <w:pPr>
              <w:widowControl/>
              <w:ind w:left="-108"/>
              <w:jc w:val="center"/>
              <w:rPr>
                <w:sz w:val="22"/>
                <w:szCs w:val="22"/>
                <w:lang w:eastAsia="ru-RU"/>
              </w:rPr>
            </w:pPr>
            <w:r w:rsidRPr="00B04F42">
              <w:rPr>
                <w:sz w:val="22"/>
                <w:szCs w:val="22"/>
                <w:lang w:eastAsia="ru-RU"/>
              </w:rPr>
              <w:t>111362,3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111362,3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E22DAA">
            <w:pPr>
              <w:widowControl/>
              <w:ind w:left="-108"/>
              <w:jc w:val="center"/>
              <w:rPr>
                <w:sz w:val="22"/>
                <w:szCs w:val="22"/>
                <w:lang w:eastAsia="ru-RU"/>
              </w:rPr>
            </w:pPr>
            <w:r w:rsidRPr="00B04F42">
              <w:rPr>
                <w:sz w:val="22"/>
                <w:szCs w:val="22"/>
                <w:lang w:eastAsia="ru-RU"/>
              </w:rPr>
              <w:t>111362,3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111362,3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11070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6913,2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3275,5</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11070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6913,2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3275,5</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11120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6544,0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6544,0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11120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6544,0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6544,0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Ежемесячное денежное вознаграждение за классное руководство педагогическим работникам государственных и муниципальных </w:t>
            </w:r>
            <w:r w:rsidRPr="00B04F42">
              <w:rPr>
                <w:sz w:val="22"/>
                <w:szCs w:val="22"/>
                <w:lang w:eastAsia="ru-RU"/>
              </w:rPr>
              <w:lastRenderedPageBreak/>
              <w:t>общеобразовательных организаций (субвенции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53032</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38044,4</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38044,4</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53032</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38044,4</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38044,4</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E22DAA">
            <w:pPr>
              <w:widowControl/>
              <w:ind w:right="-108"/>
              <w:jc w:val="center"/>
              <w:rPr>
                <w:sz w:val="22"/>
                <w:szCs w:val="22"/>
                <w:lang w:eastAsia="ru-RU"/>
              </w:rPr>
            </w:pPr>
            <w:r w:rsidRPr="00B04F42">
              <w:rPr>
                <w:sz w:val="22"/>
                <w:szCs w:val="22"/>
                <w:lang w:eastAsia="ru-RU"/>
              </w:rPr>
              <w:t>553432,8</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553432,8</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E22DAA">
            <w:pPr>
              <w:widowControl/>
              <w:ind w:right="-108"/>
              <w:jc w:val="center"/>
              <w:rPr>
                <w:sz w:val="22"/>
                <w:szCs w:val="22"/>
                <w:lang w:eastAsia="ru-RU"/>
              </w:rPr>
            </w:pPr>
            <w:r w:rsidRPr="00B04F42">
              <w:rPr>
                <w:sz w:val="22"/>
                <w:szCs w:val="22"/>
                <w:lang w:eastAsia="ru-RU"/>
              </w:rPr>
              <w:t>553432,8</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553432,8</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Осуществление отдельных государственных полномочий по обеспечению льготным питанием учащихся из многодетных семей в </w:t>
            </w:r>
            <w:r w:rsidRPr="00B04F42">
              <w:rPr>
                <w:sz w:val="22"/>
                <w:szCs w:val="22"/>
                <w:lang w:eastAsia="ru-RU"/>
              </w:rPr>
              <w:lastRenderedPageBreak/>
              <w:t>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542,6</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542,6</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542,6</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542,6</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63540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1786,1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1857,4</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63540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1786,1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1857,4</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L3040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64998,5</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63983,3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Предоставление субсидий бюджетным, автономным учреждениям и иным </w:t>
            </w:r>
            <w:r w:rsidRPr="00B04F42">
              <w:rPr>
                <w:sz w:val="22"/>
                <w:szCs w:val="22"/>
                <w:lang w:eastAsia="ru-RU"/>
              </w:rPr>
              <w:lastRenderedPageBreak/>
              <w:t>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L3040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64998,5</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63983,3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S3550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10844,0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10931,1</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S3550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10844,0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10931,1</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38498,9</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8142,7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13256,5</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7042,7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13256,5</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7042,7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903,2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903,2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Предоставление субсидий бюджетным, </w:t>
            </w:r>
            <w:r w:rsidRPr="00B04F42">
              <w:rPr>
                <w:sz w:val="22"/>
                <w:szCs w:val="22"/>
                <w:lang w:eastAsia="ru-RU"/>
              </w:rPr>
              <w:lastRenderedPageBreak/>
              <w:t>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Организация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(проведение капитального ремонта спортивных залов муниципальных общеобразовательных организаций, помещений при них, других помещений физкультурно-спортивного назначения, физкультурно-оздоровительных комплексов)</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S0100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6473,1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S0100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6473,1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(капитальный ремонт </w:t>
            </w:r>
            <w:r w:rsidRPr="00B04F42">
              <w:rPr>
                <w:sz w:val="22"/>
                <w:szCs w:val="22"/>
                <w:lang w:eastAsia="ru-RU"/>
              </w:rPr>
              <w:lastRenderedPageBreak/>
              <w:t xml:space="preserve">зданий и сооружений, благоустройство территорий, прилегающих к зданиям и сооружениям муниципальных образовательных организаций)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S3410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17766,1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S3410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17766,1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4058,7</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4042,2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nil"/>
              <w:right w:val="nil"/>
            </w:tcBorders>
            <w:shd w:val="clear" w:color="auto" w:fill="auto"/>
            <w:vAlign w:val="bottom"/>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4058,7</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4042,2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single" w:sz="4" w:space="0" w:color="auto"/>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4058,7</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4042,2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6022,4</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6263,3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6022,4</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6263,3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6022,4</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6263,3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Федеральный проект "Патриотическое воспитание граждан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ЕВ</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7767,4</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6155,6</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Проведение мероприятий по обеспечению деятельности </w:t>
            </w:r>
            <w:r w:rsidRPr="00B04F42">
              <w:rPr>
                <w:sz w:val="22"/>
                <w:szCs w:val="22"/>
                <w:lang w:eastAsia="ru-RU"/>
              </w:rPr>
              <w:lastRenderedPageBreak/>
              <w:t xml:space="preserve">советников директора по воспитанию и взаимодействию с детскими общественными объединениями в общеобразовательных организациях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ЕВ</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51790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6155,6</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6155,6</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ЕВ</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51790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6155,6</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6155,6</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ЕВ</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57860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1611,8</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ЕВ</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57860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1611,8</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Муниципальная программа "Обеспечение безопасности населения Ейского </w:t>
            </w:r>
            <w:r w:rsidRPr="00B04F42">
              <w:rPr>
                <w:sz w:val="22"/>
                <w:szCs w:val="22"/>
                <w:lang w:eastAsia="ru-RU"/>
              </w:rPr>
              <w:lastRenderedPageBreak/>
              <w:t>района"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4750,0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4750,0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4750,0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4750,0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4750,0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4750,0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4750,0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4750,0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4750,0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4750,0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"Профилактика терроризма и экстремизма, усиление борьбы с преступностью, профилактика правонарушений  и противодействие коррупции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1984,6</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1984,6</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Федеральный проект "Безопасность дорожного движения"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R3</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1984,6</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мероприятий по предупреждению детского дорожно-транспортного травматизма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R3</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62470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1984,6</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R3</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62470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1984,6</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Дополнительное </w:t>
            </w:r>
            <w:r w:rsidRPr="00B04F42">
              <w:rPr>
                <w:sz w:val="22"/>
                <w:szCs w:val="22"/>
                <w:lang w:eastAsia="ru-RU"/>
              </w:rPr>
              <w:lastRenderedPageBreak/>
              <w:t>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E22DAA">
            <w:pPr>
              <w:widowControl/>
              <w:ind w:left="-108"/>
              <w:jc w:val="center"/>
              <w:rPr>
                <w:sz w:val="22"/>
                <w:szCs w:val="22"/>
                <w:lang w:eastAsia="ru-RU"/>
              </w:rPr>
            </w:pPr>
            <w:r w:rsidRPr="00B04F42">
              <w:rPr>
                <w:sz w:val="22"/>
                <w:szCs w:val="22"/>
                <w:lang w:eastAsia="ru-RU"/>
              </w:rPr>
              <w:t>105640,1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105684,5</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"Развитие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E22DAA">
            <w:pPr>
              <w:widowControl/>
              <w:ind w:right="-108"/>
              <w:jc w:val="center"/>
              <w:rPr>
                <w:sz w:val="22"/>
                <w:szCs w:val="22"/>
                <w:lang w:eastAsia="ru-RU"/>
              </w:rPr>
            </w:pPr>
            <w:r w:rsidRPr="00B04F42">
              <w:rPr>
                <w:sz w:val="22"/>
                <w:szCs w:val="22"/>
                <w:lang w:eastAsia="ru-RU"/>
              </w:rPr>
              <w:t>105390,1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105434,5</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E22DAA">
            <w:pPr>
              <w:widowControl/>
              <w:ind w:right="-108"/>
              <w:jc w:val="center"/>
              <w:rPr>
                <w:sz w:val="22"/>
                <w:szCs w:val="22"/>
                <w:lang w:eastAsia="ru-RU"/>
              </w:rPr>
            </w:pPr>
            <w:r w:rsidRPr="00B04F42">
              <w:rPr>
                <w:sz w:val="22"/>
                <w:szCs w:val="22"/>
                <w:lang w:eastAsia="ru-RU"/>
              </w:rPr>
              <w:t>105390,1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105434,5</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81268,6</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81268,6</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81268,6</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81268,6</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28232,9</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28232,9</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1660,6</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1660,6</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51373,8</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51373,8</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Предоставление </w:t>
            </w:r>
            <w:r w:rsidRPr="00B04F42">
              <w:rPr>
                <w:sz w:val="22"/>
                <w:szCs w:val="22"/>
                <w:lang w:eastAsia="ru-RU"/>
              </w:rPr>
              <w:lastRenderedPageBreak/>
              <w:t>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1203,5</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1247,9</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nil"/>
              <w:right w:val="nil"/>
            </w:tcBorders>
            <w:shd w:val="clear" w:color="auto" w:fill="auto"/>
            <w:vAlign w:val="bottom"/>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93,8</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93,8</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single" w:sz="4" w:space="0" w:color="auto"/>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93,8</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93,8</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w:t>
            </w:r>
            <w:r w:rsidRPr="00B04F42">
              <w:rPr>
                <w:sz w:val="22"/>
                <w:szCs w:val="22"/>
                <w:lang w:eastAsia="ru-RU"/>
              </w:rPr>
              <w:lastRenderedPageBreak/>
              <w:t>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1109,7</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1154,1</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410,2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407,6</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699,5</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746,5</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22818,0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22818,0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функционирования модели персонифицированного финансирования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22818,0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22818,0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22331,9</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22331,9</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08</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486,1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486,1</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Муниципальная </w:t>
            </w:r>
            <w:r w:rsidRPr="00B04F42">
              <w:rPr>
                <w:sz w:val="22"/>
                <w:szCs w:val="22"/>
                <w:lang w:eastAsia="ru-RU"/>
              </w:rPr>
              <w:lastRenderedPageBreak/>
              <w:t>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250,0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250,0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250,0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250,0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250,0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250,0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250,0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250,0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250,0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250,0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69914,6</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69952,5</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"Развитие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67187,4</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67187,2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Создание механизмов мотивации педагогов к 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Отдельные мероприятия </w:t>
            </w:r>
            <w:r w:rsidRPr="00B04F42">
              <w:rPr>
                <w:sz w:val="22"/>
                <w:szCs w:val="22"/>
                <w:lang w:eastAsia="ru-RU"/>
              </w:rPr>
              <w:lastRenderedPageBreak/>
              <w:t>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66687,4</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66687,2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15644,6</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15644,6</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i/>
                <w:iCs/>
                <w:sz w:val="22"/>
                <w:szCs w:val="22"/>
                <w:lang w:eastAsia="ru-RU"/>
              </w:rPr>
            </w:pPr>
            <w:r w:rsidRPr="00B04F42">
              <w:rPr>
                <w:i/>
                <w:iCs/>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15644,6</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15644,6</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15114,2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15114,2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530,4</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530,4</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11558,5</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11558,5</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11558,5</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11558,5</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11020,0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11020,0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Закупка товаров, работ и услуг для обеспечения </w:t>
            </w:r>
            <w:r w:rsidRPr="00B04F42">
              <w:rPr>
                <w:sz w:val="22"/>
                <w:szCs w:val="22"/>
                <w:lang w:eastAsia="ru-RU"/>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538,5</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538,5</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39484,3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39484,1</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i/>
                <w:iCs/>
                <w:sz w:val="22"/>
                <w:szCs w:val="22"/>
                <w:lang w:eastAsia="ru-RU"/>
              </w:rPr>
            </w:pPr>
            <w:r w:rsidRPr="00B04F42">
              <w:rPr>
                <w:i/>
                <w:iCs/>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23143,1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23143,1</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21397,3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21397,3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1745,8</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1745,8</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i/>
                <w:iCs/>
                <w:sz w:val="22"/>
                <w:szCs w:val="22"/>
                <w:lang w:eastAsia="ru-RU"/>
              </w:rPr>
            </w:pPr>
            <w:r w:rsidRPr="00B04F42">
              <w:rPr>
                <w:i/>
                <w:iCs/>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16280,4</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16280,4</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Расходы на выплаты персоналу в целях обеспечения выполнения функций государственными (муниципальными) органами, казенными </w:t>
            </w:r>
            <w:r w:rsidRPr="00B04F42">
              <w:rPr>
                <w:sz w:val="22"/>
                <w:szCs w:val="22"/>
                <w:lang w:eastAsia="ru-RU"/>
              </w:rPr>
              <w:lastRenderedPageBreak/>
              <w:t>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15392,0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15392,0</w:t>
            </w:r>
          </w:p>
        </w:tc>
      </w:tr>
      <w:tr w:rsidR="00B04F42" w:rsidRPr="00B04F42" w:rsidTr="00157882">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888,4</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888,4</w:t>
            </w:r>
          </w:p>
        </w:tc>
      </w:tr>
      <w:tr w:rsidR="00B04F42" w:rsidRPr="00B04F42" w:rsidTr="00157882">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single" w:sz="4" w:space="0" w:color="auto"/>
              <w:left w:val="nil"/>
              <w:bottom w:val="single" w:sz="4" w:space="0" w:color="auto"/>
              <w:right w:val="nil"/>
            </w:tcBorders>
            <w:shd w:val="clear" w:color="auto" w:fill="auto"/>
            <w:vAlign w:val="bottom"/>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bookmarkStart w:id="0" w:name="_GoBack"/>
            <w:bookmarkEnd w:id="0"/>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60,8</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60,6</w:t>
            </w:r>
          </w:p>
        </w:tc>
      </w:tr>
      <w:tr w:rsidR="00B04F42" w:rsidRPr="00B04F42" w:rsidTr="00157882">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single" w:sz="4" w:space="0" w:color="auto"/>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62500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60,8</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60,6</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2727,2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2765,3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Создание условий </w:t>
            </w:r>
            <w:r w:rsidRPr="00B04F42">
              <w:rPr>
                <w:sz w:val="22"/>
                <w:szCs w:val="22"/>
                <w:lang w:eastAsia="ru-RU"/>
              </w:rPr>
              <w:lastRenderedPageBreak/>
              <w:t>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250,0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250,0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2427,2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2465,3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2427,2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2465,3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1477,0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1477,0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1477,0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1477,0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Осуществление отдельных государственных полномочий Краснодарского края по обеспечению отдыха детей в каникулярное время в профильных лагерях, </w:t>
            </w:r>
            <w:r w:rsidRPr="00B04F42">
              <w:rPr>
                <w:sz w:val="22"/>
                <w:szCs w:val="22"/>
                <w:lang w:eastAsia="ru-RU"/>
              </w:rPr>
              <w:lastRenderedPageBreak/>
              <w:t>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950,2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988,3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14,6</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936,2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973,7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12985,1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12985,1</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i/>
                <w:iCs/>
                <w:sz w:val="22"/>
                <w:szCs w:val="22"/>
                <w:lang w:eastAsia="ru-RU"/>
              </w:rPr>
            </w:pPr>
            <w:r w:rsidRPr="00B04F42">
              <w:rPr>
                <w:i/>
                <w:iCs/>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i/>
                <w:iCs/>
                <w:sz w:val="22"/>
                <w:szCs w:val="22"/>
                <w:lang w:eastAsia="ru-RU"/>
              </w:rPr>
            </w:pPr>
            <w:r w:rsidRPr="00B04F42">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i/>
                <w:iCs/>
                <w:sz w:val="22"/>
                <w:szCs w:val="22"/>
                <w:lang w:eastAsia="ru-RU"/>
              </w:rPr>
            </w:pPr>
            <w:r w:rsidRPr="00B04F42">
              <w:rPr>
                <w:i/>
                <w:iCs/>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i/>
                <w:iCs/>
                <w:sz w:val="22"/>
                <w:szCs w:val="22"/>
                <w:lang w:eastAsia="ru-RU"/>
              </w:rPr>
            </w:pPr>
            <w:r w:rsidRPr="00B04F42">
              <w:rPr>
                <w:i/>
                <w:iCs/>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i/>
                <w:iCs/>
                <w:sz w:val="22"/>
                <w:szCs w:val="22"/>
                <w:lang w:eastAsia="ru-RU"/>
              </w:rPr>
            </w:pPr>
            <w:r w:rsidRPr="00B04F42">
              <w:rPr>
                <w:i/>
                <w:iCs/>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12985,1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12985,1</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"Развитие образования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i/>
                <w:iCs/>
                <w:sz w:val="22"/>
                <w:szCs w:val="22"/>
                <w:lang w:eastAsia="ru-RU"/>
              </w:rPr>
            </w:pPr>
            <w:r w:rsidRPr="00B04F42">
              <w:rPr>
                <w:i/>
                <w:iCs/>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12985,1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12985,1</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12985,1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12985,1</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12985,1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12985,1</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12985,1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12985,1</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Закупка товаров, работ и услуг для обеспечения </w:t>
            </w:r>
            <w:r w:rsidRPr="00B04F42">
              <w:rPr>
                <w:sz w:val="22"/>
                <w:szCs w:val="22"/>
                <w:lang w:eastAsia="ru-RU"/>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128,6</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128,6</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12856,5</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12856,5</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Отдел культуры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00FFFF"/>
                <w:sz w:val="22"/>
                <w:szCs w:val="22"/>
                <w:lang w:eastAsia="ru-RU"/>
              </w:rPr>
            </w:pPr>
            <w:r w:rsidRPr="00B04F42">
              <w:rPr>
                <w:color w:val="00FFFF"/>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E22DAA">
            <w:pPr>
              <w:widowControl/>
              <w:ind w:left="-108"/>
              <w:jc w:val="center"/>
              <w:rPr>
                <w:sz w:val="22"/>
                <w:szCs w:val="22"/>
                <w:lang w:eastAsia="ru-RU"/>
              </w:rPr>
            </w:pPr>
            <w:r w:rsidRPr="00B04F42">
              <w:rPr>
                <w:sz w:val="22"/>
                <w:szCs w:val="22"/>
                <w:lang w:eastAsia="ru-RU"/>
              </w:rPr>
              <w:t>175591,9</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175535,5</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90092,1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90101,7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90092,1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90101,7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Муниципальная программа "Развитие культуры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90092,1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90101,7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90092,1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90101,7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Совершенствование 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90092,1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90101,7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89853,1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89853,1</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89853,1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89853,1</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w:t>
            </w:r>
            <w:r w:rsidRPr="00B04F42">
              <w:rPr>
                <w:sz w:val="22"/>
                <w:szCs w:val="22"/>
                <w:lang w:eastAsia="ru-RU"/>
              </w:rPr>
              <w:lastRenderedPageBreak/>
              <w:t>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239,0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248,6</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239,0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248,6</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Культура, кинематография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85499,8</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85433,8</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Культура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78921,1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78855,1</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Муниципальная программа "Развитие культуры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78921,1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78855,1</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78921,1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78855,1</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78921,1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78855,1</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78297,5</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78257,7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30496,3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30496,3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2975,1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2935,3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44817,4</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44817,4</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8,7</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368,4</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368,4</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280,8</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280,8</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57,6</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57,6</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L5190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255,2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229,0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Закупка товаров, работ и услуг для обеспечения государственных (муниципальных) </w:t>
            </w:r>
            <w:r w:rsidRPr="00B04F42">
              <w:rPr>
                <w:sz w:val="22"/>
                <w:szCs w:val="22"/>
                <w:lang w:eastAsia="ru-RU"/>
              </w:rPr>
              <w:lastRenderedPageBreak/>
              <w:t>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L5190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255,2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229,0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Другие вопросы в области культуры, кинематографии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6578,7</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6578,7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Муниципальная программа "Развитие культуры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6578,7</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6578,7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6578,7</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6578,7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6578,7</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6578,7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3543,7</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3543,7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3418,6</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3418,6</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125,1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125,1</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3035,0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3035,0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3035,0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3035,0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Отдел по физической </w:t>
            </w:r>
            <w:r w:rsidRPr="00B04F42">
              <w:rPr>
                <w:sz w:val="22"/>
                <w:szCs w:val="22"/>
                <w:lang w:eastAsia="ru-RU"/>
              </w:rPr>
              <w:lastRenderedPageBreak/>
              <w:t>культуре и спорту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i/>
                <w:iCs/>
                <w:sz w:val="22"/>
                <w:szCs w:val="22"/>
                <w:lang w:eastAsia="ru-RU"/>
              </w:rPr>
            </w:pPr>
            <w:r w:rsidRPr="00B04F42">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i/>
                <w:iCs/>
                <w:sz w:val="22"/>
                <w:szCs w:val="22"/>
                <w:lang w:eastAsia="ru-RU"/>
              </w:rPr>
            </w:pPr>
            <w:r w:rsidRPr="00B04F42">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i/>
                <w:iCs/>
                <w:sz w:val="22"/>
                <w:szCs w:val="22"/>
                <w:lang w:eastAsia="ru-RU"/>
              </w:rPr>
            </w:pPr>
            <w:r w:rsidRPr="00B04F42">
              <w:rPr>
                <w:i/>
                <w:iCs/>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i/>
                <w:iCs/>
                <w:sz w:val="22"/>
                <w:szCs w:val="22"/>
                <w:lang w:eastAsia="ru-RU"/>
              </w:rPr>
            </w:pPr>
            <w:r w:rsidRPr="00B04F42">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i/>
                <w:iCs/>
                <w:sz w:val="22"/>
                <w:szCs w:val="22"/>
                <w:lang w:eastAsia="ru-RU"/>
              </w:rPr>
            </w:pPr>
            <w:r w:rsidRPr="00B04F42">
              <w:rPr>
                <w:i/>
                <w:iCs/>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i/>
                <w:iCs/>
                <w:sz w:val="22"/>
                <w:szCs w:val="22"/>
                <w:lang w:eastAsia="ru-RU"/>
              </w:rPr>
            </w:pPr>
            <w:r w:rsidRPr="00B04F42">
              <w:rPr>
                <w:i/>
                <w:iCs/>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00FFFF"/>
                <w:sz w:val="22"/>
                <w:szCs w:val="22"/>
                <w:lang w:eastAsia="ru-RU"/>
              </w:rPr>
            </w:pPr>
            <w:r w:rsidRPr="00B04F42">
              <w:rPr>
                <w:color w:val="00FFFF"/>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E22DAA">
            <w:pPr>
              <w:widowControl/>
              <w:ind w:right="-108"/>
              <w:jc w:val="center"/>
              <w:rPr>
                <w:sz w:val="22"/>
                <w:szCs w:val="22"/>
                <w:lang w:eastAsia="ru-RU"/>
              </w:rPr>
            </w:pPr>
            <w:r w:rsidRPr="00B04F42">
              <w:rPr>
                <w:sz w:val="22"/>
                <w:szCs w:val="22"/>
                <w:lang w:eastAsia="ru-RU"/>
              </w:rPr>
              <w:t>178685,0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178685,0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E22DAA">
            <w:pPr>
              <w:widowControl/>
              <w:ind w:left="-108"/>
              <w:jc w:val="center"/>
              <w:rPr>
                <w:sz w:val="22"/>
                <w:szCs w:val="22"/>
                <w:lang w:eastAsia="ru-RU"/>
              </w:rPr>
            </w:pPr>
            <w:r w:rsidRPr="00B04F42">
              <w:rPr>
                <w:sz w:val="22"/>
                <w:szCs w:val="22"/>
                <w:lang w:eastAsia="ru-RU"/>
              </w:rPr>
              <w:t>178685,0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178685,0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 Спорт высших достижений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E22DAA">
            <w:pPr>
              <w:widowControl/>
              <w:ind w:left="-108"/>
              <w:jc w:val="center"/>
              <w:rPr>
                <w:sz w:val="22"/>
                <w:szCs w:val="22"/>
                <w:lang w:eastAsia="ru-RU"/>
              </w:rPr>
            </w:pPr>
            <w:r w:rsidRPr="00B04F42">
              <w:rPr>
                <w:sz w:val="22"/>
                <w:szCs w:val="22"/>
                <w:lang w:eastAsia="ru-RU"/>
              </w:rPr>
              <w:t>174150,2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174150,2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Муниципальная программа "Развитие физической культуры и спорта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E22DAA">
            <w:pPr>
              <w:widowControl/>
              <w:ind w:left="-108"/>
              <w:jc w:val="center"/>
              <w:rPr>
                <w:sz w:val="22"/>
                <w:szCs w:val="22"/>
                <w:lang w:eastAsia="ru-RU"/>
              </w:rPr>
            </w:pPr>
            <w:r w:rsidRPr="00B04F42">
              <w:rPr>
                <w:sz w:val="22"/>
                <w:szCs w:val="22"/>
                <w:lang w:eastAsia="ru-RU"/>
              </w:rPr>
              <w:t>174150,2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174150,2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Развитие физической культуры и массового спорта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Создание условий для развития спорта высших достижений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E22DAA">
            <w:pPr>
              <w:widowControl/>
              <w:ind w:left="-108"/>
              <w:jc w:val="center"/>
              <w:rPr>
                <w:sz w:val="22"/>
                <w:szCs w:val="22"/>
                <w:lang w:eastAsia="ru-RU"/>
              </w:rPr>
            </w:pPr>
            <w:r w:rsidRPr="00B04F42">
              <w:rPr>
                <w:sz w:val="22"/>
                <w:szCs w:val="22"/>
                <w:lang w:eastAsia="ru-RU"/>
              </w:rPr>
              <w:t>173050,2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173050,2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E22DAA">
            <w:pPr>
              <w:widowControl/>
              <w:ind w:left="-108"/>
              <w:jc w:val="center"/>
              <w:rPr>
                <w:sz w:val="22"/>
                <w:szCs w:val="22"/>
                <w:lang w:eastAsia="ru-RU"/>
              </w:rPr>
            </w:pPr>
            <w:r w:rsidRPr="00B04F42">
              <w:rPr>
                <w:sz w:val="22"/>
                <w:szCs w:val="22"/>
                <w:lang w:eastAsia="ru-RU"/>
              </w:rPr>
              <w:t>171021,4</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171021,4</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Расходы на выплаты </w:t>
            </w:r>
            <w:r w:rsidRPr="00B04F42">
              <w:rPr>
                <w:sz w:val="22"/>
                <w:szCs w:val="22"/>
                <w:lang w:eastAsia="ru-RU"/>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42390,3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42390,3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11028,7</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11028,7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E22DAA">
            <w:pPr>
              <w:widowControl/>
              <w:ind w:right="-108"/>
              <w:jc w:val="center"/>
              <w:rPr>
                <w:sz w:val="22"/>
                <w:szCs w:val="22"/>
                <w:lang w:eastAsia="ru-RU"/>
              </w:rPr>
            </w:pPr>
            <w:r w:rsidRPr="00B04F42">
              <w:rPr>
                <w:sz w:val="22"/>
                <w:szCs w:val="22"/>
                <w:lang w:eastAsia="ru-RU"/>
              </w:rPr>
              <w:t>115529,7</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115529,7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2072,7</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2072,7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Социальное обеспечение и иные </w:t>
            </w:r>
            <w:r w:rsidRPr="00B04F42">
              <w:rPr>
                <w:sz w:val="22"/>
                <w:szCs w:val="22"/>
                <w:lang w:eastAsia="ru-RU"/>
              </w:rPr>
              <w:lastRenderedPageBreak/>
              <w:t>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218,8</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218,8</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281,2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281,2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S2820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1528,8</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1528,8</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S2820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1528,8</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1528,8</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Другие вопросы в области физической культуры и спорта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4534,8</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4534,8</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Муниципальная программа "Развитие физической культуры и спорта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4534,8</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4534,8</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4534,8</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4534,8</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Создание условий для развития спорта высших достижений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4534,8</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4534,8</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4534,8</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4534,8</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4140,7</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4140,7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394,1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394,1</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000000"/>
                <w:sz w:val="22"/>
                <w:szCs w:val="22"/>
                <w:lang w:eastAsia="ru-RU"/>
              </w:rPr>
            </w:pPr>
            <w:r w:rsidRPr="00B04F42">
              <w:rPr>
                <w:color w:val="000000"/>
                <w:sz w:val="22"/>
                <w:szCs w:val="22"/>
                <w:lang w:eastAsia="ru-RU"/>
              </w:rPr>
              <w:t>12</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Отдел по делам молодежи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00FFFF"/>
                <w:sz w:val="22"/>
                <w:szCs w:val="22"/>
                <w:lang w:eastAsia="ru-RU"/>
              </w:rPr>
            </w:pPr>
            <w:r w:rsidRPr="00B04F42">
              <w:rPr>
                <w:color w:val="00FFFF"/>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12172,1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12172,1</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12172,1</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12172,1</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Молодежная политика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7717,2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7717,2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Муниципальная программа "Молодежь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7717,2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7717,2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7717,2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7717,2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7717,2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7717,2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7267,2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7267,2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6369,9</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6369,9</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833,0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833,0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64,3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64,3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Реализация </w:t>
            </w:r>
            <w:r w:rsidRPr="00B04F42">
              <w:rPr>
                <w:sz w:val="22"/>
                <w:szCs w:val="22"/>
                <w:lang w:eastAsia="ru-RU"/>
              </w:rPr>
              <w:lastRenderedPageBreak/>
              <w:t>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934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450,0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450,0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450,0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450,0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4454,9</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4454,9</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Муниципальная программа "Молодежь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4454,9</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4454,9</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4454,9</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4454,9</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4454,9</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4454,9</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4454,9</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4454,9</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4317,9</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4317,9</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132,0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132,0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13</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Управление по вопросам семьи и детства администрации муниципального образования Ейский </w:t>
            </w:r>
            <w:r w:rsidRPr="00B04F42">
              <w:rPr>
                <w:sz w:val="22"/>
                <w:szCs w:val="22"/>
                <w:lang w:eastAsia="ru-RU"/>
              </w:rPr>
              <w:lastRenderedPageBreak/>
              <w:t>район</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00FFFF"/>
                <w:sz w:val="22"/>
                <w:szCs w:val="22"/>
                <w:lang w:eastAsia="ru-RU"/>
              </w:rPr>
            </w:pPr>
            <w:r w:rsidRPr="00B04F42">
              <w:rPr>
                <w:color w:val="00FFFF"/>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73886,4</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75508,6</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333,9</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333,9</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333,9</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333,9</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333,9</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333,9</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333,9</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333,9</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333,9</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333,9</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150,0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B04F42">
              <w:rPr>
                <w:sz w:val="22"/>
                <w:szCs w:val="22"/>
                <w:lang w:eastAsia="ru-RU"/>
              </w:rPr>
              <w:b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69120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183,9</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183,9</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69120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183,9</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183,9</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73552,5</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75174,7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i/>
                <w:iCs/>
                <w:sz w:val="22"/>
                <w:szCs w:val="22"/>
                <w:lang w:eastAsia="ru-RU"/>
              </w:rPr>
            </w:pPr>
            <w:r w:rsidRPr="00B04F42">
              <w:rPr>
                <w:i/>
                <w:iCs/>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i/>
                <w:iCs/>
                <w:sz w:val="22"/>
                <w:szCs w:val="22"/>
                <w:lang w:eastAsia="ru-RU"/>
              </w:rPr>
            </w:pPr>
            <w:r w:rsidRPr="00B04F42">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i/>
                <w:iCs/>
                <w:sz w:val="22"/>
                <w:szCs w:val="22"/>
                <w:lang w:eastAsia="ru-RU"/>
              </w:rPr>
            </w:pPr>
            <w:r w:rsidRPr="00B04F42">
              <w:rPr>
                <w:i/>
                <w:iCs/>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i/>
                <w:iCs/>
                <w:sz w:val="22"/>
                <w:szCs w:val="22"/>
                <w:lang w:eastAsia="ru-RU"/>
              </w:rPr>
            </w:pPr>
            <w:r w:rsidRPr="00B04F42">
              <w:rPr>
                <w:i/>
                <w:iCs/>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i/>
                <w:iCs/>
                <w:sz w:val="22"/>
                <w:szCs w:val="22"/>
                <w:lang w:eastAsia="ru-RU"/>
              </w:rPr>
            </w:pPr>
            <w:r w:rsidRPr="00B04F42">
              <w:rPr>
                <w:i/>
                <w:iCs/>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62586,5</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64208,7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Муниципальная программа "Социальная поддержка граждан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i/>
                <w:iCs/>
                <w:sz w:val="22"/>
                <w:szCs w:val="22"/>
                <w:lang w:eastAsia="ru-RU"/>
              </w:rPr>
            </w:pPr>
            <w:r w:rsidRPr="00B04F42">
              <w:rPr>
                <w:i/>
                <w:iCs/>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62581,3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64137,5</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i/>
                <w:iCs/>
                <w:sz w:val="22"/>
                <w:szCs w:val="22"/>
                <w:lang w:eastAsia="ru-RU"/>
              </w:rPr>
            </w:pPr>
            <w:r w:rsidRPr="00B04F42">
              <w:rPr>
                <w:i/>
                <w:iCs/>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62581,3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64137,5</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i/>
                <w:iCs/>
                <w:sz w:val="22"/>
                <w:szCs w:val="22"/>
                <w:lang w:eastAsia="ru-RU"/>
              </w:rPr>
            </w:pPr>
            <w:r w:rsidRPr="00B04F42">
              <w:rPr>
                <w:i/>
                <w:iCs/>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62581,3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64137,5</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38713,6</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40262,9</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563,7</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586,2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38149,9</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39676,7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Осуществление отдельных государственных полномочий по выплате ежемесячных </w:t>
            </w:r>
            <w:r w:rsidRPr="00B04F42">
              <w:rPr>
                <w:sz w:val="22"/>
                <w:szCs w:val="22"/>
                <w:lang w:eastAsia="ru-RU"/>
              </w:rPr>
              <w:lastRenderedPageBreak/>
              <w:t>денежных средств на содержание детей, нуждающихся в особой заботе государства, переданных на патронатное воспитание</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69110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173,4</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180,3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69110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2,5</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2,6</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69110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170,9</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177,7</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23497,9</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23497,9</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347,3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347,3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23150,6</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23150,6</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отдельных государственных полномочий по выплате ежемесячного вознаграждения, причитающегося патронатным воспитателям за оказание услуг по осуществлению патронатного воспитания и постинтернатного сопровождения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69140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196,4</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196,4</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Закупка товаров, работ и услуг для </w:t>
            </w:r>
            <w:r w:rsidRPr="00B04F42">
              <w:rPr>
                <w:sz w:val="22"/>
                <w:szCs w:val="22"/>
                <w:lang w:eastAsia="ru-RU"/>
              </w:rPr>
              <w:lastRenderedPageBreak/>
              <w:t>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69140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2,9</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2,9</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69140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193,5</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193,5</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71,2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71,2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71,2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 xml:space="preserve">Осуществление отдельных государственных полномочий Краснодарского края на выплату единовременного пособия на ремонт жилых помещений, принадлежащих детям-сиротам и детям, оставшимся без попечения родителей, и лицам из их числа на праве собственности, по окончании пребывания в образовательных и иных организациях, в том числе в организациях социального обслуживания граждан, приемных семьях, семьях опекунов (попечителей), а также по окончании </w:t>
            </w:r>
            <w:r w:rsidRPr="00B04F42">
              <w:rPr>
                <w:color w:val="000000"/>
                <w:sz w:val="22"/>
                <w:szCs w:val="22"/>
                <w:lang w:eastAsia="ru-RU"/>
              </w:rPr>
              <w:lastRenderedPageBreak/>
              <w:t>службы в Вооруженных Силах Российской Федерации или по возвращении из учреждений, исполняющих наказание в виде лишения свободы, при их возвращении в указанные жилые помещения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69150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66,0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69150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66,0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69160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69160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10966,0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10966,0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Муниципальная программа "Социальная поддержка граждан в Ейском районе"</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9948,8</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9948,8</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Отдельные мероприятия </w:t>
            </w:r>
            <w:r w:rsidRPr="00B04F42">
              <w:rPr>
                <w:sz w:val="22"/>
                <w:szCs w:val="22"/>
                <w:lang w:eastAsia="ru-RU"/>
              </w:rPr>
              <w:lastRenderedPageBreak/>
              <w:t>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9948,8</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9948,8</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9948,8</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9948,8</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53,0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749,3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749,3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668,3</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668,3</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81,0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81,0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Осуществление отдельных государственных полномочий по организации и </w:t>
            </w:r>
            <w:r w:rsidRPr="00B04F42">
              <w:rPr>
                <w:sz w:val="22"/>
                <w:szCs w:val="22"/>
                <w:lang w:eastAsia="ru-RU"/>
              </w:rPr>
              <w:lastRenderedPageBreak/>
              <w:t>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9146,5</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9146,5</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8255,5</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8255,5</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891,0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891,0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Муниципальная программа "Дети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1017,2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1017,2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1017,2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1017,2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1017,2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1017,2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nil"/>
              <w:right w:val="nil"/>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 xml:space="preserve">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w:t>
            </w:r>
            <w:r w:rsidRPr="00B04F42">
              <w:rPr>
                <w:sz w:val="22"/>
                <w:szCs w:val="22"/>
                <w:lang w:eastAsia="ru-RU"/>
              </w:rPr>
              <w:lastRenderedPageBreak/>
              <w:t>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 специализированного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69170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1017,2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1017,2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lastRenderedPageBreak/>
              <w:t> </w:t>
            </w:r>
          </w:p>
        </w:tc>
        <w:tc>
          <w:tcPr>
            <w:tcW w:w="2269" w:type="dxa"/>
            <w:tcBorders>
              <w:top w:val="single" w:sz="4" w:space="0" w:color="auto"/>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69170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855,2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855,2</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99CCFF"/>
                <w:sz w:val="22"/>
                <w:szCs w:val="22"/>
                <w:lang w:eastAsia="ru-RU"/>
              </w:rPr>
            </w:pPr>
            <w:r w:rsidRPr="00B04F42">
              <w:rPr>
                <w:color w:val="99CCFF"/>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01</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69170</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200</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162,0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162,0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000000"/>
                <w:sz w:val="22"/>
                <w:szCs w:val="22"/>
                <w:lang w:eastAsia="ru-RU"/>
              </w:rPr>
            </w:pPr>
            <w:r w:rsidRPr="00B04F42">
              <w:rPr>
                <w:color w:val="000000"/>
                <w:sz w:val="22"/>
                <w:szCs w:val="22"/>
                <w:lang w:eastAsia="ru-RU"/>
              </w:rPr>
              <w:t>14</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Условно утвержденные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000000"/>
                <w:sz w:val="22"/>
                <w:szCs w:val="22"/>
                <w:lang w:eastAsia="ru-RU"/>
              </w:rPr>
            </w:pPr>
            <w:r w:rsidRPr="00B04F42">
              <w:rPr>
                <w:color w:val="000000"/>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000000"/>
                <w:sz w:val="22"/>
                <w:szCs w:val="22"/>
                <w:lang w:eastAsia="ru-RU"/>
              </w:rPr>
            </w:pPr>
            <w:r w:rsidRPr="00B04F42">
              <w:rPr>
                <w:color w:val="000000"/>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000000"/>
                <w:sz w:val="22"/>
                <w:szCs w:val="22"/>
                <w:lang w:eastAsia="ru-RU"/>
              </w:rPr>
            </w:pPr>
            <w:r w:rsidRPr="00B04F42">
              <w:rPr>
                <w:color w:val="000000"/>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000000"/>
                <w:sz w:val="22"/>
                <w:szCs w:val="22"/>
                <w:lang w:eastAsia="ru-RU"/>
              </w:rPr>
            </w:pPr>
            <w:r w:rsidRPr="00B04F42">
              <w:rPr>
                <w:color w:val="000000"/>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000000"/>
                <w:sz w:val="22"/>
                <w:szCs w:val="22"/>
                <w:lang w:eastAsia="ru-RU"/>
              </w:rPr>
            </w:pPr>
            <w:r w:rsidRPr="00B04F42">
              <w:rPr>
                <w:color w:val="000000"/>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000000"/>
                <w:sz w:val="22"/>
                <w:szCs w:val="22"/>
                <w:lang w:eastAsia="ru-RU"/>
              </w:rPr>
            </w:pPr>
            <w:r w:rsidRPr="00B04F42">
              <w:rPr>
                <w:color w:val="000000"/>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000000"/>
                <w:sz w:val="22"/>
                <w:szCs w:val="22"/>
                <w:lang w:eastAsia="ru-RU"/>
              </w:rPr>
            </w:pPr>
            <w:r w:rsidRPr="00B04F42">
              <w:rPr>
                <w:color w:val="000000"/>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000000"/>
                <w:sz w:val="22"/>
                <w:szCs w:val="22"/>
                <w:lang w:eastAsia="ru-RU"/>
              </w:rPr>
            </w:pPr>
            <w:r w:rsidRPr="00B04F42">
              <w:rPr>
                <w:color w:val="000000"/>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34000,0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67000,0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000000"/>
                <w:sz w:val="22"/>
                <w:szCs w:val="22"/>
                <w:lang w:eastAsia="ru-RU"/>
              </w:rPr>
            </w:pPr>
            <w:r w:rsidRPr="00B04F42">
              <w:rPr>
                <w:color w:val="000000"/>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color w:val="000000"/>
                <w:sz w:val="22"/>
                <w:szCs w:val="22"/>
                <w:lang w:eastAsia="ru-RU"/>
              </w:rPr>
            </w:pPr>
            <w:r w:rsidRPr="00B04F42">
              <w:rPr>
                <w:color w:val="000000"/>
                <w:sz w:val="22"/>
                <w:szCs w:val="22"/>
                <w:lang w:eastAsia="ru-RU"/>
              </w:rPr>
              <w:t>Условно утвержденные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000000"/>
                <w:sz w:val="22"/>
                <w:szCs w:val="22"/>
                <w:lang w:eastAsia="ru-RU"/>
              </w:rPr>
            </w:pPr>
            <w:r w:rsidRPr="00B04F42">
              <w:rPr>
                <w:color w:val="000000"/>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000000"/>
                <w:sz w:val="22"/>
                <w:szCs w:val="22"/>
                <w:lang w:eastAsia="ru-RU"/>
              </w:rPr>
            </w:pPr>
            <w:r w:rsidRPr="00B04F42">
              <w:rPr>
                <w:color w:val="000000"/>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000000"/>
                <w:sz w:val="22"/>
                <w:szCs w:val="22"/>
                <w:lang w:eastAsia="ru-RU"/>
              </w:rPr>
            </w:pPr>
            <w:r w:rsidRPr="00B04F42">
              <w:rPr>
                <w:color w:val="000000"/>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000000"/>
                <w:sz w:val="22"/>
                <w:szCs w:val="22"/>
                <w:lang w:eastAsia="ru-RU"/>
              </w:rPr>
            </w:pPr>
            <w:r w:rsidRPr="00B04F42">
              <w:rPr>
                <w:color w:val="000000"/>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000000"/>
                <w:sz w:val="22"/>
                <w:szCs w:val="22"/>
                <w:lang w:eastAsia="ru-RU"/>
              </w:rPr>
            </w:pPr>
            <w:r w:rsidRPr="00B04F42">
              <w:rPr>
                <w:color w:val="000000"/>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000000"/>
                <w:sz w:val="22"/>
                <w:szCs w:val="22"/>
                <w:lang w:eastAsia="ru-RU"/>
              </w:rPr>
            </w:pPr>
            <w:r w:rsidRPr="00B04F42">
              <w:rPr>
                <w:color w:val="000000"/>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000000"/>
                <w:sz w:val="22"/>
                <w:szCs w:val="22"/>
                <w:lang w:eastAsia="ru-RU"/>
              </w:rPr>
            </w:pPr>
            <w:r w:rsidRPr="00B04F42">
              <w:rPr>
                <w:color w:val="000000"/>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000000"/>
                <w:sz w:val="22"/>
                <w:szCs w:val="22"/>
                <w:lang w:eastAsia="ru-RU"/>
              </w:rPr>
            </w:pPr>
            <w:r w:rsidRPr="00B04F42">
              <w:rPr>
                <w:color w:val="000000"/>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34000,0</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67000,0</w:t>
            </w:r>
          </w:p>
        </w:tc>
      </w:tr>
      <w:tr w:rsidR="00B04F42" w:rsidRPr="00B04F42" w:rsidTr="00E22DAA">
        <w:trPr>
          <w:gridAfter w:val="1"/>
          <w:wAfter w:w="6" w:type="dxa"/>
        </w:trPr>
        <w:tc>
          <w:tcPr>
            <w:tcW w:w="566" w:type="dxa"/>
            <w:tcBorders>
              <w:top w:val="nil"/>
              <w:left w:val="single" w:sz="4" w:space="0" w:color="auto"/>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00FF00"/>
                <w:sz w:val="22"/>
                <w:szCs w:val="22"/>
                <w:lang w:eastAsia="ru-RU"/>
              </w:rPr>
            </w:pPr>
            <w:r w:rsidRPr="00B04F42">
              <w:rPr>
                <w:color w:val="00FF00"/>
                <w:sz w:val="22"/>
                <w:szCs w:val="22"/>
                <w:lang w:eastAsia="ru-RU"/>
              </w:rPr>
              <w:t> </w:t>
            </w:r>
          </w:p>
        </w:tc>
        <w:tc>
          <w:tcPr>
            <w:tcW w:w="226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left"/>
              <w:rPr>
                <w:sz w:val="22"/>
                <w:szCs w:val="22"/>
                <w:lang w:eastAsia="ru-RU"/>
              </w:rPr>
            </w:pPr>
            <w:r w:rsidRPr="00B04F42">
              <w:rPr>
                <w:sz w:val="22"/>
                <w:szCs w:val="22"/>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850"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sz w:val="22"/>
                <w:szCs w:val="22"/>
                <w:lang w:eastAsia="ru-RU"/>
              </w:rPr>
            </w:pPr>
            <w:r w:rsidRPr="00B04F42">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B04F42" w:rsidRPr="00B04F42" w:rsidRDefault="00B04F42" w:rsidP="00B04F42">
            <w:pPr>
              <w:widowControl/>
              <w:jc w:val="center"/>
              <w:rPr>
                <w:color w:val="00FFFF"/>
                <w:sz w:val="22"/>
                <w:szCs w:val="22"/>
                <w:lang w:eastAsia="ru-RU"/>
              </w:rPr>
            </w:pPr>
            <w:r w:rsidRPr="00B04F42">
              <w:rPr>
                <w:color w:val="00FFFF"/>
                <w:sz w:val="22"/>
                <w:szCs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B04F42" w:rsidRPr="00E22DAA" w:rsidRDefault="00B04F42" w:rsidP="00E22DAA">
            <w:pPr>
              <w:widowControl/>
              <w:ind w:left="-108"/>
              <w:jc w:val="center"/>
              <w:rPr>
                <w:sz w:val="20"/>
                <w:lang w:eastAsia="ru-RU"/>
              </w:rPr>
            </w:pPr>
            <w:r w:rsidRPr="00E22DAA">
              <w:rPr>
                <w:sz w:val="20"/>
                <w:lang w:eastAsia="ru-RU"/>
              </w:rPr>
              <w:t>2901113,2</w:t>
            </w:r>
          </w:p>
        </w:tc>
        <w:tc>
          <w:tcPr>
            <w:tcW w:w="1134" w:type="dxa"/>
            <w:gridSpan w:val="2"/>
            <w:tcBorders>
              <w:top w:val="nil"/>
              <w:left w:val="nil"/>
              <w:bottom w:val="single" w:sz="4" w:space="0" w:color="auto"/>
              <w:right w:val="single" w:sz="4" w:space="0" w:color="auto"/>
            </w:tcBorders>
            <w:shd w:val="clear" w:color="auto" w:fill="auto"/>
            <w:vAlign w:val="center"/>
            <w:hideMark/>
          </w:tcPr>
          <w:p w:rsidR="00B04F42" w:rsidRPr="00B04F42" w:rsidRDefault="00B04F42" w:rsidP="00E22DAA">
            <w:pPr>
              <w:widowControl/>
              <w:ind w:left="-108"/>
              <w:jc w:val="center"/>
              <w:rPr>
                <w:sz w:val="22"/>
                <w:szCs w:val="22"/>
                <w:lang w:eastAsia="ru-RU"/>
              </w:rPr>
            </w:pPr>
            <w:r w:rsidRPr="00B04F42">
              <w:rPr>
                <w:sz w:val="22"/>
                <w:szCs w:val="22"/>
                <w:lang w:eastAsia="ru-RU"/>
              </w:rPr>
              <w:t>2712152,5</w:t>
            </w:r>
          </w:p>
        </w:tc>
      </w:tr>
    </w:tbl>
    <w:p w:rsidR="00820EC0" w:rsidRDefault="00820EC0" w:rsidP="00820EC0">
      <w:pPr>
        <w:widowControl/>
        <w:tabs>
          <w:tab w:val="left" w:pos="709"/>
        </w:tabs>
        <w:ind w:firstLine="709"/>
        <w:jc w:val="right"/>
        <w:rPr>
          <w:szCs w:val="28"/>
          <w:lang w:eastAsia="ru-RU"/>
        </w:rPr>
      </w:pPr>
      <w:r>
        <w:rPr>
          <w:szCs w:val="28"/>
          <w:lang w:eastAsia="ru-RU"/>
        </w:rPr>
        <w:t xml:space="preserve"> »;</w:t>
      </w:r>
    </w:p>
    <w:p w:rsidR="00820EC0" w:rsidRDefault="00504955" w:rsidP="00820EC0">
      <w:pPr>
        <w:ind w:firstLine="709"/>
      </w:pPr>
      <w:r>
        <w:rPr>
          <w:szCs w:val="28"/>
          <w:lang w:eastAsia="ru-RU"/>
        </w:rPr>
        <w:t>13</w:t>
      </w:r>
      <w:r w:rsidR="00820EC0">
        <w:rPr>
          <w:szCs w:val="28"/>
          <w:lang w:eastAsia="ru-RU"/>
        </w:rPr>
        <w:t>)</w:t>
      </w:r>
      <w:r w:rsidR="00820EC0" w:rsidRPr="00F95614">
        <w:rPr>
          <w:szCs w:val="28"/>
        </w:rPr>
        <w:t xml:space="preserve"> </w:t>
      </w:r>
      <w:r w:rsidR="00820EC0" w:rsidRPr="004E6605">
        <w:rPr>
          <w:szCs w:val="28"/>
        </w:rPr>
        <w:t>приложение № 1</w:t>
      </w:r>
      <w:r w:rsidR="00820EC0">
        <w:rPr>
          <w:szCs w:val="28"/>
        </w:rPr>
        <w:t>1</w:t>
      </w:r>
      <w:r w:rsidR="00820EC0" w:rsidRPr="004E6605">
        <w:rPr>
          <w:szCs w:val="28"/>
        </w:rPr>
        <w:t xml:space="preserve"> «</w:t>
      </w:r>
      <w:r w:rsidR="00820EC0">
        <w:rPr>
          <w:szCs w:val="28"/>
        </w:rPr>
        <w:t>Объем межбюджетных трансфертов, предоставляемых бюджетам поселений, в 2023 году и плановом периоде 2024 и 2025 годов</w:t>
      </w:r>
      <w:r w:rsidR="00820EC0" w:rsidRPr="004E6605">
        <w:rPr>
          <w:szCs w:val="28"/>
        </w:rPr>
        <w:t xml:space="preserve">» </w:t>
      </w:r>
      <w:r w:rsidR="00820EC0" w:rsidRPr="004E6605">
        <w:t>изложить  в следующей редакции:</w:t>
      </w:r>
    </w:p>
    <w:p w:rsidR="00820EC0" w:rsidRDefault="00820EC0" w:rsidP="00820EC0">
      <w:pPr>
        <w:ind w:firstLine="709"/>
      </w:pPr>
    </w:p>
    <w:p w:rsidR="00820EC0" w:rsidRPr="004E6605" w:rsidRDefault="00820EC0" w:rsidP="00820EC0">
      <w:pPr>
        <w:pStyle w:val="af0"/>
        <w:tabs>
          <w:tab w:val="clear" w:pos="4153"/>
          <w:tab w:val="clear" w:pos="8306"/>
          <w:tab w:val="left" w:pos="5040"/>
          <w:tab w:val="left" w:pos="6096"/>
        </w:tabs>
        <w:ind w:left="5040"/>
        <w:jc w:val="center"/>
        <w:rPr>
          <w:szCs w:val="28"/>
        </w:rPr>
      </w:pPr>
      <w:r w:rsidRPr="004E6605">
        <w:rPr>
          <w:szCs w:val="28"/>
        </w:rPr>
        <w:t>«Приложение № 1</w:t>
      </w:r>
      <w:r>
        <w:rPr>
          <w:szCs w:val="28"/>
        </w:rPr>
        <w:t>1</w:t>
      </w:r>
      <w:r w:rsidRPr="004E6605">
        <w:rPr>
          <w:szCs w:val="28"/>
        </w:rPr>
        <w:br/>
      </w:r>
    </w:p>
    <w:p w:rsidR="00820EC0" w:rsidRPr="004E6605" w:rsidRDefault="00820EC0" w:rsidP="00820EC0">
      <w:pPr>
        <w:pStyle w:val="af0"/>
        <w:tabs>
          <w:tab w:val="clear" w:pos="4153"/>
          <w:tab w:val="clear" w:pos="8306"/>
          <w:tab w:val="left" w:pos="5040"/>
        </w:tabs>
        <w:ind w:left="5040"/>
        <w:jc w:val="center"/>
        <w:rPr>
          <w:szCs w:val="28"/>
        </w:rPr>
      </w:pPr>
      <w:r w:rsidRPr="004E6605">
        <w:rPr>
          <w:szCs w:val="28"/>
        </w:rPr>
        <w:t>к решению Совета муниципального</w:t>
      </w:r>
      <w:r w:rsidRPr="004E6605">
        <w:rPr>
          <w:szCs w:val="28"/>
        </w:rPr>
        <w:br/>
        <w:t xml:space="preserve"> образования  Ейский район</w:t>
      </w:r>
    </w:p>
    <w:p w:rsidR="00820EC0" w:rsidRPr="004E6605" w:rsidRDefault="00820EC0" w:rsidP="00820EC0">
      <w:pPr>
        <w:tabs>
          <w:tab w:val="left" w:pos="5040"/>
        </w:tabs>
        <w:ind w:left="5040"/>
        <w:jc w:val="center"/>
        <w:rPr>
          <w:szCs w:val="28"/>
          <w:lang w:eastAsia="ru-RU"/>
        </w:rPr>
      </w:pPr>
      <w:r w:rsidRPr="004E6605">
        <w:rPr>
          <w:szCs w:val="28"/>
          <w:lang w:eastAsia="ru-RU"/>
        </w:rPr>
        <w:t>«О  районном бюджете на 202</w:t>
      </w:r>
      <w:r>
        <w:rPr>
          <w:szCs w:val="28"/>
          <w:lang w:eastAsia="ru-RU"/>
        </w:rPr>
        <w:t>3</w:t>
      </w:r>
      <w:r w:rsidRPr="004E6605">
        <w:rPr>
          <w:szCs w:val="28"/>
          <w:lang w:eastAsia="ru-RU"/>
        </w:rPr>
        <w:t xml:space="preserve"> год</w:t>
      </w:r>
    </w:p>
    <w:p w:rsidR="00820EC0" w:rsidRPr="004E6605" w:rsidRDefault="00820EC0" w:rsidP="00820EC0">
      <w:pPr>
        <w:tabs>
          <w:tab w:val="left" w:pos="5040"/>
        </w:tabs>
        <w:ind w:left="5040"/>
        <w:jc w:val="center"/>
        <w:rPr>
          <w:szCs w:val="28"/>
          <w:lang w:eastAsia="ru-RU"/>
        </w:rPr>
      </w:pPr>
      <w:r w:rsidRPr="004E6605">
        <w:rPr>
          <w:szCs w:val="28"/>
          <w:lang w:eastAsia="ru-RU"/>
        </w:rPr>
        <w:t>и на плановый период</w:t>
      </w:r>
    </w:p>
    <w:p w:rsidR="00820EC0" w:rsidRPr="004E6605" w:rsidRDefault="00820EC0" w:rsidP="00820EC0">
      <w:pPr>
        <w:tabs>
          <w:tab w:val="left" w:pos="5040"/>
        </w:tabs>
        <w:ind w:left="5040"/>
        <w:jc w:val="center"/>
        <w:rPr>
          <w:szCs w:val="28"/>
          <w:lang w:eastAsia="ru-RU"/>
        </w:rPr>
      </w:pPr>
      <w:r w:rsidRPr="004E6605">
        <w:rPr>
          <w:szCs w:val="28"/>
          <w:lang w:eastAsia="ru-RU"/>
        </w:rPr>
        <w:t>202</w:t>
      </w:r>
      <w:r>
        <w:rPr>
          <w:szCs w:val="28"/>
          <w:lang w:eastAsia="ru-RU"/>
        </w:rPr>
        <w:t>4</w:t>
      </w:r>
      <w:r w:rsidRPr="004E6605">
        <w:rPr>
          <w:szCs w:val="28"/>
          <w:lang w:eastAsia="ru-RU"/>
        </w:rPr>
        <w:t xml:space="preserve"> и 202</w:t>
      </w:r>
      <w:r>
        <w:rPr>
          <w:szCs w:val="28"/>
          <w:lang w:eastAsia="ru-RU"/>
        </w:rPr>
        <w:t>5</w:t>
      </w:r>
      <w:r w:rsidRPr="004E6605">
        <w:rPr>
          <w:szCs w:val="28"/>
          <w:lang w:eastAsia="ru-RU"/>
        </w:rPr>
        <w:t xml:space="preserve"> годов»</w:t>
      </w:r>
    </w:p>
    <w:p w:rsidR="00820EC0" w:rsidRDefault="00820EC0" w:rsidP="00820EC0">
      <w:pPr>
        <w:widowControl/>
        <w:tabs>
          <w:tab w:val="left" w:pos="709"/>
        </w:tabs>
        <w:jc w:val="right"/>
      </w:pPr>
    </w:p>
    <w:p w:rsidR="00820EC0" w:rsidRDefault="00820EC0" w:rsidP="00820EC0">
      <w:pPr>
        <w:jc w:val="center"/>
        <w:rPr>
          <w:szCs w:val="28"/>
        </w:rPr>
      </w:pPr>
      <w:r>
        <w:rPr>
          <w:szCs w:val="28"/>
        </w:rPr>
        <w:t xml:space="preserve">Объем межбюджетных трансфертов, </w:t>
      </w:r>
    </w:p>
    <w:p w:rsidR="00820EC0" w:rsidRDefault="00820EC0" w:rsidP="00820EC0">
      <w:pPr>
        <w:jc w:val="center"/>
        <w:rPr>
          <w:szCs w:val="28"/>
        </w:rPr>
      </w:pPr>
      <w:r>
        <w:rPr>
          <w:szCs w:val="28"/>
        </w:rPr>
        <w:t xml:space="preserve">предоставляемых бюджетам поселений, </w:t>
      </w:r>
    </w:p>
    <w:p w:rsidR="00820EC0" w:rsidRPr="00D56305" w:rsidRDefault="00820EC0" w:rsidP="00820EC0">
      <w:pPr>
        <w:jc w:val="center"/>
        <w:rPr>
          <w:szCs w:val="28"/>
        </w:rPr>
      </w:pPr>
      <w:r>
        <w:rPr>
          <w:szCs w:val="28"/>
        </w:rPr>
        <w:t>в 2023 году и плановом периоде 2024 и 2025 годов</w:t>
      </w:r>
    </w:p>
    <w:p w:rsidR="00820EC0" w:rsidRDefault="00820EC0" w:rsidP="00820EC0"/>
    <w:p w:rsidR="00820EC0" w:rsidRDefault="00820EC0" w:rsidP="00820EC0">
      <w:pPr>
        <w:jc w:val="right"/>
        <w:rPr>
          <w:szCs w:val="28"/>
        </w:rPr>
      </w:pPr>
      <w:r w:rsidRPr="001B5523">
        <w:rPr>
          <w:szCs w:val="28"/>
        </w:rPr>
        <w:t>(тыс. рублей)</w:t>
      </w:r>
    </w:p>
    <w:p w:rsidR="00820EC0" w:rsidRPr="001B5523" w:rsidRDefault="00820EC0" w:rsidP="00820EC0">
      <w:pPr>
        <w:jc w:val="right"/>
        <w:rPr>
          <w:sz w:val="8"/>
          <w:szCs w:val="8"/>
        </w:rPr>
      </w:pPr>
    </w:p>
    <w:p w:rsidR="00820EC0" w:rsidRPr="005A7659" w:rsidRDefault="00820EC0" w:rsidP="00820EC0">
      <w:pPr>
        <w:rPr>
          <w:sz w:val="2"/>
          <w:szCs w:val="2"/>
        </w:rPr>
      </w:pPr>
    </w:p>
    <w:tbl>
      <w:tblPr>
        <w:tblW w:w="9654" w:type="dxa"/>
        <w:tblInd w:w="93" w:type="dxa"/>
        <w:tblLook w:val="04A0"/>
      </w:tblPr>
      <w:tblGrid>
        <w:gridCol w:w="4551"/>
        <w:gridCol w:w="1701"/>
        <w:gridCol w:w="1701"/>
        <w:gridCol w:w="1701"/>
      </w:tblGrid>
      <w:tr w:rsidR="00820EC0" w:rsidRPr="005E2A60" w:rsidTr="00E57049">
        <w:trPr>
          <w:trHeight w:val="630"/>
        </w:trPr>
        <w:tc>
          <w:tcPr>
            <w:tcW w:w="455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20EC0" w:rsidRPr="005E2A60" w:rsidRDefault="00820EC0" w:rsidP="00E57049">
            <w:pPr>
              <w:jc w:val="center"/>
              <w:rPr>
                <w:szCs w:val="28"/>
              </w:rPr>
            </w:pPr>
            <w:r w:rsidRPr="005E2A60">
              <w:rPr>
                <w:szCs w:val="28"/>
              </w:rPr>
              <w:t>Наименование межбюджетного трансферта</w:t>
            </w:r>
          </w:p>
        </w:tc>
        <w:tc>
          <w:tcPr>
            <w:tcW w:w="5103" w:type="dxa"/>
            <w:gridSpan w:val="3"/>
            <w:tcBorders>
              <w:top w:val="single" w:sz="4" w:space="0" w:color="auto"/>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sidRPr="005E2A60">
              <w:rPr>
                <w:szCs w:val="28"/>
              </w:rPr>
              <w:t>Сумма</w:t>
            </w:r>
          </w:p>
        </w:tc>
      </w:tr>
      <w:tr w:rsidR="00820EC0" w:rsidRPr="005E2A60" w:rsidTr="00E57049">
        <w:trPr>
          <w:trHeight w:val="315"/>
        </w:trPr>
        <w:tc>
          <w:tcPr>
            <w:tcW w:w="4551" w:type="dxa"/>
            <w:vMerge/>
            <w:tcBorders>
              <w:top w:val="single" w:sz="4" w:space="0" w:color="auto"/>
              <w:left w:val="single" w:sz="4" w:space="0" w:color="auto"/>
              <w:bottom w:val="single" w:sz="4" w:space="0" w:color="000000"/>
              <w:right w:val="single" w:sz="4" w:space="0" w:color="auto"/>
            </w:tcBorders>
            <w:vAlign w:val="center"/>
            <w:hideMark/>
          </w:tcPr>
          <w:p w:rsidR="00820EC0" w:rsidRPr="005E2A60" w:rsidRDefault="00820EC0" w:rsidP="00E57049">
            <w:pPr>
              <w:rPr>
                <w:szCs w:val="28"/>
              </w:rPr>
            </w:pP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Pr>
                <w:szCs w:val="28"/>
              </w:rPr>
              <w:t>2023</w:t>
            </w:r>
            <w:r w:rsidRPr="005E2A60">
              <w:rPr>
                <w:szCs w:val="28"/>
              </w:rPr>
              <w:t xml:space="preserve"> год</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sidRPr="005E2A60">
              <w:rPr>
                <w:szCs w:val="28"/>
              </w:rPr>
              <w:t>202</w:t>
            </w:r>
            <w:r>
              <w:rPr>
                <w:szCs w:val="28"/>
              </w:rPr>
              <w:t>4</w:t>
            </w:r>
            <w:r w:rsidRPr="005E2A60">
              <w:rPr>
                <w:szCs w:val="28"/>
              </w:rPr>
              <w:t xml:space="preserve"> год</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Pr>
                <w:szCs w:val="28"/>
              </w:rPr>
              <w:t>2025</w:t>
            </w:r>
            <w:r w:rsidRPr="005E2A60">
              <w:rPr>
                <w:szCs w:val="28"/>
              </w:rPr>
              <w:t xml:space="preserve"> год</w:t>
            </w:r>
          </w:p>
        </w:tc>
      </w:tr>
      <w:tr w:rsidR="00820EC0" w:rsidRPr="005E2A60" w:rsidTr="00E57049">
        <w:trPr>
          <w:trHeight w:val="315"/>
        </w:trPr>
        <w:tc>
          <w:tcPr>
            <w:tcW w:w="4551" w:type="dxa"/>
            <w:tcBorders>
              <w:top w:val="nil"/>
              <w:left w:val="single" w:sz="4" w:space="0" w:color="auto"/>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sidRPr="005E2A60">
              <w:rPr>
                <w:szCs w:val="28"/>
              </w:rPr>
              <w:t>1</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sidRPr="005E2A60">
              <w:rPr>
                <w:szCs w:val="28"/>
              </w:rPr>
              <w:t>2</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sidRPr="005E2A60">
              <w:rPr>
                <w:szCs w:val="28"/>
              </w:rPr>
              <w:t>3</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sidRPr="005E2A60">
              <w:rPr>
                <w:szCs w:val="28"/>
              </w:rPr>
              <w:t>4</w:t>
            </w:r>
          </w:p>
        </w:tc>
      </w:tr>
      <w:tr w:rsidR="00820EC0" w:rsidRPr="005E2A60" w:rsidTr="00E57049">
        <w:trPr>
          <w:trHeight w:val="31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820EC0" w:rsidRPr="005E2A60" w:rsidRDefault="00820EC0" w:rsidP="00E57049">
            <w:pPr>
              <w:rPr>
                <w:szCs w:val="28"/>
              </w:rPr>
            </w:pPr>
            <w:r w:rsidRPr="005E2A60">
              <w:rPr>
                <w:szCs w:val="28"/>
              </w:rPr>
              <w:t>Всего</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F62D60" w:rsidRDefault="00F62D60" w:rsidP="00E57049">
            <w:pPr>
              <w:jc w:val="center"/>
              <w:rPr>
                <w:szCs w:val="28"/>
                <w:lang w:val="en-US"/>
              </w:rPr>
            </w:pPr>
            <w:r>
              <w:rPr>
                <w:szCs w:val="28"/>
                <w:lang w:val="en-US"/>
              </w:rPr>
              <w:t>54444</w:t>
            </w:r>
            <w:r>
              <w:rPr>
                <w:szCs w:val="28"/>
              </w:rPr>
              <w:t>,</w:t>
            </w:r>
            <w:r>
              <w:rPr>
                <w:szCs w:val="28"/>
                <w:lang w:val="en-US"/>
              </w:rPr>
              <w:t>1</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Pr>
                <w:szCs w:val="28"/>
              </w:rPr>
              <w:t>55</w:t>
            </w:r>
            <w:r w:rsidRPr="005E2A60">
              <w:rPr>
                <w:szCs w:val="2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Pr>
                <w:szCs w:val="28"/>
              </w:rPr>
              <w:t>55</w:t>
            </w:r>
            <w:r w:rsidRPr="005E2A60">
              <w:rPr>
                <w:szCs w:val="28"/>
              </w:rPr>
              <w:t>00,0</w:t>
            </w:r>
          </w:p>
        </w:tc>
      </w:tr>
      <w:tr w:rsidR="00820EC0" w:rsidRPr="005E2A60" w:rsidTr="00E57049">
        <w:trPr>
          <w:trHeight w:val="31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820EC0" w:rsidRPr="005E2A60" w:rsidRDefault="00820EC0" w:rsidP="00E57049">
            <w:pPr>
              <w:rPr>
                <w:szCs w:val="28"/>
              </w:rPr>
            </w:pPr>
            <w:r w:rsidRPr="005E2A60">
              <w:rPr>
                <w:szCs w:val="28"/>
              </w:rPr>
              <w:t>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sidRPr="005E2A60">
              <w:rPr>
                <w:szCs w:val="28"/>
              </w:rPr>
              <w:t> </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sidRPr="005E2A60">
              <w:rPr>
                <w:szCs w:val="28"/>
              </w:rPr>
              <w:t> </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sidRPr="005E2A60">
              <w:rPr>
                <w:szCs w:val="28"/>
              </w:rPr>
              <w:t> </w:t>
            </w:r>
          </w:p>
        </w:tc>
      </w:tr>
      <w:tr w:rsidR="00820EC0" w:rsidRPr="005E2A60" w:rsidTr="00E57049">
        <w:trPr>
          <w:trHeight w:val="31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820EC0" w:rsidRPr="005E2A60" w:rsidRDefault="00820EC0" w:rsidP="00E57049">
            <w:pPr>
              <w:rPr>
                <w:szCs w:val="28"/>
              </w:rPr>
            </w:pPr>
            <w:r w:rsidRPr="005E2A60">
              <w:rPr>
                <w:szCs w:val="28"/>
              </w:rPr>
              <w:t>Дотации</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sidRPr="005E2A60">
              <w:rPr>
                <w:szCs w:val="28"/>
              </w:rPr>
              <w:t>5000,0</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sidRPr="005E2A60">
              <w:rPr>
                <w:szCs w:val="28"/>
              </w:rPr>
              <w:t>5000,0</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sidRPr="005E2A60">
              <w:rPr>
                <w:szCs w:val="28"/>
              </w:rPr>
              <w:t>5000,0</w:t>
            </w:r>
          </w:p>
        </w:tc>
      </w:tr>
      <w:tr w:rsidR="00820EC0" w:rsidRPr="005E2A60" w:rsidTr="00E57049">
        <w:trPr>
          <w:trHeight w:val="31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820EC0" w:rsidRPr="005E2A60" w:rsidRDefault="00820EC0" w:rsidP="00E57049">
            <w:pPr>
              <w:rPr>
                <w:szCs w:val="28"/>
              </w:rPr>
            </w:pPr>
            <w:r w:rsidRPr="005E2A60">
              <w:rPr>
                <w:szCs w:val="28"/>
              </w:rPr>
              <w:t>Иные межбюджетные трансферты</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F62D60" w:rsidP="00E57049">
            <w:pPr>
              <w:jc w:val="center"/>
              <w:rPr>
                <w:szCs w:val="28"/>
              </w:rPr>
            </w:pPr>
            <w:r>
              <w:rPr>
                <w:szCs w:val="28"/>
              </w:rPr>
              <w:t>49444,1</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Pr>
                <w:szCs w:val="28"/>
              </w:rPr>
              <w:t>50</w:t>
            </w:r>
            <w:r w:rsidRPr="005E2A60">
              <w:rPr>
                <w:szCs w:val="28"/>
              </w:rPr>
              <w:t>0,0</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Pr>
                <w:szCs w:val="28"/>
              </w:rPr>
              <w:t>50</w:t>
            </w:r>
            <w:r w:rsidRPr="005E2A60">
              <w:rPr>
                <w:szCs w:val="28"/>
              </w:rPr>
              <w:t>0,0</w:t>
            </w:r>
          </w:p>
        </w:tc>
      </w:tr>
    </w:tbl>
    <w:p w:rsidR="00820EC0" w:rsidRDefault="00820EC0" w:rsidP="00820EC0">
      <w:pPr>
        <w:widowControl/>
        <w:tabs>
          <w:tab w:val="left" w:pos="709"/>
        </w:tabs>
        <w:jc w:val="right"/>
        <w:rPr>
          <w:szCs w:val="28"/>
          <w:lang w:eastAsia="ru-RU"/>
        </w:rPr>
      </w:pPr>
      <w:r w:rsidRPr="004E6605">
        <w:rPr>
          <w:szCs w:val="28"/>
          <w:lang w:eastAsia="ru-RU"/>
        </w:rPr>
        <w:t>»;</w:t>
      </w:r>
    </w:p>
    <w:p w:rsidR="003156CF" w:rsidRPr="004E6605" w:rsidRDefault="005D165B" w:rsidP="003156CF">
      <w:pPr>
        <w:widowControl/>
        <w:tabs>
          <w:tab w:val="left" w:pos="709"/>
        </w:tabs>
        <w:ind w:firstLine="709"/>
      </w:pPr>
      <w:r w:rsidRPr="004E6605">
        <w:rPr>
          <w:szCs w:val="28"/>
          <w:lang w:eastAsia="ru-RU"/>
        </w:rPr>
        <w:t>1</w:t>
      </w:r>
      <w:r w:rsidR="00504955">
        <w:rPr>
          <w:szCs w:val="28"/>
          <w:lang w:eastAsia="ru-RU"/>
        </w:rPr>
        <w:t>4</w:t>
      </w:r>
      <w:r w:rsidR="00971C3A" w:rsidRPr="004E6605">
        <w:rPr>
          <w:szCs w:val="28"/>
          <w:lang w:eastAsia="ru-RU"/>
        </w:rPr>
        <w:t>)</w:t>
      </w:r>
      <w:r w:rsidR="003156CF" w:rsidRPr="004E6605">
        <w:rPr>
          <w:szCs w:val="28"/>
        </w:rPr>
        <w:t xml:space="preserve">  приложение № 1</w:t>
      </w:r>
      <w:r w:rsidR="00567E55">
        <w:rPr>
          <w:szCs w:val="28"/>
        </w:rPr>
        <w:t>2</w:t>
      </w:r>
      <w:r w:rsidR="003156CF" w:rsidRPr="004E6605">
        <w:rPr>
          <w:szCs w:val="28"/>
        </w:rPr>
        <w:t xml:space="preserve"> «Источники внутреннего финансирования дефицита районного бюджета, перечень статей и видов источников финансирования дефицита районного бюджета на 202</w:t>
      </w:r>
      <w:r w:rsidR="00CF384D">
        <w:rPr>
          <w:szCs w:val="28"/>
        </w:rPr>
        <w:t>3</w:t>
      </w:r>
      <w:r w:rsidR="003156CF" w:rsidRPr="004E6605">
        <w:rPr>
          <w:szCs w:val="28"/>
        </w:rPr>
        <w:t xml:space="preserve"> год» </w:t>
      </w:r>
      <w:r w:rsidR="003156CF" w:rsidRPr="004E6605">
        <w:t>изложить  в следующей редакции:</w:t>
      </w:r>
    </w:p>
    <w:p w:rsidR="004A6F98" w:rsidRDefault="004A6F98" w:rsidP="003156CF">
      <w:pPr>
        <w:pStyle w:val="af0"/>
        <w:tabs>
          <w:tab w:val="clear" w:pos="4153"/>
          <w:tab w:val="clear" w:pos="8306"/>
          <w:tab w:val="left" w:pos="5040"/>
          <w:tab w:val="left" w:pos="6096"/>
        </w:tabs>
        <w:ind w:left="5040"/>
        <w:jc w:val="center"/>
        <w:rPr>
          <w:szCs w:val="28"/>
        </w:rPr>
      </w:pPr>
    </w:p>
    <w:p w:rsidR="003156CF" w:rsidRPr="004E6605" w:rsidRDefault="003156CF" w:rsidP="003156CF">
      <w:pPr>
        <w:pStyle w:val="af0"/>
        <w:tabs>
          <w:tab w:val="clear" w:pos="4153"/>
          <w:tab w:val="clear" w:pos="8306"/>
          <w:tab w:val="left" w:pos="5040"/>
          <w:tab w:val="left" w:pos="6096"/>
        </w:tabs>
        <w:ind w:left="5040"/>
        <w:jc w:val="center"/>
        <w:rPr>
          <w:szCs w:val="28"/>
        </w:rPr>
      </w:pPr>
      <w:r w:rsidRPr="004E6605">
        <w:rPr>
          <w:szCs w:val="28"/>
        </w:rPr>
        <w:t>«Приложение № 1</w:t>
      </w:r>
      <w:r w:rsidR="00567E55">
        <w:rPr>
          <w:szCs w:val="28"/>
        </w:rPr>
        <w:t>2</w:t>
      </w:r>
      <w:r w:rsidRPr="004E6605">
        <w:rPr>
          <w:szCs w:val="28"/>
        </w:rPr>
        <w:br/>
      </w:r>
    </w:p>
    <w:p w:rsidR="003156CF" w:rsidRPr="004E6605" w:rsidRDefault="003156CF" w:rsidP="003156CF">
      <w:pPr>
        <w:pStyle w:val="af0"/>
        <w:tabs>
          <w:tab w:val="clear" w:pos="4153"/>
          <w:tab w:val="clear" w:pos="8306"/>
          <w:tab w:val="left" w:pos="5040"/>
        </w:tabs>
        <w:ind w:left="5040"/>
        <w:jc w:val="center"/>
        <w:rPr>
          <w:szCs w:val="28"/>
        </w:rPr>
      </w:pPr>
      <w:r w:rsidRPr="004E6605">
        <w:rPr>
          <w:szCs w:val="28"/>
        </w:rPr>
        <w:t>к решению Совета муниципального</w:t>
      </w:r>
      <w:r w:rsidRPr="004E6605">
        <w:rPr>
          <w:szCs w:val="28"/>
        </w:rPr>
        <w:br/>
        <w:t xml:space="preserve"> образования  Ейский район</w:t>
      </w:r>
    </w:p>
    <w:p w:rsidR="003156CF" w:rsidRPr="004E6605" w:rsidRDefault="003156CF" w:rsidP="003156CF">
      <w:pPr>
        <w:tabs>
          <w:tab w:val="left" w:pos="5040"/>
        </w:tabs>
        <w:ind w:left="5040"/>
        <w:jc w:val="center"/>
        <w:rPr>
          <w:szCs w:val="28"/>
          <w:lang w:eastAsia="ru-RU"/>
        </w:rPr>
      </w:pPr>
      <w:r w:rsidRPr="004E6605">
        <w:rPr>
          <w:szCs w:val="28"/>
          <w:lang w:eastAsia="ru-RU"/>
        </w:rPr>
        <w:t>«О  районном бюджете на 202</w:t>
      </w:r>
      <w:r w:rsidR="00CF384D">
        <w:rPr>
          <w:szCs w:val="28"/>
          <w:lang w:eastAsia="ru-RU"/>
        </w:rPr>
        <w:t>3</w:t>
      </w:r>
      <w:r w:rsidRPr="004E6605">
        <w:rPr>
          <w:szCs w:val="28"/>
          <w:lang w:eastAsia="ru-RU"/>
        </w:rPr>
        <w:t xml:space="preserve"> год</w:t>
      </w:r>
    </w:p>
    <w:p w:rsidR="003156CF" w:rsidRPr="004E6605" w:rsidRDefault="003156CF" w:rsidP="003156CF">
      <w:pPr>
        <w:tabs>
          <w:tab w:val="left" w:pos="5040"/>
        </w:tabs>
        <w:ind w:left="5040"/>
        <w:jc w:val="center"/>
        <w:rPr>
          <w:szCs w:val="28"/>
          <w:lang w:eastAsia="ru-RU"/>
        </w:rPr>
      </w:pPr>
      <w:r w:rsidRPr="004E6605">
        <w:rPr>
          <w:szCs w:val="28"/>
          <w:lang w:eastAsia="ru-RU"/>
        </w:rPr>
        <w:t>и на плановый период</w:t>
      </w:r>
    </w:p>
    <w:p w:rsidR="003156CF" w:rsidRPr="004E6605" w:rsidRDefault="003156CF" w:rsidP="003156CF">
      <w:pPr>
        <w:tabs>
          <w:tab w:val="left" w:pos="5040"/>
        </w:tabs>
        <w:ind w:left="5040"/>
        <w:jc w:val="center"/>
        <w:rPr>
          <w:szCs w:val="28"/>
          <w:lang w:eastAsia="ru-RU"/>
        </w:rPr>
      </w:pPr>
      <w:r w:rsidRPr="004E6605">
        <w:rPr>
          <w:szCs w:val="28"/>
          <w:lang w:eastAsia="ru-RU"/>
        </w:rPr>
        <w:t>202</w:t>
      </w:r>
      <w:r w:rsidR="00CF384D">
        <w:rPr>
          <w:szCs w:val="28"/>
          <w:lang w:eastAsia="ru-RU"/>
        </w:rPr>
        <w:t>4</w:t>
      </w:r>
      <w:r w:rsidRPr="004E6605">
        <w:rPr>
          <w:szCs w:val="28"/>
          <w:lang w:eastAsia="ru-RU"/>
        </w:rPr>
        <w:t xml:space="preserve"> и 202</w:t>
      </w:r>
      <w:r w:rsidR="00CF384D">
        <w:rPr>
          <w:szCs w:val="28"/>
          <w:lang w:eastAsia="ru-RU"/>
        </w:rPr>
        <w:t>5</w:t>
      </w:r>
      <w:r w:rsidRPr="004E6605">
        <w:rPr>
          <w:szCs w:val="28"/>
          <w:lang w:eastAsia="ru-RU"/>
        </w:rPr>
        <w:t xml:space="preserve"> годов»</w:t>
      </w:r>
    </w:p>
    <w:p w:rsidR="0054078B" w:rsidRPr="00C16973" w:rsidRDefault="0054078B" w:rsidP="003156CF">
      <w:pPr>
        <w:jc w:val="center"/>
        <w:rPr>
          <w:szCs w:val="28"/>
          <w:highlight w:val="yellow"/>
        </w:rPr>
      </w:pPr>
    </w:p>
    <w:p w:rsidR="003156CF" w:rsidRPr="00823BC6" w:rsidRDefault="003156CF" w:rsidP="003156CF">
      <w:pPr>
        <w:jc w:val="center"/>
        <w:rPr>
          <w:szCs w:val="28"/>
        </w:rPr>
      </w:pPr>
      <w:r w:rsidRPr="00823BC6">
        <w:rPr>
          <w:szCs w:val="28"/>
        </w:rPr>
        <w:t xml:space="preserve">Источники внутреннего финансирования дефицита районного бюджета, перечень статей и видов источников финансирования </w:t>
      </w:r>
    </w:p>
    <w:p w:rsidR="003156CF" w:rsidRPr="00823BC6" w:rsidRDefault="003156CF" w:rsidP="003156CF">
      <w:pPr>
        <w:jc w:val="center"/>
        <w:rPr>
          <w:szCs w:val="28"/>
        </w:rPr>
      </w:pPr>
      <w:r w:rsidRPr="00823BC6">
        <w:rPr>
          <w:szCs w:val="28"/>
        </w:rPr>
        <w:t>дефицита районного бюджета на 202</w:t>
      </w:r>
      <w:r w:rsidR="00CF384D">
        <w:rPr>
          <w:szCs w:val="28"/>
        </w:rPr>
        <w:t>3</w:t>
      </w:r>
      <w:r w:rsidRPr="00823BC6">
        <w:rPr>
          <w:szCs w:val="28"/>
        </w:rPr>
        <w:t xml:space="preserve"> год</w:t>
      </w:r>
    </w:p>
    <w:p w:rsidR="00135628" w:rsidRPr="00823BC6" w:rsidRDefault="00135628" w:rsidP="003156CF">
      <w:pPr>
        <w:ind w:firstLine="851"/>
        <w:jc w:val="right"/>
        <w:rPr>
          <w:sz w:val="24"/>
          <w:szCs w:val="24"/>
        </w:rPr>
      </w:pPr>
    </w:p>
    <w:p w:rsidR="003156CF" w:rsidRPr="00823BC6" w:rsidRDefault="003156CF" w:rsidP="003156CF">
      <w:pPr>
        <w:ind w:firstLine="851"/>
        <w:jc w:val="right"/>
        <w:rPr>
          <w:sz w:val="24"/>
          <w:szCs w:val="24"/>
        </w:rPr>
      </w:pPr>
      <w:r w:rsidRPr="00823BC6">
        <w:rPr>
          <w:sz w:val="24"/>
          <w:szCs w:val="24"/>
        </w:rPr>
        <w:t>(тыс. рублей)</w:t>
      </w:r>
    </w:p>
    <w:p w:rsidR="00BC10C3" w:rsidRPr="00C16973" w:rsidRDefault="00BC10C3">
      <w:pPr>
        <w:rPr>
          <w:sz w:val="2"/>
          <w:szCs w:val="2"/>
          <w:highlight w:val="yellow"/>
        </w:rPr>
      </w:pPr>
    </w:p>
    <w:p w:rsidR="003133DA" w:rsidRPr="00C16973" w:rsidRDefault="003133DA">
      <w:pPr>
        <w:rPr>
          <w:sz w:val="2"/>
          <w:szCs w:val="2"/>
          <w:highlight w:val="yellow"/>
        </w:rPr>
      </w:pPr>
    </w:p>
    <w:p w:rsidR="005B666A" w:rsidRPr="00C16973" w:rsidRDefault="005B666A">
      <w:pPr>
        <w:rPr>
          <w:sz w:val="2"/>
          <w:szCs w:val="2"/>
          <w:highlight w:val="yellow"/>
        </w:rPr>
      </w:pPr>
    </w:p>
    <w:tbl>
      <w:tblPr>
        <w:tblW w:w="9637" w:type="dxa"/>
        <w:tblInd w:w="93" w:type="dxa"/>
        <w:tblLook w:val="04A0"/>
      </w:tblPr>
      <w:tblGrid>
        <w:gridCol w:w="3559"/>
        <w:gridCol w:w="4394"/>
        <w:gridCol w:w="1684"/>
      </w:tblGrid>
      <w:tr w:rsidR="00823BC6" w:rsidRPr="00823BC6" w:rsidTr="001359F6">
        <w:trPr>
          <w:trHeight w:val="1260"/>
        </w:trPr>
        <w:tc>
          <w:tcPr>
            <w:tcW w:w="3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3BC6" w:rsidRPr="00823BC6" w:rsidRDefault="00823BC6" w:rsidP="00823BC6">
            <w:pPr>
              <w:widowControl/>
              <w:jc w:val="center"/>
              <w:rPr>
                <w:sz w:val="24"/>
                <w:szCs w:val="24"/>
                <w:lang w:eastAsia="ru-RU"/>
              </w:rPr>
            </w:pPr>
            <w:r w:rsidRPr="00823BC6">
              <w:rPr>
                <w:sz w:val="24"/>
                <w:szCs w:val="24"/>
                <w:lang w:eastAsia="ru-RU"/>
              </w:rPr>
              <w:t>Код</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rsidR="00823BC6" w:rsidRPr="00823BC6" w:rsidRDefault="00823BC6" w:rsidP="00823BC6">
            <w:pPr>
              <w:widowControl/>
              <w:jc w:val="center"/>
              <w:rPr>
                <w:sz w:val="24"/>
                <w:szCs w:val="24"/>
                <w:lang w:eastAsia="ru-RU"/>
              </w:rPr>
            </w:pPr>
            <w:r w:rsidRPr="00823BC6">
              <w:rPr>
                <w:sz w:val="24"/>
                <w:szCs w:val="24"/>
                <w:lang w:eastAsia="ru-RU"/>
              </w:rPr>
              <w:t>Наименование кода группы, подгруппы, статьи, подвида, аналитической группы вида источников финансирования дефицитов бюджетов</w:t>
            </w:r>
          </w:p>
        </w:tc>
        <w:tc>
          <w:tcPr>
            <w:tcW w:w="1684" w:type="dxa"/>
            <w:tcBorders>
              <w:top w:val="single" w:sz="4" w:space="0" w:color="auto"/>
              <w:left w:val="nil"/>
              <w:bottom w:val="single" w:sz="4" w:space="0" w:color="auto"/>
              <w:right w:val="single" w:sz="4" w:space="0" w:color="auto"/>
            </w:tcBorders>
            <w:shd w:val="clear" w:color="auto" w:fill="auto"/>
            <w:vAlign w:val="center"/>
            <w:hideMark/>
          </w:tcPr>
          <w:p w:rsidR="00823BC6" w:rsidRPr="00823BC6" w:rsidRDefault="00823BC6" w:rsidP="00823BC6">
            <w:pPr>
              <w:widowControl/>
              <w:jc w:val="center"/>
              <w:rPr>
                <w:sz w:val="24"/>
                <w:szCs w:val="24"/>
                <w:lang w:eastAsia="ru-RU"/>
              </w:rPr>
            </w:pPr>
            <w:r w:rsidRPr="00823BC6">
              <w:rPr>
                <w:sz w:val="24"/>
                <w:szCs w:val="24"/>
                <w:lang w:eastAsia="ru-RU"/>
              </w:rPr>
              <w:t>Сумма</w:t>
            </w:r>
          </w:p>
        </w:tc>
      </w:tr>
    </w:tbl>
    <w:p w:rsidR="0094679E" w:rsidRPr="0094679E" w:rsidRDefault="0094679E">
      <w:pPr>
        <w:rPr>
          <w:sz w:val="2"/>
          <w:szCs w:val="2"/>
        </w:rPr>
      </w:pPr>
    </w:p>
    <w:tbl>
      <w:tblPr>
        <w:tblW w:w="9637" w:type="dxa"/>
        <w:tblInd w:w="93" w:type="dxa"/>
        <w:tblLook w:val="04A0"/>
      </w:tblPr>
      <w:tblGrid>
        <w:gridCol w:w="3559"/>
        <w:gridCol w:w="4394"/>
        <w:gridCol w:w="1684"/>
      </w:tblGrid>
      <w:tr w:rsidR="00823BC6" w:rsidRPr="00C62D4D" w:rsidTr="001359F6">
        <w:trPr>
          <w:tblHeader/>
        </w:trPr>
        <w:tc>
          <w:tcPr>
            <w:tcW w:w="3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3BC6" w:rsidRPr="00C62D4D" w:rsidRDefault="00823BC6" w:rsidP="00823BC6">
            <w:pPr>
              <w:widowControl/>
              <w:jc w:val="center"/>
              <w:rPr>
                <w:sz w:val="24"/>
                <w:szCs w:val="24"/>
                <w:lang w:eastAsia="ru-RU"/>
              </w:rPr>
            </w:pPr>
            <w:r w:rsidRPr="00C62D4D">
              <w:rPr>
                <w:sz w:val="24"/>
                <w:szCs w:val="24"/>
                <w:lang w:eastAsia="ru-RU"/>
              </w:rPr>
              <w:t>1</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rsidR="00823BC6" w:rsidRPr="00C62D4D" w:rsidRDefault="00823BC6" w:rsidP="000C4AD4">
            <w:pPr>
              <w:widowControl/>
              <w:jc w:val="center"/>
              <w:rPr>
                <w:sz w:val="24"/>
                <w:szCs w:val="24"/>
                <w:lang w:eastAsia="ru-RU"/>
              </w:rPr>
            </w:pPr>
            <w:r w:rsidRPr="00C62D4D">
              <w:rPr>
                <w:sz w:val="24"/>
                <w:szCs w:val="24"/>
                <w:lang w:eastAsia="ru-RU"/>
              </w:rPr>
              <w:t>2</w:t>
            </w:r>
          </w:p>
        </w:tc>
        <w:tc>
          <w:tcPr>
            <w:tcW w:w="1684" w:type="dxa"/>
            <w:tcBorders>
              <w:top w:val="single" w:sz="4" w:space="0" w:color="auto"/>
              <w:left w:val="nil"/>
              <w:bottom w:val="single" w:sz="4" w:space="0" w:color="auto"/>
              <w:right w:val="single" w:sz="4" w:space="0" w:color="auto"/>
            </w:tcBorders>
            <w:shd w:val="clear" w:color="auto" w:fill="auto"/>
            <w:vAlign w:val="center"/>
            <w:hideMark/>
          </w:tcPr>
          <w:p w:rsidR="00823BC6" w:rsidRPr="00C62D4D" w:rsidRDefault="00823BC6" w:rsidP="00823BC6">
            <w:pPr>
              <w:widowControl/>
              <w:jc w:val="center"/>
              <w:rPr>
                <w:sz w:val="24"/>
                <w:szCs w:val="24"/>
                <w:lang w:eastAsia="ru-RU"/>
              </w:rPr>
            </w:pPr>
            <w:r w:rsidRPr="00C62D4D">
              <w:rPr>
                <w:sz w:val="24"/>
                <w:szCs w:val="24"/>
                <w:lang w:eastAsia="ru-RU"/>
              </w:rPr>
              <w:t>3</w:t>
            </w:r>
          </w:p>
        </w:tc>
      </w:tr>
      <w:tr w:rsidR="00F62D60" w:rsidRPr="00C62D4D" w:rsidTr="001359F6">
        <w:tc>
          <w:tcPr>
            <w:tcW w:w="3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sz w:val="24"/>
                <w:szCs w:val="24"/>
                <w:lang w:eastAsia="ru-RU"/>
              </w:rPr>
            </w:pPr>
            <w:r w:rsidRPr="00C62D4D">
              <w:rPr>
                <w:sz w:val="24"/>
                <w:szCs w:val="24"/>
                <w:lang w:eastAsia="ru-RU"/>
              </w:rPr>
              <w:lastRenderedPageBreak/>
              <w:t>000 01 00 00 00 00 0000 000</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left"/>
              <w:rPr>
                <w:sz w:val="24"/>
                <w:szCs w:val="24"/>
                <w:lang w:eastAsia="ru-RU"/>
              </w:rPr>
            </w:pPr>
            <w:r w:rsidRPr="00C62D4D">
              <w:rPr>
                <w:sz w:val="24"/>
                <w:szCs w:val="24"/>
                <w:lang w:eastAsia="ru-RU"/>
              </w:rPr>
              <w:t>Источники внутреннего финансирования дефицитов бюджетов, всего</w:t>
            </w:r>
          </w:p>
        </w:tc>
        <w:tc>
          <w:tcPr>
            <w:tcW w:w="1684" w:type="dxa"/>
            <w:tcBorders>
              <w:top w:val="single" w:sz="4" w:space="0" w:color="auto"/>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sz w:val="24"/>
                <w:szCs w:val="24"/>
                <w:lang w:eastAsia="ru-RU"/>
              </w:rPr>
            </w:pPr>
            <w:r w:rsidRPr="00C62D4D">
              <w:rPr>
                <w:sz w:val="24"/>
                <w:szCs w:val="24"/>
                <w:lang w:eastAsia="ru-RU"/>
              </w:rPr>
              <w:t>169 852,1</w:t>
            </w:r>
          </w:p>
        </w:tc>
      </w:tr>
      <w:tr w:rsidR="00F62D60" w:rsidRPr="00C62D4D" w:rsidTr="001359F6">
        <w:tc>
          <w:tcPr>
            <w:tcW w:w="3559" w:type="dxa"/>
            <w:tcBorders>
              <w:top w:val="nil"/>
              <w:left w:val="single" w:sz="4" w:space="0" w:color="auto"/>
              <w:bottom w:val="single" w:sz="4" w:space="0" w:color="auto"/>
              <w:right w:val="single" w:sz="4" w:space="0" w:color="auto"/>
            </w:tcBorders>
            <w:shd w:val="clear" w:color="auto" w:fill="auto"/>
            <w:vAlign w:val="center"/>
            <w:hideMark/>
          </w:tcPr>
          <w:p w:rsidR="00F62D60" w:rsidRPr="00C62D4D" w:rsidRDefault="00F62D60" w:rsidP="00F62D60">
            <w:pPr>
              <w:widowControl/>
              <w:jc w:val="left"/>
              <w:rPr>
                <w:sz w:val="24"/>
                <w:szCs w:val="24"/>
                <w:lang w:eastAsia="ru-RU"/>
              </w:rPr>
            </w:pPr>
            <w:r w:rsidRPr="00C62D4D">
              <w:rPr>
                <w:sz w:val="24"/>
                <w:szCs w:val="24"/>
                <w:lang w:eastAsia="ru-RU"/>
              </w:rPr>
              <w:t> </w:t>
            </w:r>
          </w:p>
        </w:tc>
        <w:tc>
          <w:tcPr>
            <w:tcW w:w="4394" w:type="dxa"/>
            <w:tcBorders>
              <w:top w:val="nil"/>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left"/>
              <w:rPr>
                <w:sz w:val="24"/>
                <w:szCs w:val="24"/>
                <w:lang w:eastAsia="ru-RU"/>
              </w:rPr>
            </w:pPr>
            <w:r w:rsidRPr="00C62D4D">
              <w:rPr>
                <w:sz w:val="24"/>
                <w:szCs w:val="24"/>
                <w:lang w:eastAsia="ru-RU"/>
              </w:rPr>
              <w:t>в том числе:</w:t>
            </w:r>
          </w:p>
        </w:tc>
        <w:tc>
          <w:tcPr>
            <w:tcW w:w="1684" w:type="dxa"/>
            <w:tcBorders>
              <w:top w:val="nil"/>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sz w:val="24"/>
                <w:szCs w:val="24"/>
                <w:lang w:eastAsia="ru-RU"/>
              </w:rPr>
            </w:pPr>
            <w:r w:rsidRPr="00C62D4D">
              <w:rPr>
                <w:sz w:val="24"/>
                <w:szCs w:val="24"/>
                <w:lang w:eastAsia="ru-RU"/>
              </w:rPr>
              <w:t> </w:t>
            </w:r>
          </w:p>
        </w:tc>
      </w:tr>
      <w:tr w:rsidR="00F62D60" w:rsidRPr="00C62D4D" w:rsidTr="001359F6">
        <w:tc>
          <w:tcPr>
            <w:tcW w:w="3559" w:type="dxa"/>
            <w:tcBorders>
              <w:top w:val="nil"/>
              <w:left w:val="single" w:sz="4" w:space="0" w:color="auto"/>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sz w:val="24"/>
                <w:szCs w:val="24"/>
                <w:lang w:eastAsia="ru-RU"/>
              </w:rPr>
            </w:pPr>
            <w:r w:rsidRPr="00C62D4D">
              <w:rPr>
                <w:sz w:val="24"/>
                <w:szCs w:val="24"/>
                <w:lang w:eastAsia="ru-RU"/>
              </w:rPr>
              <w:t>000 01 03 00 00 00 0000 000</w:t>
            </w:r>
          </w:p>
        </w:tc>
        <w:tc>
          <w:tcPr>
            <w:tcW w:w="4394" w:type="dxa"/>
            <w:tcBorders>
              <w:top w:val="nil"/>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left"/>
              <w:rPr>
                <w:sz w:val="24"/>
                <w:szCs w:val="24"/>
                <w:lang w:eastAsia="ru-RU"/>
              </w:rPr>
            </w:pPr>
            <w:r w:rsidRPr="00C62D4D">
              <w:rPr>
                <w:sz w:val="24"/>
                <w:szCs w:val="24"/>
                <w:lang w:eastAsia="ru-RU"/>
              </w:rPr>
              <w:t>Бюджетные кредиты из других бюджетов бюджетной системы Российской Федерации</w:t>
            </w:r>
          </w:p>
        </w:tc>
        <w:tc>
          <w:tcPr>
            <w:tcW w:w="1684" w:type="dxa"/>
            <w:tcBorders>
              <w:top w:val="nil"/>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sz w:val="24"/>
                <w:szCs w:val="24"/>
                <w:lang w:eastAsia="ru-RU"/>
              </w:rPr>
            </w:pPr>
            <w:r w:rsidRPr="00C62D4D">
              <w:rPr>
                <w:sz w:val="24"/>
                <w:szCs w:val="24"/>
                <w:lang w:eastAsia="ru-RU"/>
              </w:rPr>
              <w:t>-10 000,0</w:t>
            </w:r>
          </w:p>
        </w:tc>
      </w:tr>
      <w:tr w:rsidR="00F62D60" w:rsidRPr="00C62D4D" w:rsidTr="001359F6">
        <w:tc>
          <w:tcPr>
            <w:tcW w:w="3559" w:type="dxa"/>
            <w:tcBorders>
              <w:top w:val="nil"/>
              <w:left w:val="single" w:sz="4" w:space="0" w:color="auto"/>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sz w:val="24"/>
                <w:szCs w:val="24"/>
                <w:lang w:eastAsia="ru-RU"/>
              </w:rPr>
            </w:pPr>
            <w:r w:rsidRPr="00C62D4D">
              <w:rPr>
                <w:sz w:val="24"/>
                <w:szCs w:val="24"/>
                <w:lang w:eastAsia="ru-RU"/>
              </w:rPr>
              <w:t>000 01 03 01 00 00 0000 000</w:t>
            </w:r>
          </w:p>
        </w:tc>
        <w:tc>
          <w:tcPr>
            <w:tcW w:w="4394" w:type="dxa"/>
            <w:tcBorders>
              <w:top w:val="nil"/>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left"/>
              <w:rPr>
                <w:sz w:val="24"/>
                <w:szCs w:val="24"/>
                <w:lang w:eastAsia="ru-RU"/>
              </w:rPr>
            </w:pPr>
            <w:r w:rsidRPr="00C62D4D">
              <w:rPr>
                <w:sz w:val="24"/>
                <w:szCs w:val="24"/>
                <w:lang w:eastAsia="ru-RU"/>
              </w:rPr>
              <w:t>Бюджетные кредиты из других бюджетов бюджетной системы Российской Федерации в валюте Российской Федерации</w:t>
            </w:r>
          </w:p>
        </w:tc>
        <w:tc>
          <w:tcPr>
            <w:tcW w:w="1684" w:type="dxa"/>
            <w:tcBorders>
              <w:top w:val="nil"/>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sz w:val="24"/>
                <w:szCs w:val="24"/>
                <w:lang w:eastAsia="ru-RU"/>
              </w:rPr>
            </w:pPr>
            <w:r w:rsidRPr="00C62D4D">
              <w:rPr>
                <w:sz w:val="24"/>
                <w:szCs w:val="24"/>
                <w:lang w:eastAsia="ru-RU"/>
              </w:rPr>
              <w:t>-10 000,0</w:t>
            </w:r>
          </w:p>
        </w:tc>
      </w:tr>
      <w:tr w:rsidR="00F62D60" w:rsidRPr="00C62D4D" w:rsidTr="001359F6">
        <w:tc>
          <w:tcPr>
            <w:tcW w:w="3559" w:type="dxa"/>
            <w:tcBorders>
              <w:top w:val="nil"/>
              <w:left w:val="single" w:sz="4" w:space="0" w:color="auto"/>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sz w:val="24"/>
                <w:szCs w:val="24"/>
                <w:lang w:eastAsia="ru-RU"/>
              </w:rPr>
            </w:pPr>
            <w:r w:rsidRPr="00C62D4D">
              <w:rPr>
                <w:sz w:val="24"/>
                <w:szCs w:val="24"/>
                <w:lang w:eastAsia="ru-RU"/>
              </w:rPr>
              <w:t>000 01 03 01 00 00 0000 700</w:t>
            </w:r>
          </w:p>
        </w:tc>
        <w:tc>
          <w:tcPr>
            <w:tcW w:w="4394" w:type="dxa"/>
            <w:tcBorders>
              <w:top w:val="nil"/>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left"/>
              <w:rPr>
                <w:sz w:val="24"/>
                <w:szCs w:val="24"/>
                <w:lang w:eastAsia="ru-RU"/>
              </w:rPr>
            </w:pPr>
            <w:r w:rsidRPr="00C62D4D">
              <w:rPr>
                <w:sz w:val="24"/>
                <w:szCs w:val="24"/>
                <w:lang w:eastAsia="ru-RU"/>
              </w:rPr>
              <w:t>Привлечение бюджетных кредитов из других бюджетов бюджетной системы Российской Федерации в валюте Российской Федерации</w:t>
            </w:r>
          </w:p>
        </w:tc>
        <w:tc>
          <w:tcPr>
            <w:tcW w:w="1684" w:type="dxa"/>
            <w:tcBorders>
              <w:top w:val="nil"/>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sz w:val="24"/>
                <w:szCs w:val="24"/>
                <w:lang w:eastAsia="ru-RU"/>
              </w:rPr>
            </w:pPr>
            <w:r w:rsidRPr="00C62D4D">
              <w:rPr>
                <w:sz w:val="24"/>
                <w:szCs w:val="24"/>
                <w:lang w:eastAsia="ru-RU"/>
              </w:rPr>
              <w:t>50 000,0</w:t>
            </w:r>
          </w:p>
        </w:tc>
      </w:tr>
      <w:tr w:rsidR="00F62D60" w:rsidRPr="00C62D4D" w:rsidTr="001359F6">
        <w:tc>
          <w:tcPr>
            <w:tcW w:w="3559" w:type="dxa"/>
            <w:tcBorders>
              <w:top w:val="nil"/>
              <w:left w:val="single" w:sz="4" w:space="0" w:color="auto"/>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sz w:val="24"/>
                <w:szCs w:val="24"/>
                <w:lang w:eastAsia="ru-RU"/>
              </w:rPr>
            </w:pPr>
            <w:r w:rsidRPr="00C62D4D">
              <w:rPr>
                <w:sz w:val="24"/>
                <w:szCs w:val="24"/>
                <w:lang w:eastAsia="ru-RU"/>
              </w:rPr>
              <w:t>000 01 03 01 00 05 0000 710</w:t>
            </w:r>
          </w:p>
        </w:tc>
        <w:tc>
          <w:tcPr>
            <w:tcW w:w="4394" w:type="dxa"/>
            <w:tcBorders>
              <w:top w:val="nil"/>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left"/>
              <w:rPr>
                <w:sz w:val="24"/>
                <w:szCs w:val="24"/>
                <w:lang w:eastAsia="ru-RU"/>
              </w:rPr>
            </w:pPr>
            <w:r w:rsidRPr="00C62D4D">
              <w:rPr>
                <w:sz w:val="24"/>
                <w:szCs w:val="24"/>
                <w:lang w:eastAsia="ru-RU"/>
              </w:rPr>
              <w:t>Привлечение кредитов из других бюджетов бюджетной системы Российской Федерации бюджетами муниципальных районов в валюте Российской Федерации</w:t>
            </w:r>
          </w:p>
        </w:tc>
        <w:tc>
          <w:tcPr>
            <w:tcW w:w="1684" w:type="dxa"/>
            <w:tcBorders>
              <w:top w:val="nil"/>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sz w:val="24"/>
                <w:szCs w:val="24"/>
                <w:lang w:eastAsia="ru-RU"/>
              </w:rPr>
            </w:pPr>
            <w:r w:rsidRPr="00C62D4D">
              <w:rPr>
                <w:sz w:val="24"/>
                <w:szCs w:val="24"/>
                <w:lang w:eastAsia="ru-RU"/>
              </w:rPr>
              <w:t>50 000,0</w:t>
            </w:r>
          </w:p>
        </w:tc>
      </w:tr>
      <w:tr w:rsidR="00F62D60" w:rsidRPr="00C62D4D" w:rsidTr="001359F6">
        <w:tc>
          <w:tcPr>
            <w:tcW w:w="3559" w:type="dxa"/>
            <w:tcBorders>
              <w:top w:val="nil"/>
              <w:left w:val="single" w:sz="4" w:space="0" w:color="auto"/>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sz w:val="24"/>
                <w:szCs w:val="24"/>
                <w:lang w:eastAsia="ru-RU"/>
              </w:rPr>
            </w:pPr>
            <w:r w:rsidRPr="00C62D4D">
              <w:rPr>
                <w:sz w:val="24"/>
                <w:szCs w:val="24"/>
                <w:lang w:eastAsia="ru-RU"/>
              </w:rPr>
              <w:t>000 01 03 01 00 00 0000 800</w:t>
            </w:r>
          </w:p>
        </w:tc>
        <w:tc>
          <w:tcPr>
            <w:tcW w:w="4394" w:type="dxa"/>
            <w:tcBorders>
              <w:top w:val="nil"/>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left"/>
              <w:rPr>
                <w:sz w:val="24"/>
                <w:szCs w:val="24"/>
                <w:lang w:eastAsia="ru-RU"/>
              </w:rPr>
            </w:pPr>
            <w:r w:rsidRPr="00C62D4D">
              <w:rPr>
                <w:sz w:val="24"/>
                <w:szCs w:val="24"/>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1684" w:type="dxa"/>
            <w:tcBorders>
              <w:top w:val="nil"/>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sz w:val="24"/>
                <w:szCs w:val="24"/>
                <w:lang w:eastAsia="ru-RU"/>
              </w:rPr>
            </w:pPr>
            <w:r w:rsidRPr="00C62D4D">
              <w:rPr>
                <w:sz w:val="24"/>
                <w:szCs w:val="24"/>
                <w:lang w:eastAsia="ru-RU"/>
              </w:rPr>
              <w:t>60 000,0</w:t>
            </w:r>
          </w:p>
        </w:tc>
      </w:tr>
      <w:tr w:rsidR="00F62D60" w:rsidRPr="00C62D4D" w:rsidTr="001359F6">
        <w:tc>
          <w:tcPr>
            <w:tcW w:w="3559" w:type="dxa"/>
            <w:tcBorders>
              <w:top w:val="nil"/>
              <w:left w:val="single" w:sz="4" w:space="0" w:color="auto"/>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sz w:val="24"/>
                <w:szCs w:val="24"/>
                <w:lang w:eastAsia="ru-RU"/>
              </w:rPr>
            </w:pPr>
            <w:r w:rsidRPr="00C62D4D">
              <w:rPr>
                <w:sz w:val="24"/>
                <w:szCs w:val="24"/>
                <w:lang w:eastAsia="ru-RU"/>
              </w:rPr>
              <w:t>000 01 03 01 00 05 0000 810</w:t>
            </w:r>
          </w:p>
        </w:tc>
        <w:tc>
          <w:tcPr>
            <w:tcW w:w="4394" w:type="dxa"/>
            <w:tcBorders>
              <w:top w:val="nil"/>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left"/>
              <w:rPr>
                <w:sz w:val="24"/>
                <w:szCs w:val="24"/>
                <w:lang w:eastAsia="ru-RU"/>
              </w:rPr>
            </w:pPr>
            <w:r w:rsidRPr="00C62D4D">
              <w:rPr>
                <w:sz w:val="24"/>
                <w:szCs w:val="24"/>
                <w:lang w:eastAsia="ru-RU"/>
              </w:rPr>
              <w:t>Погашение бюджетами муниципальных районов кредитов из других бюджетов бюджетной системы Российской Федерации в валюте Российской Федерации</w:t>
            </w:r>
          </w:p>
        </w:tc>
        <w:tc>
          <w:tcPr>
            <w:tcW w:w="1684" w:type="dxa"/>
            <w:tcBorders>
              <w:top w:val="nil"/>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sz w:val="24"/>
                <w:szCs w:val="24"/>
                <w:lang w:eastAsia="ru-RU"/>
              </w:rPr>
            </w:pPr>
            <w:r w:rsidRPr="00C62D4D">
              <w:rPr>
                <w:sz w:val="24"/>
                <w:szCs w:val="24"/>
                <w:lang w:eastAsia="ru-RU"/>
              </w:rPr>
              <w:t>60 000,0</w:t>
            </w:r>
          </w:p>
        </w:tc>
      </w:tr>
      <w:tr w:rsidR="00F62D60" w:rsidRPr="00C62D4D" w:rsidTr="001359F6">
        <w:tc>
          <w:tcPr>
            <w:tcW w:w="3559" w:type="dxa"/>
            <w:tcBorders>
              <w:top w:val="nil"/>
              <w:left w:val="single" w:sz="4" w:space="0" w:color="auto"/>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sz w:val="24"/>
                <w:szCs w:val="24"/>
                <w:lang w:eastAsia="ru-RU"/>
              </w:rPr>
            </w:pPr>
            <w:r w:rsidRPr="00C62D4D">
              <w:rPr>
                <w:sz w:val="24"/>
                <w:szCs w:val="24"/>
                <w:lang w:eastAsia="ru-RU"/>
              </w:rPr>
              <w:t>000 01 05 00 00 00 0000 000</w:t>
            </w:r>
          </w:p>
        </w:tc>
        <w:tc>
          <w:tcPr>
            <w:tcW w:w="4394" w:type="dxa"/>
            <w:tcBorders>
              <w:top w:val="nil"/>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left"/>
              <w:rPr>
                <w:sz w:val="24"/>
                <w:szCs w:val="24"/>
                <w:lang w:eastAsia="ru-RU"/>
              </w:rPr>
            </w:pPr>
            <w:r w:rsidRPr="00C62D4D">
              <w:rPr>
                <w:sz w:val="24"/>
                <w:szCs w:val="24"/>
                <w:lang w:eastAsia="ru-RU"/>
              </w:rPr>
              <w:t>Изменение остатков средств на счетах по учету средств бюджетов</w:t>
            </w:r>
          </w:p>
        </w:tc>
        <w:tc>
          <w:tcPr>
            <w:tcW w:w="1684" w:type="dxa"/>
            <w:tcBorders>
              <w:top w:val="nil"/>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sz w:val="24"/>
                <w:szCs w:val="24"/>
                <w:lang w:eastAsia="ru-RU"/>
              </w:rPr>
            </w:pPr>
            <w:r w:rsidRPr="00C62D4D">
              <w:rPr>
                <w:sz w:val="24"/>
                <w:szCs w:val="24"/>
                <w:lang w:eastAsia="ru-RU"/>
              </w:rPr>
              <w:t>179 852,1</w:t>
            </w:r>
          </w:p>
        </w:tc>
      </w:tr>
      <w:tr w:rsidR="00F62D60" w:rsidRPr="00C62D4D" w:rsidTr="001359F6">
        <w:tc>
          <w:tcPr>
            <w:tcW w:w="3559" w:type="dxa"/>
            <w:tcBorders>
              <w:top w:val="nil"/>
              <w:left w:val="single" w:sz="4" w:space="0" w:color="auto"/>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sz w:val="24"/>
                <w:szCs w:val="24"/>
                <w:lang w:eastAsia="ru-RU"/>
              </w:rPr>
            </w:pPr>
            <w:r w:rsidRPr="00C62D4D">
              <w:rPr>
                <w:sz w:val="24"/>
                <w:szCs w:val="24"/>
                <w:lang w:eastAsia="ru-RU"/>
              </w:rPr>
              <w:t>000 01 05 00 00 00 0000 500</w:t>
            </w:r>
          </w:p>
        </w:tc>
        <w:tc>
          <w:tcPr>
            <w:tcW w:w="4394" w:type="dxa"/>
            <w:tcBorders>
              <w:top w:val="nil"/>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left"/>
              <w:rPr>
                <w:sz w:val="24"/>
                <w:szCs w:val="24"/>
                <w:lang w:eastAsia="ru-RU"/>
              </w:rPr>
            </w:pPr>
            <w:r w:rsidRPr="00C62D4D">
              <w:rPr>
                <w:sz w:val="24"/>
                <w:szCs w:val="24"/>
                <w:lang w:eastAsia="ru-RU"/>
              </w:rPr>
              <w:t>Увеличение остатков средств бюджетов</w:t>
            </w:r>
          </w:p>
        </w:tc>
        <w:tc>
          <w:tcPr>
            <w:tcW w:w="1684" w:type="dxa"/>
            <w:tcBorders>
              <w:top w:val="nil"/>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sz w:val="24"/>
                <w:szCs w:val="24"/>
                <w:lang w:eastAsia="ru-RU"/>
              </w:rPr>
            </w:pPr>
            <w:r w:rsidRPr="00C62D4D">
              <w:rPr>
                <w:sz w:val="24"/>
                <w:szCs w:val="24"/>
                <w:lang w:eastAsia="ru-RU"/>
              </w:rPr>
              <w:t>3 033 785,6</w:t>
            </w:r>
          </w:p>
        </w:tc>
      </w:tr>
      <w:tr w:rsidR="00F62D60" w:rsidRPr="00C62D4D" w:rsidTr="001359F6">
        <w:tc>
          <w:tcPr>
            <w:tcW w:w="3559" w:type="dxa"/>
            <w:tcBorders>
              <w:top w:val="nil"/>
              <w:left w:val="single" w:sz="4" w:space="0" w:color="auto"/>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sz w:val="24"/>
                <w:szCs w:val="24"/>
                <w:lang w:eastAsia="ru-RU"/>
              </w:rPr>
            </w:pPr>
            <w:r w:rsidRPr="00C62D4D">
              <w:rPr>
                <w:sz w:val="24"/>
                <w:szCs w:val="24"/>
                <w:lang w:eastAsia="ru-RU"/>
              </w:rPr>
              <w:t>000 01 05 02 00 00 0000 500</w:t>
            </w:r>
          </w:p>
        </w:tc>
        <w:tc>
          <w:tcPr>
            <w:tcW w:w="4394" w:type="dxa"/>
            <w:tcBorders>
              <w:top w:val="nil"/>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left"/>
              <w:rPr>
                <w:sz w:val="24"/>
                <w:szCs w:val="24"/>
                <w:lang w:eastAsia="ru-RU"/>
              </w:rPr>
            </w:pPr>
            <w:r w:rsidRPr="00C62D4D">
              <w:rPr>
                <w:sz w:val="24"/>
                <w:szCs w:val="24"/>
                <w:lang w:eastAsia="ru-RU"/>
              </w:rPr>
              <w:t>Увеличение прочих остатков средств бюджетов</w:t>
            </w:r>
          </w:p>
        </w:tc>
        <w:tc>
          <w:tcPr>
            <w:tcW w:w="1684" w:type="dxa"/>
            <w:tcBorders>
              <w:top w:val="nil"/>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sz w:val="24"/>
                <w:szCs w:val="24"/>
                <w:lang w:eastAsia="ru-RU"/>
              </w:rPr>
            </w:pPr>
            <w:r w:rsidRPr="00C62D4D">
              <w:rPr>
                <w:sz w:val="24"/>
                <w:szCs w:val="24"/>
                <w:lang w:eastAsia="ru-RU"/>
              </w:rPr>
              <w:t>3 033 785,6</w:t>
            </w:r>
          </w:p>
        </w:tc>
      </w:tr>
      <w:tr w:rsidR="00F62D60" w:rsidRPr="00C62D4D" w:rsidTr="001359F6">
        <w:tc>
          <w:tcPr>
            <w:tcW w:w="3559" w:type="dxa"/>
            <w:tcBorders>
              <w:top w:val="nil"/>
              <w:left w:val="single" w:sz="4" w:space="0" w:color="auto"/>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sz w:val="24"/>
                <w:szCs w:val="24"/>
                <w:lang w:eastAsia="ru-RU"/>
              </w:rPr>
            </w:pPr>
            <w:r w:rsidRPr="00C62D4D">
              <w:rPr>
                <w:sz w:val="24"/>
                <w:szCs w:val="24"/>
                <w:lang w:eastAsia="ru-RU"/>
              </w:rPr>
              <w:t>000 01 05 02 01 00 0000 510</w:t>
            </w:r>
          </w:p>
        </w:tc>
        <w:tc>
          <w:tcPr>
            <w:tcW w:w="4394" w:type="dxa"/>
            <w:tcBorders>
              <w:top w:val="nil"/>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left"/>
              <w:rPr>
                <w:sz w:val="24"/>
                <w:szCs w:val="24"/>
                <w:lang w:eastAsia="ru-RU"/>
              </w:rPr>
            </w:pPr>
            <w:r w:rsidRPr="00C62D4D">
              <w:rPr>
                <w:sz w:val="24"/>
                <w:szCs w:val="24"/>
                <w:lang w:eastAsia="ru-RU"/>
              </w:rPr>
              <w:t xml:space="preserve">Увеличение прочих остатков  денежных средств бюджетов </w:t>
            </w:r>
          </w:p>
        </w:tc>
        <w:tc>
          <w:tcPr>
            <w:tcW w:w="1684" w:type="dxa"/>
            <w:tcBorders>
              <w:top w:val="nil"/>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sz w:val="24"/>
                <w:szCs w:val="24"/>
                <w:lang w:eastAsia="ru-RU"/>
              </w:rPr>
            </w:pPr>
            <w:r w:rsidRPr="00C62D4D">
              <w:rPr>
                <w:sz w:val="24"/>
                <w:szCs w:val="24"/>
                <w:lang w:eastAsia="ru-RU"/>
              </w:rPr>
              <w:t>3 033 785,6</w:t>
            </w:r>
          </w:p>
        </w:tc>
      </w:tr>
      <w:tr w:rsidR="00F62D60" w:rsidRPr="00C62D4D" w:rsidTr="001359F6">
        <w:tc>
          <w:tcPr>
            <w:tcW w:w="3559" w:type="dxa"/>
            <w:tcBorders>
              <w:top w:val="nil"/>
              <w:left w:val="single" w:sz="4" w:space="0" w:color="auto"/>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sz w:val="24"/>
                <w:szCs w:val="24"/>
                <w:lang w:eastAsia="ru-RU"/>
              </w:rPr>
            </w:pPr>
            <w:r w:rsidRPr="00C62D4D">
              <w:rPr>
                <w:sz w:val="24"/>
                <w:szCs w:val="24"/>
                <w:lang w:eastAsia="ru-RU"/>
              </w:rPr>
              <w:t>000 01 05 02 01 05 0000 510</w:t>
            </w:r>
          </w:p>
        </w:tc>
        <w:tc>
          <w:tcPr>
            <w:tcW w:w="4394" w:type="dxa"/>
            <w:tcBorders>
              <w:top w:val="nil"/>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left"/>
              <w:rPr>
                <w:sz w:val="24"/>
                <w:szCs w:val="24"/>
                <w:lang w:eastAsia="ru-RU"/>
              </w:rPr>
            </w:pPr>
            <w:r w:rsidRPr="00C62D4D">
              <w:rPr>
                <w:sz w:val="24"/>
                <w:szCs w:val="24"/>
                <w:lang w:eastAsia="ru-RU"/>
              </w:rPr>
              <w:t>Увеличение прочих остатков  денежных средств бюджетов муниципальных районов</w:t>
            </w:r>
          </w:p>
        </w:tc>
        <w:tc>
          <w:tcPr>
            <w:tcW w:w="1684" w:type="dxa"/>
            <w:tcBorders>
              <w:top w:val="nil"/>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sz w:val="24"/>
                <w:szCs w:val="24"/>
                <w:lang w:eastAsia="ru-RU"/>
              </w:rPr>
            </w:pPr>
            <w:r w:rsidRPr="00C62D4D">
              <w:rPr>
                <w:sz w:val="24"/>
                <w:szCs w:val="24"/>
                <w:lang w:eastAsia="ru-RU"/>
              </w:rPr>
              <w:t>3 033 785,6</w:t>
            </w:r>
          </w:p>
        </w:tc>
      </w:tr>
      <w:tr w:rsidR="00F62D60" w:rsidRPr="00C62D4D" w:rsidTr="001359F6">
        <w:tc>
          <w:tcPr>
            <w:tcW w:w="3559" w:type="dxa"/>
            <w:tcBorders>
              <w:top w:val="nil"/>
              <w:left w:val="single" w:sz="4" w:space="0" w:color="auto"/>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sz w:val="24"/>
                <w:szCs w:val="24"/>
                <w:lang w:eastAsia="ru-RU"/>
              </w:rPr>
            </w:pPr>
            <w:r w:rsidRPr="00C62D4D">
              <w:rPr>
                <w:sz w:val="24"/>
                <w:szCs w:val="24"/>
                <w:lang w:eastAsia="ru-RU"/>
              </w:rPr>
              <w:t>000 01 05 00 00 00 0000 600</w:t>
            </w:r>
          </w:p>
        </w:tc>
        <w:tc>
          <w:tcPr>
            <w:tcW w:w="4394" w:type="dxa"/>
            <w:tcBorders>
              <w:top w:val="nil"/>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left"/>
              <w:rPr>
                <w:sz w:val="24"/>
                <w:szCs w:val="24"/>
                <w:lang w:eastAsia="ru-RU"/>
              </w:rPr>
            </w:pPr>
            <w:r w:rsidRPr="00C62D4D">
              <w:rPr>
                <w:sz w:val="24"/>
                <w:szCs w:val="24"/>
                <w:lang w:eastAsia="ru-RU"/>
              </w:rPr>
              <w:t>Уменьшение остатков средств бюджетов</w:t>
            </w:r>
          </w:p>
        </w:tc>
        <w:tc>
          <w:tcPr>
            <w:tcW w:w="1684" w:type="dxa"/>
            <w:tcBorders>
              <w:top w:val="nil"/>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sz w:val="24"/>
                <w:szCs w:val="24"/>
                <w:lang w:eastAsia="ru-RU"/>
              </w:rPr>
            </w:pPr>
            <w:r w:rsidRPr="00C62D4D">
              <w:rPr>
                <w:sz w:val="24"/>
                <w:szCs w:val="24"/>
                <w:lang w:eastAsia="ru-RU"/>
              </w:rPr>
              <w:t>3 213 637,7</w:t>
            </w:r>
          </w:p>
        </w:tc>
      </w:tr>
      <w:tr w:rsidR="00F62D60" w:rsidRPr="00C62D4D" w:rsidTr="001359F6">
        <w:tc>
          <w:tcPr>
            <w:tcW w:w="3559" w:type="dxa"/>
            <w:tcBorders>
              <w:top w:val="nil"/>
              <w:left w:val="single" w:sz="4" w:space="0" w:color="auto"/>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sz w:val="24"/>
                <w:szCs w:val="24"/>
                <w:lang w:eastAsia="ru-RU"/>
              </w:rPr>
            </w:pPr>
            <w:r w:rsidRPr="00C62D4D">
              <w:rPr>
                <w:sz w:val="24"/>
                <w:szCs w:val="24"/>
                <w:lang w:eastAsia="ru-RU"/>
              </w:rPr>
              <w:t>000 01 05 02 00 00 0000 600</w:t>
            </w:r>
          </w:p>
        </w:tc>
        <w:tc>
          <w:tcPr>
            <w:tcW w:w="4394" w:type="dxa"/>
            <w:tcBorders>
              <w:top w:val="nil"/>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left"/>
              <w:rPr>
                <w:sz w:val="24"/>
                <w:szCs w:val="24"/>
                <w:lang w:eastAsia="ru-RU"/>
              </w:rPr>
            </w:pPr>
            <w:r w:rsidRPr="00C62D4D">
              <w:rPr>
                <w:sz w:val="24"/>
                <w:szCs w:val="24"/>
                <w:lang w:eastAsia="ru-RU"/>
              </w:rPr>
              <w:t>Уменьшение прочих остатков средств бюджетов</w:t>
            </w:r>
          </w:p>
        </w:tc>
        <w:tc>
          <w:tcPr>
            <w:tcW w:w="1684" w:type="dxa"/>
            <w:tcBorders>
              <w:top w:val="nil"/>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sz w:val="24"/>
                <w:szCs w:val="24"/>
                <w:lang w:eastAsia="ru-RU"/>
              </w:rPr>
            </w:pPr>
            <w:r w:rsidRPr="00C62D4D">
              <w:rPr>
                <w:sz w:val="24"/>
                <w:szCs w:val="24"/>
                <w:lang w:eastAsia="ru-RU"/>
              </w:rPr>
              <w:t>3 213 637,7</w:t>
            </w:r>
          </w:p>
        </w:tc>
      </w:tr>
      <w:tr w:rsidR="00F62D60" w:rsidRPr="00C62D4D" w:rsidTr="001359F6">
        <w:tc>
          <w:tcPr>
            <w:tcW w:w="3559" w:type="dxa"/>
            <w:tcBorders>
              <w:top w:val="nil"/>
              <w:left w:val="single" w:sz="4" w:space="0" w:color="auto"/>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sz w:val="24"/>
                <w:szCs w:val="24"/>
                <w:lang w:eastAsia="ru-RU"/>
              </w:rPr>
            </w:pPr>
            <w:r w:rsidRPr="00C62D4D">
              <w:rPr>
                <w:sz w:val="24"/>
                <w:szCs w:val="24"/>
                <w:lang w:eastAsia="ru-RU"/>
              </w:rPr>
              <w:t>000 01 05 02 01 00 0000 610</w:t>
            </w:r>
          </w:p>
        </w:tc>
        <w:tc>
          <w:tcPr>
            <w:tcW w:w="4394" w:type="dxa"/>
            <w:tcBorders>
              <w:top w:val="nil"/>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left"/>
              <w:rPr>
                <w:sz w:val="24"/>
                <w:szCs w:val="24"/>
                <w:lang w:eastAsia="ru-RU"/>
              </w:rPr>
            </w:pPr>
            <w:r w:rsidRPr="00C62D4D">
              <w:rPr>
                <w:sz w:val="24"/>
                <w:szCs w:val="24"/>
                <w:lang w:eastAsia="ru-RU"/>
              </w:rPr>
              <w:t xml:space="preserve">Уменьшение прочих остатков  денежных средств бюджетов </w:t>
            </w:r>
          </w:p>
        </w:tc>
        <w:tc>
          <w:tcPr>
            <w:tcW w:w="1684" w:type="dxa"/>
            <w:tcBorders>
              <w:top w:val="nil"/>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sz w:val="24"/>
                <w:szCs w:val="24"/>
                <w:lang w:eastAsia="ru-RU"/>
              </w:rPr>
            </w:pPr>
            <w:r w:rsidRPr="00C62D4D">
              <w:rPr>
                <w:sz w:val="24"/>
                <w:szCs w:val="24"/>
                <w:lang w:eastAsia="ru-RU"/>
              </w:rPr>
              <w:t>3 213 637,7</w:t>
            </w:r>
          </w:p>
        </w:tc>
      </w:tr>
      <w:tr w:rsidR="00F62D60" w:rsidRPr="00C62D4D" w:rsidTr="001359F6">
        <w:tc>
          <w:tcPr>
            <w:tcW w:w="3559" w:type="dxa"/>
            <w:tcBorders>
              <w:top w:val="nil"/>
              <w:left w:val="single" w:sz="4" w:space="0" w:color="auto"/>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sz w:val="24"/>
                <w:szCs w:val="24"/>
                <w:lang w:eastAsia="ru-RU"/>
              </w:rPr>
            </w:pPr>
            <w:r w:rsidRPr="00C62D4D">
              <w:rPr>
                <w:sz w:val="24"/>
                <w:szCs w:val="24"/>
                <w:lang w:eastAsia="ru-RU"/>
              </w:rPr>
              <w:t>000 01 05 02 01 05 0000 610</w:t>
            </w:r>
          </w:p>
        </w:tc>
        <w:tc>
          <w:tcPr>
            <w:tcW w:w="4394" w:type="dxa"/>
            <w:tcBorders>
              <w:top w:val="nil"/>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left"/>
              <w:rPr>
                <w:sz w:val="24"/>
                <w:szCs w:val="24"/>
                <w:lang w:eastAsia="ru-RU"/>
              </w:rPr>
            </w:pPr>
            <w:r w:rsidRPr="00C62D4D">
              <w:rPr>
                <w:sz w:val="24"/>
                <w:szCs w:val="24"/>
                <w:lang w:eastAsia="ru-RU"/>
              </w:rPr>
              <w:t>Уменьшение прочих остатков  денежных средств бюджетов муниципальных районов</w:t>
            </w:r>
          </w:p>
        </w:tc>
        <w:tc>
          <w:tcPr>
            <w:tcW w:w="1684" w:type="dxa"/>
            <w:tcBorders>
              <w:top w:val="nil"/>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sz w:val="24"/>
                <w:szCs w:val="24"/>
                <w:lang w:eastAsia="ru-RU"/>
              </w:rPr>
            </w:pPr>
            <w:r w:rsidRPr="00C62D4D">
              <w:rPr>
                <w:sz w:val="24"/>
                <w:szCs w:val="24"/>
                <w:lang w:eastAsia="ru-RU"/>
              </w:rPr>
              <w:t>3 213 637,7</w:t>
            </w:r>
          </w:p>
        </w:tc>
      </w:tr>
      <w:tr w:rsidR="00F62D60" w:rsidRPr="00C62D4D" w:rsidTr="001359F6">
        <w:tc>
          <w:tcPr>
            <w:tcW w:w="3559" w:type="dxa"/>
            <w:tcBorders>
              <w:top w:val="nil"/>
              <w:left w:val="single" w:sz="4" w:space="0" w:color="auto"/>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sz w:val="24"/>
                <w:szCs w:val="24"/>
                <w:lang w:eastAsia="ru-RU"/>
              </w:rPr>
            </w:pPr>
            <w:r w:rsidRPr="00C62D4D">
              <w:rPr>
                <w:sz w:val="24"/>
                <w:szCs w:val="24"/>
                <w:lang w:eastAsia="ru-RU"/>
              </w:rPr>
              <w:t>000 01 06 05 00 00 0000 600</w:t>
            </w:r>
          </w:p>
        </w:tc>
        <w:tc>
          <w:tcPr>
            <w:tcW w:w="4394" w:type="dxa"/>
            <w:tcBorders>
              <w:top w:val="nil"/>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left"/>
              <w:rPr>
                <w:sz w:val="24"/>
                <w:szCs w:val="24"/>
                <w:lang w:eastAsia="ru-RU"/>
              </w:rPr>
            </w:pPr>
            <w:r w:rsidRPr="00C62D4D">
              <w:rPr>
                <w:sz w:val="24"/>
                <w:szCs w:val="24"/>
                <w:lang w:eastAsia="ru-RU"/>
              </w:rPr>
              <w:t xml:space="preserve">Возврат бюджетных кредитов, предоставленных  внутри страны в </w:t>
            </w:r>
            <w:r w:rsidRPr="00C62D4D">
              <w:rPr>
                <w:sz w:val="24"/>
                <w:szCs w:val="24"/>
                <w:lang w:eastAsia="ru-RU"/>
              </w:rPr>
              <w:lastRenderedPageBreak/>
              <w:t>валюте Российской Федерации</w:t>
            </w:r>
          </w:p>
        </w:tc>
        <w:tc>
          <w:tcPr>
            <w:tcW w:w="1684" w:type="dxa"/>
            <w:tcBorders>
              <w:top w:val="nil"/>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sz w:val="24"/>
                <w:szCs w:val="24"/>
                <w:lang w:eastAsia="ru-RU"/>
              </w:rPr>
            </w:pPr>
            <w:r w:rsidRPr="00C62D4D">
              <w:rPr>
                <w:sz w:val="24"/>
                <w:szCs w:val="24"/>
                <w:lang w:eastAsia="ru-RU"/>
              </w:rPr>
              <w:lastRenderedPageBreak/>
              <w:t>15000,0</w:t>
            </w:r>
          </w:p>
        </w:tc>
      </w:tr>
      <w:tr w:rsidR="00F62D60" w:rsidRPr="00C62D4D" w:rsidTr="001359F6">
        <w:tc>
          <w:tcPr>
            <w:tcW w:w="3559" w:type="dxa"/>
            <w:tcBorders>
              <w:top w:val="nil"/>
              <w:left w:val="single" w:sz="4" w:space="0" w:color="auto"/>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sz w:val="24"/>
                <w:szCs w:val="24"/>
                <w:lang w:eastAsia="ru-RU"/>
              </w:rPr>
            </w:pPr>
            <w:r w:rsidRPr="00C62D4D">
              <w:rPr>
                <w:sz w:val="24"/>
                <w:szCs w:val="24"/>
                <w:lang w:eastAsia="ru-RU"/>
              </w:rPr>
              <w:lastRenderedPageBreak/>
              <w:t>000 01 06 05 02 00 0000 600</w:t>
            </w:r>
          </w:p>
        </w:tc>
        <w:tc>
          <w:tcPr>
            <w:tcW w:w="4394" w:type="dxa"/>
            <w:tcBorders>
              <w:top w:val="nil"/>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left"/>
              <w:rPr>
                <w:sz w:val="24"/>
                <w:szCs w:val="24"/>
                <w:lang w:eastAsia="ru-RU"/>
              </w:rPr>
            </w:pPr>
            <w:r w:rsidRPr="00C62D4D">
              <w:rPr>
                <w:sz w:val="24"/>
                <w:szCs w:val="24"/>
                <w:lang w:eastAsia="ru-RU"/>
              </w:rPr>
              <w:t>Возврат бюджетных кредитов, предоставленных другим бюджетам бюджетной системы Российской Федерации в валюте Российской Федерации</w:t>
            </w:r>
          </w:p>
        </w:tc>
        <w:tc>
          <w:tcPr>
            <w:tcW w:w="1684" w:type="dxa"/>
            <w:tcBorders>
              <w:top w:val="nil"/>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sz w:val="24"/>
                <w:szCs w:val="24"/>
                <w:lang w:eastAsia="ru-RU"/>
              </w:rPr>
            </w:pPr>
            <w:r w:rsidRPr="00C62D4D">
              <w:rPr>
                <w:sz w:val="24"/>
                <w:szCs w:val="24"/>
                <w:lang w:eastAsia="ru-RU"/>
              </w:rPr>
              <w:t>15000,0</w:t>
            </w:r>
          </w:p>
        </w:tc>
      </w:tr>
      <w:tr w:rsidR="00F62D60" w:rsidRPr="00C62D4D" w:rsidTr="001359F6">
        <w:tc>
          <w:tcPr>
            <w:tcW w:w="3559" w:type="dxa"/>
            <w:tcBorders>
              <w:top w:val="nil"/>
              <w:left w:val="single" w:sz="4" w:space="0" w:color="auto"/>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sz w:val="24"/>
                <w:szCs w:val="24"/>
                <w:lang w:eastAsia="ru-RU"/>
              </w:rPr>
            </w:pPr>
            <w:r w:rsidRPr="00C62D4D">
              <w:rPr>
                <w:sz w:val="24"/>
                <w:szCs w:val="24"/>
                <w:lang w:eastAsia="ru-RU"/>
              </w:rPr>
              <w:t>000 01 06 05 02 05 0000 640</w:t>
            </w:r>
          </w:p>
        </w:tc>
        <w:tc>
          <w:tcPr>
            <w:tcW w:w="4394" w:type="dxa"/>
            <w:tcBorders>
              <w:top w:val="nil"/>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left"/>
              <w:rPr>
                <w:sz w:val="24"/>
                <w:szCs w:val="24"/>
                <w:lang w:eastAsia="ru-RU"/>
              </w:rPr>
            </w:pPr>
            <w:r w:rsidRPr="00C62D4D">
              <w:rPr>
                <w:sz w:val="24"/>
                <w:szCs w:val="24"/>
                <w:lang w:eastAsia="ru-RU"/>
              </w:rPr>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c>
          <w:tcPr>
            <w:tcW w:w="1684" w:type="dxa"/>
            <w:tcBorders>
              <w:top w:val="nil"/>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color w:val="000000"/>
                <w:sz w:val="24"/>
                <w:szCs w:val="24"/>
                <w:lang w:eastAsia="ru-RU"/>
              </w:rPr>
            </w:pPr>
            <w:r w:rsidRPr="00C62D4D">
              <w:rPr>
                <w:color w:val="000000"/>
                <w:sz w:val="24"/>
                <w:szCs w:val="24"/>
                <w:lang w:eastAsia="ru-RU"/>
              </w:rPr>
              <w:t>15000,0</w:t>
            </w:r>
          </w:p>
        </w:tc>
      </w:tr>
      <w:tr w:rsidR="00F62D60" w:rsidRPr="00C62D4D" w:rsidTr="001359F6">
        <w:tc>
          <w:tcPr>
            <w:tcW w:w="3559" w:type="dxa"/>
            <w:tcBorders>
              <w:top w:val="nil"/>
              <w:left w:val="single" w:sz="4" w:space="0" w:color="auto"/>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sz w:val="24"/>
                <w:szCs w:val="24"/>
                <w:lang w:eastAsia="ru-RU"/>
              </w:rPr>
            </w:pPr>
            <w:r w:rsidRPr="00C62D4D">
              <w:rPr>
                <w:sz w:val="24"/>
                <w:szCs w:val="24"/>
                <w:lang w:eastAsia="ru-RU"/>
              </w:rPr>
              <w:t>000 01 06 05 00 00 0000 500</w:t>
            </w:r>
          </w:p>
        </w:tc>
        <w:tc>
          <w:tcPr>
            <w:tcW w:w="4394" w:type="dxa"/>
            <w:tcBorders>
              <w:top w:val="nil"/>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left"/>
              <w:rPr>
                <w:sz w:val="24"/>
                <w:szCs w:val="24"/>
                <w:lang w:eastAsia="ru-RU"/>
              </w:rPr>
            </w:pPr>
            <w:r w:rsidRPr="00C62D4D">
              <w:rPr>
                <w:sz w:val="24"/>
                <w:szCs w:val="24"/>
                <w:lang w:eastAsia="ru-RU"/>
              </w:rPr>
              <w:t>Предоставление бюджетных кредитов внутри страны в валюте Российской Федерации</w:t>
            </w:r>
          </w:p>
        </w:tc>
        <w:tc>
          <w:tcPr>
            <w:tcW w:w="1684" w:type="dxa"/>
            <w:tcBorders>
              <w:top w:val="nil"/>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sz w:val="24"/>
                <w:szCs w:val="24"/>
                <w:lang w:eastAsia="ru-RU"/>
              </w:rPr>
            </w:pPr>
            <w:r w:rsidRPr="00C62D4D">
              <w:rPr>
                <w:sz w:val="24"/>
                <w:szCs w:val="24"/>
                <w:lang w:eastAsia="ru-RU"/>
              </w:rPr>
              <w:t>15000,0</w:t>
            </w:r>
          </w:p>
        </w:tc>
      </w:tr>
      <w:tr w:rsidR="00F62D60" w:rsidRPr="00C62D4D" w:rsidTr="001359F6">
        <w:tc>
          <w:tcPr>
            <w:tcW w:w="3559" w:type="dxa"/>
            <w:tcBorders>
              <w:top w:val="nil"/>
              <w:left w:val="single" w:sz="4" w:space="0" w:color="auto"/>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sz w:val="24"/>
                <w:szCs w:val="24"/>
                <w:lang w:eastAsia="ru-RU"/>
              </w:rPr>
            </w:pPr>
            <w:r w:rsidRPr="00C62D4D">
              <w:rPr>
                <w:sz w:val="24"/>
                <w:szCs w:val="24"/>
                <w:lang w:eastAsia="ru-RU"/>
              </w:rPr>
              <w:t>000 01 06 05 02 00 0000 500</w:t>
            </w:r>
          </w:p>
        </w:tc>
        <w:tc>
          <w:tcPr>
            <w:tcW w:w="4394" w:type="dxa"/>
            <w:tcBorders>
              <w:top w:val="nil"/>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left"/>
              <w:rPr>
                <w:sz w:val="24"/>
                <w:szCs w:val="24"/>
                <w:lang w:eastAsia="ru-RU"/>
              </w:rPr>
            </w:pPr>
            <w:r w:rsidRPr="00C62D4D">
              <w:rPr>
                <w:sz w:val="24"/>
                <w:szCs w:val="24"/>
                <w:lang w:eastAsia="ru-RU"/>
              </w:rPr>
              <w:t>Предоставление бюджетных кредитов другим бюджетам бюджетной системы Российской Федерации в валюте Российской Федерации</w:t>
            </w:r>
          </w:p>
        </w:tc>
        <w:tc>
          <w:tcPr>
            <w:tcW w:w="1684" w:type="dxa"/>
            <w:tcBorders>
              <w:top w:val="nil"/>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sz w:val="24"/>
                <w:szCs w:val="24"/>
                <w:lang w:eastAsia="ru-RU"/>
              </w:rPr>
            </w:pPr>
            <w:r w:rsidRPr="00C62D4D">
              <w:rPr>
                <w:sz w:val="24"/>
                <w:szCs w:val="24"/>
                <w:lang w:eastAsia="ru-RU"/>
              </w:rPr>
              <w:t>15000,0</w:t>
            </w:r>
          </w:p>
        </w:tc>
      </w:tr>
      <w:tr w:rsidR="00F62D60" w:rsidRPr="00C62D4D" w:rsidTr="001359F6">
        <w:tc>
          <w:tcPr>
            <w:tcW w:w="3559" w:type="dxa"/>
            <w:tcBorders>
              <w:top w:val="nil"/>
              <w:left w:val="single" w:sz="4" w:space="0" w:color="auto"/>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sz w:val="24"/>
                <w:szCs w:val="24"/>
                <w:lang w:eastAsia="ru-RU"/>
              </w:rPr>
            </w:pPr>
            <w:r w:rsidRPr="00C62D4D">
              <w:rPr>
                <w:sz w:val="24"/>
                <w:szCs w:val="24"/>
                <w:lang w:eastAsia="ru-RU"/>
              </w:rPr>
              <w:t>000 01 06 05 02 05 0000 540</w:t>
            </w:r>
          </w:p>
        </w:tc>
        <w:tc>
          <w:tcPr>
            <w:tcW w:w="4394" w:type="dxa"/>
            <w:tcBorders>
              <w:top w:val="nil"/>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left"/>
              <w:rPr>
                <w:sz w:val="24"/>
                <w:szCs w:val="24"/>
                <w:lang w:eastAsia="ru-RU"/>
              </w:rPr>
            </w:pPr>
            <w:r w:rsidRPr="00C62D4D">
              <w:rPr>
                <w:sz w:val="24"/>
                <w:szCs w:val="24"/>
                <w:lang w:eastAsia="ru-RU"/>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1684" w:type="dxa"/>
            <w:tcBorders>
              <w:top w:val="nil"/>
              <w:left w:val="nil"/>
              <w:bottom w:val="single" w:sz="4" w:space="0" w:color="auto"/>
              <w:right w:val="single" w:sz="4" w:space="0" w:color="auto"/>
            </w:tcBorders>
            <w:shd w:val="clear" w:color="auto" w:fill="auto"/>
            <w:vAlign w:val="center"/>
            <w:hideMark/>
          </w:tcPr>
          <w:p w:rsidR="00F62D60" w:rsidRPr="00C62D4D" w:rsidRDefault="00F62D60" w:rsidP="00F62D60">
            <w:pPr>
              <w:widowControl/>
              <w:jc w:val="center"/>
              <w:rPr>
                <w:sz w:val="24"/>
                <w:szCs w:val="24"/>
                <w:lang w:eastAsia="ru-RU"/>
              </w:rPr>
            </w:pPr>
            <w:r w:rsidRPr="00C62D4D">
              <w:rPr>
                <w:sz w:val="24"/>
                <w:szCs w:val="24"/>
                <w:lang w:eastAsia="ru-RU"/>
              </w:rPr>
              <w:t>15000,0</w:t>
            </w:r>
          </w:p>
        </w:tc>
      </w:tr>
    </w:tbl>
    <w:p w:rsidR="004A6F98" w:rsidRDefault="000C4AD4" w:rsidP="000C4AD4">
      <w:pPr>
        <w:widowControl/>
        <w:tabs>
          <w:tab w:val="left" w:pos="709"/>
        </w:tabs>
        <w:ind w:firstLine="709"/>
        <w:jc w:val="right"/>
        <w:rPr>
          <w:szCs w:val="28"/>
          <w:lang w:eastAsia="ru-RU"/>
        </w:rPr>
      </w:pPr>
      <w:r w:rsidRPr="000C4AD4">
        <w:rPr>
          <w:szCs w:val="28"/>
          <w:lang w:eastAsia="ru-RU"/>
        </w:rPr>
        <w:t>»;</w:t>
      </w:r>
    </w:p>
    <w:p w:rsidR="00667A8A" w:rsidRPr="0094679E" w:rsidRDefault="00FF6209" w:rsidP="00667A8A">
      <w:pPr>
        <w:widowControl/>
        <w:tabs>
          <w:tab w:val="left" w:pos="709"/>
        </w:tabs>
        <w:ind w:firstLine="709"/>
      </w:pPr>
      <w:r w:rsidRPr="0094679E">
        <w:rPr>
          <w:szCs w:val="28"/>
          <w:lang w:eastAsia="ru-RU"/>
        </w:rPr>
        <w:t>1</w:t>
      </w:r>
      <w:r w:rsidR="00504955">
        <w:rPr>
          <w:szCs w:val="28"/>
          <w:lang w:eastAsia="ru-RU"/>
        </w:rPr>
        <w:t>5</w:t>
      </w:r>
      <w:r w:rsidR="00667A8A" w:rsidRPr="0094679E">
        <w:rPr>
          <w:szCs w:val="28"/>
          <w:lang w:eastAsia="ru-RU"/>
        </w:rPr>
        <w:t>)</w:t>
      </w:r>
      <w:r w:rsidR="00667A8A" w:rsidRPr="0094679E">
        <w:rPr>
          <w:szCs w:val="28"/>
        </w:rPr>
        <w:t xml:space="preserve">  приложение № 1</w:t>
      </w:r>
      <w:r w:rsidR="00567E55">
        <w:rPr>
          <w:szCs w:val="28"/>
        </w:rPr>
        <w:t>3</w:t>
      </w:r>
      <w:r w:rsidR="00667A8A" w:rsidRPr="0094679E">
        <w:rPr>
          <w:szCs w:val="28"/>
        </w:rPr>
        <w:t xml:space="preserve"> «Источники внутреннего финансирования дефицита районного бюджета, перечень статей и видов источников финансирования дефицита районного бюджета на 202</w:t>
      </w:r>
      <w:r w:rsidR="00CF384D">
        <w:rPr>
          <w:szCs w:val="28"/>
        </w:rPr>
        <w:t>4</w:t>
      </w:r>
      <w:r w:rsidR="00667A8A" w:rsidRPr="0094679E">
        <w:rPr>
          <w:szCs w:val="28"/>
        </w:rPr>
        <w:t xml:space="preserve"> и 202</w:t>
      </w:r>
      <w:r w:rsidR="00CF384D">
        <w:rPr>
          <w:szCs w:val="28"/>
        </w:rPr>
        <w:t>5</w:t>
      </w:r>
      <w:r w:rsidR="00667A8A" w:rsidRPr="0094679E">
        <w:rPr>
          <w:szCs w:val="28"/>
        </w:rPr>
        <w:t xml:space="preserve"> годы» </w:t>
      </w:r>
      <w:r w:rsidR="00667A8A" w:rsidRPr="0094679E">
        <w:t>изложить  в следующей редакции:</w:t>
      </w:r>
    </w:p>
    <w:p w:rsidR="0094679E" w:rsidRDefault="0094679E" w:rsidP="00667A8A">
      <w:pPr>
        <w:pStyle w:val="af0"/>
        <w:tabs>
          <w:tab w:val="clear" w:pos="4153"/>
          <w:tab w:val="clear" w:pos="8306"/>
          <w:tab w:val="left" w:pos="5040"/>
          <w:tab w:val="left" w:pos="6096"/>
        </w:tabs>
        <w:ind w:left="5040"/>
        <w:jc w:val="center"/>
        <w:rPr>
          <w:szCs w:val="28"/>
          <w:highlight w:val="yellow"/>
        </w:rPr>
      </w:pPr>
    </w:p>
    <w:p w:rsidR="00667A8A" w:rsidRPr="00210C35" w:rsidRDefault="00667A8A" w:rsidP="00667A8A">
      <w:pPr>
        <w:pStyle w:val="af0"/>
        <w:tabs>
          <w:tab w:val="clear" w:pos="4153"/>
          <w:tab w:val="clear" w:pos="8306"/>
          <w:tab w:val="left" w:pos="5040"/>
          <w:tab w:val="left" w:pos="6096"/>
        </w:tabs>
        <w:ind w:left="5040"/>
        <w:jc w:val="center"/>
        <w:rPr>
          <w:szCs w:val="28"/>
        </w:rPr>
      </w:pPr>
      <w:r w:rsidRPr="00210C35">
        <w:rPr>
          <w:szCs w:val="28"/>
        </w:rPr>
        <w:t>«Приложение № 1</w:t>
      </w:r>
      <w:r w:rsidR="00567E55">
        <w:rPr>
          <w:szCs w:val="28"/>
        </w:rPr>
        <w:t>3</w:t>
      </w:r>
      <w:r w:rsidRPr="00210C35">
        <w:rPr>
          <w:szCs w:val="28"/>
        </w:rPr>
        <w:br/>
      </w:r>
    </w:p>
    <w:p w:rsidR="00667A8A" w:rsidRPr="00210C35" w:rsidRDefault="00667A8A" w:rsidP="00667A8A">
      <w:pPr>
        <w:pStyle w:val="af0"/>
        <w:tabs>
          <w:tab w:val="clear" w:pos="4153"/>
          <w:tab w:val="clear" w:pos="8306"/>
          <w:tab w:val="left" w:pos="5040"/>
        </w:tabs>
        <w:ind w:left="5040"/>
        <w:jc w:val="center"/>
        <w:rPr>
          <w:szCs w:val="28"/>
        </w:rPr>
      </w:pPr>
      <w:r w:rsidRPr="00210C35">
        <w:rPr>
          <w:szCs w:val="28"/>
        </w:rPr>
        <w:t>к решению Совета муниципального</w:t>
      </w:r>
      <w:r w:rsidRPr="00210C35">
        <w:rPr>
          <w:szCs w:val="28"/>
        </w:rPr>
        <w:br/>
        <w:t xml:space="preserve"> образования  Ейский район</w:t>
      </w:r>
    </w:p>
    <w:p w:rsidR="00667A8A" w:rsidRPr="00210C35" w:rsidRDefault="00667A8A" w:rsidP="00667A8A">
      <w:pPr>
        <w:tabs>
          <w:tab w:val="left" w:pos="5040"/>
        </w:tabs>
        <w:ind w:left="5040"/>
        <w:jc w:val="center"/>
        <w:rPr>
          <w:szCs w:val="28"/>
          <w:lang w:eastAsia="ru-RU"/>
        </w:rPr>
      </w:pPr>
      <w:r w:rsidRPr="00210C35">
        <w:rPr>
          <w:szCs w:val="28"/>
          <w:lang w:eastAsia="ru-RU"/>
        </w:rPr>
        <w:t>«О  районном бюджете на 202</w:t>
      </w:r>
      <w:r w:rsidR="00CF384D">
        <w:rPr>
          <w:szCs w:val="28"/>
          <w:lang w:eastAsia="ru-RU"/>
        </w:rPr>
        <w:t>3</w:t>
      </w:r>
      <w:r w:rsidRPr="00210C35">
        <w:rPr>
          <w:szCs w:val="28"/>
          <w:lang w:eastAsia="ru-RU"/>
        </w:rPr>
        <w:t xml:space="preserve"> год</w:t>
      </w:r>
    </w:p>
    <w:p w:rsidR="00667A8A" w:rsidRPr="00210C35" w:rsidRDefault="00667A8A" w:rsidP="00667A8A">
      <w:pPr>
        <w:tabs>
          <w:tab w:val="left" w:pos="5040"/>
        </w:tabs>
        <w:ind w:left="5040"/>
        <w:jc w:val="center"/>
        <w:rPr>
          <w:szCs w:val="28"/>
          <w:lang w:eastAsia="ru-RU"/>
        </w:rPr>
      </w:pPr>
      <w:r w:rsidRPr="00210C35">
        <w:rPr>
          <w:szCs w:val="28"/>
          <w:lang w:eastAsia="ru-RU"/>
        </w:rPr>
        <w:t>и на плановый период</w:t>
      </w:r>
    </w:p>
    <w:p w:rsidR="00667A8A" w:rsidRPr="00210C35" w:rsidRDefault="00667A8A" w:rsidP="00667A8A">
      <w:pPr>
        <w:tabs>
          <w:tab w:val="left" w:pos="5040"/>
        </w:tabs>
        <w:ind w:left="5040"/>
        <w:jc w:val="center"/>
        <w:rPr>
          <w:szCs w:val="28"/>
          <w:lang w:eastAsia="ru-RU"/>
        </w:rPr>
      </w:pPr>
      <w:r w:rsidRPr="00210C35">
        <w:rPr>
          <w:szCs w:val="28"/>
          <w:lang w:eastAsia="ru-RU"/>
        </w:rPr>
        <w:t>202</w:t>
      </w:r>
      <w:r w:rsidR="00CF384D">
        <w:rPr>
          <w:szCs w:val="28"/>
          <w:lang w:eastAsia="ru-RU"/>
        </w:rPr>
        <w:t>4</w:t>
      </w:r>
      <w:r w:rsidRPr="00210C35">
        <w:rPr>
          <w:szCs w:val="28"/>
          <w:lang w:eastAsia="ru-RU"/>
        </w:rPr>
        <w:t xml:space="preserve"> и 202</w:t>
      </w:r>
      <w:r w:rsidR="00CF384D">
        <w:rPr>
          <w:szCs w:val="28"/>
          <w:lang w:eastAsia="ru-RU"/>
        </w:rPr>
        <w:t>5</w:t>
      </w:r>
      <w:r w:rsidRPr="00210C35">
        <w:rPr>
          <w:szCs w:val="28"/>
          <w:lang w:eastAsia="ru-RU"/>
        </w:rPr>
        <w:t xml:space="preserve"> годов»</w:t>
      </w:r>
    </w:p>
    <w:p w:rsidR="00CA4B13" w:rsidRPr="00210C35" w:rsidRDefault="00CA4B13" w:rsidP="00667A8A">
      <w:pPr>
        <w:jc w:val="center"/>
        <w:rPr>
          <w:szCs w:val="28"/>
        </w:rPr>
      </w:pPr>
    </w:p>
    <w:p w:rsidR="00667A8A" w:rsidRPr="00210C35" w:rsidRDefault="00667A8A" w:rsidP="00667A8A">
      <w:pPr>
        <w:jc w:val="center"/>
        <w:rPr>
          <w:szCs w:val="28"/>
        </w:rPr>
      </w:pPr>
      <w:r w:rsidRPr="00210C35">
        <w:rPr>
          <w:szCs w:val="28"/>
        </w:rPr>
        <w:t xml:space="preserve">Источники внутреннего финансирования дефицита районного бюджета, перечень статей и видов источников финансирования </w:t>
      </w:r>
    </w:p>
    <w:p w:rsidR="00667A8A" w:rsidRDefault="00667A8A" w:rsidP="00667A8A">
      <w:pPr>
        <w:jc w:val="center"/>
        <w:rPr>
          <w:szCs w:val="28"/>
        </w:rPr>
      </w:pPr>
      <w:r w:rsidRPr="00210C35">
        <w:rPr>
          <w:szCs w:val="28"/>
        </w:rPr>
        <w:t>дефицита районного бюджета на 202</w:t>
      </w:r>
      <w:r w:rsidR="00CF384D">
        <w:rPr>
          <w:szCs w:val="28"/>
        </w:rPr>
        <w:t>4</w:t>
      </w:r>
      <w:r w:rsidRPr="00210C35">
        <w:rPr>
          <w:szCs w:val="28"/>
        </w:rPr>
        <w:t xml:space="preserve"> и 202</w:t>
      </w:r>
      <w:r w:rsidR="00CF384D">
        <w:rPr>
          <w:szCs w:val="28"/>
        </w:rPr>
        <w:t>5</w:t>
      </w:r>
      <w:r w:rsidRPr="00210C35">
        <w:rPr>
          <w:szCs w:val="28"/>
        </w:rPr>
        <w:t xml:space="preserve"> годы</w:t>
      </w:r>
    </w:p>
    <w:p w:rsidR="000C4AD4" w:rsidRDefault="000C4AD4" w:rsidP="00667A8A">
      <w:pPr>
        <w:jc w:val="center"/>
        <w:rPr>
          <w:szCs w:val="28"/>
        </w:rPr>
      </w:pPr>
    </w:p>
    <w:p w:rsidR="00667A8A" w:rsidRPr="00210C35" w:rsidRDefault="00667A8A" w:rsidP="00667A8A">
      <w:pPr>
        <w:ind w:firstLine="851"/>
        <w:jc w:val="right"/>
        <w:rPr>
          <w:sz w:val="24"/>
          <w:szCs w:val="24"/>
        </w:rPr>
      </w:pPr>
      <w:r w:rsidRPr="00210C35">
        <w:rPr>
          <w:sz w:val="24"/>
          <w:szCs w:val="24"/>
        </w:rPr>
        <w:t>(тыс. рублей)</w:t>
      </w:r>
    </w:p>
    <w:p w:rsidR="00667A8A" w:rsidRPr="00C16973" w:rsidRDefault="00667A8A">
      <w:pPr>
        <w:rPr>
          <w:sz w:val="2"/>
          <w:szCs w:val="2"/>
          <w:highlight w:val="yellow"/>
        </w:rPr>
      </w:pPr>
    </w:p>
    <w:p w:rsidR="000E37F2" w:rsidRPr="00C16973" w:rsidRDefault="000E37F2">
      <w:pPr>
        <w:rPr>
          <w:sz w:val="2"/>
          <w:szCs w:val="2"/>
          <w:highlight w:val="yellow"/>
        </w:rPr>
      </w:pPr>
    </w:p>
    <w:p w:rsidR="00CD563C" w:rsidRPr="00C16973" w:rsidRDefault="00CD563C">
      <w:pPr>
        <w:rPr>
          <w:sz w:val="2"/>
          <w:szCs w:val="2"/>
          <w:highlight w:val="yellow"/>
        </w:rPr>
      </w:pPr>
    </w:p>
    <w:tbl>
      <w:tblPr>
        <w:tblW w:w="9679" w:type="dxa"/>
        <w:tblInd w:w="93" w:type="dxa"/>
        <w:tblLook w:val="04A0"/>
      </w:tblPr>
      <w:tblGrid>
        <w:gridCol w:w="3276"/>
        <w:gridCol w:w="3543"/>
        <w:gridCol w:w="1440"/>
        <w:gridCol w:w="1420"/>
      </w:tblGrid>
      <w:tr w:rsidR="00210C35" w:rsidRPr="00210C35" w:rsidTr="00572F90">
        <w:trPr>
          <w:trHeight w:val="1185"/>
        </w:trPr>
        <w:tc>
          <w:tcPr>
            <w:tcW w:w="32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10C35" w:rsidRPr="00210C35" w:rsidRDefault="00210C35" w:rsidP="00210C35">
            <w:pPr>
              <w:widowControl/>
              <w:jc w:val="center"/>
              <w:rPr>
                <w:sz w:val="24"/>
                <w:szCs w:val="24"/>
                <w:lang w:eastAsia="ru-RU"/>
              </w:rPr>
            </w:pPr>
            <w:r w:rsidRPr="00210C35">
              <w:rPr>
                <w:sz w:val="24"/>
                <w:szCs w:val="24"/>
                <w:lang w:eastAsia="ru-RU"/>
              </w:rPr>
              <w:t>Код</w:t>
            </w:r>
          </w:p>
        </w:tc>
        <w:tc>
          <w:tcPr>
            <w:tcW w:w="354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10C35" w:rsidRPr="00210C35" w:rsidRDefault="00210C35" w:rsidP="00210C35">
            <w:pPr>
              <w:widowControl/>
              <w:jc w:val="center"/>
              <w:rPr>
                <w:sz w:val="24"/>
                <w:szCs w:val="24"/>
                <w:lang w:eastAsia="ru-RU"/>
              </w:rPr>
            </w:pPr>
            <w:r w:rsidRPr="00210C35">
              <w:rPr>
                <w:sz w:val="24"/>
                <w:szCs w:val="24"/>
                <w:lang w:eastAsia="ru-RU"/>
              </w:rPr>
              <w:t xml:space="preserve">Наименование кода группы, подгруппы, статьи, подвида, аналитической группы вида источников финансирования </w:t>
            </w:r>
            <w:r w:rsidRPr="00210C35">
              <w:rPr>
                <w:sz w:val="24"/>
                <w:szCs w:val="24"/>
                <w:lang w:eastAsia="ru-RU"/>
              </w:rPr>
              <w:lastRenderedPageBreak/>
              <w:t>дефицитов бюджетов</w:t>
            </w:r>
          </w:p>
        </w:tc>
        <w:tc>
          <w:tcPr>
            <w:tcW w:w="2860" w:type="dxa"/>
            <w:gridSpan w:val="2"/>
            <w:tcBorders>
              <w:top w:val="single" w:sz="4" w:space="0" w:color="auto"/>
              <w:left w:val="nil"/>
              <w:bottom w:val="single" w:sz="4" w:space="0" w:color="auto"/>
              <w:right w:val="single" w:sz="4" w:space="0" w:color="auto"/>
            </w:tcBorders>
            <w:shd w:val="clear" w:color="auto" w:fill="auto"/>
            <w:vAlign w:val="center"/>
            <w:hideMark/>
          </w:tcPr>
          <w:p w:rsidR="00210C35" w:rsidRPr="00210C35" w:rsidRDefault="00210C35" w:rsidP="00210C35">
            <w:pPr>
              <w:widowControl/>
              <w:jc w:val="center"/>
              <w:rPr>
                <w:sz w:val="24"/>
                <w:szCs w:val="24"/>
                <w:lang w:eastAsia="ru-RU"/>
              </w:rPr>
            </w:pPr>
            <w:r w:rsidRPr="00210C35">
              <w:rPr>
                <w:sz w:val="24"/>
                <w:szCs w:val="24"/>
                <w:lang w:eastAsia="ru-RU"/>
              </w:rPr>
              <w:lastRenderedPageBreak/>
              <w:t>Сумма</w:t>
            </w:r>
          </w:p>
        </w:tc>
      </w:tr>
      <w:tr w:rsidR="00210C35" w:rsidRPr="00210C35" w:rsidTr="00572F90">
        <w:trPr>
          <w:trHeight w:val="315"/>
        </w:trPr>
        <w:tc>
          <w:tcPr>
            <w:tcW w:w="3276" w:type="dxa"/>
            <w:vMerge/>
            <w:tcBorders>
              <w:top w:val="single" w:sz="4" w:space="0" w:color="auto"/>
              <w:left w:val="single" w:sz="4" w:space="0" w:color="auto"/>
              <w:bottom w:val="single" w:sz="4" w:space="0" w:color="000000"/>
              <w:right w:val="single" w:sz="4" w:space="0" w:color="auto"/>
            </w:tcBorders>
            <w:vAlign w:val="center"/>
            <w:hideMark/>
          </w:tcPr>
          <w:p w:rsidR="00210C35" w:rsidRPr="00210C35" w:rsidRDefault="00210C35" w:rsidP="00210C35">
            <w:pPr>
              <w:widowControl/>
              <w:jc w:val="left"/>
              <w:rPr>
                <w:sz w:val="24"/>
                <w:szCs w:val="24"/>
                <w:lang w:eastAsia="ru-RU"/>
              </w:rPr>
            </w:pPr>
          </w:p>
        </w:tc>
        <w:tc>
          <w:tcPr>
            <w:tcW w:w="3543" w:type="dxa"/>
            <w:vMerge/>
            <w:tcBorders>
              <w:top w:val="single" w:sz="4" w:space="0" w:color="auto"/>
              <w:left w:val="single" w:sz="4" w:space="0" w:color="auto"/>
              <w:bottom w:val="single" w:sz="4" w:space="0" w:color="000000"/>
              <w:right w:val="single" w:sz="4" w:space="0" w:color="auto"/>
            </w:tcBorders>
            <w:vAlign w:val="center"/>
            <w:hideMark/>
          </w:tcPr>
          <w:p w:rsidR="00210C35" w:rsidRPr="00210C35" w:rsidRDefault="00210C35" w:rsidP="00210C35">
            <w:pPr>
              <w:widowControl/>
              <w:jc w:val="left"/>
              <w:rPr>
                <w:sz w:val="24"/>
                <w:szCs w:val="24"/>
                <w:lang w:eastAsia="ru-RU"/>
              </w:rPr>
            </w:pPr>
          </w:p>
        </w:tc>
        <w:tc>
          <w:tcPr>
            <w:tcW w:w="1440" w:type="dxa"/>
            <w:tcBorders>
              <w:top w:val="nil"/>
              <w:left w:val="nil"/>
              <w:bottom w:val="single" w:sz="4" w:space="0" w:color="auto"/>
              <w:right w:val="single" w:sz="4" w:space="0" w:color="auto"/>
            </w:tcBorders>
            <w:shd w:val="clear" w:color="auto" w:fill="auto"/>
            <w:vAlign w:val="center"/>
            <w:hideMark/>
          </w:tcPr>
          <w:p w:rsidR="00210C35" w:rsidRPr="00210C35" w:rsidRDefault="00C51369" w:rsidP="00CF384D">
            <w:pPr>
              <w:widowControl/>
              <w:jc w:val="center"/>
              <w:rPr>
                <w:sz w:val="24"/>
                <w:szCs w:val="24"/>
                <w:lang w:eastAsia="ru-RU"/>
              </w:rPr>
            </w:pPr>
            <w:r>
              <w:rPr>
                <w:sz w:val="24"/>
                <w:szCs w:val="24"/>
                <w:lang w:eastAsia="ru-RU"/>
              </w:rPr>
              <w:t>202</w:t>
            </w:r>
            <w:r w:rsidR="00CF384D">
              <w:rPr>
                <w:sz w:val="24"/>
                <w:szCs w:val="24"/>
                <w:lang w:eastAsia="ru-RU"/>
              </w:rPr>
              <w:t>4</w:t>
            </w:r>
            <w:r w:rsidR="00210C35" w:rsidRPr="00210C35">
              <w:rPr>
                <w:sz w:val="24"/>
                <w:szCs w:val="24"/>
                <w:lang w:eastAsia="ru-RU"/>
              </w:rPr>
              <w:t xml:space="preserve"> год</w:t>
            </w:r>
          </w:p>
        </w:tc>
        <w:tc>
          <w:tcPr>
            <w:tcW w:w="1420" w:type="dxa"/>
            <w:tcBorders>
              <w:top w:val="nil"/>
              <w:left w:val="nil"/>
              <w:bottom w:val="single" w:sz="4" w:space="0" w:color="auto"/>
              <w:right w:val="single" w:sz="4" w:space="0" w:color="auto"/>
            </w:tcBorders>
            <w:shd w:val="clear" w:color="auto" w:fill="auto"/>
            <w:noWrap/>
            <w:vAlign w:val="bottom"/>
            <w:hideMark/>
          </w:tcPr>
          <w:p w:rsidR="00210C35" w:rsidRPr="00210C35" w:rsidRDefault="00210C35" w:rsidP="00CF384D">
            <w:pPr>
              <w:widowControl/>
              <w:jc w:val="center"/>
              <w:rPr>
                <w:sz w:val="24"/>
                <w:szCs w:val="24"/>
                <w:lang w:eastAsia="ru-RU"/>
              </w:rPr>
            </w:pPr>
            <w:r w:rsidRPr="00210C35">
              <w:rPr>
                <w:sz w:val="24"/>
                <w:szCs w:val="24"/>
                <w:lang w:eastAsia="ru-RU"/>
              </w:rPr>
              <w:t>202</w:t>
            </w:r>
            <w:r w:rsidR="00CF384D">
              <w:rPr>
                <w:sz w:val="24"/>
                <w:szCs w:val="24"/>
                <w:lang w:eastAsia="ru-RU"/>
              </w:rPr>
              <w:t>5</w:t>
            </w:r>
            <w:r w:rsidRPr="00210C35">
              <w:rPr>
                <w:sz w:val="24"/>
                <w:szCs w:val="24"/>
                <w:lang w:eastAsia="ru-RU"/>
              </w:rPr>
              <w:t xml:space="preserve"> год</w:t>
            </w:r>
          </w:p>
        </w:tc>
      </w:tr>
    </w:tbl>
    <w:p w:rsidR="00210C35" w:rsidRPr="00210C35" w:rsidRDefault="00210C35">
      <w:pPr>
        <w:rPr>
          <w:sz w:val="2"/>
          <w:szCs w:val="2"/>
        </w:rPr>
      </w:pPr>
    </w:p>
    <w:tbl>
      <w:tblPr>
        <w:tblW w:w="9679" w:type="dxa"/>
        <w:tblInd w:w="93" w:type="dxa"/>
        <w:tblLook w:val="04A0"/>
      </w:tblPr>
      <w:tblGrid>
        <w:gridCol w:w="3276"/>
        <w:gridCol w:w="3543"/>
        <w:gridCol w:w="1440"/>
        <w:gridCol w:w="1420"/>
      </w:tblGrid>
      <w:tr w:rsidR="00210C35" w:rsidRPr="00DD492E" w:rsidTr="00E871DF">
        <w:trPr>
          <w:tblHeader/>
        </w:trPr>
        <w:tc>
          <w:tcPr>
            <w:tcW w:w="3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10C35" w:rsidRPr="00DD492E" w:rsidRDefault="00210C35" w:rsidP="00B32A89">
            <w:pPr>
              <w:widowControl/>
              <w:jc w:val="center"/>
              <w:rPr>
                <w:sz w:val="24"/>
                <w:szCs w:val="24"/>
                <w:lang w:eastAsia="ru-RU"/>
              </w:rPr>
            </w:pPr>
            <w:r w:rsidRPr="00DD492E">
              <w:rPr>
                <w:sz w:val="24"/>
                <w:szCs w:val="24"/>
                <w:lang w:eastAsia="ru-RU"/>
              </w:rPr>
              <w:t>1</w:t>
            </w:r>
          </w:p>
        </w:tc>
        <w:tc>
          <w:tcPr>
            <w:tcW w:w="3543" w:type="dxa"/>
            <w:tcBorders>
              <w:top w:val="single" w:sz="4" w:space="0" w:color="auto"/>
              <w:left w:val="nil"/>
              <w:bottom w:val="single" w:sz="4" w:space="0" w:color="auto"/>
              <w:right w:val="single" w:sz="4" w:space="0" w:color="auto"/>
            </w:tcBorders>
            <w:shd w:val="clear" w:color="auto" w:fill="auto"/>
            <w:vAlign w:val="center"/>
            <w:hideMark/>
          </w:tcPr>
          <w:p w:rsidR="00210C35" w:rsidRPr="00DD492E" w:rsidRDefault="00210C35" w:rsidP="00B32A89">
            <w:pPr>
              <w:widowControl/>
              <w:jc w:val="center"/>
              <w:rPr>
                <w:sz w:val="24"/>
                <w:szCs w:val="24"/>
                <w:lang w:eastAsia="ru-RU"/>
              </w:rPr>
            </w:pPr>
            <w:r w:rsidRPr="00DD492E">
              <w:rPr>
                <w:sz w:val="24"/>
                <w:szCs w:val="24"/>
                <w:lang w:eastAsia="ru-RU"/>
              </w:rPr>
              <w:t>2</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210C35" w:rsidRPr="00DD492E" w:rsidRDefault="00210C35" w:rsidP="00B32A89">
            <w:pPr>
              <w:widowControl/>
              <w:jc w:val="center"/>
              <w:rPr>
                <w:sz w:val="24"/>
                <w:szCs w:val="24"/>
                <w:lang w:eastAsia="ru-RU"/>
              </w:rPr>
            </w:pPr>
            <w:r w:rsidRPr="00DD492E">
              <w:rPr>
                <w:sz w:val="24"/>
                <w:szCs w:val="24"/>
                <w:lang w:eastAsia="ru-RU"/>
              </w:rPr>
              <w:t>3</w:t>
            </w:r>
          </w:p>
        </w:tc>
        <w:tc>
          <w:tcPr>
            <w:tcW w:w="1420" w:type="dxa"/>
            <w:tcBorders>
              <w:top w:val="single" w:sz="4" w:space="0" w:color="auto"/>
              <w:left w:val="nil"/>
              <w:bottom w:val="single" w:sz="4" w:space="0" w:color="auto"/>
              <w:right w:val="single" w:sz="4" w:space="0" w:color="auto"/>
            </w:tcBorders>
            <w:shd w:val="clear" w:color="auto" w:fill="auto"/>
            <w:noWrap/>
            <w:vAlign w:val="bottom"/>
            <w:hideMark/>
          </w:tcPr>
          <w:p w:rsidR="00210C35" w:rsidRPr="00DD492E" w:rsidRDefault="00210C35" w:rsidP="00B32A89">
            <w:pPr>
              <w:widowControl/>
              <w:jc w:val="center"/>
              <w:rPr>
                <w:sz w:val="24"/>
                <w:szCs w:val="24"/>
                <w:lang w:eastAsia="ru-RU"/>
              </w:rPr>
            </w:pPr>
            <w:r w:rsidRPr="00DD492E">
              <w:rPr>
                <w:sz w:val="24"/>
                <w:szCs w:val="24"/>
                <w:lang w:eastAsia="ru-RU"/>
              </w:rPr>
              <w:t>4</w:t>
            </w:r>
          </w:p>
        </w:tc>
      </w:tr>
      <w:tr w:rsidR="00E871DF" w:rsidRPr="00E871DF" w:rsidTr="00E871DF">
        <w:tc>
          <w:tcPr>
            <w:tcW w:w="3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000 01 00 00 00 00 0000 000</w:t>
            </w:r>
          </w:p>
        </w:tc>
        <w:tc>
          <w:tcPr>
            <w:tcW w:w="3543" w:type="dxa"/>
            <w:tcBorders>
              <w:top w:val="single" w:sz="4" w:space="0" w:color="auto"/>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left"/>
              <w:rPr>
                <w:sz w:val="24"/>
                <w:szCs w:val="24"/>
                <w:lang w:eastAsia="ru-RU"/>
              </w:rPr>
            </w:pPr>
            <w:r w:rsidRPr="00E871DF">
              <w:rPr>
                <w:sz w:val="24"/>
                <w:szCs w:val="24"/>
                <w:lang w:eastAsia="ru-RU"/>
              </w:rPr>
              <w:t>Источники внутреннего финансирования дефицитов бюджетов, всего</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0,0</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-10 329,0</w:t>
            </w:r>
          </w:p>
        </w:tc>
      </w:tr>
      <w:tr w:rsidR="00E871DF" w:rsidRPr="00E871DF" w:rsidTr="00E871DF">
        <w:tc>
          <w:tcPr>
            <w:tcW w:w="3276" w:type="dxa"/>
            <w:tcBorders>
              <w:top w:val="nil"/>
              <w:left w:val="single" w:sz="4" w:space="0" w:color="auto"/>
              <w:bottom w:val="single" w:sz="4" w:space="0" w:color="auto"/>
              <w:right w:val="single" w:sz="4" w:space="0" w:color="auto"/>
            </w:tcBorders>
            <w:shd w:val="clear" w:color="auto" w:fill="auto"/>
            <w:vAlign w:val="center"/>
            <w:hideMark/>
          </w:tcPr>
          <w:p w:rsidR="00E871DF" w:rsidRPr="00E871DF" w:rsidRDefault="00E871DF" w:rsidP="00E871DF">
            <w:pPr>
              <w:widowControl/>
              <w:jc w:val="left"/>
              <w:rPr>
                <w:sz w:val="24"/>
                <w:szCs w:val="24"/>
                <w:lang w:eastAsia="ru-RU"/>
              </w:rPr>
            </w:pPr>
            <w:r w:rsidRPr="00E871DF">
              <w:rPr>
                <w:sz w:val="24"/>
                <w:szCs w:val="24"/>
                <w:lang w:eastAsia="ru-RU"/>
              </w:rPr>
              <w:t> </w:t>
            </w:r>
          </w:p>
        </w:tc>
        <w:tc>
          <w:tcPr>
            <w:tcW w:w="3543"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left"/>
              <w:rPr>
                <w:sz w:val="24"/>
                <w:szCs w:val="24"/>
                <w:lang w:eastAsia="ru-RU"/>
              </w:rPr>
            </w:pPr>
            <w:r w:rsidRPr="00E871DF">
              <w:rPr>
                <w:sz w:val="24"/>
                <w:szCs w:val="24"/>
                <w:lang w:eastAsia="ru-RU"/>
              </w:rPr>
              <w:t>в том числе:</w:t>
            </w:r>
          </w:p>
        </w:tc>
        <w:tc>
          <w:tcPr>
            <w:tcW w:w="144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 </w:t>
            </w:r>
          </w:p>
        </w:tc>
        <w:tc>
          <w:tcPr>
            <w:tcW w:w="142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 </w:t>
            </w:r>
          </w:p>
        </w:tc>
      </w:tr>
      <w:tr w:rsidR="00E871DF" w:rsidRPr="00E871DF" w:rsidTr="00E871DF">
        <w:tc>
          <w:tcPr>
            <w:tcW w:w="3276" w:type="dxa"/>
            <w:tcBorders>
              <w:top w:val="nil"/>
              <w:left w:val="single" w:sz="4" w:space="0" w:color="auto"/>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000 01 03 00 00 00 0000 000</w:t>
            </w:r>
          </w:p>
        </w:tc>
        <w:tc>
          <w:tcPr>
            <w:tcW w:w="3543"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left"/>
              <w:rPr>
                <w:sz w:val="24"/>
                <w:szCs w:val="24"/>
                <w:lang w:eastAsia="ru-RU"/>
              </w:rPr>
            </w:pPr>
            <w:r w:rsidRPr="00E871DF">
              <w:rPr>
                <w:sz w:val="24"/>
                <w:szCs w:val="24"/>
                <w:lang w:eastAsia="ru-RU"/>
              </w:rPr>
              <w:t>Бюджетные кредиты из других бюджетов бюджетной системы Российской Федерации</w:t>
            </w:r>
          </w:p>
        </w:tc>
        <w:tc>
          <w:tcPr>
            <w:tcW w:w="144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0,0</w:t>
            </w:r>
          </w:p>
        </w:tc>
        <w:tc>
          <w:tcPr>
            <w:tcW w:w="142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-10 329,0</w:t>
            </w:r>
          </w:p>
        </w:tc>
      </w:tr>
      <w:tr w:rsidR="00E871DF" w:rsidRPr="00E871DF" w:rsidTr="00E871DF">
        <w:tc>
          <w:tcPr>
            <w:tcW w:w="3276" w:type="dxa"/>
            <w:tcBorders>
              <w:top w:val="nil"/>
              <w:left w:val="single" w:sz="4" w:space="0" w:color="auto"/>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000 01 03 01 00 00 0000 000</w:t>
            </w:r>
          </w:p>
        </w:tc>
        <w:tc>
          <w:tcPr>
            <w:tcW w:w="3543"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left"/>
              <w:rPr>
                <w:sz w:val="24"/>
                <w:szCs w:val="24"/>
                <w:lang w:eastAsia="ru-RU"/>
              </w:rPr>
            </w:pPr>
            <w:r w:rsidRPr="00E871DF">
              <w:rPr>
                <w:sz w:val="24"/>
                <w:szCs w:val="24"/>
                <w:lang w:eastAsia="ru-RU"/>
              </w:rPr>
              <w:t>Бюджетные кредиты из других бюджетов бюджетной системы Российской Федерации в валюте Российской Федерации</w:t>
            </w:r>
          </w:p>
        </w:tc>
        <w:tc>
          <w:tcPr>
            <w:tcW w:w="144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0,0</w:t>
            </w:r>
          </w:p>
        </w:tc>
        <w:tc>
          <w:tcPr>
            <w:tcW w:w="142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-10 329,0</w:t>
            </w:r>
          </w:p>
        </w:tc>
      </w:tr>
      <w:tr w:rsidR="00E871DF" w:rsidRPr="00E871DF" w:rsidTr="00E871DF">
        <w:tc>
          <w:tcPr>
            <w:tcW w:w="3276" w:type="dxa"/>
            <w:tcBorders>
              <w:top w:val="nil"/>
              <w:left w:val="single" w:sz="4" w:space="0" w:color="auto"/>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000 01 03 01 00 00 0000 700</w:t>
            </w:r>
          </w:p>
        </w:tc>
        <w:tc>
          <w:tcPr>
            <w:tcW w:w="3543"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left"/>
              <w:rPr>
                <w:sz w:val="24"/>
                <w:szCs w:val="24"/>
                <w:lang w:eastAsia="ru-RU"/>
              </w:rPr>
            </w:pPr>
            <w:r w:rsidRPr="00E871DF">
              <w:rPr>
                <w:sz w:val="24"/>
                <w:szCs w:val="24"/>
                <w:lang w:eastAsia="ru-RU"/>
              </w:rPr>
              <w:t>Привлечение бюджетных кредитов из других бюджетов бюджетной системы Российской Федерации в валюте Российской Федерации</w:t>
            </w:r>
          </w:p>
        </w:tc>
        <w:tc>
          <w:tcPr>
            <w:tcW w:w="144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50 000,0</w:t>
            </w:r>
          </w:p>
        </w:tc>
        <w:tc>
          <w:tcPr>
            <w:tcW w:w="142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50 000,0</w:t>
            </w:r>
          </w:p>
        </w:tc>
      </w:tr>
      <w:tr w:rsidR="00E871DF" w:rsidRPr="00E871DF" w:rsidTr="00E871DF">
        <w:tc>
          <w:tcPr>
            <w:tcW w:w="3276" w:type="dxa"/>
            <w:tcBorders>
              <w:top w:val="nil"/>
              <w:left w:val="single" w:sz="4" w:space="0" w:color="auto"/>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000 01 03 01 00 05 0000 710</w:t>
            </w:r>
          </w:p>
        </w:tc>
        <w:tc>
          <w:tcPr>
            <w:tcW w:w="3543"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left"/>
              <w:rPr>
                <w:sz w:val="24"/>
                <w:szCs w:val="24"/>
                <w:lang w:eastAsia="ru-RU"/>
              </w:rPr>
            </w:pPr>
            <w:r w:rsidRPr="00E871DF">
              <w:rPr>
                <w:sz w:val="24"/>
                <w:szCs w:val="24"/>
                <w:lang w:eastAsia="ru-RU"/>
              </w:rPr>
              <w:t>Привлечение кредитов из других бюджетов бюджетной системы Российской Федерации бюджетами муниципальных районов в валюте Российской Федерации</w:t>
            </w:r>
          </w:p>
        </w:tc>
        <w:tc>
          <w:tcPr>
            <w:tcW w:w="144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50 000,0</w:t>
            </w:r>
          </w:p>
        </w:tc>
        <w:tc>
          <w:tcPr>
            <w:tcW w:w="142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50 000,0</w:t>
            </w:r>
          </w:p>
        </w:tc>
      </w:tr>
      <w:tr w:rsidR="00E871DF" w:rsidRPr="00E871DF" w:rsidTr="00E871DF">
        <w:tc>
          <w:tcPr>
            <w:tcW w:w="3276" w:type="dxa"/>
            <w:tcBorders>
              <w:top w:val="nil"/>
              <w:left w:val="single" w:sz="4" w:space="0" w:color="auto"/>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000 01 03 01 00 00 0000 800</w:t>
            </w:r>
          </w:p>
        </w:tc>
        <w:tc>
          <w:tcPr>
            <w:tcW w:w="3543"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left"/>
              <w:rPr>
                <w:sz w:val="24"/>
                <w:szCs w:val="24"/>
                <w:lang w:eastAsia="ru-RU"/>
              </w:rPr>
            </w:pPr>
            <w:r w:rsidRPr="00E871DF">
              <w:rPr>
                <w:sz w:val="24"/>
                <w:szCs w:val="24"/>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144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50 000,0</w:t>
            </w:r>
          </w:p>
        </w:tc>
        <w:tc>
          <w:tcPr>
            <w:tcW w:w="142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60 329,0</w:t>
            </w:r>
          </w:p>
        </w:tc>
      </w:tr>
      <w:tr w:rsidR="00E871DF" w:rsidRPr="00E871DF" w:rsidTr="00E871DF">
        <w:tc>
          <w:tcPr>
            <w:tcW w:w="3276" w:type="dxa"/>
            <w:tcBorders>
              <w:top w:val="nil"/>
              <w:left w:val="single" w:sz="4" w:space="0" w:color="auto"/>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000 01 03 01 00 05 0000 810</w:t>
            </w:r>
          </w:p>
        </w:tc>
        <w:tc>
          <w:tcPr>
            <w:tcW w:w="3543"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left"/>
              <w:rPr>
                <w:sz w:val="24"/>
                <w:szCs w:val="24"/>
                <w:lang w:eastAsia="ru-RU"/>
              </w:rPr>
            </w:pPr>
            <w:r w:rsidRPr="00E871DF">
              <w:rPr>
                <w:sz w:val="24"/>
                <w:szCs w:val="24"/>
                <w:lang w:eastAsia="ru-RU"/>
              </w:rPr>
              <w:t>Погашение бюджетами муниципальных районов кредитов из других бюджетов бюджетной системы Российской Федерации в валюте Российской Федерации</w:t>
            </w:r>
          </w:p>
        </w:tc>
        <w:tc>
          <w:tcPr>
            <w:tcW w:w="144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50 000,0</w:t>
            </w:r>
          </w:p>
        </w:tc>
        <w:tc>
          <w:tcPr>
            <w:tcW w:w="142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60 329,0</w:t>
            </w:r>
          </w:p>
        </w:tc>
      </w:tr>
      <w:tr w:rsidR="00E871DF" w:rsidRPr="00E871DF" w:rsidTr="00E871DF">
        <w:tc>
          <w:tcPr>
            <w:tcW w:w="3276" w:type="dxa"/>
            <w:tcBorders>
              <w:top w:val="nil"/>
              <w:left w:val="single" w:sz="4" w:space="0" w:color="auto"/>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000 01 05 00 00 00 0000 000</w:t>
            </w:r>
          </w:p>
        </w:tc>
        <w:tc>
          <w:tcPr>
            <w:tcW w:w="3543"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left"/>
              <w:rPr>
                <w:sz w:val="24"/>
                <w:szCs w:val="24"/>
                <w:lang w:eastAsia="ru-RU"/>
              </w:rPr>
            </w:pPr>
            <w:r w:rsidRPr="00E871DF">
              <w:rPr>
                <w:sz w:val="24"/>
                <w:szCs w:val="24"/>
                <w:lang w:eastAsia="ru-RU"/>
              </w:rPr>
              <w:t>Изменение остатков средств на счетах по учету средств бюджетов</w:t>
            </w:r>
          </w:p>
        </w:tc>
        <w:tc>
          <w:tcPr>
            <w:tcW w:w="144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0,0</w:t>
            </w:r>
          </w:p>
        </w:tc>
        <w:tc>
          <w:tcPr>
            <w:tcW w:w="142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0,0</w:t>
            </w:r>
          </w:p>
        </w:tc>
      </w:tr>
      <w:tr w:rsidR="00E871DF" w:rsidRPr="00E871DF" w:rsidTr="00E871DF">
        <w:tc>
          <w:tcPr>
            <w:tcW w:w="3276" w:type="dxa"/>
            <w:tcBorders>
              <w:top w:val="nil"/>
              <w:left w:val="single" w:sz="4" w:space="0" w:color="auto"/>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000 01 05 00 00 00 0000 500</w:t>
            </w:r>
          </w:p>
        </w:tc>
        <w:tc>
          <w:tcPr>
            <w:tcW w:w="3543"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left"/>
              <w:rPr>
                <w:sz w:val="24"/>
                <w:szCs w:val="24"/>
                <w:lang w:eastAsia="ru-RU"/>
              </w:rPr>
            </w:pPr>
            <w:r w:rsidRPr="00E871DF">
              <w:rPr>
                <w:sz w:val="24"/>
                <w:szCs w:val="24"/>
                <w:lang w:eastAsia="ru-RU"/>
              </w:rPr>
              <w:t>Увеличение остатков средств бюджетов</w:t>
            </w:r>
          </w:p>
        </w:tc>
        <w:tc>
          <w:tcPr>
            <w:tcW w:w="144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2 966 113,2</w:t>
            </w:r>
          </w:p>
        </w:tc>
        <w:tc>
          <w:tcPr>
            <w:tcW w:w="142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2 787 481,5</w:t>
            </w:r>
          </w:p>
        </w:tc>
      </w:tr>
      <w:tr w:rsidR="00E871DF" w:rsidRPr="00E871DF" w:rsidTr="00E871DF">
        <w:tc>
          <w:tcPr>
            <w:tcW w:w="3276" w:type="dxa"/>
            <w:tcBorders>
              <w:top w:val="nil"/>
              <w:left w:val="single" w:sz="4" w:space="0" w:color="auto"/>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000 01 05 02 00 00 0000 500</w:t>
            </w:r>
          </w:p>
        </w:tc>
        <w:tc>
          <w:tcPr>
            <w:tcW w:w="3543"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left"/>
              <w:rPr>
                <w:sz w:val="24"/>
                <w:szCs w:val="24"/>
                <w:lang w:eastAsia="ru-RU"/>
              </w:rPr>
            </w:pPr>
            <w:r w:rsidRPr="00E871DF">
              <w:rPr>
                <w:sz w:val="24"/>
                <w:szCs w:val="24"/>
                <w:lang w:eastAsia="ru-RU"/>
              </w:rPr>
              <w:t>Увеличение прочих остатков средств бюджетов</w:t>
            </w:r>
          </w:p>
        </w:tc>
        <w:tc>
          <w:tcPr>
            <w:tcW w:w="144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2 966 113,2</w:t>
            </w:r>
          </w:p>
        </w:tc>
        <w:tc>
          <w:tcPr>
            <w:tcW w:w="142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2 787 481,5</w:t>
            </w:r>
          </w:p>
        </w:tc>
      </w:tr>
      <w:tr w:rsidR="00E871DF" w:rsidRPr="00E871DF" w:rsidTr="00E871DF">
        <w:tc>
          <w:tcPr>
            <w:tcW w:w="3276" w:type="dxa"/>
            <w:tcBorders>
              <w:top w:val="nil"/>
              <w:left w:val="single" w:sz="4" w:space="0" w:color="auto"/>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000 01 05 02 01 00 0000 510</w:t>
            </w:r>
          </w:p>
        </w:tc>
        <w:tc>
          <w:tcPr>
            <w:tcW w:w="3543"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left"/>
              <w:rPr>
                <w:sz w:val="24"/>
                <w:szCs w:val="24"/>
                <w:lang w:eastAsia="ru-RU"/>
              </w:rPr>
            </w:pPr>
            <w:r w:rsidRPr="00E871DF">
              <w:rPr>
                <w:sz w:val="24"/>
                <w:szCs w:val="24"/>
                <w:lang w:eastAsia="ru-RU"/>
              </w:rPr>
              <w:t xml:space="preserve">Увеличение прочих остатков  денежных средств бюджетов </w:t>
            </w:r>
          </w:p>
        </w:tc>
        <w:tc>
          <w:tcPr>
            <w:tcW w:w="144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2 966 113,2</w:t>
            </w:r>
          </w:p>
        </w:tc>
        <w:tc>
          <w:tcPr>
            <w:tcW w:w="142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2 787 481,5</w:t>
            </w:r>
          </w:p>
        </w:tc>
      </w:tr>
      <w:tr w:rsidR="00E871DF" w:rsidRPr="00E871DF" w:rsidTr="00E871DF">
        <w:tc>
          <w:tcPr>
            <w:tcW w:w="3276" w:type="dxa"/>
            <w:tcBorders>
              <w:top w:val="nil"/>
              <w:left w:val="single" w:sz="4" w:space="0" w:color="auto"/>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000 01 05 02 01 05 0000 510</w:t>
            </w:r>
          </w:p>
        </w:tc>
        <w:tc>
          <w:tcPr>
            <w:tcW w:w="3543"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left"/>
              <w:rPr>
                <w:sz w:val="24"/>
                <w:szCs w:val="24"/>
                <w:lang w:eastAsia="ru-RU"/>
              </w:rPr>
            </w:pPr>
            <w:r w:rsidRPr="00E871DF">
              <w:rPr>
                <w:sz w:val="24"/>
                <w:szCs w:val="24"/>
                <w:lang w:eastAsia="ru-RU"/>
              </w:rPr>
              <w:t>Увеличение прочих остатков  денежных средств бюджетов муниципальных районов</w:t>
            </w:r>
          </w:p>
        </w:tc>
        <w:tc>
          <w:tcPr>
            <w:tcW w:w="144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2 966 113,2</w:t>
            </w:r>
          </w:p>
        </w:tc>
        <w:tc>
          <w:tcPr>
            <w:tcW w:w="142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2 787 481,5</w:t>
            </w:r>
          </w:p>
        </w:tc>
      </w:tr>
      <w:tr w:rsidR="00E871DF" w:rsidRPr="00E871DF" w:rsidTr="00E871DF">
        <w:tc>
          <w:tcPr>
            <w:tcW w:w="3276" w:type="dxa"/>
            <w:tcBorders>
              <w:top w:val="nil"/>
              <w:left w:val="single" w:sz="4" w:space="0" w:color="auto"/>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000 01 05 00 00 00 0000 600</w:t>
            </w:r>
          </w:p>
        </w:tc>
        <w:tc>
          <w:tcPr>
            <w:tcW w:w="3543"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left"/>
              <w:rPr>
                <w:sz w:val="24"/>
                <w:szCs w:val="24"/>
                <w:lang w:eastAsia="ru-RU"/>
              </w:rPr>
            </w:pPr>
            <w:r w:rsidRPr="00E871DF">
              <w:rPr>
                <w:sz w:val="24"/>
                <w:szCs w:val="24"/>
                <w:lang w:eastAsia="ru-RU"/>
              </w:rPr>
              <w:t>Уменьшение остатков средств бюджетов</w:t>
            </w:r>
          </w:p>
        </w:tc>
        <w:tc>
          <w:tcPr>
            <w:tcW w:w="144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2 966 113,2</w:t>
            </w:r>
          </w:p>
        </w:tc>
        <w:tc>
          <w:tcPr>
            <w:tcW w:w="142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2 787 481,5</w:t>
            </w:r>
          </w:p>
        </w:tc>
      </w:tr>
      <w:tr w:rsidR="00E871DF" w:rsidRPr="00E871DF" w:rsidTr="00E871DF">
        <w:tc>
          <w:tcPr>
            <w:tcW w:w="3276" w:type="dxa"/>
            <w:tcBorders>
              <w:top w:val="nil"/>
              <w:left w:val="single" w:sz="4" w:space="0" w:color="auto"/>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000 01 05 02 00 00 0000 600</w:t>
            </w:r>
          </w:p>
        </w:tc>
        <w:tc>
          <w:tcPr>
            <w:tcW w:w="3543"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left"/>
              <w:rPr>
                <w:sz w:val="24"/>
                <w:szCs w:val="24"/>
                <w:lang w:eastAsia="ru-RU"/>
              </w:rPr>
            </w:pPr>
            <w:r w:rsidRPr="00E871DF">
              <w:rPr>
                <w:sz w:val="24"/>
                <w:szCs w:val="24"/>
                <w:lang w:eastAsia="ru-RU"/>
              </w:rPr>
              <w:t xml:space="preserve">Уменьшение прочих остатков </w:t>
            </w:r>
            <w:r w:rsidRPr="00E871DF">
              <w:rPr>
                <w:sz w:val="24"/>
                <w:szCs w:val="24"/>
                <w:lang w:eastAsia="ru-RU"/>
              </w:rPr>
              <w:lastRenderedPageBreak/>
              <w:t>средств бюджетов</w:t>
            </w:r>
          </w:p>
        </w:tc>
        <w:tc>
          <w:tcPr>
            <w:tcW w:w="144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lastRenderedPageBreak/>
              <w:t>2 966 113,2</w:t>
            </w:r>
          </w:p>
        </w:tc>
        <w:tc>
          <w:tcPr>
            <w:tcW w:w="142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2 787 481,5</w:t>
            </w:r>
          </w:p>
        </w:tc>
      </w:tr>
      <w:tr w:rsidR="00E871DF" w:rsidRPr="00E871DF" w:rsidTr="00E871DF">
        <w:tc>
          <w:tcPr>
            <w:tcW w:w="3276" w:type="dxa"/>
            <w:tcBorders>
              <w:top w:val="nil"/>
              <w:left w:val="single" w:sz="4" w:space="0" w:color="auto"/>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lastRenderedPageBreak/>
              <w:t>000 01 05 02 01 00 0000 610</w:t>
            </w:r>
          </w:p>
        </w:tc>
        <w:tc>
          <w:tcPr>
            <w:tcW w:w="3543"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left"/>
              <w:rPr>
                <w:sz w:val="24"/>
                <w:szCs w:val="24"/>
                <w:lang w:eastAsia="ru-RU"/>
              </w:rPr>
            </w:pPr>
            <w:r w:rsidRPr="00E871DF">
              <w:rPr>
                <w:sz w:val="24"/>
                <w:szCs w:val="24"/>
                <w:lang w:eastAsia="ru-RU"/>
              </w:rPr>
              <w:t xml:space="preserve">Уменьшение прочих остатков  денежных средств бюджетов </w:t>
            </w:r>
          </w:p>
        </w:tc>
        <w:tc>
          <w:tcPr>
            <w:tcW w:w="144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2 966 113,2</w:t>
            </w:r>
          </w:p>
        </w:tc>
        <w:tc>
          <w:tcPr>
            <w:tcW w:w="142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2 787 481,5</w:t>
            </w:r>
          </w:p>
        </w:tc>
      </w:tr>
      <w:tr w:rsidR="00E871DF" w:rsidRPr="00E871DF" w:rsidTr="00E871DF">
        <w:tc>
          <w:tcPr>
            <w:tcW w:w="3276" w:type="dxa"/>
            <w:tcBorders>
              <w:top w:val="nil"/>
              <w:left w:val="single" w:sz="4" w:space="0" w:color="auto"/>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000 01 05 02 01 05 0000 610</w:t>
            </w:r>
          </w:p>
        </w:tc>
        <w:tc>
          <w:tcPr>
            <w:tcW w:w="3543"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left"/>
              <w:rPr>
                <w:sz w:val="24"/>
                <w:szCs w:val="24"/>
                <w:lang w:eastAsia="ru-RU"/>
              </w:rPr>
            </w:pPr>
            <w:r w:rsidRPr="00E871DF">
              <w:rPr>
                <w:sz w:val="24"/>
                <w:szCs w:val="24"/>
                <w:lang w:eastAsia="ru-RU"/>
              </w:rPr>
              <w:t>Уменьшение прочих остатков  денежных средств бюджетов муниципальных районов</w:t>
            </w:r>
          </w:p>
        </w:tc>
        <w:tc>
          <w:tcPr>
            <w:tcW w:w="144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2 966 113,2</w:t>
            </w:r>
          </w:p>
        </w:tc>
        <w:tc>
          <w:tcPr>
            <w:tcW w:w="142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2 787 481,5</w:t>
            </w:r>
          </w:p>
        </w:tc>
      </w:tr>
      <w:tr w:rsidR="00E871DF" w:rsidRPr="00E871DF" w:rsidTr="00E871DF">
        <w:tc>
          <w:tcPr>
            <w:tcW w:w="3276" w:type="dxa"/>
            <w:tcBorders>
              <w:top w:val="nil"/>
              <w:left w:val="single" w:sz="4" w:space="0" w:color="auto"/>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000 01 06 00 00 00 0000 000</w:t>
            </w:r>
          </w:p>
        </w:tc>
        <w:tc>
          <w:tcPr>
            <w:tcW w:w="3543"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left"/>
              <w:rPr>
                <w:sz w:val="24"/>
                <w:szCs w:val="24"/>
                <w:lang w:eastAsia="ru-RU"/>
              </w:rPr>
            </w:pPr>
            <w:r w:rsidRPr="00E871DF">
              <w:rPr>
                <w:sz w:val="24"/>
                <w:szCs w:val="24"/>
                <w:lang w:eastAsia="ru-RU"/>
              </w:rPr>
              <w:t>Иные источники внутреннего финансирования дефицитов бюджетов</w:t>
            </w:r>
          </w:p>
        </w:tc>
        <w:tc>
          <w:tcPr>
            <w:tcW w:w="144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0,0</w:t>
            </w:r>
          </w:p>
        </w:tc>
        <w:tc>
          <w:tcPr>
            <w:tcW w:w="142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0,0</w:t>
            </w:r>
          </w:p>
        </w:tc>
      </w:tr>
      <w:tr w:rsidR="00E871DF" w:rsidRPr="00E871DF" w:rsidTr="00E871DF">
        <w:tc>
          <w:tcPr>
            <w:tcW w:w="3276" w:type="dxa"/>
            <w:tcBorders>
              <w:top w:val="nil"/>
              <w:left w:val="single" w:sz="4" w:space="0" w:color="auto"/>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000 01 06 05 00 00 0000 000</w:t>
            </w:r>
          </w:p>
        </w:tc>
        <w:tc>
          <w:tcPr>
            <w:tcW w:w="3543"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left"/>
              <w:rPr>
                <w:sz w:val="24"/>
                <w:szCs w:val="24"/>
                <w:lang w:eastAsia="ru-RU"/>
              </w:rPr>
            </w:pPr>
            <w:r w:rsidRPr="00E871DF">
              <w:rPr>
                <w:sz w:val="24"/>
                <w:szCs w:val="24"/>
                <w:lang w:eastAsia="ru-RU"/>
              </w:rPr>
              <w:t>Бюджетные кредиты, предоставленные внутри  страны в валюте Российской Федерации</w:t>
            </w:r>
          </w:p>
        </w:tc>
        <w:tc>
          <w:tcPr>
            <w:tcW w:w="144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0,0</w:t>
            </w:r>
          </w:p>
        </w:tc>
        <w:tc>
          <w:tcPr>
            <w:tcW w:w="142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0,0</w:t>
            </w:r>
          </w:p>
        </w:tc>
      </w:tr>
      <w:tr w:rsidR="00E871DF" w:rsidRPr="00E871DF" w:rsidTr="00E871DF">
        <w:tc>
          <w:tcPr>
            <w:tcW w:w="3276" w:type="dxa"/>
            <w:tcBorders>
              <w:top w:val="nil"/>
              <w:left w:val="single" w:sz="4" w:space="0" w:color="auto"/>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000 01 06 05 00 00 0000 600</w:t>
            </w:r>
          </w:p>
        </w:tc>
        <w:tc>
          <w:tcPr>
            <w:tcW w:w="3543"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left"/>
              <w:rPr>
                <w:sz w:val="24"/>
                <w:szCs w:val="24"/>
                <w:lang w:eastAsia="ru-RU"/>
              </w:rPr>
            </w:pPr>
            <w:r w:rsidRPr="00E871DF">
              <w:rPr>
                <w:sz w:val="24"/>
                <w:szCs w:val="24"/>
                <w:lang w:eastAsia="ru-RU"/>
              </w:rPr>
              <w:t>Возврат бюджетных кредитов, предоставленных  внутри страны в валюте Российской Федерации</w:t>
            </w:r>
          </w:p>
        </w:tc>
        <w:tc>
          <w:tcPr>
            <w:tcW w:w="144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15000,0</w:t>
            </w:r>
          </w:p>
        </w:tc>
        <w:tc>
          <w:tcPr>
            <w:tcW w:w="142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15000,0</w:t>
            </w:r>
          </w:p>
        </w:tc>
      </w:tr>
      <w:tr w:rsidR="00E871DF" w:rsidRPr="00E871DF" w:rsidTr="00E871DF">
        <w:tc>
          <w:tcPr>
            <w:tcW w:w="3276" w:type="dxa"/>
            <w:tcBorders>
              <w:top w:val="nil"/>
              <w:left w:val="single" w:sz="4" w:space="0" w:color="auto"/>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000 01 06 05 02 00 0000 600</w:t>
            </w:r>
          </w:p>
        </w:tc>
        <w:tc>
          <w:tcPr>
            <w:tcW w:w="3543"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left"/>
              <w:rPr>
                <w:sz w:val="24"/>
                <w:szCs w:val="24"/>
                <w:lang w:eastAsia="ru-RU"/>
              </w:rPr>
            </w:pPr>
            <w:r w:rsidRPr="00E871DF">
              <w:rPr>
                <w:sz w:val="24"/>
                <w:szCs w:val="24"/>
                <w:lang w:eastAsia="ru-RU"/>
              </w:rPr>
              <w:t>Возврат бюджетных кредитов, предоставленных другим бюджетам бюджетной системы Российской Федерации в валюте Российской Федерации</w:t>
            </w:r>
          </w:p>
        </w:tc>
        <w:tc>
          <w:tcPr>
            <w:tcW w:w="144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15000,0</w:t>
            </w:r>
          </w:p>
        </w:tc>
        <w:tc>
          <w:tcPr>
            <w:tcW w:w="142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15000,0</w:t>
            </w:r>
          </w:p>
        </w:tc>
      </w:tr>
      <w:tr w:rsidR="00E871DF" w:rsidRPr="00E871DF" w:rsidTr="00E871DF">
        <w:tc>
          <w:tcPr>
            <w:tcW w:w="3276" w:type="dxa"/>
            <w:tcBorders>
              <w:top w:val="nil"/>
              <w:left w:val="single" w:sz="4" w:space="0" w:color="auto"/>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000 01 06 05 02 05 0000 640</w:t>
            </w:r>
          </w:p>
        </w:tc>
        <w:tc>
          <w:tcPr>
            <w:tcW w:w="3543"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left"/>
              <w:rPr>
                <w:sz w:val="24"/>
                <w:szCs w:val="24"/>
                <w:lang w:eastAsia="ru-RU"/>
              </w:rPr>
            </w:pPr>
            <w:r w:rsidRPr="00E871DF">
              <w:rPr>
                <w:sz w:val="24"/>
                <w:szCs w:val="24"/>
                <w:lang w:eastAsia="ru-RU"/>
              </w:rPr>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c>
          <w:tcPr>
            <w:tcW w:w="144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15000,0</w:t>
            </w:r>
          </w:p>
        </w:tc>
        <w:tc>
          <w:tcPr>
            <w:tcW w:w="142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15000,0</w:t>
            </w:r>
          </w:p>
        </w:tc>
      </w:tr>
      <w:tr w:rsidR="00E871DF" w:rsidRPr="00E871DF" w:rsidTr="00E871DF">
        <w:tc>
          <w:tcPr>
            <w:tcW w:w="3276" w:type="dxa"/>
            <w:tcBorders>
              <w:top w:val="nil"/>
              <w:left w:val="single" w:sz="4" w:space="0" w:color="auto"/>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000 01 06 05 00 00 0000 500</w:t>
            </w:r>
          </w:p>
        </w:tc>
        <w:tc>
          <w:tcPr>
            <w:tcW w:w="3543"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left"/>
              <w:rPr>
                <w:sz w:val="24"/>
                <w:szCs w:val="24"/>
                <w:lang w:eastAsia="ru-RU"/>
              </w:rPr>
            </w:pPr>
            <w:r w:rsidRPr="00E871DF">
              <w:rPr>
                <w:sz w:val="24"/>
                <w:szCs w:val="24"/>
                <w:lang w:eastAsia="ru-RU"/>
              </w:rPr>
              <w:t>Предоставление бюджетных кредитов внутри страны в валюте Российской Федерации</w:t>
            </w:r>
          </w:p>
        </w:tc>
        <w:tc>
          <w:tcPr>
            <w:tcW w:w="144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15000,0</w:t>
            </w:r>
          </w:p>
        </w:tc>
        <w:tc>
          <w:tcPr>
            <w:tcW w:w="142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15000,0</w:t>
            </w:r>
          </w:p>
        </w:tc>
      </w:tr>
      <w:tr w:rsidR="00E871DF" w:rsidRPr="00E871DF" w:rsidTr="00E871DF">
        <w:tc>
          <w:tcPr>
            <w:tcW w:w="3276" w:type="dxa"/>
            <w:tcBorders>
              <w:top w:val="nil"/>
              <w:left w:val="single" w:sz="4" w:space="0" w:color="auto"/>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000 01 06 05 02 00 0000 500</w:t>
            </w:r>
          </w:p>
        </w:tc>
        <w:tc>
          <w:tcPr>
            <w:tcW w:w="3543"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left"/>
              <w:rPr>
                <w:sz w:val="24"/>
                <w:szCs w:val="24"/>
                <w:lang w:eastAsia="ru-RU"/>
              </w:rPr>
            </w:pPr>
            <w:r w:rsidRPr="00E871DF">
              <w:rPr>
                <w:sz w:val="24"/>
                <w:szCs w:val="24"/>
                <w:lang w:eastAsia="ru-RU"/>
              </w:rPr>
              <w:t>Предоставление бюджетных кредитов другим бюджетам бюджетной системы Российской Федерации в валюте Российской Федерации</w:t>
            </w:r>
          </w:p>
        </w:tc>
        <w:tc>
          <w:tcPr>
            <w:tcW w:w="144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15000,0</w:t>
            </w:r>
          </w:p>
        </w:tc>
        <w:tc>
          <w:tcPr>
            <w:tcW w:w="142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15000,0</w:t>
            </w:r>
          </w:p>
        </w:tc>
      </w:tr>
      <w:tr w:rsidR="00E871DF" w:rsidRPr="00E871DF" w:rsidTr="00E871DF">
        <w:tc>
          <w:tcPr>
            <w:tcW w:w="3276" w:type="dxa"/>
            <w:tcBorders>
              <w:top w:val="nil"/>
              <w:left w:val="single" w:sz="4" w:space="0" w:color="auto"/>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000 01 06 05 02 05 0000 540</w:t>
            </w:r>
          </w:p>
        </w:tc>
        <w:tc>
          <w:tcPr>
            <w:tcW w:w="3543"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left"/>
              <w:rPr>
                <w:sz w:val="24"/>
                <w:szCs w:val="24"/>
                <w:lang w:eastAsia="ru-RU"/>
              </w:rPr>
            </w:pPr>
            <w:r w:rsidRPr="00E871DF">
              <w:rPr>
                <w:sz w:val="24"/>
                <w:szCs w:val="24"/>
                <w:lang w:eastAsia="ru-RU"/>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144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15000,0</w:t>
            </w:r>
          </w:p>
        </w:tc>
        <w:tc>
          <w:tcPr>
            <w:tcW w:w="1420" w:type="dxa"/>
            <w:tcBorders>
              <w:top w:val="nil"/>
              <w:left w:val="nil"/>
              <w:bottom w:val="single" w:sz="4" w:space="0" w:color="auto"/>
              <w:right w:val="single" w:sz="4" w:space="0" w:color="auto"/>
            </w:tcBorders>
            <w:shd w:val="clear" w:color="auto" w:fill="auto"/>
            <w:vAlign w:val="center"/>
            <w:hideMark/>
          </w:tcPr>
          <w:p w:rsidR="00E871DF" w:rsidRPr="00E871DF" w:rsidRDefault="00E871DF" w:rsidP="00E871DF">
            <w:pPr>
              <w:widowControl/>
              <w:jc w:val="center"/>
              <w:rPr>
                <w:sz w:val="24"/>
                <w:szCs w:val="24"/>
                <w:lang w:eastAsia="ru-RU"/>
              </w:rPr>
            </w:pPr>
            <w:r w:rsidRPr="00E871DF">
              <w:rPr>
                <w:sz w:val="24"/>
                <w:szCs w:val="24"/>
                <w:lang w:eastAsia="ru-RU"/>
              </w:rPr>
              <w:t>15000,0</w:t>
            </w:r>
          </w:p>
        </w:tc>
      </w:tr>
    </w:tbl>
    <w:p w:rsidR="00667A8A" w:rsidRPr="00210C35" w:rsidRDefault="00667A8A" w:rsidP="00667A8A">
      <w:pPr>
        <w:widowControl/>
        <w:jc w:val="right"/>
        <w:rPr>
          <w:szCs w:val="28"/>
          <w:lang w:eastAsia="ru-RU"/>
        </w:rPr>
      </w:pPr>
      <w:r w:rsidRPr="00210C35">
        <w:rPr>
          <w:color w:val="FFFFFF" w:themeColor="background1"/>
          <w:szCs w:val="28"/>
          <w:lang w:eastAsia="ru-RU"/>
        </w:rPr>
        <w:t>а</w:t>
      </w:r>
      <w:r w:rsidRPr="00210C35">
        <w:rPr>
          <w:szCs w:val="28"/>
          <w:lang w:eastAsia="ru-RU"/>
        </w:rPr>
        <w:t>»</w:t>
      </w:r>
      <w:r w:rsidR="00F95614">
        <w:rPr>
          <w:szCs w:val="28"/>
          <w:lang w:eastAsia="ru-RU"/>
        </w:rPr>
        <w:t>.</w:t>
      </w:r>
    </w:p>
    <w:p w:rsidR="00C0544D" w:rsidRPr="00C16973" w:rsidRDefault="00C0544D" w:rsidP="00C0544D">
      <w:pPr>
        <w:rPr>
          <w:sz w:val="2"/>
          <w:szCs w:val="2"/>
          <w:highlight w:val="yellow"/>
        </w:rPr>
      </w:pPr>
    </w:p>
    <w:p w:rsidR="00EA5854" w:rsidRPr="009E7855" w:rsidRDefault="00EA5854" w:rsidP="00971C3A">
      <w:pPr>
        <w:ind w:firstLine="709"/>
        <w:rPr>
          <w:szCs w:val="28"/>
        </w:rPr>
      </w:pPr>
      <w:r w:rsidRPr="009E7855">
        <w:rPr>
          <w:szCs w:val="28"/>
        </w:rPr>
        <w:t xml:space="preserve">2. </w:t>
      </w:r>
      <w:r w:rsidR="00C07250" w:rsidRPr="009E7855">
        <w:rPr>
          <w:szCs w:val="28"/>
        </w:rPr>
        <w:t>Отделу информатизации администрации муниципального образования Ейский район разместить настоящее решение</w:t>
      </w:r>
      <w:r w:rsidRPr="009E7855">
        <w:rPr>
          <w:szCs w:val="28"/>
        </w:rPr>
        <w:t xml:space="preserve"> на официальном сайте муниципального образования Ейский район в информационно - телекоммуникационной сети «Интернет».</w:t>
      </w:r>
    </w:p>
    <w:p w:rsidR="00C07250" w:rsidRPr="009E7855" w:rsidRDefault="00C07250" w:rsidP="00971C3A">
      <w:pPr>
        <w:ind w:firstLine="709"/>
        <w:rPr>
          <w:szCs w:val="28"/>
        </w:rPr>
      </w:pPr>
      <w:r w:rsidRPr="009E7855">
        <w:rPr>
          <w:szCs w:val="28"/>
        </w:rPr>
        <w:t xml:space="preserve">3. Управлению внутренней политики и территориальной безопасности </w:t>
      </w:r>
      <w:r w:rsidRPr="009E7855">
        <w:rPr>
          <w:szCs w:val="28"/>
        </w:rPr>
        <w:lastRenderedPageBreak/>
        <w:t>администрации муниципального образования Ейский район обнародовать настоящее решение в специально установленных местах.</w:t>
      </w:r>
    </w:p>
    <w:p w:rsidR="00C07250" w:rsidRPr="009E7855" w:rsidRDefault="00C07250" w:rsidP="00971C3A">
      <w:pPr>
        <w:ind w:firstLine="709"/>
        <w:rPr>
          <w:color w:val="FF0000"/>
          <w:szCs w:val="28"/>
        </w:rPr>
      </w:pPr>
      <w:r w:rsidRPr="009E7855">
        <w:rPr>
          <w:szCs w:val="28"/>
        </w:rPr>
        <w:t>4. Решение вступает в силу со дня его обнародования.</w:t>
      </w:r>
    </w:p>
    <w:p w:rsidR="001C4128" w:rsidRDefault="001C4128" w:rsidP="00D50C05">
      <w:pPr>
        <w:ind w:firstLine="851"/>
        <w:rPr>
          <w:szCs w:val="28"/>
        </w:rPr>
      </w:pPr>
    </w:p>
    <w:p w:rsidR="007126C1" w:rsidRDefault="007126C1" w:rsidP="00D50C05">
      <w:pPr>
        <w:ind w:firstLine="851"/>
        <w:rPr>
          <w:szCs w:val="28"/>
        </w:rPr>
      </w:pPr>
    </w:p>
    <w:p w:rsidR="007126C1" w:rsidRPr="009E7855" w:rsidRDefault="007126C1" w:rsidP="00D50C05">
      <w:pPr>
        <w:ind w:firstLine="851"/>
        <w:rPr>
          <w:szCs w:val="28"/>
        </w:rPr>
      </w:pPr>
    </w:p>
    <w:p w:rsidR="009F7A5D" w:rsidRPr="009E7855" w:rsidRDefault="009E7855" w:rsidP="00C83DDA">
      <w:pPr>
        <w:pStyle w:val="3"/>
        <w:spacing w:line="240" w:lineRule="auto"/>
        <w:jc w:val="left"/>
        <w:rPr>
          <w:b w:val="0"/>
          <w:bCs/>
        </w:rPr>
      </w:pPr>
      <w:r w:rsidRPr="009E7855">
        <w:rPr>
          <w:b w:val="0"/>
          <w:bCs/>
        </w:rPr>
        <w:t xml:space="preserve">Глава </w:t>
      </w:r>
      <w:r w:rsidR="009F7A5D" w:rsidRPr="009E7855">
        <w:rPr>
          <w:b w:val="0"/>
          <w:bCs/>
        </w:rPr>
        <w:t>муниципального образования</w:t>
      </w:r>
    </w:p>
    <w:p w:rsidR="009F7A5D" w:rsidRPr="009E7855" w:rsidRDefault="009F7A5D" w:rsidP="00C83DDA">
      <w:pPr>
        <w:jc w:val="left"/>
      </w:pPr>
      <w:r w:rsidRPr="009E7855">
        <w:rPr>
          <w:bCs/>
        </w:rPr>
        <w:t xml:space="preserve">Ейский район                                             </w:t>
      </w:r>
      <w:r w:rsidR="00A10456">
        <w:rPr>
          <w:bCs/>
        </w:rPr>
        <w:t xml:space="preserve">                        </w:t>
      </w:r>
      <w:r w:rsidR="001C4128" w:rsidRPr="009E7855">
        <w:rPr>
          <w:bCs/>
        </w:rPr>
        <w:t xml:space="preserve">             </w:t>
      </w:r>
      <w:r w:rsidR="007338E9" w:rsidRPr="009E7855">
        <w:rPr>
          <w:bCs/>
        </w:rPr>
        <w:t xml:space="preserve">   </w:t>
      </w:r>
      <w:r w:rsidR="00C83DDA" w:rsidRPr="009E7855">
        <w:rPr>
          <w:bCs/>
        </w:rPr>
        <w:t xml:space="preserve">  </w:t>
      </w:r>
      <w:r w:rsidR="009E7855" w:rsidRPr="009E7855">
        <w:rPr>
          <w:bCs/>
        </w:rPr>
        <w:t xml:space="preserve">   </w:t>
      </w:r>
      <w:r w:rsidR="001C4128" w:rsidRPr="009E7855">
        <w:rPr>
          <w:bCs/>
        </w:rPr>
        <w:t xml:space="preserve">  </w:t>
      </w:r>
      <w:r w:rsidR="00A10456">
        <w:rPr>
          <w:bCs/>
        </w:rPr>
        <w:t xml:space="preserve">Р.Ю. Бублик </w:t>
      </w:r>
    </w:p>
    <w:p w:rsidR="00AB7900" w:rsidRPr="009E7855" w:rsidRDefault="00AB7900">
      <w:pPr>
        <w:jc w:val="left"/>
      </w:pPr>
    </w:p>
    <w:p w:rsidR="005127E3" w:rsidRPr="009E7855" w:rsidRDefault="005127E3">
      <w:pPr>
        <w:jc w:val="left"/>
      </w:pPr>
    </w:p>
    <w:p w:rsidR="00936FD0" w:rsidRPr="009E7855" w:rsidRDefault="007338E9">
      <w:pPr>
        <w:jc w:val="left"/>
      </w:pPr>
      <w:r w:rsidRPr="009E7855">
        <w:t>Председатель</w:t>
      </w:r>
      <w:r w:rsidR="00136C83" w:rsidRPr="009E7855">
        <w:t xml:space="preserve"> </w:t>
      </w:r>
      <w:r w:rsidR="00941C99" w:rsidRPr="009E7855">
        <w:t>Совета</w:t>
      </w:r>
      <w:r w:rsidR="00F05A30" w:rsidRPr="009E7855">
        <w:t xml:space="preserve"> </w:t>
      </w:r>
      <w:r w:rsidR="00941C99" w:rsidRPr="009E7855">
        <w:t>муниципального</w:t>
      </w:r>
    </w:p>
    <w:p w:rsidR="00C72C25" w:rsidRDefault="00F05A30">
      <w:pPr>
        <w:jc w:val="left"/>
      </w:pPr>
      <w:r w:rsidRPr="009E7855">
        <w:t>о</w:t>
      </w:r>
      <w:r w:rsidR="00941C99" w:rsidRPr="009E7855">
        <w:t>бразования</w:t>
      </w:r>
      <w:r w:rsidRPr="009E7855">
        <w:t xml:space="preserve"> </w:t>
      </w:r>
      <w:r w:rsidR="00635726" w:rsidRPr="009E7855">
        <w:t xml:space="preserve">Ейский район               </w:t>
      </w:r>
      <w:r w:rsidR="00437D85" w:rsidRPr="009E7855">
        <w:t xml:space="preserve">                                      </w:t>
      </w:r>
      <w:r w:rsidR="00F4777A" w:rsidRPr="009E7855">
        <w:t xml:space="preserve"> </w:t>
      </w:r>
      <w:r w:rsidR="001B6C87" w:rsidRPr="009E7855">
        <w:t xml:space="preserve">  </w:t>
      </w:r>
      <w:r w:rsidR="00F4777A" w:rsidRPr="009E7855">
        <w:t xml:space="preserve">   </w:t>
      </w:r>
      <w:r w:rsidR="005206CD" w:rsidRPr="009E7855">
        <w:t xml:space="preserve"> </w:t>
      </w:r>
      <w:r w:rsidR="00F4777A" w:rsidRPr="009E7855">
        <w:t xml:space="preserve"> </w:t>
      </w:r>
      <w:r w:rsidR="00402975" w:rsidRPr="009E7855">
        <w:t xml:space="preserve"> </w:t>
      </w:r>
      <w:r w:rsidR="00D66BA3" w:rsidRPr="009E7855">
        <w:t xml:space="preserve"> </w:t>
      </w:r>
      <w:r w:rsidR="007E0163" w:rsidRPr="009E7855">
        <w:t xml:space="preserve"> </w:t>
      </w:r>
      <w:r w:rsidR="00C0544D" w:rsidRPr="009E7855">
        <w:t xml:space="preserve"> </w:t>
      </w:r>
      <w:r w:rsidR="007E0163" w:rsidRPr="009E7855">
        <w:t xml:space="preserve"> </w:t>
      </w:r>
      <w:r w:rsidR="001E161E" w:rsidRPr="009E7855">
        <w:t xml:space="preserve"> </w:t>
      </w:r>
      <w:r w:rsidR="00356CAA" w:rsidRPr="009E7855">
        <w:t xml:space="preserve">  </w:t>
      </w:r>
      <w:r w:rsidR="007338E9" w:rsidRPr="009E7855">
        <w:t>О.М. Вяткин</w:t>
      </w:r>
    </w:p>
    <w:sectPr w:rsidR="00C72C25" w:rsidSect="00B04F42">
      <w:headerReference w:type="even" r:id="rId8"/>
      <w:headerReference w:type="default" r:id="rId9"/>
      <w:pgSz w:w="11906" w:h="16838"/>
      <w:pgMar w:top="1134" w:right="567" w:bottom="1134" w:left="1701" w:header="567" w:footer="425"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4372" w:rsidRDefault="00164372">
      <w:r>
        <w:separator/>
      </w:r>
    </w:p>
  </w:endnote>
  <w:endnote w:type="continuationSeparator" w:id="0">
    <w:p w:rsidR="00164372" w:rsidRDefault="0016437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choolBook">
    <w:altName w:val="Times New Roman"/>
    <w:charset w:val="00"/>
    <w:family w:val="auto"/>
    <w:pitch w:val="variable"/>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4372" w:rsidRDefault="00164372">
      <w:r>
        <w:separator/>
      </w:r>
    </w:p>
  </w:footnote>
  <w:footnote w:type="continuationSeparator" w:id="0">
    <w:p w:rsidR="00164372" w:rsidRDefault="0016437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F42" w:rsidRPr="00D8773E" w:rsidRDefault="00DB30C0" w:rsidP="00C72D0E">
    <w:pPr>
      <w:pStyle w:val="af0"/>
      <w:framePr w:wrap="around" w:vAnchor="text" w:hAnchor="margin" w:xAlign="center" w:y="1"/>
      <w:rPr>
        <w:rStyle w:val="a4"/>
        <w:szCs w:val="28"/>
      </w:rPr>
    </w:pPr>
    <w:r w:rsidRPr="00D8773E">
      <w:rPr>
        <w:rStyle w:val="a4"/>
        <w:szCs w:val="28"/>
      </w:rPr>
      <w:fldChar w:fldCharType="begin"/>
    </w:r>
    <w:r w:rsidR="00B04F42" w:rsidRPr="00D8773E">
      <w:rPr>
        <w:rStyle w:val="a4"/>
        <w:szCs w:val="28"/>
      </w:rPr>
      <w:instrText xml:space="preserve">PAGE  </w:instrText>
    </w:r>
    <w:r w:rsidRPr="00D8773E">
      <w:rPr>
        <w:rStyle w:val="a4"/>
        <w:szCs w:val="28"/>
      </w:rPr>
      <w:fldChar w:fldCharType="separate"/>
    </w:r>
    <w:r w:rsidR="007126C1">
      <w:rPr>
        <w:rStyle w:val="a4"/>
        <w:noProof/>
        <w:szCs w:val="28"/>
      </w:rPr>
      <w:t>222</w:t>
    </w:r>
    <w:r w:rsidRPr="00D8773E">
      <w:rPr>
        <w:rStyle w:val="a4"/>
        <w:szCs w:val="28"/>
      </w:rPr>
      <w:fldChar w:fldCharType="end"/>
    </w:r>
  </w:p>
  <w:p w:rsidR="00B04F42" w:rsidRDefault="00B04F42" w:rsidP="00AC396B">
    <w:pPr>
      <w:pStyle w:val="af0"/>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F42" w:rsidRPr="00337007" w:rsidRDefault="00DB30C0" w:rsidP="00C72D0E">
    <w:pPr>
      <w:pStyle w:val="af0"/>
      <w:framePr w:wrap="around" w:vAnchor="text" w:hAnchor="margin" w:xAlign="center" w:y="1"/>
      <w:rPr>
        <w:rStyle w:val="a4"/>
        <w:szCs w:val="28"/>
      </w:rPr>
    </w:pPr>
    <w:r w:rsidRPr="00337007">
      <w:rPr>
        <w:rStyle w:val="a4"/>
        <w:szCs w:val="28"/>
      </w:rPr>
      <w:fldChar w:fldCharType="begin"/>
    </w:r>
    <w:r w:rsidR="00B04F42" w:rsidRPr="00337007">
      <w:rPr>
        <w:rStyle w:val="a4"/>
        <w:szCs w:val="28"/>
      </w:rPr>
      <w:instrText xml:space="preserve">PAGE  </w:instrText>
    </w:r>
    <w:r w:rsidRPr="00337007">
      <w:rPr>
        <w:rStyle w:val="a4"/>
        <w:szCs w:val="28"/>
      </w:rPr>
      <w:fldChar w:fldCharType="separate"/>
    </w:r>
    <w:r w:rsidR="007126C1">
      <w:rPr>
        <w:rStyle w:val="a4"/>
        <w:noProof/>
        <w:szCs w:val="28"/>
      </w:rPr>
      <w:t>219</w:t>
    </w:r>
    <w:r w:rsidRPr="00337007">
      <w:rPr>
        <w:rStyle w:val="a4"/>
        <w:szCs w:val="28"/>
      </w:rPr>
      <w:fldChar w:fldCharType="end"/>
    </w:r>
  </w:p>
  <w:p w:rsidR="00B04F42" w:rsidRDefault="00B04F42">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C5A6E38A"/>
    <w:lvl w:ilvl="0">
      <w:start w:val="1"/>
      <w:numFmt w:val="decimal"/>
      <w:pStyle w:val="a"/>
      <w:lvlText w:val="%1."/>
      <w:lvlJc w:val="left"/>
      <w:pPr>
        <w:tabs>
          <w:tab w:val="num" w:pos="360"/>
        </w:tabs>
        <w:ind w:left="360" w:hanging="360"/>
      </w:p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0000002"/>
    <w:multiLevelType w:val="singleLevel"/>
    <w:tmpl w:val="00000002"/>
    <w:name w:val="WW8Num1"/>
    <w:lvl w:ilvl="0">
      <w:start w:val="1"/>
      <w:numFmt w:val="decimal"/>
      <w:lvlText w:val="%1."/>
      <w:lvlJc w:val="left"/>
      <w:pPr>
        <w:tabs>
          <w:tab w:val="num" w:pos="1212"/>
        </w:tabs>
        <w:ind w:left="1212" w:hanging="360"/>
      </w:pPr>
    </w:lvl>
  </w:abstractNum>
  <w:abstractNum w:abstractNumId="3">
    <w:nsid w:val="07D64626"/>
    <w:multiLevelType w:val="hybridMultilevel"/>
    <w:tmpl w:val="DA16FB90"/>
    <w:lvl w:ilvl="0" w:tplc="ADBC832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nsid w:val="2BA62A82"/>
    <w:multiLevelType w:val="hybridMultilevel"/>
    <w:tmpl w:val="5158201E"/>
    <w:lvl w:ilvl="0" w:tplc="24C61CFA">
      <w:start w:val="1"/>
      <w:numFmt w:val="decimal"/>
      <w:lvlText w:val="%1."/>
      <w:lvlJc w:val="left"/>
      <w:pPr>
        <w:ind w:left="2486"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348937E6"/>
    <w:multiLevelType w:val="hybridMultilevel"/>
    <w:tmpl w:val="AEB4C9A2"/>
    <w:lvl w:ilvl="0" w:tplc="7CBCA196">
      <w:start w:val="1"/>
      <w:numFmt w:val="decimal"/>
      <w:lvlText w:val="%1)"/>
      <w:lvlJc w:val="left"/>
      <w:pPr>
        <w:ind w:left="1991" w:hanging="114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402D2E3F"/>
    <w:multiLevelType w:val="hybridMultilevel"/>
    <w:tmpl w:val="789A0A1C"/>
    <w:lvl w:ilvl="0" w:tplc="F43E747E">
      <w:start w:val="3"/>
      <w:numFmt w:val="decimal"/>
      <w:lvlText w:val="%1)"/>
      <w:lvlJc w:val="left"/>
      <w:pPr>
        <w:tabs>
          <w:tab w:val="num" w:pos="1440"/>
        </w:tabs>
        <w:ind w:left="1440" w:hanging="72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4C051392"/>
    <w:multiLevelType w:val="hybridMultilevel"/>
    <w:tmpl w:val="F0F47910"/>
    <w:lvl w:ilvl="0" w:tplc="057A788C">
      <w:start w:val="22"/>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FBB040F"/>
    <w:multiLevelType w:val="hybridMultilevel"/>
    <w:tmpl w:val="718EB35C"/>
    <w:lvl w:ilvl="0" w:tplc="5A82C85A">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nsid w:val="51AF68A3"/>
    <w:multiLevelType w:val="hybridMultilevel"/>
    <w:tmpl w:val="E36C2D6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85E500A"/>
    <w:multiLevelType w:val="hybridMultilevel"/>
    <w:tmpl w:val="DCE4A0D4"/>
    <w:lvl w:ilvl="0" w:tplc="28127FE4">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5C933D47"/>
    <w:multiLevelType w:val="hybridMultilevel"/>
    <w:tmpl w:val="89B0BDAC"/>
    <w:lvl w:ilvl="0" w:tplc="00F0768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5F120D59"/>
    <w:multiLevelType w:val="hybridMultilevel"/>
    <w:tmpl w:val="A27AB7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F7F7076"/>
    <w:multiLevelType w:val="hybridMultilevel"/>
    <w:tmpl w:val="26563A38"/>
    <w:lvl w:ilvl="0" w:tplc="FD987A4E">
      <w:start w:val="1"/>
      <w:numFmt w:val="decimal"/>
      <w:lvlText w:val="%1)"/>
      <w:lvlJc w:val="left"/>
      <w:pPr>
        <w:tabs>
          <w:tab w:val="num" w:pos="1905"/>
        </w:tabs>
        <w:ind w:left="1905" w:hanging="1005"/>
      </w:pPr>
      <w:rPr>
        <w:rFonts w:ascii="Times New Roman" w:eastAsia="Times New Roman" w:hAnsi="Times New Roman" w:cs="Times New Roman"/>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
  </w:num>
  <w:num w:numId="2">
    <w:abstractNumId w:val="2"/>
  </w:num>
  <w:num w:numId="3">
    <w:abstractNumId w:val="3"/>
  </w:num>
  <w:num w:numId="4">
    <w:abstractNumId w:val="12"/>
  </w:num>
  <w:num w:numId="5">
    <w:abstractNumId w:val="6"/>
  </w:num>
  <w:num w:numId="6">
    <w:abstractNumId w:val="13"/>
  </w:num>
  <w:num w:numId="7">
    <w:abstractNumId w:val="10"/>
  </w:num>
  <w:num w:numId="8">
    <w:abstractNumId w:val="0"/>
  </w:num>
  <w:num w:numId="9">
    <w:abstractNumId w:val="4"/>
  </w:num>
  <w:num w:numId="10">
    <w:abstractNumId w:val="5"/>
  </w:num>
  <w:num w:numId="11">
    <w:abstractNumId w:val="11"/>
  </w:num>
  <w:num w:numId="12">
    <w:abstractNumId w:val="9"/>
  </w:num>
  <w:num w:numId="13">
    <w:abstractNumId w:val="8"/>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stylePaneFormatFilter w:val="0000"/>
  <w:defaultTabStop w:val="720"/>
  <w:hyphenationZone w:val="357"/>
  <w:doNotHyphenateCaps/>
  <w:defaultTableStyle w:val="a0"/>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774EA8"/>
    <w:rsid w:val="00000188"/>
    <w:rsid w:val="000004F8"/>
    <w:rsid w:val="0000060D"/>
    <w:rsid w:val="0000078C"/>
    <w:rsid w:val="00001145"/>
    <w:rsid w:val="000011D8"/>
    <w:rsid w:val="000017F8"/>
    <w:rsid w:val="00001A2F"/>
    <w:rsid w:val="00001AD7"/>
    <w:rsid w:val="00001C38"/>
    <w:rsid w:val="00001DA3"/>
    <w:rsid w:val="0000250C"/>
    <w:rsid w:val="00002537"/>
    <w:rsid w:val="000029BD"/>
    <w:rsid w:val="0000305A"/>
    <w:rsid w:val="000032BD"/>
    <w:rsid w:val="00003BF7"/>
    <w:rsid w:val="00003D7F"/>
    <w:rsid w:val="00003E7C"/>
    <w:rsid w:val="00003F9A"/>
    <w:rsid w:val="000042EA"/>
    <w:rsid w:val="00004A49"/>
    <w:rsid w:val="00004B8C"/>
    <w:rsid w:val="00005343"/>
    <w:rsid w:val="0000559B"/>
    <w:rsid w:val="0000619B"/>
    <w:rsid w:val="0000632A"/>
    <w:rsid w:val="000064F0"/>
    <w:rsid w:val="00006818"/>
    <w:rsid w:val="00006B83"/>
    <w:rsid w:val="00007018"/>
    <w:rsid w:val="00007216"/>
    <w:rsid w:val="00007401"/>
    <w:rsid w:val="00007675"/>
    <w:rsid w:val="00007F10"/>
    <w:rsid w:val="00007F64"/>
    <w:rsid w:val="00010213"/>
    <w:rsid w:val="0001034A"/>
    <w:rsid w:val="0001107B"/>
    <w:rsid w:val="000114FA"/>
    <w:rsid w:val="00011681"/>
    <w:rsid w:val="0001189E"/>
    <w:rsid w:val="00011A82"/>
    <w:rsid w:val="00011BD9"/>
    <w:rsid w:val="000128C6"/>
    <w:rsid w:val="00012940"/>
    <w:rsid w:val="00012D84"/>
    <w:rsid w:val="00012FB7"/>
    <w:rsid w:val="00013176"/>
    <w:rsid w:val="000133B1"/>
    <w:rsid w:val="00013BAC"/>
    <w:rsid w:val="00013C6F"/>
    <w:rsid w:val="00013E43"/>
    <w:rsid w:val="00013EEF"/>
    <w:rsid w:val="0001423E"/>
    <w:rsid w:val="0001473D"/>
    <w:rsid w:val="0001490E"/>
    <w:rsid w:val="00015E8F"/>
    <w:rsid w:val="00016473"/>
    <w:rsid w:val="000167D6"/>
    <w:rsid w:val="00016AD5"/>
    <w:rsid w:val="00017323"/>
    <w:rsid w:val="000173F3"/>
    <w:rsid w:val="0001742C"/>
    <w:rsid w:val="000174EB"/>
    <w:rsid w:val="0001751E"/>
    <w:rsid w:val="000177B3"/>
    <w:rsid w:val="00017876"/>
    <w:rsid w:val="00017D48"/>
    <w:rsid w:val="000202CF"/>
    <w:rsid w:val="000203A0"/>
    <w:rsid w:val="00020523"/>
    <w:rsid w:val="00020740"/>
    <w:rsid w:val="000207C1"/>
    <w:rsid w:val="00020BF4"/>
    <w:rsid w:val="00020EC8"/>
    <w:rsid w:val="00020ED3"/>
    <w:rsid w:val="0002108C"/>
    <w:rsid w:val="00021351"/>
    <w:rsid w:val="000215B8"/>
    <w:rsid w:val="0002170B"/>
    <w:rsid w:val="000217AC"/>
    <w:rsid w:val="00021817"/>
    <w:rsid w:val="0002199D"/>
    <w:rsid w:val="00022248"/>
    <w:rsid w:val="00022782"/>
    <w:rsid w:val="0002285A"/>
    <w:rsid w:val="00022948"/>
    <w:rsid w:val="000233C2"/>
    <w:rsid w:val="000236E5"/>
    <w:rsid w:val="00023758"/>
    <w:rsid w:val="000239B2"/>
    <w:rsid w:val="00023CED"/>
    <w:rsid w:val="00023DFC"/>
    <w:rsid w:val="000240E2"/>
    <w:rsid w:val="000243B4"/>
    <w:rsid w:val="0002453A"/>
    <w:rsid w:val="00024622"/>
    <w:rsid w:val="0002475A"/>
    <w:rsid w:val="00025175"/>
    <w:rsid w:val="00025B27"/>
    <w:rsid w:val="00025E5C"/>
    <w:rsid w:val="000260F3"/>
    <w:rsid w:val="00026513"/>
    <w:rsid w:val="0002653F"/>
    <w:rsid w:val="00026731"/>
    <w:rsid w:val="00026807"/>
    <w:rsid w:val="000268C4"/>
    <w:rsid w:val="00026AEC"/>
    <w:rsid w:val="00026DDA"/>
    <w:rsid w:val="00026DE2"/>
    <w:rsid w:val="000272D8"/>
    <w:rsid w:val="00027896"/>
    <w:rsid w:val="00027BE4"/>
    <w:rsid w:val="00030188"/>
    <w:rsid w:val="0003038D"/>
    <w:rsid w:val="00030858"/>
    <w:rsid w:val="00030C10"/>
    <w:rsid w:val="00030D3E"/>
    <w:rsid w:val="000312D7"/>
    <w:rsid w:val="0003134F"/>
    <w:rsid w:val="00031398"/>
    <w:rsid w:val="000313A9"/>
    <w:rsid w:val="000316C4"/>
    <w:rsid w:val="00031798"/>
    <w:rsid w:val="0003204E"/>
    <w:rsid w:val="00032460"/>
    <w:rsid w:val="000324B7"/>
    <w:rsid w:val="00032D95"/>
    <w:rsid w:val="00033B0C"/>
    <w:rsid w:val="00033B29"/>
    <w:rsid w:val="00034679"/>
    <w:rsid w:val="000348D8"/>
    <w:rsid w:val="00034C15"/>
    <w:rsid w:val="000350A0"/>
    <w:rsid w:val="00035123"/>
    <w:rsid w:val="00035569"/>
    <w:rsid w:val="00035B1F"/>
    <w:rsid w:val="00035D7D"/>
    <w:rsid w:val="00035E1D"/>
    <w:rsid w:val="00036170"/>
    <w:rsid w:val="000364D7"/>
    <w:rsid w:val="00036D8E"/>
    <w:rsid w:val="00036DD1"/>
    <w:rsid w:val="00036F53"/>
    <w:rsid w:val="00037353"/>
    <w:rsid w:val="000375DA"/>
    <w:rsid w:val="000377F2"/>
    <w:rsid w:val="000378FD"/>
    <w:rsid w:val="00037BBA"/>
    <w:rsid w:val="00037C07"/>
    <w:rsid w:val="000402E2"/>
    <w:rsid w:val="00040456"/>
    <w:rsid w:val="00040DDF"/>
    <w:rsid w:val="00040FE9"/>
    <w:rsid w:val="00041113"/>
    <w:rsid w:val="0004125A"/>
    <w:rsid w:val="000417C7"/>
    <w:rsid w:val="00041B19"/>
    <w:rsid w:val="00041CED"/>
    <w:rsid w:val="0004254A"/>
    <w:rsid w:val="00042CB8"/>
    <w:rsid w:val="00042E12"/>
    <w:rsid w:val="00042EB6"/>
    <w:rsid w:val="000434C5"/>
    <w:rsid w:val="0004395B"/>
    <w:rsid w:val="00043ADC"/>
    <w:rsid w:val="0004401F"/>
    <w:rsid w:val="00044333"/>
    <w:rsid w:val="00044362"/>
    <w:rsid w:val="0004438B"/>
    <w:rsid w:val="0004461F"/>
    <w:rsid w:val="000454A9"/>
    <w:rsid w:val="0004567F"/>
    <w:rsid w:val="00045689"/>
    <w:rsid w:val="0004584B"/>
    <w:rsid w:val="00045986"/>
    <w:rsid w:val="00045A7E"/>
    <w:rsid w:val="00045B3A"/>
    <w:rsid w:val="00046A3E"/>
    <w:rsid w:val="00046C80"/>
    <w:rsid w:val="000471F3"/>
    <w:rsid w:val="0004785D"/>
    <w:rsid w:val="00047DB4"/>
    <w:rsid w:val="00047F61"/>
    <w:rsid w:val="00047FD2"/>
    <w:rsid w:val="000505F1"/>
    <w:rsid w:val="00050644"/>
    <w:rsid w:val="000509BB"/>
    <w:rsid w:val="00050A3D"/>
    <w:rsid w:val="00050E75"/>
    <w:rsid w:val="00051885"/>
    <w:rsid w:val="00051B58"/>
    <w:rsid w:val="00051B5F"/>
    <w:rsid w:val="000521D7"/>
    <w:rsid w:val="000525FA"/>
    <w:rsid w:val="00052702"/>
    <w:rsid w:val="0005295B"/>
    <w:rsid w:val="00052C66"/>
    <w:rsid w:val="00052D7E"/>
    <w:rsid w:val="00053330"/>
    <w:rsid w:val="000535BC"/>
    <w:rsid w:val="00053DA5"/>
    <w:rsid w:val="00053F40"/>
    <w:rsid w:val="000547EF"/>
    <w:rsid w:val="00054916"/>
    <w:rsid w:val="00054AD9"/>
    <w:rsid w:val="00054EB7"/>
    <w:rsid w:val="0005507C"/>
    <w:rsid w:val="0005559F"/>
    <w:rsid w:val="00055EAB"/>
    <w:rsid w:val="00056592"/>
    <w:rsid w:val="000565A6"/>
    <w:rsid w:val="000568C8"/>
    <w:rsid w:val="00056E51"/>
    <w:rsid w:val="00056F1B"/>
    <w:rsid w:val="0005721E"/>
    <w:rsid w:val="0005729A"/>
    <w:rsid w:val="00057B49"/>
    <w:rsid w:val="00057B88"/>
    <w:rsid w:val="00057F24"/>
    <w:rsid w:val="000606BF"/>
    <w:rsid w:val="00060883"/>
    <w:rsid w:val="000608CF"/>
    <w:rsid w:val="0006097F"/>
    <w:rsid w:val="00060DA7"/>
    <w:rsid w:val="000611D9"/>
    <w:rsid w:val="0006126B"/>
    <w:rsid w:val="00061695"/>
    <w:rsid w:val="0006184B"/>
    <w:rsid w:val="00061907"/>
    <w:rsid w:val="0006198A"/>
    <w:rsid w:val="0006226B"/>
    <w:rsid w:val="000628C0"/>
    <w:rsid w:val="00062BC7"/>
    <w:rsid w:val="00062D9C"/>
    <w:rsid w:val="00063235"/>
    <w:rsid w:val="0006325A"/>
    <w:rsid w:val="0006350F"/>
    <w:rsid w:val="00063FE8"/>
    <w:rsid w:val="000641F8"/>
    <w:rsid w:val="000647ED"/>
    <w:rsid w:val="000647F3"/>
    <w:rsid w:val="00064BCA"/>
    <w:rsid w:val="00064CD2"/>
    <w:rsid w:val="00065009"/>
    <w:rsid w:val="000651F4"/>
    <w:rsid w:val="000652C9"/>
    <w:rsid w:val="000653E7"/>
    <w:rsid w:val="00065AE7"/>
    <w:rsid w:val="00065C03"/>
    <w:rsid w:val="00066377"/>
    <w:rsid w:val="00066680"/>
    <w:rsid w:val="000666E0"/>
    <w:rsid w:val="00066A2B"/>
    <w:rsid w:val="00066BC1"/>
    <w:rsid w:val="0006736C"/>
    <w:rsid w:val="000674B3"/>
    <w:rsid w:val="00067698"/>
    <w:rsid w:val="00067B73"/>
    <w:rsid w:val="000702C9"/>
    <w:rsid w:val="00070332"/>
    <w:rsid w:val="00070563"/>
    <w:rsid w:val="00070856"/>
    <w:rsid w:val="00070F21"/>
    <w:rsid w:val="00070F48"/>
    <w:rsid w:val="0007119C"/>
    <w:rsid w:val="0007130C"/>
    <w:rsid w:val="00071658"/>
    <w:rsid w:val="0007179F"/>
    <w:rsid w:val="00071BA5"/>
    <w:rsid w:val="00071D7A"/>
    <w:rsid w:val="000721D3"/>
    <w:rsid w:val="00072E1A"/>
    <w:rsid w:val="000732C6"/>
    <w:rsid w:val="0007333E"/>
    <w:rsid w:val="00073885"/>
    <w:rsid w:val="000739C6"/>
    <w:rsid w:val="00073DCF"/>
    <w:rsid w:val="0007409B"/>
    <w:rsid w:val="000741C2"/>
    <w:rsid w:val="000741FF"/>
    <w:rsid w:val="00074393"/>
    <w:rsid w:val="0007492D"/>
    <w:rsid w:val="00074D42"/>
    <w:rsid w:val="00074EA6"/>
    <w:rsid w:val="00074FBB"/>
    <w:rsid w:val="00074FBF"/>
    <w:rsid w:val="00074FC7"/>
    <w:rsid w:val="00075143"/>
    <w:rsid w:val="00075514"/>
    <w:rsid w:val="000756B7"/>
    <w:rsid w:val="00075992"/>
    <w:rsid w:val="00075F9B"/>
    <w:rsid w:val="000765BB"/>
    <w:rsid w:val="00076A88"/>
    <w:rsid w:val="00076D49"/>
    <w:rsid w:val="00076D50"/>
    <w:rsid w:val="00076E56"/>
    <w:rsid w:val="00077570"/>
    <w:rsid w:val="00077742"/>
    <w:rsid w:val="00077A4E"/>
    <w:rsid w:val="0008021C"/>
    <w:rsid w:val="00080236"/>
    <w:rsid w:val="00080353"/>
    <w:rsid w:val="0008056D"/>
    <w:rsid w:val="00080661"/>
    <w:rsid w:val="000812CE"/>
    <w:rsid w:val="000813BE"/>
    <w:rsid w:val="0008143E"/>
    <w:rsid w:val="00082A29"/>
    <w:rsid w:val="0008310B"/>
    <w:rsid w:val="00083249"/>
    <w:rsid w:val="00083251"/>
    <w:rsid w:val="00083E87"/>
    <w:rsid w:val="00084843"/>
    <w:rsid w:val="00084971"/>
    <w:rsid w:val="00084A2B"/>
    <w:rsid w:val="00084C03"/>
    <w:rsid w:val="00084C62"/>
    <w:rsid w:val="00084D58"/>
    <w:rsid w:val="00085650"/>
    <w:rsid w:val="000857B4"/>
    <w:rsid w:val="00085D59"/>
    <w:rsid w:val="00086164"/>
    <w:rsid w:val="0008623A"/>
    <w:rsid w:val="00086511"/>
    <w:rsid w:val="0008655D"/>
    <w:rsid w:val="00086B22"/>
    <w:rsid w:val="000870B3"/>
    <w:rsid w:val="00087135"/>
    <w:rsid w:val="00087D8B"/>
    <w:rsid w:val="00090107"/>
    <w:rsid w:val="000904AC"/>
    <w:rsid w:val="00090B62"/>
    <w:rsid w:val="00090B9C"/>
    <w:rsid w:val="00090C32"/>
    <w:rsid w:val="00091011"/>
    <w:rsid w:val="0009197F"/>
    <w:rsid w:val="00091E6B"/>
    <w:rsid w:val="00091FE8"/>
    <w:rsid w:val="000920AC"/>
    <w:rsid w:val="000920FA"/>
    <w:rsid w:val="00092683"/>
    <w:rsid w:val="00092945"/>
    <w:rsid w:val="00093233"/>
    <w:rsid w:val="00093672"/>
    <w:rsid w:val="00093940"/>
    <w:rsid w:val="00093B66"/>
    <w:rsid w:val="00093DDA"/>
    <w:rsid w:val="000940AE"/>
    <w:rsid w:val="000945DE"/>
    <w:rsid w:val="000945F5"/>
    <w:rsid w:val="0009472C"/>
    <w:rsid w:val="00094BD2"/>
    <w:rsid w:val="00094C7F"/>
    <w:rsid w:val="00094F33"/>
    <w:rsid w:val="00095D78"/>
    <w:rsid w:val="00095DB5"/>
    <w:rsid w:val="0009647E"/>
    <w:rsid w:val="00096798"/>
    <w:rsid w:val="00096942"/>
    <w:rsid w:val="0009694E"/>
    <w:rsid w:val="00096A11"/>
    <w:rsid w:val="00096C7D"/>
    <w:rsid w:val="0009709F"/>
    <w:rsid w:val="00097240"/>
    <w:rsid w:val="0009728E"/>
    <w:rsid w:val="0009785C"/>
    <w:rsid w:val="000978EA"/>
    <w:rsid w:val="0009797A"/>
    <w:rsid w:val="000A059D"/>
    <w:rsid w:val="000A0610"/>
    <w:rsid w:val="000A064E"/>
    <w:rsid w:val="000A0DCA"/>
    <w:rsid w:val="000A0F82"/>
    <w:rsid w:val="000A166E"/>
    <w:rsid w:val="000A232E"/>
    <w:rsid w:val="000A2438"/>
    <w:rsid w:val="000A24A1"/>
    <w:rsid w:val="000A28E3"/>
    <w:rsid w:val="000A2A48"/>
    <w:rsid w:val="000A2B35"/>
    <w:rsid w:val="000A2D2B"/>
    <w:rsid w:val="000A2DBC"/>
    <w:rsid w:val="000A319D"/>
    <w:rsid w:val="000A334A"/>
    <w:rsid w:val="000A3934"/>
    <w:rsid w:val="000A3964"/>
    <w:rsid w:val="000A3A61"/>
    <w:rsid w:val="000A3EE9"/>
    <w:rsid w:val="000A42C3"/>
    <w:rsid w:val="000A430B"/>
    <w:rsid w:val="000A45ED"/>
    <w:rsid w:val="000A4873"/>
    <w:rsid w:val="000A4995"/>
    <w:rsid w:val="000A4D7B"/>
    <w:rsid w:val="000A575B"/>
    <w:rsid w:val="000A58DC"/>
    <w:rsid w:val="000A5C67"/>
    <w:rsid w:val="000A6327"/>
    <w:rsid w:val="000A6348"/>
    <w:rsid w:val="000A643B"/>
    <w:rsid w:val="000A6583"/>
    <w:rsid w:val="000A69EE"/>
    <w:rsid w:val="000A7C10"/>
    <w:rsid w:val="000A7E19"/>
    <w:rsid w:val="000B02DB"/>
    <w:rsid w:val="000B11BE"/>
    <w:rsid w:val="000B123F"/>
    <w:rsid w:val="000B1434"/>
    <w:rsid w:val="000B1571"/>
    <w:rsid w:val="000B16E4"/>
    <w:rsid w:val="000B1977"/>
    <w:rsid w:val="000B1AB4"/>
    <w:rsid w:val="000B1ACF"/>
    <w:rsid w:val="000B1F06"/>
    <w:rsid w:val="000B2355"/>
    <w:rsid w:val="000B29E5"/>
    <w:rsid w:val="000B2BAC"/>
    <w:rsid w:val="000B2D5A"/>
    <w:rsid w:val="000B3123"/>
    <w:rsid w:val="000B35CB"/>
    <w:rsid w:val="000B36F5"/>
    <w:rsid w:val="000B37F2"/>
    <w:rsid w:val="000B3B21"/>
    <w:rsid w:val="000B4098"/>
    <w:rsid w:val="000B4373"/>
    <w:rsid w:val="000B4621"/>
    <w:rsid w:val="000B4852"/>
    <w:rsid w:val="000B4DC0"/>
    <w:rsid w:val="000B5765"/>
    <w:rsid w:val="000B5C79"/>
    <w:rsid w:val="000B5F47"/>
    <w:rsid w:val="000B5F6C"/>
    <w:rsid w:val="000B648D"/>
    <w:rsid w:val="000B69EF"/>
    <w:rsid w:val="000B6D49"/>
    <w:rsid w:val="000B6E7A"/>
    <w:rsid w:val="000B6F26"/>
    <w:rsid w:val="000B6F6C"/>
    <w:rsid w:val="000B7304"/>
    <w:rsid w:val="000B735A"/>
    <w:rsid w:val="000B735F"/>
    <w:rsid w:val="000B7367"/>
    <w:rsid w:val="000B78A1"/>
    <w:rsid w:val="000B7DE8"/>
    <w:rsid w:val="000B7EEF"/>
    <w:rsid w:val="000C0078"/>
    <w:rsid w:val="000C02D9"/>
    <w:rsid w:val="000C070A"/>
    <w:rsid w:val="000C0FFF"/>
    <w:rsid w:val="000C11BC"/>
    <w:rsid w:val="000C174D"/>
    <w:rsid w:val="000C1B2C"/>
    <w:rsid w:val="000C20E1"/>
    <w:rsid w:val="000C25E6"/>
    <w:rsid w:val="000C2AEA"/>
    <w:rsid w:val="000C2CDD"/>
    <w:rsid w:val="000C2D65"/>
    <w:rsid w:val="000C2D6C"/>
    <w:rsid w:val="000C2E43"/>
    <w:rsid w:val="000C2FE6"/>
    <w:rsid w:val="000C36F2"/>
    <w:rsid w:val="000C3CA2"/>
    <w:rsid w:val="000C4483"/>
    <w:rsid w:val="000C47EB"/>
    <w:rsid w:val="000C49C1"/>
    <w:rsid w:val="000C4AD4"/>
    <w:rsid w:val="000C4B88"/>
    <w:rsid w:val="000C5EE4"/>
    <w:rsid w:val="000C6355"/>
    <w:rsid w:val="000C6397"/>
    <w:rsid w:val="000C6485"/>
    <w:rsid w:val="000C652D"/>
    <w:rsid w:val="000C67CB"/>
    <w:rsid w:val="000C6B0C"/>
    <w:rsid w:val="000C700A"/>
    <w:rsid w:val="000C767A"/>
    <w:rsid w:val="000C7DDD"/>
    <w:rsid w:val="000D01DB"/>
    <w:rsid w:val="000D0517"/>
    <w:rsid w:val="000D06C0"/>
    <w:rsid w:val="000D08FD"/>
    <w:rsid w:val="000D0ACC"/>
    <w:rsid w:val="000D1451"/>
    <w:rsid w:val="000D14C2"/>
    <w:rsid w:val="000D1831"/>
    <w:rsid w:val="000D205C"/>
    <w:rsid w:val="000D231D"/>
    <w:rsid w:val="000D2332"/>
    <w:rsid w:val="000D2FF7"/>
    <w:rsid w:val="000D304A"/>
    <w:rsid w:val="000D30FF"/>
    <w:rsid w:val="000D31DF"/>
    <w:rsid w:val="000D3807"/>
    <w:rsid w:val="000D4939"/>
    <w:rsid w:val="000D4F71"/>
    <w:rsid w:val="000D50CE"/>
    <w:rsid w:val="000D5789"/>
    <w:rsid w:val="000D608A"/>
    <w:rsid w:val="000D618E"/>
    <w:rsid w:val="000D635F"/>
    <w:rsid w:val="000D6510"/>
    <w:rsid w:val="000D6649"/>
    <w:rsid w:val="000D6C48"/>
    <w:rsid w:val="000D6DEA"/>
    <w:rsid w:val="000D76F7"/>
    <w:rsid w:val="000D79B3"/>
    <w:rsid w:val="000D7A42"/>
    <w:rsid w:val="000D7A4A"/>
    <w:rsid w:val="000D7BF3"/>
    <w:rsid w:val="000D7CDA"/>
    <w:rsid w:val="000D7D35"/>
    <w:rsid w:val="000E0036"/>
    <w:rsid w:val="000E0489"/>
    <w:rsid w:val="000E0A09"/>
    <w:rsid w:val="000E0C59"/>
    <w:rsid w:val="000E0FDA"/>
    <w:rsid w:val="000E1231"/>
    <w:rsid w:val="000E130E"/>
    <w:rsid w:val="000E1861"/>
    <w:rsid w:val="000E1CDC"/>
    <w:rsid w:val="000E20BF"/>
    <w:rsid w:val="000E2157"/>
    <w:rsid w:val="000E2854"/>
    <w:rsid w:val="000E28BF"/>
    <w:rsid w:val="000E29AB"/>
    <w:rsid w:val="000E2E75"/>
    <w:rsid w:val="000E2F3A"/>
    <w:rsid w:val="000E2F73"/>
    <w:rsid w:val="000E313C"/>
    <w:rsid w:val="000E318E"/>
    <w:rsid w:val="000E35FD"/>
    <w:rsid w:val="000E37F2"/>
    <w:rsid w:val="000E3A31"/>
    <w:rsid w:val="000E3AD7"/>
    <w:rsid w:val="000E4098"/>
    <w:rsid w:val="000E433B"/>
    <w:rsid w:val="000E46C2"/>
    <w:rsid w:val="000E49FD"/>
    <w:rsid w:val="000E4F90"/>
    <w:rsid w:val="000E5CC2"/>
    <w:rsid w:val="000E5D38"/>
    <w:rsid w:val="000E65B2"/>
    <w:rsid w:val="000E67B7"/>
    <w:rsid w:val="000E6FC0"/>
    <w:rsid w:val="000E70E9"/>
    <w:rsid w:val="000E7140"/>
    <w:rsid w:val="000E73FD"/>
    <w:rsid w:val="000E74BA"/>
    <w:rsid w:val="000E76FF"/>
    <w:rsid w:val="000E7750"/>
    <w:rsid w:val="000E7C2A"/>
    <w:rsid w:val="000E7CE5"/>
    <w:rsid w:val="000F04E4"/>
    <w:rsid w:val="000F0C71"/>
    <w:rsid w:val="000F0D97"/>
    <w:rsid w:val="000F124A"/>
    <w:rsid w:val="000F1720"/>
    <w:rsid w:val="000F1885"/>
    <w:rsid w:val="000F19EB"/>
    <w:rsid w:val="000F1BAC"/>
    <w:rsid w:val="000F1C4E"/>
    <w:rsid w:val="000F1D76"/>
    <w:rsid w:val="000F2129"/>
    <w:rsid w:val="000F2BA2"/>
    <w:rsid w:val="000F2FFD"/>
    <w:rsid w:val="000F31D4"/>
    <w:rsid w:val="000F3480"/>
    <w:rsid w:val="000F37F9"/>
    <w:rsid w:val="000F3E72"/>
    <w:rsid w:val="000F4690"/>
    <w:rsid w:val="000F4783"/>
    <w:rsid w:val="000F4A11"/>
    <w:rsid w:val="000F4BC9"/>
    <w:rsid w:val="000F4EF5"/>
    <w:rsid w:val="000F58D9"/>
    <w:rsid w:val="000F59A5"/>
    <w:rsid w:val="000F607E"/>
    <w:rsid w:val="000F618D"/>
    <w:rsid w:val="000F61CF"/>
    <w:rsid w:val="000F61D8"/>
    <w:rsid w:val="000F63F1"/>
    <w:rsid w:val="000F65E8"/>
    <w:rsid w:val="000F6EA0"/>
    <w:rsid w:val="000F6EB5"/>
    <w:rsid w:val="000F7048"/>
    <w:rsid w:val="000F7181"/>
    <w:rsid w:val="000F71D7"/>
    <w:rsid w:val="000F7347"/>
    <w:rsid w:val="000F7917"/>
    <w:rsid w:val="000F7C47"/>
    <w:rsid w:val="000F7F3D"/>
    <w:rsid w:val="0010044A"/>
    <w:rsid w:val="001007F5"/>
    <w:rsid w:val="00100F87"/>
    <w:rsid w:val="0010118D"/>
    <w:rsid w:val="001011A8"/>
    <w:rsid w:val="00101323"/>
    <w:rsid w:val="0010151A"/>
    <w:rsid w:val="001018DA"/>
    <w:rsid w:val="00101ADE"/>
    <w:rsid w:val="00101BB5"/>
    <w:rsid w:val="00101E80"/>
    <w:rsid w:val="001021CC"/>
    <w:rsid w:val="001024DF"/>
    <w:rsid w:val="001024E6"/>
    <w:rsid w:val="001025BB"/>
    <w:rsid w:val="00102D15"/>
    <w:rsid w:val="00102E0E"/>
    <w:rsid w:val="00102FD5"/>
    <w:rsid w:val="00103161"/>
    <w:rsid w:val="00103738"/>
    <w:rsid w:val="0010386F"/>
    <w:rsid w:val="00103904"/>
    <w:rsid w:val="00103C23"/>
    <w:rsid w:val="00103F8A"/>
    <w:rsid w:val="00104107"/>
    <w:rsid w:val="00104952"/>
    <w:rsid w:val="001050D5"/>
    <w:rsid w:val="00105232"/>
    <w:rsid w:val="00105432"/>
    <w:rsid w:val="00105E8E"/>
    <w:rsid w:val="0010631F"/>
    <w:rsid w:val="0010654E"/>
    <w:rsid w:val="001066E3"/>
    <w:rsid w:val="00106745"/>
    <w:rsid w:val="001068B7"/>
    <w:rsid w:val="001068EF"/>
    <w:rsid w:val="00106EF4"/>
    <w:rsid w:val="0010719B"/>
    <w:rsid w:val="00107290"/>
    <w:rsid w:val="0010768D"/>
    <w:rsid w:val="001076E2"/>
    <w:rsid w:val="001076F9"/>
    <w:rsid w:val="00107E19"/>
    <w:rsid w:val="00107F3D"/>
    <w:rsid w:val="00107FE3"/>
    <w:rsid w:val="0011057A"/>
    <w:rsid w:val="00110C77"/>
    <w:rsid w:val="00110EB2"/>
    <w:rsid w:val="001110E8"/>
    <w:rsid w:val="001113B5"/>
    <w:rsid w:val="0011169E"/>
    <w:rsid w:val="001116A4"/>
    <w:rsid w:val="00111A0C"/>
    <w:rsid w:val="00111A74"/>
    <w:rsid w:val="00111B10"/>
    <w:rsid w:val="00111B52"/>
    <w:rsid w:val="00111C77"/>
    <w:rsid w:val="0011222F"/>
    <w:rsid w:val="001124B5"/>
    <w:rsid w:val="001129D7"/>
    <w:rsid w:val="00112B49"/>
    <w:rsid w:val="00113203"/>
    <w:rsid w:val="00113244"/>
    <w:rsid w:val="001133BD"/>
    <w:rsid w:val="0011384D"/>
    <w:rsid w:val="00113F0A"/>
    <w:rsid w:val="00113F8C"/>
    <w:rsid w:val="00114747"/>
    <w:rsid w:val="001147E1"/>
    <w:rsid w:val="00114989"/>
    <w:rsid w:val="00114B2B"/>
    <w:rsid w:val="0011512C"/>
    <w:rsid w:val="0011546D"/>
    <w:rsid w:val="001159C3"/>
    <w:rsid w:val="001159EE"/>
    <w:rsid w:val="00115B4B"/>
    <w:rsid w:val="0011653A"/>
    <w:rsid w:val="00116E5D"/>
    <w:rsid w:val="00117235"/>
    <w:rsid w:val="0011728B"/>
    <w:rsid w:val="001178FD"/>
    <w:rsid w:val="00117C1E"/>
    <w:rsid w:val="00117C24"/>
    <w:rsid w:val="00117CC4"/>
    <w:rsid w:val="00117E95"/>
    <w:rsid w:val="0012001B"/>
    <w:rsid w:val="001200F2"/>
    <w:rsid w:val="00120540"/>
    <w:rsid w:val="00120C8C"/>
    <w:rsid w:val="001216E4"/>
    <w:rsid w:val="00121915"/>
    <w:rsid w:val="00121E3C"/>
    <w:rsid w:val="00122209"/>
    <w:rsid w:val="00122274"/>
    <w:rsid w:val="00122400"/>
    <w:rsid w:val="00122763"/>
    <w:rsid w:val="0012289E"/>
    <w:rsid w:val="00122CCB"/>
    <w:rsid w:val="00122E02"/>
    <w:rsid w:val="0012318B"/>
    <w:rsid w:val="00123B2F"/>
    <w:rsid w:val="00123CD0"/>
    <w:rsid w:val="0012435E"/>
    <w:rsid w:val="0012479D"/>
    <w:rsid w:val="001249F5"/>
    <w:rsid w:val="00124BB2"/>
    <w:rsid w:val="001251E3"/>
    <w:rsid w:val="00125267"/>
    <w:rsid w:val="00125AE7"/>
    <w:rsid w:val="00125C2C"/>
    <w:rsid w:val="001263C4"/>
    <w:rsid w:val="001268DE"/>
    <w:rsid w:val="00126B01"/>
    <w:rsid w:val="00126CC5"/>
    <w:rsid w:val="00127036"/>
    <w:rsid w:val="00127581"/>
    <w:rsid w:val="001275BB"/>
    <w:rsid w:val="0012763C"/>
    <w:rsid w:val="00127815"/>
    <w:rsid w:val="00127C57"/>
    <w:rsid w:val="00127C68"/>
    <w:rsid w:val="00127E1E"/>
    <w:rsid w:val="00127EA8"/>
    <w:rsid w:val="00127F48"/>
    <w:rsid w:val="00130254"/>
    <w:rsid w:val="001306EC"/>
    <w:rsid w:val="00130A14"/>
    <w:rsid w:val="00130A88"/>
    <w:rsid w:val="001318C6"/>
    <w:rsid w:val="00131AF9"/>
    <w:rsid w:val="00131DFC"/>
    <w:rsid w:val="00132863"/>
    <w:rsid w:val="001328D2"/>
    <w:rsid w:val="00132A88"/>
    <w:rsid w:val="00132CBE"/>
    <w:rsid w:val="001334C3"/>
    <w:rsid w:val="001337DF"/>
    <w:rsid w:val="0013399E"/>
    <w:rsid w:val="00133CEE"/>
    <w:rsid w:val="00133EF4"/>
    <w:rsid w:val="00134643"/>
    <w:rsid w:val="00134935"/>
    <w:rsid w:val="00134954"/>
    <w:rsid w:val="0013499F"/>
    <w:rsid w:val="00134DA5"/>
    <w:rsid w:val="00134F6D"/>
    <w:rsid w:val="00134FE4"/>
    <w:rsid w:val="00135523"/>
    <w:rsid w:val="00135545"/>
    <w:rsid w:val="00135628"/>
    <w:rsid w:val="001357C1"/>
    <w:rsid w:val="001359A7"/>
    <w:rsid w:val="001359F6"/>
    <w:rsid w:val="00135B6D"/>
    <w:rsid w:val="00135E8D"/>
    <w:rsid w:val="00136430"/>
    <w:rsid w:val="00136587"/>
    <w:rsid w:val="001365DA"/>
    <w:rsid w:val="001368BA"/>
    <w:rsid w:val="001369E6"/>
    <w:rsid w:val="00136C83"/>
    <w:rsid w:val="00137001"/>
    <w:rsid w:val="00137038"/>
    <w:rsid w:val="00137130"/>
    <w:rsid w:val="0013729B"/>
    <w:rsid w:val="00137480"/>
    <w:rsid w:val="00137699"/>
    <w:rsid w:val="0013778F"/>
    <w:rsid w:val="0013796D"/>
    <w:rsid w:val="00137E52"/>
    <w:rsid w:val="00137E55"/>
    <w:rsid w:val="0014037B"/>
    <w:rsid w:val="001403F4"/>
    <w:rsid w:val="00140B22"/>
    <w:rsid w:val="0014129E"/>
    <w:rsid w:val="0014138A"/>
    <w:rsid w:val="001418C2"/>
    <w:rsid w:val="00141D6A"/>
    <w:rsid w:val="00142BAF"/>
    <w:rsid w:val="001433B4"/>
    <w:rsid w:val="001439FA"/>
    <w:rsid w:val="00143B02"/>
    <w:rsid w:val="00143E42"/>
    <w:rsid w:val="00143EA3"/>
    <w:rsid w:val="00143FE0"/>
    <w:rsid w:val="001441D2"/>
    <w:rsid w:val="001444BB"/>
    <w:rsid w:val="001445A2"/>
    <w:rsid w:val="00144872"/>
    <w:rsid w:val="00144CD3"/>
    <w:rsid w:val="001457CF"/>
    <w:rsid w:val="0014593A"/>
    <w:rsid w:val="00145BB1"/>
    <w:rsid w:val="00146581"/>
    <w:rsid w:val="00146959"/>
    <w:rsid w:val="00146BDD"/>
    <w:rsid w:val="00146D7C"/>
    <w:rsid w:val="00146FEC"/>
    <w:rsid w:val="001479B5"/>
    <w:rsid w:val="00147D6E"/>
    <w:rsid w:val="00147E9F"/>
    <w:rsid w:val="00150358"/>
    <w:rsid w:val="00150368"/>
    <w:rsid w:val="001505C9"/>
    <w:rsid w:val="00150E15"/>
    <w:rsid w:val="00151182"/>
    <w:rsid w:val="00151785"/>
    <w:rsid w:val="001517EC"/>
    <w:rsid w:val="00151AC5"/>
    <w:rsid w:val="00151F31"/>
    <w:rsid w:val="00151F82"/>
    <w:rsid w:val="001523C8"/>
    <w:rsid w:val="0015255F"/>
    <w:rsid w:val="001532B6"/>
    <w:rsid w:val="001535AA"/>
    <w:rsid w:val="00153978"/>
    <w:rsid w:val="001539B6"/>
    <w:rsid w:val="00153E77"/>
    <w:rsid w:val="0015457B"/>
    <w:rsid w:val="001545B3"/>
    <w:rsid w:val="0015461B"/>
    <w:rsid w:val="00154740"/>
    <w:rsid w:val="00154D65"/>
    <w:rsid w:val="0015502F"/>
    <w:rsid w:val="00155146"/>
    <w:rsid w:val="00155A63"/>
    <w:rsid w:val="00155B3E"/>
    <w:rsid w:val="00155C41"/>
    <w:rsid w:val="00155F96"/>
    <w:rsid w:val="00156513"/>
    <w:rsid w:val="001566D3"/>
    <w:rsid w:val="00156720"/>
    <w:rsid w:val="00156C40"/>
    <w:rsid w:val="00157882"/>
    <w:rsid w:val="001579B1"/>
    <w:rsid w:val="00157BC7"/>
    <w:rsid w:val="00157D9C"/>
    <w:rsid w:val="00160499"/>
    <w:rsid w:val="00160C3D"/>
    <w:rsid w:val="00161130"/>
    <w:rsid w:val="00161280"/>
    <w:rsid w:val="0016162B"/>
    <w:rsid w:val="00161762"/>
    <w:rsid w:val="00161CE0"/>
    <w:rsid w:val="00161D40"/>
    <w:rsid w:val="00161F69"/>
    <w:rsid w:val="0016317B"/>
    <w:rsid w:val="001632C8"/>
    <w:rsid w:val="00163316"/>
    <w:rsid w:val="0016355A"/>
    <w:rsid w:val="001636AC"/>
    <w:rsid w:val="001636BC"/>
    <w:rsid w:val="00163B3D"/>
    <w:rsid w:val="00163DCF"/>
    <w:rsid w:val="00163E18"/>
    <w:rsid w:val="00163ED2"/>
    <w:rsid w:val="00164372"/>
    <w:rsid w:val="001643FE"/>
    <w:rsid w:val="001647D5"/>
    <w:rsid w:val="00164C65"/>
    <w:rsid w:val="00164C6E"/>
    <w:rsid w:val="00164F47"/>
    <w:rsid w:val="001652C8"/>
    <w:rsid w:val="0016542B"/>
    <w:rsid w:val="001657A2"/>
    <w:rsid w:val="001657DD"/>
    <w:rsid w:val="00165F3C"/>
    <w:rsid w:val="00166200"/>
    <w:rsid w:val="001669B4"/>
    <w:rsid w:val="00166B71"/>
    <w:rsid w:val="0016700C"/>
    <w:rsid w:val="00167C61"/>
    <w:rsid w:val="001700F9"/>
    <w:rsid w:val="00170A9D"/>
    <w:rsid w:val="00170B4B"/>
    <w:rsid w:val="00170C18"/>
    <w:rsid w:val="001719E1"/>
    <w:rsid w:val="00171A71"/>
    <w:rsid w:val="00171DD6"/>
    <w:rsid w:val="00171EC0"/>
    <w:rsid w:val="001727C4"/>
    <w:rsid w:val="00172A6F"/>
    <w:rsid w:val="00172D9B"/>
    <w:rsid w:val="00172DC8"/>
    <w:rsid w:val="00172E65"/>
    <w:rsid w:val="00172E91"/>
    <w:rsid w:val="00173540"/>
    <w:rsid w:val="00173622"/>
    <w:rsid w:val="0017369C"/>
    <w:rsid w:val="0017388C"/>
    <w:rsid w:val="00173E54"/>
    <w:rsid w:val="00173FC3"/>
    <w:rsid w:val="001740BC"/>
    <w:rsid w:val="00174362"/>
    <w:rsid w:val="00174439"/>
    <w:rsid w:val="00174B9C"/>
    <w:rsid w:val="00174C9F"/>
    <w:rsid w:val="001753B9"/>
    <w:rsid w:val="001758E0"/>
    <w:rsid w:val="001759D3"/>
    <w:rsid w:val="001759D9"/>
    <w:rsid w:val="00175C8B"/>
    <w:rsid w:val="0017638E"/>
    <w:rsid w:val="00176CB6"/>
    <w:rsid w:val="00176E9B"/>
    <w:rsid w:val="001778E4"/>
    <w:rsid w:val="00180049"/>
    <w:rsid w:val="001804A9"/>
    <w:rsid w:val="00180705"/>
    <w:rsid w:val="00180C1F"/>
    <w:rsid w:val="001813D0"/>
    <w:rsid w:val="001814BC"/>
    <w:rsid w:val="00181751"/>
    <w:rsid w:val="0018193F"/>
    <w:rsid w:val="00181C51"/>
    <w:rsid w:val="00181F2B"/>
    <w:rsid w:val="00182059"/>
    <w:rsid w:val="001825A6"/>
    <w:rsid w:val="00182729"/>
    <w:rsid w:val="00182819"/>
    <w:rsid w:val="00182D36"/>
    <w:rsid w:val="00183173"/>
    <w:rsid w:val="00183430"/>
    <w:rsid w:val="0018356F"/>
    <w:rsid w:val="00183751"/>
    <w:rsid w:val="001839CF"/>
    <w:rsid w:val="00183B21"/>
    <w:rsid w:val="00183F4F"/>
    <w:rsid w:val="001840BC"/>
    <w:rsid w:val="00184280"/>
    <w:rsid w:val="00184295"/>
    <w:rsid w:val="00184EF1"/>
    <w:rsid w:val="00185989"/>
    <w:rsid w:val="00185F5F"/>
    <w:rsid w:val="0018603D"/>
    <w:rsid w:val="00186048"/>
    <w:rsid w:val="00186956"/>
    <w:rsid w:val="00186A12"/>
    <w:rsid w:val="00186CFE"/>
    <w:rsid w:val="00186E98"/>
    <w:rsid w:val="00186EC9"/>
    <w:rsid w:val="00187142"/>
    <w:rsid w:val="0018717C"/>
    <w:rsid w:val="00187C45"/>
    <w:rsid w:val="00187F48"/>
    <w:rsid w:val="00190144"/>
    <w:rsid w:val="001902D2"/>
    <w:rsid w:val="00190315"/>
    <w:rsid w:val="00190A23"/>
    <w:rsid w:val="00190C9D"/>
    <w:rsid w:val="0019101B"/>
    <w:rsid w:val="00191D9E"/>
    <w:rsid w:val="00192299"/>
    <w:rsid w:val="001922AA"/>
    <w:rsid w:val="001925AA"/>
    <w:rsid w:val="001925B2"/>
    <w:rsid w:val="00192767"/>
    <w:rsid w:val="00192ADA"/>
    <w:rsid w:val="0019335C"/>
    <w:rsid w:val="001937CA"/>
    <w:rsid w:val="00193BAA"/>
    <w:rsid w:val="00193C2B"/>
    <w:rsid w:val="00193C4E"/>
    <w:rsid w:val="00193D10"/>
    <w:rsid w:val="00193D14"/>
    <w:rsid w:val="0019414D"/>
    <w:rsid w:val="00194175"/>
    <w:rsid w:val="00194EA0"/>
    <w:rsid w:val="00195296"/>
    <w:rsid w:val="001956E2"/>
    <w:rsid w:val="00195BE9"/>
    <w:rsid w:val="00195E82"/>
    <w:rsid w:val="00196396"/>
    <w:rsid w:val="00196654"/>
    <w:rsid w:val="00196B5B"/>
    <w:rsid w:val="00196E69"/>
    <w:rsid w:val="001973DB"/>
    <w:rsid w:val="001973E3"/>
    <w:rsid w:val="001977F4"/>
    <w:rsid w:val="0019786A"/>
    <w:rsid w:val="00197B52"/>
    <w:rsid w:val="00197C35"/>
    <w:rsid w:val="00197FD9"/>
    <w:rsid w:val="001A005D"/>
    <w:rsid w:val="001A01FF"/>
    <w:rsid w:val="001A0447"/>
    <w:rsid w:val="001A05D6"/>
    <w:rsid w:val="001A0669"/>
    <w:rsid w:val="001A06CD"/>
    <w:rsid w:val="001A077E"/>
    <w:rsid w:val="001A0B19"/>
    <w:rsid w:val="001A0E3F"/>
    <w:rsid w:val="001A0F22"/>
    <w:rsid w:val="001A0FA2"/>
    <w:rsid w:val="001A1102"/>
    <w:rsid w:val="001A1265"/>
    <w:rsid w:val="001A12C2"/>
    <w:rsid w:val="001A1570"/>
    <w:rsid w:val="001A184C"/>
    <w:rsid w:val="001A2023"/>
    <w:rsid w:val="001A2A55"/>
    <w:rsid w:val="001A2C75"/>
    <w:rsid w:val="001A308F"/>
    <w:rsid w:val="001A3115"/>
    <w:rsid w:val="001A31A0"/>
    <w:rsid w:val="001A3444"/>
    <w:rsid w:val="001A438A"/>
    <w:rsid w:val="001A43A6"/>
    <w:rsid w:val="001A485B"/>
    <w:rsid w:val="001A4863"/>
    <w:rsid w:val="001A48B3"/>
    <w:rsid w:val="001A4A15"/>
    <w:rsid w:val="001A4C34"/>
    <w:rsid w:val="001A5102"/>
    <w:rsid w:val="001A53A2"/>
    <w:rsid w:val="001A5697"/>
    <w:rsid w:val="001A5B5E"/>
    <w:rsid w:val="001A6024"/>
    <w:rsid w:val="001A6049"/>
    <w:rsid w:val="001A607E"/>
    <w:rsid w:val="001A613E"/>
    <w:rsid w:val="001A6B28"/>
    <w:rsid w:val="001A6C1E"/>
    <w:rsid w:val="001A6E60"/>
    <w:rsid w:val="001A713B"/>
    <w:rsid w:val="001A7144"/>
    <w:rsid w:val="001A721F"/>
    <w:rsid w:val="001A79D2"/>
    <w:rsid w:val="001A7D4F"/>
    <w:rsid w:val="001A7E1D"/>
    <w:rsid w:val="001A7FFC"/>
    <w:rsid w:val="001B0484"/>
    <w:rsid w:val="001B0703"/>
    <w:rsid w:val="001B07AD"/>
    <w:rsid w:val="001B0847"/>
    <w:rsid w:val="001B0C0A"/>
    <w:rsid w:val="001B0C47"/>
    <w:rsid w:val="001B0C68"/>
    <w:rsid w:val="001B171B"/>
    <w:rsid w:val="001B1841"/>
    <w:rsid w:val="001B1847"/>
    <w:rsid w:val="001B1FCA"/>
    <w:rsid w:val="001B22DE"/>
    <w:rsid w:val="001B254A"/>
    <w:rsid w:val="001B273F"/>
    <w:rsid w:val="001B3094"/>
    <w:rsid w:val="001B3268"/>
    <w:rsid w:val="001B3312"/>
    <w:rsid w:val="001B34C5"/>
    <w:rsid w:val="001B36BD"/>
    <w:rsid w:val="001B3DB3"/>
    <w:rsid w:val="001B3F4E"/>
    <w:rsid w:val="001B42A8"/>
    <w:rsid w:val="001B4937"/>
    <w:rsid w:val="001B49DB"/>
    <w:rsid w:val="001B49E8"/>
    <w:rsid w:val="001B4D36"/>
    <w:rsid w:val="001B4F6F"/>
    <w:rsid w:val="001B5105"/>
    <w:rsid w:val="001B5359"/>
    <w:rsid w:val="001B53FA"/>
    <w:rsid w:val="001B5C05"/>
    <w:rsid w:val="001B5D84"/>
    <w:rsid w:val="001B60B2"/>
    <w:rsid w:val="001B6204"/>
    <w:rsid w:val="001B62B9"/>
    <w:rsid w:val="001B65B6"/>
    <w:rsid w:val="001B684A"/>
    <w:rsid w:val="001B6979"/>
    <w:rsid w:val="001B6C87"/>
    <w:rsid w:val="001B6DAA"/>
    <w:rsid w:val="001B6F56"/>
    <w:rsid w:val="001B6FE1"/>
    <w:rsid w:val="001B7063"/>
    <w:rsid w:val="001B75A4"/>
    <w:rsid w:val="001B7863"/>
    <w:rsid w:val="001B7B84"/>
    <w:rsid w:val="001B7EB0"/>
    <w:rsid w:val="001C02DB"/>
    <w:rsid w:val="001C02F2"/>
    <w:rsid w:val="001C0373"/>
    <w:rsid w:val="001C0ACA"/>
    <w:rsid w:val="001C0C16"/>
    <w:rsid w:val="001C0D79"/>
    <w:rsid w:val="001C12FE"/>
    <w:rsid w:val="001C133F"/>
    <w:rsid w:val="001C16F0"/>
    <w:rsid w:val="001C19C3"/>
    <w:rsid w:val="001C1CBC"/>
    <w:rsid w:val="001C1E03"/>
    <w:rsid w:val="001C23AF"/>
    <w:rsid w:val="001C2AF4"/>
    <w:rsid w:val="001C2C94"/>
    <w:rsid w:val="001C33BD"/>
    <w:rsid w:val="001C3C72"/>
    <w:rsid w:val="001C3F3D"/>
    <w:rsid w:val="001C3F58"/>
    <w:rsid w:val="001C40CB"/>
    <w:rsid w:val="001C4128"/>
    <w:rsid w:val="001C4435"/>
    <w:rsid w:val="001C46CC"/>
    <w:rsid w:val="001C4AC5"/>
    <w:rsid w:val="001C4DD5"/>
    <w:rsid w:val="001C51D3"/>
    <w:rsid w:val="001C588B"/>
    <w:rsid w:val="001C5BE7"/>
    <w:rsid w:val="001C5F31"/>
    <w:rsid w:val="001C605A"/>
    <w:rsid w:val="001C68CE"/>
    <w:rsid w:val="001C6C0F"/>
    <w:rsid w:val="001C6D91"/>
    <w:rsid w:val="001C6DAB"/>
    <w:rsid w:val="001C744A"/>
    <w:rsid w:val="001C762C"/>
    <w:rsid w:val="001C7678"/>
    <w:rsid w:val="001C76D2"/>
    <w:rsid w:val="001C7D09"/>
    <w:rsid w:val="001C7F79"/>
    <w:rsid w:val="001D056C"/>
    <w:rsid w:val="001D0B66"/>
    <w:rsid w:val="001D0BA2"/>
    <w:rsid w:val="001D0BF7"/>
    <w:rsid w:val="001D1491"/>
    <w:rsid w:val="001D1554"/>
    <w:rsid w:val="001D1585"/>
    <w:rsid w:val="001D16B5"/>
    <w:rsid w:val="001D17CB"/>
    <w:rsid w:val="001D1928"/>
    <w:rsid w:val="001D1AD6"/>
    <w:rsid w:val="001D1EB6"/>
    <w:rsid w:val="001D21E8"/>
    <w:rsid w:val="001D23CC"/>
    <w:rsid w:val="001D2527"/>
    <w:rsid w:val="001D2B9C"/>
    <w:rsid w:val="001D2CDD"/>
    <w:rsid w:val="001D2DCA"/>
    <w:rsid w:val="001D2DF7"/>
    <w:rsid w:val="001D2F97"/>
    <w:rsid w:val="001D3BB1"/>
    <w:rsid w:val="001D3DB0"/>
    <w:rsid w:val="001D4362"/>
    <w:rsid w:val="001D4592"/>
    <w:rsid w:val="001D47A1"/>
    <w:rsid w:val="001D4A5C"/>
    <w:rsid w:val="001D4BBC"/>
    <w:rsid w:val="001D4DA8"/>
    <w:rsid w:val="001D4F78"/>
    <w:rsid w:val="001D548C"/>
    <w:rsid w:val="001D57EB"/>
    <w:rsid w:val="001D5905"/>
    <w:rsid w:val="001D594B"/>
    <w:rsid w:val="001D5A3B"/>
    <w:rsid w:val="001D5B0C"/>
    <w:rsid w:val="001D5C3C"/>
    <w:rsid w:val="001D5C5D"/>
    <w:rsid w:val="001D6B9E"/>
    <w:rsid w:val="001D6CA6"/>
    <w:rsid w:val="001D6DA8"/>
    <w:rsid w:val="001D6E75"/>
    <w:rsid w:val="001D6F79"/>
    <w:rsid w:val="001D7071"/>
    <w:rsid w:val="001D74FD"/>
    <w:rsid w:val="001D7918"/>
    <w:rsid w:val="001D7EAF"/>
    <w:rsid w:val="001E01A1"/>
    <w:rsid w:val="001E01C8"/>
    <w:rsid w:val="001E0526"/>
    <w:rsid w:val="001E074E"/>
    <w:rsid w:val="001E0983"/>
    <w:rsid w:val="001E0D57"/>
    <w:rsid w:val="001E0FF2"/>
    <w:rsid w:val="001E161E"/>
    <w:rsid w:val="001E2ABC"/>
    <w:rsid w:val="001E2DC1"/>
    <w:rsid w:val="001E2E27"/>
    <w:rsid w:val="001E2F82"/>
    <w:rsid w:val="001E30AA"/>
    <w:rsid w:val="001E3732"/>
    <w:rsid w:val="001E3EAB"/>
    <w:rsid w:val="001E46BA"/>
    <w:rsid w:val="001E4DA3"/>
    <w:rsid w:val="001E4E06"/>
    <w:rsid w:val="001E5351"/>
    <w:rsid w:val="001E5378"/>
    <w:rsid w:val="001E59EF"/>
    <w:rsid w:val="001E5A41"/>
    <w:rsid w:val="001E5B58"/>
    <w:rsid w:val="001E5B9B"/>
    <w:rsid w:val="001E5D26"/>
    <w:rsid w:val="001E6AB9"/>
    <w:rsid w:val="001E6C71"/>
    <w:rsid w:val="001E6E72"/>
    <w:rsid w:val="001E7102"/>
    <w:rsid w:val="001E7562"/>
    <w:rsid w:val="001E786F"/>
    <w:rsid w:val="001E7EE6"/>
    <w:rsid w:val="001F00AA"/>
    <w:rsid w:val="001F0370"/>
    <w:rsid w:val="001F052E"/>
    <w:rsid w:val="001F091E"/>
    <w:rsid w:val="001F0A1A"/>
    <w:rsid w:val="001F1024"/>
    <w:rsid w:val="001F1210"/>
    <w:rsid w:val="001F1228"/>
    <w:rsid w:val="001F122E"/>
    <w:rsid w:val="001F124B"/>
    <w:rsid w:val="001F148C"/>
    <w:rsid w:val="001F172A"/>
    <w:rsid w:val="001F1B45"/>
    <w:rsid w:val="001F2466"/>
    <w:rsid w:val="001F3262"/>
    <w:rsid w:val="001F32F3"/>
    <w:rsid w:val="001F372F"/>
    <w:rsid w:val="001F3747"/>
    <w:rsid w:val="001F3B90"/>
    <w:rsid w:val="001F491A"/>
    <w:rsid w:val="001F4C01"/>
    <w:rsid w:val="001F4D65"/>
    <w:rsid w:val="001F4D72"/>
    <w:rsid w:val="001F4F69"/>
    <w:rsid w:val="001F4F79"/>
    <w:rsid w:val="001F518F"/>
    <w:rsid w:val="001F519B"/>
    <w:rsid w:val="001F51B6"/>
    <w:rsid w:val="001F553F"/>
    <w:rsid w:val="001F5E06"/>
    <w:rsid w:val="001F62CC"/>
    <w:rsid w:val="001F65E2"/>
    <w:rsid w:val="001F66AA"/>
    <w:rsid w:val="001F69D5"/>
    <w:rsid w:val="001F6C0C"/>
    <w:rsid w:val="001F6DA2"/>
    <w:rsid w:val="001F6EAB"/>
    <w:rsid w:val="001F6FED"/>
    <w:rsid w:val="001F7139"/>
    <w:rsid w:val="001F737C"/>
    <w:rsid w:val="001F75D8"/>
    <w:rsid w:val="001F7D00"/>
    <w:rsid w:val="001F7F3D"/>
    <w:rsid w:val="00200458"/>
    <w:rsid w:val="0020051C"/>
    <w:rsid w:val="00200CF6"/>
    <w:rsid w:val="0020175A"/>
    <w:rsid w:val="00201AD6"/>
    <w:rsid w:val="00201C39"/>
    <w:rsid w:val="00201D79"/>
    <w:rsid w:val="00201FA0"/>
    <w:rsid w:val="0020213A"/>
    <w:rsid w:val="00202A1F"/>
    <w:rsid w:val="00202B31"/>
    <w:rsid w:val="00203556"/>
    <w:rsid w:val="00203617"/>
    <w:rsid w:val="00203803"/>
    <w:rsid w:val="00203C26"/>
    <w:rsid w:val="00203D38"/>
    <w:rsid w:val="002041DB"/>
    <w:rsid w:val="0020436A"/>
    <w:rsid w:val="0020454A"/>
    <w:rsid w:val="00204869"/>
    <w:rsid w:val="00204A8B"/>
    <w:rsid w:val="00204D40"/>
    <w:rsid w:val="00204E1F"/>
    <w:rsid w:val="00204E26"/>
    <w:rsid w:val="00205236"/>
    <w:rsid w:val="0020570E"/>
    <w:rsid w:val="002057AE"/>
    <w:rsid w:val="002058BF"/>
    <w:rsid w:val="00206076"/>
    <w:rsid w:val="00206077"/>
    <w:rsid w:val="00206903"/>
    <w:rsid w:val="00206961"/>
    <w:rsid w:val="00206B92"/>
    <w:rsid w:val="00206F1A"/>
    <w:rsid w:val="00207132"/>
    <w:rsid w:val="002071D0"/>
    <w:rsid w:val="00207322"/>
    <w:rsid w:val="00207EF3"/>
    <w:rsid w:val="00210392"/>
    <w:rsid w:val="002104FD"/>
    <w:rsid w:val="00210544"/>
    <w:rsid w:val="002107B9"/>
    <w:rsid w:val="002108B9"/>
    <w:rsid w:val="00210C35"/>
    <w:rsid w:val="002115A9"/>
    <w:rsid w:val="00211A51"/>
    <w:rsid w:val="00211A6E"/>
    <w:rsid w:val="00212334"/>
    <w:rsid w:val="0021281C"/>
    <w:rsid w:val="002128E0"/>
    <w:rsid w:val="00212A21"/>
    <w:rsid w:val="00212AE9"/>
    <w:rsid w:val="00212B7C"/>
    <w:rsid w:val="00212BC6"/>
    <w:rsid w:val="00212DFB"/>
    <w:rsid w:val="002130CB"/>
    <w:rsid w:val="00213D20"/>
    <w:rsid w:val="00214164"/>
    <w:rsid w:val="00214616"/>
    <w:rsid w:val="002147AB"/>
    <w:rsid w:val="002147C6"/>
    <w:rsid w:val="00214BEC"/>
    <w:rsid w:val="00214F72"/>
    <w:rsid w:val="0021524A"/>
    <w:rsid w:val="002157B4"/>
    <w:rsid w:val="00215828"/>
    <w:rsid w:val="00215936"/>
    <w:rsid w:val="00216173"/>
    <w:rsid w:val="002161F4"/>
    <w:rsid w:val="0021637A"/>
    <w:rsid w:val="002164CD"/>
    <w:rsid w:val="00216505"/>
    <w:rsid w:val="002169C4"/>
    <w:rsid w:val="002172EB"/>
    <w:rsid w:val="002173AE"/>
    <w:rsid w:val="002176AD"/>
    <w:rsid w:val="0021794A"/>
    <w:rsid w:val="00217B1C"/>
    <w:rsid w:val="00217B8D"/>
    <w:rsid w:val="00217E5F"/>
    <w:rsid w:val="00217FA7"/>
    <w:rsid w:val="0022023D"/>
    <w:rsid w:val="00220279"/>
    <w:rsid w:val="0022050E"/>
    <w:rsid w:val="002207C1"/>
    <w:rsid w:val="00220A3C"/>
    <w:rsid w:val="002210A9"/>
    <w:rsid w:val="0022118B"/>
    <w:rsid w:val="0022125D"/>
    <w:rsid w:val="0022138A"/>
    <w:rsid w:val="00221628"/>
    <w:rsid w:val="0022216E"/>
    <w:rsid w:val="002222BC"/>
    <w:rsid w:val="00222538"/>
    <w:rsid w:val="00222DDE"/>
    <w:rsid w:val="00222EFF"/>
    <w:rsid w:val="00222F9D"/>
    <w:rsid w:val="00223068"/>
    <w:rsid w:val="002233CC"/>
    <w:rsid w:val="002238C3"/>
    <w:rsid w:val="00223BB0"/>
    <w:rsid w:val="00223CDF"/>
    <w:rsid w:val="00223D20"/>
    <w:rsid w:val="00223D4B"/>
    <w:rsid w:val="0022402E"/>
    <w:rsid w:val="0022416B"/>
    <w:rsid w:val="002241E8"/>
    <w:rsid w:val="002243A8"/>
    <w:rsid w:val="00224CF3"/>
    <w:rsid w:val="00225294"/>
    <w:rsid w:val="002253F2"/>
    <w:rsid w:val="002254D2"/>
    <w:rsid w:val="00225679"/>
    <w:rsid w:val="002257E2"/>
    <w:rsid w:val="00225DB1"/>
    <w:rsid w:val="00225F2A"/>
    <w:rsid w:val="00226385"/>
    <w:rsid w:val="00226F23"/>
    <w:rsid w:val="002270E3"/>
    <w:rsid w:val="00227416"/>
    <w:rsid w:val="00227862"/>
    <w:rsid w:val="002278E9"/>
    <w:rsid w:val="0023059D"/>
    <w:rsid w:val="00230FEB"/>
    <w:rsid w:val="0023107D"/>
    <w:rsid w:val="0023170E"/>
    <w:rsid w:val="00231B80"/>
    <w:rsid w:val="00232126"/>
    <w:rsid w:val="00232328"/>
    <w:rsid w:val="0023290E"/>
    <w:rsid w:val="00232BF4"/>
    <w:rsid w:val="00232E10"/>
    <w:rsid w:val="0023314A"/>
    <w:rsid w:val="0023365B"/>
    <w:rsid w:val="00233755"/>
    <w:rsid w:val="00233896"/>
    <w:rsid w:val="0023391E"/>
    <w:rsid w:val="00233B80"/>
    <w:rsid w:val="00233D51"/>
    <w:rsid w:val="00233D66"/>
    <w:rsid w:val="00233E78"/>
    <w:rsid w:val="0023460A"/>
    <w:rsid w:val="00234739"/>
    <w:rsid w:val="002350DC"/>
    <w:rsid w:val="00235135"/>
    <w:rsid w:val="0023517A"/>
    <w:rsid w:val="00235960"/>
    <w:rsid w:val="00235A73"/>
    <w:rsid w:val="00235C82"/>
    <w:rsid w:val="00235D36"/>
    <w:rsid w:val="00236131"/>
    <w:rsid w:val="002362BB"/>
    <w:rsid w:val="00236349"/>
    <w:rsid w:val="002363A5"/>
    <w:rsid w:val="0023673F"/>
    <w:rsid w:val="00236B25"/>
    <w:rsid w:val="00236BA1"/>
    <w:rsid w:val="0023738F"/>
    <w:rsid w:val="0023758E"/>
    <w:rsid w:val="0023793B"/>
    <w:rsid w:val="00237B02"/>
    <w:rsid w:val="00237D2E"/>
    <w:rsid w:val="00240888"/>
    <w:rsid w:val="00241110"/>
    <w:rsid w:val="002411FB"/>
    <w:rsid w:val="002414A1"/>
    <w:rsid w:val="00241552"/>
    <w:rsid w:val="0024183A"/>
    <w:rsid w:val="00241CDF"/>
    <w:rsid w:val="00241D80"/>
    <w:rsid w:val="00241F84"/>
    <w:rsid w:val="00242113"/>
    <w:rsid w:val="00242A5F"/>
    <w:rsid w:val="00242A9F"/>
    <w:rsid w:val="00243035"/>
    <w:rsid w:val="0024323F"/>
    <w:rsid w:val="00243276"/>
    <w:rsid w:val="0024350C"/>
    <w:rsid w:val="00243526"/>
    <w:rsid w:val="00244603"/>
    <w:rsid w:val="00244739"/>
    <w:rsid w:val="00244747"/>
    <w:rsid w:val="002448C7"/>
    <w:rsid w:val="00244CC5"/>
    <w:rsid w:val="00245199"/>
    <w:rsid w:val="00245A0C"/>
    <w:rsid w:val="00245BA0"/>
    <w:rsid w:val="00245C8C"/>
    <w:rsid w:val="0024620E"/>
    <w:rsid w:val="002465EC"/>
    <w:rsid w:val="00246ACA"/>
    <w:rsid w:val="00247199"/>
    <w:rsid w:val="002473E5"/>
    <w:rsid w:val="002475CD"/>
    <w:rsid w:val="002475CE"/>
    <w:rsid w:val="0024786D"/>
    <w:rsid w:val="00247A98"/>
    <w:rsid w:val="00247B1D"/>
    <w:rsid w:val="00247B33"/>
    <w:rsid w:val="00247BC3"/>
    <w:rsid w:val="0025007E"/>
    <w:rsid w:val="0025062D"/>
    <w:rsid w:val="0025077B"/>
    <w:rsid w:val="002510B4"/>
    <w:rsid w:val="002511AC"/>
    <w:rsid w:val="0025135A"/>
    <w:rsid w:val="00251719"/>
    <w:rsid w:val="00251B50"/>
    <w:rsid w:val="00251D8B"/>
    <w:rsid w:val="002521C4"/>
    <w:rsid w:val="002524A0"/>
    <w:rsid w:val="002524F2"/>
    <w:rsid w:val="002525FA"/>
    <w:rsid w:val="00252659"/>
    <w:rsid w:val="00252E21"/>
    <w:rsid w:val="002530CB"/>
    <w:rsid w:val="00253421"/>
    <w:rsid w:val="002537BF"/>
    <w:rsid w:val="002542F4"/>
    <w:rsid w:val="00254463"/>
    <w:rsid w:val="00254E67"/>
    <w:rsid w:val="002551B2"/>
    <w:rsid w:val="00255297"/>
    <w:rsid w:val="00255410"/>
    <w:rsid w:val="00255516"/>
    <w:rsid w:val="0025562F"/>
    <w:rsid w:val="002567B6"/>
    <w:rsid w:val="00256D73"/>
    <w:rsid w:val="00257282"/>
    <w:rsid w:val="0025792D"/>
    <w:rsid w:val="00257CFA"/>
    <w:rsid w:val="0026011C"/>
    <w:rsid w:val="002601B8"/>
    <w:rsid w:val="0026038D"/>
    <w:rsid w:val="002603F0"/>
    <w:rsid w:val="00260AEA"/>
    <w:rsid w:val="00260B10"/>
    <w:rsid w:val="00260B59"/>
    <w:rsid w:val="00260BAC"/>
    <w:rsid w:val="00260DFB"/>
    <w:rsid w:val="00260F1E"/>
    <w:rsid w:val="00261083"/>
    <w:rsid w:val="002612D3"/>
    <w:rsid w:val="00261BE6"/>
    <w:rsid w:val="00261D4C"/>
    <w:rsid w:val="00261D57"/>
    <w:rsid w:val="002623D6"/>
    <w:rsid w:val="0026254D"/>
    <w:rsid w:val="0026291C"/>
    <w:rsid w:val="00262C95"/>
    <w:rsid w:val="00262E33"/>
    <w:rsid w:val="00263568"/>
    <w:rsid w:val="00263667"/>
    <w:rsid w:val="00263743"/>
    <w:rsid w:val="00263896"/>
    <w:rsid w:val="00263A6D"/>
    <w:rsid w:val="00263EFF"/>
    <w:rsid w:val="00264086"/>
    <w:rsid w:val="00264216"/>
    <w:rsid w:val="002642B9"/>
    <w:rsid w:val="002643F0"/>
    <w:rsid w:val="00264574"/>
    <w:rsid w:val="002649E2"/>
    <w:rsid w:val="00264A6A"/>
    <w:rsid w:val="00264B2B"/>
    <w:rsid w:val="00264CF9"/>
    <w:rsid w:val="00264CFE"/>
    <w:rsid w:val="00264FD4"/>
    <w:rsid w:val="002654C5"/>
    <w:rsid w:val="002655BC"/>
    <w:rsid w:val="002655CE"/>
    <w:rsid w:val="002655D5"/>
    <w:rsid w:val="002659AE"/>
    <w:rsid w:val="00265B1C"/>
    <w:rsid w:val="00265F3F"/>
    <w:rsid w:val="002660AD"/>
    <w:rsid w:val="002664E9"/>
    <w:rsid w:val="002667B9"/>
    <w:rsid w:val="00266AA4"/>
    <w:rsid w:val="00266ACF"/>
    <w:rsid w:val="0026738F"/>
    <w:rsid w:val="00270650"/>
    <w:rsid w:val="00270779"/>
    <w:rsid w:val="0027081B"/>
    <w:rsid w:val="0027093A"/>
    <w:rsid w:val="00270B19"/>
    <w:rsid w:val="0027141E"/>
    <w:rsid w:val="002716C4"/>
    <w:rsid w:val="00271B82"/>
    <w:rsid w:val="00272032"/>
    <w:rsid w:val="0027236D"/>
    <w:rsid w:val="00272405"/>
    <w:rsid w:val="00272815"/>
    <w:rsid w:val="00272CCF"/>
    <w:rsid w:val="0027339A"/>
    <w:rsid w:val="002735A3"/>
    <w:rsid w:val="002739FE"/>
    <w:rsid w:val="00273B0E"/>
    <w:rsid w:val="00273BBA"/>
    <w:rsid w:val="00273FD0"/>
    <w:rsid w:val="0027425C"/>
    <w:rsid w:val="0027488D"/>
    <w:rsid w:val="002754B0"/>
    <w:rsid w:val="00275547"/>
    <w:rsid w:val="0027567A"/>
    <w:rsid w:val="00276376"/>
    <w:rsid w:val="00276599"/>
    <w:rsid w:val="00276673"/>
    <w:rsid w:val="002769A2"/>
    <w:rsid w:val="00276C99"/>
    <w:rsid w:val="00276D54"/>
    <w:rsid w:val="00276EF3"/>
    <w:rsid w:val="00276FFB"/>
    <w:rsid w:val="002774FA"/>
    <w:rsid w:val="002775AE"/>
    <w:rsid w:val="002776AF"/>
    <w:rsid w:val="002777CF"/>
    <w:rsid w:val="00277A06"/>
    <w:rsid w:val="002801E2"/>
    <w:rsid w:val="002804A9"/>
    <w:rsid w:val="002807B2"/>
    <w:rsid w:val="002808A8"/>
    <w:rsid w:val="00280F4B"/>
    <w:rsid w:val="002811AF"/>
    <w:rsid w:val="002815D8"/>
    <w:rsid w:val="00281648"/>
    <w:rsid w:val="00281F10"/>
    <w:rsid w:val="00281FCC"/>
    <w:rsid w:val="00282290"/>
    <w:rsid w:val="0028278F"/>
    <w:rsid w:val="0028288A"/>
    <w:rsid w:val="00282984"/>
    <w:rsid w:val="0028298C"/>
    <w:rsid w:val="00282993"/>
    <w:rsid w:val="00282BBB"/>
    <w:rsid w:val="00282D02"/>
    <w:rsid w:val="00282E73"/>
    <w:rsid w:val="00283042"/>
    <w:rsid w:val="00283138"/>
    <w:rsid w:val="002836C0"/>
    <w:rsid w:val="00283B3C"/>
    <w:rsid w:val="00283CC1"/>
    <w:rsid w:val="0028400A"/>
    <w:rsid w:val="0028403E"/>
    <w:rsid w:val="00284216"/>
    <w:rsid w:val="0028429C"/>
    <w:rsid w:val="002844C4"/>
    <w:rsid w:val="002846B7"/>
    <w:rsid w:val="00285087"/>
    <w:rsid w:val="002851AA"/>
    <w:rsid w:val="00285605"/>
    <w:rsid w:val="00285B7D"/>
    <w:rsid w:val="00285E19"/>
    <w:rsid w:val="00286A2F"/>
    <w:rsid w:val="00286B2A"/>
    <w:rsid w:val="00286B82"/>
    <w:rsid w:val="00286C2E"/>
    <w:rsid w:val="00286F94"/>
    <w:rsid w:val="00286FCF"/>
    <w:rsid w:val="002870E8"/>
    <w:rsid w:val="00287299"/>
    <w:rsid w:val="00287516"/>
    <w:rsid w:val="00287D16"/>
    <w:rsid w:val="00287DAB"/>
    <w:rsid w:val="002905D1"/>
    <w:rsid w:val="002905E7"/>
    <w:rsid w:val="00290691"/>
    <w:rsid w:val="00290719"/>
    <w:rsid w:val="002908FE"/>
    <w:rsid w:val="00290CD0"/>
    <w:rsid w:val="00290F60"/>
    <w:rsid w:val="00291327"/>
    <w:rsid w:val="00291E72"/>
    <w:rsid w:val="00292191"/>
    <w:rsid w:val="00292666"/>
    <w:rsid w:val="00292677"/>
    <w:rsid w:val="002926B5"/>
    <w:rsid w:val="00292890"/>
    <w:rsid w:val="00293467"/>
    <w:rsid w:val="002936D9"/>
    <w:rsid w:val="00293EA3"/>
    <w:rsid w:val="00294782"/>
    <w:rsid w:val="00294A04"/>
    <w:rsid w:val="00294DB2"/>
    <w:rsid w:val="00294E0D"/>
    <w:rsid w:val="00294EC0"/>
    <w:rsid w:val="00294EEA"/>
    <w:rsid w:val="00295063"/>
    <w:rsid w:val="0029519B"/>
    <w:rsid w:val="0029524D"/>
    <w:rsid w:val="0029546B"/>
    <w:rsid w:val="002956C2"/>
    <w:rsid w:val="0029570A"/>
    <w:rsid w:val="002963E1"/>
    <w:rsid w:val="0029667F"/>
    <w:rsid w:val="00296983"/>
    <w:rsid w:val="002971B9"/>
    <w:rsid w:val="002972B5"/>
    <w:rsid w:val="00297315"/>
    <w:rsid w:val="00297888"/>
    <w:rsid w:val="00297F71"/>
    <w:rsid w:val="002A0165"/>
    <w:rsid w:val="002A0215"/>
    <w:rsid w:val="002A04E6"/>
    <w:rsid w:val="002A0DC2"/>
    <w:rsid w:val="002A0DDE"/>
    <w:rsid w:val="002A0F3D"/>
    <w:rsid w:val="002A1860"/>
    <w:rsid w:val="002A1864"/>
    <w:rsid w:val="002A1A4D"/>
    <w:rsid w:val="002A1C12"/>
    <w:rsid w:val="002A1E5C"/>
    <w:rsid w:val="002A1E86"/>
    <w:rsid w:val="002A1FF7"/>
    <w:rsid w:val="002A21BA"/>
    <w:rsid w:val="002A240B"/>
    <w:rsid w:val="002A2442"/>
    <w:rsid w:val="002A278C"/>
    <w:rsid w:val="002A287E"/>
    <w:rsid w:val="002A2918"/>
    <w:rsid w:val="002A2E49"/>
    <w:rsid w:val="002A3E08"/>
    <w:rsid w:val="002A3E98"/>
    <w:rsid w:val="002A403E"/>
    <w:rsid w:val="002A4736"/>
    <w:rsid w:val="002A4E97"/>
    <w:rsid w:val="002A5462"/>
    <w:rsid w:val="002A55CF"/>
    <w:rsid w:val="002A5677"/>
    <w:rsid w:val="002A5A07"/>
    <w:rsid w:val="002A5F19"/>
    <w:rsid w:val="002A6097"/>
    <w:rsid w:val="002A67BA"/>
    <w:rsid w:val="002A6A2C"/>
    <w:rsid w:val="002A6D86"/>
    <w:rsid w:val="002A7269"/>
    <w:rsid w:val="002A729B"/>
    <w:rsid w:val="002A740C"/>
    <w:rsid w:val="002A741E"/>
    <w:rsid w:val="002A74C1"/>
    <w:rsid w:val="002A791D"/>
    <w:rsid w:val="002A7C75"/>
    <w:rsid w:val="002A7E1D"/>
    <w:rsid w:val="002A7F49"/>
    <w:rsid w:val="002B077B"/>
    <w:rsid w:val="002B0D1A"/>
    <w:rsid w:val="002B16DD"/>
    <w:rsid w:val="002B1790"/>
    <w:rsid w:val="002B24CD"/>
    <w:rsid w:val="002B2716"/>
    <w:rsid w:val="002B29CB"/>
    <w:rsid w:val="002B2A56"/>
    <w:rsid w:val="002B2D79"/>
    <w:rsid w:val="002B2F77"/>
    <w:rsid w:val="002B322F"/>
    <w:rsid w:val="002B3B80"/>
    <w:rsid w:val="002B3DE4"/>
    <w:rsid w:val="002B46A1"/>
    <w:rsid w:val="002B4DCE"/>
    <w:rsid w:val="002B5082"/>
    <w:rsid w:val="002B5118"/>
    <w:rsid w:val="002B574D"/>
    <w:rsid w:val="002B5E37"/>
    <w:rsid w:val="002B5FA9"/>
    <w:rsid w:val="002B66FB"/>
    <w:rsid w:val="002B6CFD"/>
    <w:rsid w:val="002B7323"/>
    <w:rsid w:val="002B7AA5"/>
    <w:rsid w:val="002C02FC"/>
    <w:rsid w:val="002C043A"/>
    <w:rsid w:val="002C08EE"/>
    <w:rsid w:val="002C0F01"/>
    <w:rsid w:val="002C0F4E"/>
    <w:rsid w:val="002C0FCB"/>
    <w:rsid w:val="002C10DD"/>
    <w:rsid w:val="002C1401"/>
    <w:rsid w:val="002C14B4"/>
    <w:rsid w:val="002C229D"/>
    <w:rsid w:val="002C2526"/>
    <w:rsid w:val="002C259C"/>
    <w:rsid w:val="002C25F2"/>
    <w:rsid w:val="002C2614"/>
    <w:rsid w:val="002C28A1"/>
    <w:rsid w:val="002C29C1"/>
    <w:rsid w:val="002C2F58"/>
    <w:rsid w:val="002C3084"/>
    <w:rsid w:val="002C3454"/>
    <w:rsid w:val="002C38F2"/>
    <w:rsid w:val="002C3C9A"/>
    <w:rsid w:val="002C40B0"/>
    <w:rsid w:val="002C40D2"/>
    <w:rsid w:val="002C41BC"/>
    <w:rsid w:val="002C4711"/>
    <w:rsid w:val="002C4720"/>
    <w:rsid w:val="002C4C28"/>
    <w:rsid w:val="002C4C46"/>
    <w:rsid w:val="002C5332"/>
    <w:rsid w:val="002C5355"/>
    <w:rsid w:val="002C53B0"/>
    <w:rsid w:val="002C54A6"/>
    <w:rsid w:val="002C5D86"/>
    <w:rsid w:val="002C60BE"/>
    <w:rsid w:val="002C64F5"/>
    <w:rsid w:val="002C6515"/>
    <w:rsid w:val="002C65EA"/>
    <w:rsid w:val="002C690F"/>
    <w:rsid w:val="002C69C9"/>
    <w:rsid w:val="002C75C8"/>
    <w:rsid w:val="002C7686"/>
    <w:rsid w:val="002C77CD"/>
    <w:rsid w:val="002C7BF2"/>
    <w:rsid w:val="002C7BFC"/>
    <w:rsid w:val="002D009B"/>
    <w:rsid w:val="002D0333"/>
    <w:rsid w:val="002D054A"/>
    <w:rsid w:val="002D0D67"/>
    <w:rsid w:val="002D0F3F"/>
    <w:rsid w:val="002D1171"/>
    <w:rsid w:val="002D19DD"/>
    <w:rsid w:val="002D1A29"/>
    <w:rsid w:val="002D1B39"/>
    <w:rsid w:val="002D1B5E"/>
    <w:rsid w:val="002D215A"/>
    <w:rsid w:val="002D21FD"/>
    <w:rsid w:val="002D24AF"/>
    <w:rsid w:val="002D28A4"/>
    <w:rsid w:val="002D293D"/>
    <w:rsid w:val="002D2957"/>
    <w:rsid w:val="002D33D0"/>
    <w:rsid w:val="002D36F0"/>
    <w:rsid w:val="002D3AF5"/>
    <w:rsid w:val="002D40CE"/>
    <w:rsid w:val="002D4165"/>
    <w:rsid w:val="002D431B"/>
    <w:rsid w:val="002D48BD"/>
    <w:rsid w:val="002D4A19"/>
    <w:rsid w:val="002D4BD7"/>
    <w:rsid w:val="002D4C5E"/>
    <w:rsid w:val="002D4CAD"/>
    <w:rsid w:val="002D4E24"/>
    <w:rsid w:val="002D50C0"/>
    <w:rsid w:val="002D54B4"/>
    <w:rsid w:val="002D55E8"/>
    <w:rsid w:val="002D583F"/>
    <w:rsid w:val="002D5A89"/>
    <w:rsid w:val="002D5C8C"/>
    <w:rsid w:val="002D5D59"/>
    <w:rsid w:val="002D6144"/>
    <w:rsid w:val="002D621A"/>
    <w:rsid w:val="002D656C"/>
    <w:rsid w:val="002D67CF"/>
    <w:rsid w:val="002D6854"/>
    <w:rsid w:val="002D6C63"/>
    <w:rsid w:val="002D6FE7"/>
    <w:rsid w:val="002D7568"/>
    <w:rsid w:val="002D77E7"/>
    <w:rsid w:val="002E094C"/>
    <w:rsid w:val="002E0D14"/>
    <w:rsid w:val="002E141B"/>
    <w:rsid w:val="002E14D2"/>
    <w:rsid w:val="002E1693"/>
    <w:rsid w:val="002E1A83"/>
    <w:rsid w:val="002E1D4F"/>
    <w:rsid w:val="002E1D8A"/>
    <w:rsid w:val="002E1E86"/>
    <w:rsid w:val="002E2185"/>
    <w:rsid w:val="002E2EE0"/>
    <w:rsid w:val="002E3172"/>
    <w:rsid w:val="002E3516"/>
    <w:rsid w:val="002E38A5"/>
    <w:rsid w:val="002E39C6"/>
    <w:rsid w:val="002E3AF9"/>
    <w:rsid w:val="002E412F"/>
    <w:rsid w:val="002E44AA"/>
    <w:rsid w:val="002E44FC"/>
    <w:rsid w:val="002E472A"/>
    <w:rsid w:val="002E4774"/>
    <w:rsid w:val="002E47A2"/>
    <w:rsid w:val="002E4F0B"/>
    <w:rsid w:val="002E54F6"/>
    <w:rsid w:val="002E550B"/>
    <w:rsid w:val="002E57D4"/>
    <w:rsid w:val="002E5CA6"/>
    <w:rsid w:val="002E5FC8"/>
    <w:rsid w:val="002E63A4"/>
    <w:rsid w:val="002E64B6"/>
    <w:rsid w:val="002E653C"/>
    <w:rsid w:val="002E6557"/>
    <w:rsid w:val="002E657B"/>
    <w:rsid w:val="002E66F2"/>
    <w:rsid w:val="002E6804"/>
    <w:rsid w:val="002E6D33"/>
    <w:rsid w:val="002E6D8D"/>
    <w:rsid w:val="002E6EC8"/>
    <w:rsid w:val="002E701D"/>
    <w:rsid w:val="002E7216"/>
    <w:rsid w:val="002E7426"/>
    <w:rsid w:val="002E777B"/>
    <w:rsid w:val="002E7998"/>
    <w:rsid w:val="002E79D2"/>
    <w:rsid w:val="002E7ACE"/>
    <w:rsid w:val="002E7E59"/>
    <w:rsid w:val="002F0465"/>
    <w:rsid w:val="002F0A48"/>
    <w:rsid w:val="002F0E5E"/>
    <w:rsid w:val="002F0E9B"/>
    <w:rsid w:val="002F1215"/>
    <w:rsid w:val="002F14CC"/>
    <w:rsid w:val="002F1653"/>
    <w:rsid w:val="002F1853"/>
    <w:rsid w:val="002F1A00"/>
    <w:rsid w:val="002F1F22"/>
    <w:rsid w:val="002F22A0"/>
    <w:rsid w:val="002F233E"/>
    <w:rsid w:val="002F245D"/>
    <w:rsid w:val="002F2E94"/>
    <w:rsid w:val="002F342B"/>
    <w:rsid w:val="002F3432"/>
    <w:rsid w:val="002F34D0"/>
    <w:rsid w:val="002F353F"/>
    <w:rsid w:val="002F35D4"/>
    <w:rsid w:val="002F3994"/>
    <w:rsid w:val="002F39BB"/>
    <w:rsid w:val="002F3CC7"/>
    <w:rsid w:val="002F3EE9"/>
    <w:rsid w:val="002F4048"/>
    <w:rsid w:val="002F418F"/>
    <w:rsid w:val="002F464C"/>
    <w:rsid w:val="002F49C2"/>
    <w:rsid w:val="002F4C8F"/>
    <w:rsid w:val="002F4EC8"/>
    <w:rsid w:val="002F5083"/>
    <w:rsid w:val="002F5331"/>
    <w:rsid w:val="002F6152"/>
    <w:rsid w:val="002F6712"/>
    <w:rsid w:val="002F6725"/>
    <w:rsid w:val="002F69DE"/>
    <w:rsid w:val="002F6B00"/>
    <w:rsid w:val="002F6C41"/>
    <w:rsid w:val="002F6E4C"/>
    <w:rsid w:val="002F7392"/>
    <w:rsid w:val="002F74D5"/>
    <w:rsid w:val="002F76CB"/>
    <w:rsid w:val="002F777E"/>
    <w:rsid w:val="002F781F"/>
    <w:rsid w:val="002F7836"/>
    <w:rsid w:val="002F7866"/>
    <w:rsid w:val="002F7F55"/>
    <w:rsid w:val="0030011E"/>
    <w:rsid w:val="0030049B"/>
    <w:rsid w:val="0030116B"/>
    <w:rsid w:val="0030118B"/>
    <w:rsid w:val="00301207"/>
    <w:rsid w:val="0030120E"/>
    <w:rsid w:val="0030149B"/>
    <w:rsid w:val="003019B9"/>
    <w:rsid w:val="00301B2A"/>
    <w:rsid w:val="003021F2"/>
    <w:rsid w:val="0030224F"/>
    <w:rsid w:val="00302557"/>
    <w:rsid w:val="003025DF"/>
    <w:rsid w:val="003027C9"/>
    <w:rsid w:val="00302B64"/>
    <w:rsid w:val="00302FDB"/>
    <w:rsid w:val="0030305E"/>
    <w:rsid w:val="0030328A"/>
    <w:rsid w:val="00303EC9"/>
    <w:rsid w:val="00304233"/>
    <w:rsid w:val="0030480D"/>
    <w:rsid w:val="00304BC3"/>
    <w:rsid w:val="00304EC3"/>
    <w:rsid w:val="003051AE"/>
    <w:rsid w:val="003051E5"/>
    <w:rsid w:val="00305B0A"/>
    <w:rsid w:val="00305C5F"/>
    <w:rsid w:val="00306040"/>
    <w:rsid w:val="003060E7"/>
    <w:rsid w:val="003062F2"/>
    <w:rsid w:val="00306518"/>
    <w:rsid w:val="0030666A"/>
    <w:rsid w:val="0030677E"/>
    <w:rsid w:val="00306F27"/>
    <w:rsid w:val="00307008"/>
    <w:rsid w:val="00307288"/>
    <w:rsid w:val="0030754F"/>
    <w:rsid w:val="00307CEA"/>
    <w:rsid w:val="00307E61"/>
    <w:rsid w:val="00307F25"/>
    <w:rsid w:val="0031000F"/>
    <w:rsid w:val="00310417"/>
    <w:rsid w:val="003105AE"/>
    <w:rsid w:val="00310AB3"/>
    <w:rsid w:val="00310B7C"/>
    <w:rsid w:val="00310C2B"/>
    <w:rsid w:val="00310E1E"/>
    <w:rsid w:val="00311127"/>
    <w:rsid w:val="003113C5"/>
    <w:rsid w:val="003116B6"/>
    <w:rsid w:val="00311D92"/>
    <w:rsid w:val="003125FF"/>
    <w:rsid w:val="00312D19"/>
    <w:rsid w:val="00312D30"/>
    <w:rsid w:val="00312E85"/>
    <w:rsid w:val="003133DA"/>
    <w:rsid w:val="00313575"/>
    <w:rsid w:val="00313854"/>
    <w:rsid w:val="00313BDD"/>
    <w:rsid w:val="00313C50"/>
    <w:rsid w:val="00313E02"/>
    <w:rsid w:val="00313F0C"/>
    <w:rsid w:val="003140A0"/>
    <w:rsid w:val="003140BE"/>
    <w:rsid w:val="00314A95"/>
    <w:rsid w:val="00314B15"/>
    <w:rsid w:val="003153A8"/>
    <w:rsid w:val="003153AF"/>
    <w:rsid w:val="003156CF"/>
    <w:rsid w:val="00315FD4"/>
    <w:rsid w:val="003160DA"/>
    <w:rsid w:val="00316A0B"/>
    <w:rsid w:val="00316B9C"/>
    <w:rsid w:val="00316BDA"/>
    <w:rsid w:val="003170DC"/>
    <w:rsid w:val="00317370"/>
    <w:rsid w:val="00317AE0"/>
    <w:rsid w:val="00317BC9"/>
    <w:rsid w:val="003202A0"/>
    <w:rsid w:val="00320344"/>
    <w:rsid w:val="00320370"/>
    <w:rsid w:val="00320604"/>
    <w:rsid w:val="0032069D"/>
    <w:rsid w:val="00320CB3"/>
    <w:rsid w:val="00320CDA"/>
    <w:rsid w:val="00320DCB"/>
    <w:rsid w:val="00320FA6"/>
    <w:rsid w:val="003211FB"/>
    <w:rsid w:val="0032193F"/>
    <w:rsid w:val="00321A2F"/>
    <w:rsid w:val="00322435"/>
    <w:rsid w:val="00322610"/>
    <w:rsid w:val="003227BD"/>
    <w:rsid w:val="0032297D"/>
    <w:rsid w:val="00322C49"/>
    <w:rsid w:val="00322D93"/>
    <w:rsid w:val="00322F63"/>
    <w:rsid w:val="00323062"/>
    <w:rsid w:val="00323275"/>
    <w:rsid w:val="00323410"/>
    <w:rsid w:val="00323749"/>
    <w:rsid w:val="003238DC"/>
    <w:rsid w:val="00323AB5"/>
    <w:rsid w:val="00323B9D"/>
    <w:rsid w:val="00323C05"/>
    <w:rsid w:val="003241BA"/>
    <w:rsid w:val="003242B5"/>
    <w:rsid w:val="003244BE"/>
    <w:rsid w:val="00324797"/>
    <w:rsid w:val="003249C6"/>
    <w:rsid w:val="00324A32"/>
    <w:rsid w:val="00324E04"/>
    <w:rsid w:val="00324ECD"/>
    <w:rsid w:val="0032571D"/>
    <w:rsid w:val="00325956"/>
    <w:rsid w:val="00325BCF"/>
    <w:rsid w:val="00325EDC"/>
    <w:rsid w:val="00325F71"/>
    <w:rsid w:val="003267AD"/>
    <w:rsid w:val="00326848"/>
    <w:rsid w:val="003268F0"/>
    <w:rsid w:val="00326981"/>
    <w:rsid w:val="0032699B"/>
    <w:rsid w:val="00326D3F"/>
    <w:rsid w:val="00326D54"/>
    <w:rsid w:val="00326D97"/>
    <w:rsid w:val="00327923"/>
    <w:rsid w:val="003279DF"/>
    <w:rsid w:val="00327D43"/>
    <w:rsid w:val="003303B3"/>
    <w:rsid w:val="00330AC8"/>
    <w:rsid w:val="00330E71"/>
    <w:rsid w:val="003316FB"/>
    <w:rsid w:val="003317EC"/>
    <w:rsid w:val="0033200E"/>
    <w:rsid w:val="003321F6"/>
    <w:rsid w:val="003325B1"/>
    <w:rsid w:val="003327DC"/>
    <w:rsid w:val="00332D35"/>
    <w:rsid w:val="00332FE6"/>
    <w:rsid w:val="003330C9"/>
    <w:rsid w:val="003338F1"/>
    <w:rsid w:val="00333D51"/>
    <w:rsid w:val="00333F19"/>
    <w:rsid w:val="003343F8"/>
    <w:rsid w:val="0033469F"/>
    <w:rsid w:val="00334767"/>
    <w:rsid w:val="00334B05"/>
    <w:rsid w:val="00334B31"/>
    <w:rsid w:val="00334B7B"/>
    <w:rsid w:val="00334C36"/>
    <w:rsid w:val="00335141"/>
    <w:rsid w:val="00335264"/>
    <w:rsid w:val="003358FB"/>
    <w:rsid w:val="00335E43"/>
    <w:rsid w:val="00336061"/>
    <w:rsid w:val="003362BD"/>
    <w:rsid w:val="003365D9"/>
    <w:rsid w:val="003365E5"/>
    <w:rsid w:val="00336A21"/>
    <w:rsid w:val="00337007"/>
    <w:rsid w:val="003374A6"/>
    <w:rsid w:val="00337575"/>
    <w:rsid w:val="00337C8E"/>
    <w:rsid w:val="00337FE4"/>
    <w:rsid w:val="00340134"/>
    <w:rsid w:val="00340831"/>
    <w:rsid w:val="00340A32"/>
    <w:rsid w:val="00340B08"/>
    <w:rsid w:val="00340CDB"/>
    <w:rsid w:val="00340E4E"/>
    <w:rsid w:val="00340EA5"/>
    <w:rsid w:val="0034101A"/>
    <w:rsid w:val="0034135A"/>
    <w:rsid w:val="00341463"/>
    <w:rsid w:val="003415C5"/>
    <w:rsid w:val="00341645"/>
    <w:rsid w:val="00341901"/>
    <w:rsid w:val="00341F39"/>
    <w:rsid w:val="00342135"/>
    <w:rsid w:val="003429C8"/>
    <w:rsid w:val="00342CEF"/>
    <w:rsid w:val="003432EF"/>
    <w:rsid w:val="003437BD"/>
    <w:rsid w:val="00343BA8"/>
    <w:rsid w:val="0034401E"/>
    <w:rsid w:val="003442A5"/>
    <w:rsid w:val="003442F5"/>
    <w:rsid w:val="0034438E"/>
    <w:rsid w:val="003447A4"/>
    <w:rsid w:val="0034508A"/>
    <w:rsid w:val="003451BB"/>
    <w:rsid w:val="00345363"/>
    <w:rsid w:val="003457C0"/>
    <w:rsid w:val="00345A42"/>
    <w:rsid w:val="00345FA5"/>
    <w:rsid w:val="0034601F"/>
    <w:rsid w:val="0034616B"/>
    <w:rsid w:val="0034672E"/>
    <w:rsid w:val="00346EDC"/>
    <w:rsid w:val="0034769C"/>
    <w:rsid w:val="0035009F"/>
    <w:rsid w:val="0035013F"/>
    <w:rsid w:val="00350751"/>
    <w:rsid w:val="00350B73"/>
    <w:rsid w:val="003511D1"/>
    <w:rsid w:val="00351541"/>
    <w:rsid w:val="003517C0"/>
    <w:rsid w:val="00351DF1"/>
    <w:rsid w:val="0035223B"/>
    <w:rsid w:val="00352469"/>
    <w:rsid w:val="00352B41"/>
    <w:rsid w:val="00352D3E"/>
    <w:rsid w:val="00353507"/>
    <w:rsid w:val="00353898"/>
    <w:rsid w:val="003538BE"/>
    <w:rsid w:val="00353A42"/>
    <w:rsid w:val="00353AF6"/>
    <w:rsid w:val="00353B31"/>
    <w:rsid w:val="00353D4B"/>
    <w:rsid w:val="003540BE"/>
    <w:rsid w:val="003542DC"/>
    <w:rsid w:val="003549CD"/>
    <w:rsid w:val="00354C91"/>
    <w:rsid w:val="003553FC"/>
    <w:rsid w:val="00355546"/>
    <w:rsid w:val="00355BC2"/>
    <w:rsid w:val="00355BFF"/>
    <w:rsid w:val="00356702"/>
    <w:rsid w:val="00356919"/>
    <w:rsid w:val="00356CAA"/>
    <w:rsid w:val="00357012"/>
    <w:rsid w:val="00357AAD"/>
    <w:rsid w:val="00357C87"/>
    <w:rsid w:val="00357CA9"/>
    <w:rsid w:val="00357F31"/>
    <w:rsid w:val="0036039D"/>
    <w:rsid w:val="00360543"/>
    <w:rsid w:val="00360645"/>
    <w:rsid w:val="00360A54"/>
    <w:rsid w:val="00360AD8"/>
    <w:rsid w:val="003616E5"/>
    <w:rsid w:val="00361719"/>
    <w:rsid w:val="003618ED"/>
    <w:rsid w:val="00362355"/>
    <w:rsid w:val="00362FBA"/>
    <w:rsid w:val="003630AD"/>
    <w:rsid w:val="0036318E"/>
    <w:rsid w:val="003631F0"/>
    <w:rsid w:val="00363B52"/>
    <w:rsid w:val="00363C29"/>
    <w:rsid w:val="00363FAD"/>
    <w:rsid w:val="0036424B"/>
    <w:rsid w:val="0036425E"/>
    <w:rsid w:val="003646F3"/>
    <w:rsid w:val="00364EB2"/>
    <w:rsid w:val="00365608"/>
    <w:rsid w:val="00365A5B"/>
    <w:rsid w:val="0036619E"/>
    <w:rsid w:val="0036627C"/>
    <w:rsid w:val="00366391"/>
    <w:rsid w:val="003670FB"/>
    <w:rsid w:val="0036765E"/>
    <w:rsid w:val="00367E84"/>
    <w:rsid w:val="00370178"/>
    <w:rsid w:val="00370443"/>
    <w:rsid w:val="00370AB5"/>
    <w:rsid w:val="00370D57"/>
    <w:rsid w:val="003718CB"/>
    <w:rsid w:val="00372204"/>
    <w:rsid w:val="00373360"/>
    <w:rsid w:val="003733FB"/>
    <w:rsid w:val="003734BB"/>
    <w:rsid w:val="0037363D"/>
    <w:rsid w:val="00373A2B"/>
    <w:rsid w:val="00373A86"/>
    <w:rsid w:val="00374230"/>
    <w:rsid w:val="00374262"/>
    <w:rsid w:val="003749B9"/>
    <w:rsid w:val="00375122"/>
    <w:rsid w:val="00375402"/>
    <w:rsid w:val="003755D9"/>
    <w:rsid w:val="003764BA"/>
    <w:rsid w:val="00376654"/>
    <w:rsid w:val="003767EB"/>
    <w:rsid w:val="00376DEC"/>
    <w:rsid w:val="00376EA4"/>
    <w:rsid w:val="00376ED9"/>
    <w:rsid w:val="003771B3"/>
    <w:rsid w:val="003771C2"/>
    <w:rsid w:val="003773CE"/>
    <w:rsid w:val="00377AAF"/>
    <w:rsid w:val="00377B96"/>
    <w:rsid w:val="00377B97"/>
    <w:rsid w:val="00380014"/>
    <w:rsid w:val="00380113"/>
    <w:rsid w:val="003801A5"/>
    <w:rsid w:val="003805E2"/>
    <w:rsid w:val="00380AAC"/>
    <w:rsid w:val="00380FDD"/>
    <w:rsid w:val="0038112C"/>
    <w:rsid w:val="00381601"/>
    <w:rsid w:val="00381795"/>
    <w:rsid w:val="003819B0"/>
    <w:rsid w:val="00381CCD"/>
    <w:rsid w:val="00382531"/>
    <w:rsid w:val="00382852"/>
    <w:rsid w:val="00382BFA"/>
    <w:rsid w:val="00383226"/>
    <w:rsid w:val="003833C9"/>
    <w:rsid w:val="003834D7"/>
    <w:rsid w:val="00383628"/>
    <w:rsid w:val="0038363B"/>
    <w:rsid w:val="00383658"/>
    <w:rsid w:val="0038397B"/>
    <w:rsid w:val="00383FB7"/>
    <w:rsid w:val="00384201"/>
    <w:rsid w:val="00384C39"/>
    <w:rsid w:val="00384C58"/>
    <w:rsid w:val="00384EAD"/>
    <w:rsid w:val="00385E11"/>
    <w:rsid w:val="003862F7"/>
    <w:rsid w:val="0038650E"/>
    <w:rsid w:val="00386775"/>
    <w:rsid w:val="00386BE2"/>
    <w:rsid w:val="003874AA"/>
    <w:rsid w:val="0038778C"/>
    <w:rsid w:val="00387799"/>
    <w:rsid w:val="0039040F"/>
    <w:rsid w:val="00390B67"/>
    <w:rsid w:val="003916CF"/>
    <w:rsid w:val="00391786"/>
    <w:rsid w:val="00391E24"/>
    <w:rsid w:val="003920BC"/>
    <w:rsid w:val="00392B92"/>
    <w:rsid w:val="00392D81"/>
    <w:rsid w:val="00393004"/>
    <w:rsid w:val="00393151"/>
    <w:rsid w:val="003936E9"/>
    <w:rsid w:val="00393F53"/>
    <w:rsid w:val="00394362"/>
    <w:rsid w:val="00395D56"/>
    <w:rsid w:val="0039620F"/>
    <w:rsid w:val="003964E9"/>
    <w:rsid w:val="003964F3"/>
    <w:rsid w:val="00396505"/>
    <w:rsid w:val="003966F8"/>
    <w:rsid w:val="00396752"/>
    <w:rsid w:val="00396A77"/>
    <w:rsid w:val="00396A99"/>
    <w:rsid w:val="0039714D"/>
    <w:rsid w:val="0039764F"/>
    <w:rsid w:val="00397B75"/>
    <w:rsid w:val="00397BF6"/>
    <w:rsid w:val="00397D11"/>
    <w:rsid w:val="003A0049"/>
    <w:rsid w:val="003A05C0"/>
    <w:rsid w:val="003A08A5"/>
    <w:rsid w:val="003A0A55"/>
    <w:rsid w:val="003A0CF3"/>
    <w:rsid w:val="003A10E3"/>
    <w:rsid w:val="003A10F6"/>
    <w:rsid w:val="003A1127"/>
    <w:rsid w:val="003A119B"/>
    <w:rsid w:val="003A126B"/>
    <w:rsid w:val="003A1554"/>
    <w:rsid w:val="003A1A6D"/>
    <w:rsid w:val="003A1BDF"/>
    <w:rsid w:val="003A1F27"/>
    <w:rsid w:val="003A2074"/>
    <w:rsid w:val="003A21C9"/>
    <w:rsid w:val="003A26C6"/>
    <w:rsid w:val="003A27D3"/>
    <w:rsid w:val="003A34E3"/>
    <w:rsid w:val="003A37A6"/>
    <w:rsid w:val="003A3C2E"/>
    <w:rsid w:val="003A4252"/>
    <w:rsid w:val="003A46A4"/>
    <w:rsid w:val="003A46BD"/>
    <w:rsid w:val="003A4A69"/>
    <w:rsid w:val="003A4C57"/>
    <w:rsid w:val="003A4E09"/>
    <w:rsid w:val="003A5019"/>
    <w:rsid w:val="003A502E"/>
    <w:rsid w:val="003A5363"/>
    <w:rsid w:val="003A5882"/>
    <w:rsid w:val="003A58E4"/>
    <w:rsid w:val="003A59BB"/>
    <w:rsid w:val="003A5A55"/>
    <w:rsid w:val="003A5C65"/>
    <w:rsid w:val="003A5F29"/>
    <w:rsid w:val="003A6120"/>
    <w:rsid w:val="003A6A3A"/>
    <w:rsid w:val="003A6BC6"/>
    <w:rsid w:val="003A6C60"/>
    <w:rsid w:val="003A6E35"/>
    <w:rsid w:val="003A7CD2"/>
    <w:rsid w:val="003A7D8B"/>
    <w:rsid w:val="003B0CF8"/>
    <w:rsid w:val="003B1093"/>
    <w:rsid w:val="003B1229"/>
    <w:rsid w:val="003B16A6"/>
    <w:rsid w:val="003B1AB2"/>
    <w:rsid w:val="003B1C09"/>
    <w:rsid w:val="003B1C24"/>
    <w:rsid w:val="003B1E05"/>
    <w:rsid w:val="003B1E5E"/>
    <w:rsid w:val="003B22FB"/>
    <w:rsid w:val="003B2373"/>
    <w:rsid w:val="003B2548"/>
    <w:rsid w:val="003B2C39"/>
    <w:rsid w:val="003B2D76"/>
    <w:rsid w:val="003B32CA"/>
    <w:rsid w:val="003B354F"/>
    <w:rsid w:val="003B3582"/>
    <w:rsid w:val="003B3621"/>
    <w:rsid w:val="003B3784"/>
    <w:rsid w:val="003B3933"/>
    <w:rsid w:val="003B3C5E"/>
    <w:rsid w:val="003B3EAF"/>
    <w:rsid w:val="003B4338"/>
    <w:rsid w:val="003B453D"/>
    <w:rsid w:val="003B489B"/>
    <w:rsid w:val="003B48D8"/>
    <w:rsid w:val="003B49E5"/>
    <w:rsid w:val="003B4A2A"/>
    <w:rsid w:val="003B4EF4"/>
    <w:rsid w:val="003B546C"/>
    <w:rsid w:val="003B5610"/>
    <w:rsid w:val="003B5683"/>
    <w:rsid w:val="003B5F05"/>
    <w:rsid w:val="003B63D2"/>
    <w:rsid w:val="003B6E53"/>
    <w:rsid w:val="003B6E6E"/>
    <w:rsid w:val="003B78F0"/>
    <w:rsid w:val="003B7CEA"/>
    <w:rsid w:val="003B7F5E"/>
    <w:rsid w:val="003C00E1"/>
    <w:rsid w:val="003C00EC"/>
    <w:rsid w:val="003C07EA"/>
    <w:rsid w:val="003C0CFE"/>
    <w:rsid w:val="003C0E5A"/>
    <w:rsid w:val="003C10F2"/>
    <w:rsid w:val="003C13A8"/>
    <w:rsid w:val="003C13BE"/>
    <w:rsid w:val="003C1527"/>
    <w:rsid w:val="003C19BA"/>
    <w:rsid w:val="003C1B77"/>
    <w:rsid w:val="003C2135"/>
    <w:rsid w:val="003C2A68"/>
    <w:rsid w:val="003C2E24"/>
    <w:rsid w:val="003C2F6D"/>
    <w:rsid w:val="003C3017"/>
    <w:rsid w:val="003C30F0"/>
    <w:rsid w:val="003C3533"/>
    <w:rsid w:val="003C414B"/>
    <w:rsid w:val="003C420F"/>
    <w:rsid w:val="003C4392"/>
    <w:rsid w:val="003C43C2"/>
    <w:rsid w:val="003C45FC"/>
    <w:rsid w:val="003C476C"/>
    <w:rsid w:val="003C4856"/>
    <w:rsid w:val="003C49D2"/>
    <w:rsid w:val="003C524F"/>
    <w:rsid w:val="003C555A"/>
    <w:rsid w:val="003C59C2"/>
    <w:rsid w:val="003C5CA4"/>
    <w:rsid w:val="003C5F21"/>
    <w:rsid w:val="003C6060"/>
    <w:rsid w:val="003C64AE"/>
    <w:rsid w:val="003C65BC"/>
    <w:rsid w:val="003C6640"/>
    <w:rsid w:val="003C687E"/>
    <w:rsid w:val="003C7039"/>
    <w:rsid w:val="003C7177"/>
    <w:rsid w:val="003C71F9"/>
    <w:rsid w:val="003C751A"/>
    <w:rsid w:val="003C7924"/>
    <w:rsid w:val="003C7DDF"/>
    <w:rsid w:val="003C7F5D"/>
    <w:rsid w:val="003D06FD"/>
    <w:rsid w:val="003D0717"/>
    <w:rsid w:val="003D0765"/>
    <w:rsid w:val="003D097B"/>
    <w:rsid w:val="003D0A11"/>
    <w:rsid w:val="003D0EEC"/>
    <w:rsid w:val="003D113F"/>
    <w:rsid w:val="003D128B"/>
    <w:rsid w:val="003D1591"/>
    <w:rsid w:val="003D15DE"/>
    <w:rsid w:val="003D16B7"/>
    <w:rsid w:val="003D1961"/>
    <w:rsid w:val="003D1FA2"/>
    <w:rsid w:val="003D25E3"/>
    <w:rsid w:val="003D2B79"/>
    <w:rsid w:val="003D2DDA"/>
    <w:rsid w:val="003D2F45"/>
    <w:rsid w:val="003D314D"/>
    <w:rsid w:val="003D39AD"/>
    <w:rsid w:val="003D3D63"/>
    <w:rsid w:val="003D3EFD"/>
    <w:rsid w:val="003D3F14"/>
    <w:rsid w:val="003D485E"/>
    <w:rsid w:val="003D4A03"/>
    <w:rsid w:val="003D4D72"/>
    <w:rsid w:val="003D4DEB"/>
    <w:rsid w:val="003D4E87"/>
    <w:rsid w:val="003D4EE8"/>
    <w:rsid w:val="003D5220"/>
    <w:rsid w:val="003D5839"/>
    <w:rsid w:val="003D58B9"/>
    <w:rsid w:val="003D5EAD"/>
    <w:rsid w:val="003D64C3"/>
    <w:rsid w:val="003D6B96"/>
    <w:rsid w:val="003D7789"/>
    <w:rsid w:val="003D7796"/>
    <w:rsid w:val="003D7881"/>
    <w:rsid w:val="003D790A"/>
    <w:rsid w:val="003D7E2A"/>
    <w:rsid w:val="003E0079"/>
    <w:rsid w:val="003E0930"/>
    <w:rsid w:val="003E0EE1"/>
    <w:rsid w:val="003E11E2"/>
    <w:rsid w:val="003E1403"/>
    <w:rsid w:val="003E1761"/>
    <w:rsid w:val="003E1954"/>
    <w:rsid w:val="003E1D3D"/>
    <w:rsid w:val="003E24D0"/>
    <w:rsid w:val="003E2700"/>
    <w:rsid w:val="003E2764"/>
    <w:rsid w:val="003E2B70"/>
    <w:rsid w:val="003E2BE5"/>
    <w:rsid w:val="003E366F"/>
    <w:rsid w:val="003E389D"/>
    <w:rsid w:val="003E3BC6"/>
    <w:rsid w:val="003E3D5D"/>
    <w:rsid w:val="003E43F7"/>
    <w:rsid w:val="003E4602"/>
    <w:rsid w:val="003E52A9"/>
    <w:rsid w:val="003E5352"/>
    <w:rsid w:val="003E5A29"/>
    <w:rsid w:val="003E5E47"/>
    <w:rsid w:val="003E609C"/>
    <w:rsid w:val="003E6179"/>
    <w:rsid w:val="003E62A9"/>
    <w:rsid w:val="003E69FB"/>
    <w:rsid w:val="003E7335"/>
    <w:rsid w:val="003E739E"/>
    <w:rsid w:val="003E75E3"/>
    <w:rsid w:val="003E7692"/>
    <w:rsid w:val="003E7B40"/>
    <w:rsid w:val="003E7DB7"/>
    <w:rsid w:val="003E7F4C"/>
    <w:rsid w:val="003F054B"/>
    <w:rsid w:val="003F058D"/>
    <w:rsid w:val="003F0692"/>
    <w:rsid w:val="003F0E05"/>
    <w:rsid w:val="003F102E"/>
    <w:rsid w:val="003F1298"/>
    <w:rsid w:val="003F139E"/>
    <w:rsid w:val="003F13D9"/>
    <w:rsid w:val="003F16D4"/>
    <w:rsid w:val="003F18A9"/>
    <w:rsid w:val="003F1987"/>
    <w:rsid w:val="003F1C90"/>
    <w:rsid w:val="003F200C"/>
    <w:rsid w:val="003F2191"/>
    <w:rsid w:val="003F230D"/>
    <w:rsid w:val="003F2BE5"/>
    <w:rsid w:val="003F33C2"/>
    <w:rsid w:val="003F38B6"/>
    <w:rsid w:val="003F3A07"/>
    <w:rsid w:val="003F3C47"/>
    <w:rsid w:val="003F3FF3"/>
    <w:rsid w:val="003F4660"/>
    <w:rsid w:val="003F482F"/>
    <w:rsid w:val="003F48EB"/>
    <w:rsid w:val="003F582F"/>
    <w:rsid w:val="003F5A01"/>
    <w:rsid w:val="003F5F21"/>
    <w:rsid w:val="003F6455"/>
    <w:rsid w:val="003F667C"/>
    <w:rsid w:val="003F70ED"/>
    <w:rsid w:val="003F711D"/>
    <w:rsid w:val="003F71FE"/>
    <w:rsid w:val="003F736C"/>
    <w:rsid w:val="00400073"/>
    <w:rsid w:val="004002A6"/>
    <w:rsid w:val="00400794"/>
    <w:rsid w:val="00400867"/>
    <w:rsid w:val="00400A74"/>
    <w:rsid w:val="00400B74"/>
    <w:rsid w:val="00400FF0"/>
    <w:rsid w:val="00401055"/>
    <w:rsid w:val="00401501"/>
    <w:rsid w:val="00401920"/>
    <w:rsid w:val="00401C1B"/>
    <w:rsid w:val="00402128"/>
    <w:rsid w:val="00402130"/>
    <w:rsid w:val="0040257B"/>
    <w:rsid w:val="00402975"/>
    <w:rsid w:val="00402BC7"/>
    <w:rsid w:val="00403163"/>
    <w:rsid w:val="004032E1"/>
    <w:rsid w:val="00403803"/>
    <w:rsid w:val="00403A38"/>
    <w:rsid w:val="00403CC7"/>
    <w:rsid w:val="004040C3"/>
    <w:rsid w:val="0040417B"/>
    <w:rsid w:val="00404A27"/>
    <w:rsid w:val="00404AF4"/>
    <w:rsid w:val="00405258"/>
    <w:rsid w:val="00405385"/>
    <w:rsid w:val="0040555E"/>
    <w:rsid w:val="00405792"/>
    <w:rsid w:val="004058E0"/>
    <w:rsid w:val="00405EEF"/>
    <w:rsid w:val="004065DD"/>
    <w:rsid w:val="00406772"/>
    <w:rsid w:val="00406C46"/>
    <w:rsid w:val="004078D7"/>
    <w:rsid w:val="004078FA"/>
    <w:rsid w:val="00407E4D"/>
    <w:rsid w:val="0041012C"/>
    <w:rsid w:val="00410623"/>
    <w:rsid w:val="004108DC"/>
    <w:rsid w:val="00410A11"/>
    <w:rsid w:val="00410C05"/>
    <w:rsid w:val="00410CFF"/>
    <w:rsid w:val="004113CA"/>
    <w:rsid w:val="004113F1"/>
    <w:rsid w:val="00411417"/>
    <w:rsid w:val="004116F5"/>
    <w:rsid w:val="004121DE"/>
    <w:rsid w:val="004124DC"/>
    <w:rsid w:val="0041281D"/>
    <w:rsid w:val="00412C63"/>
    <w:rsid w:val="00413A2B"/>
    <w:rsid w:val="00413B92"/>
    <w:rsid w:val="00413C64"/>
    <w:rsid w:val="00413EB0"/>
    <w:rsid w:val="0041409A"/>
    <w:rsid w:val="00414117"/>
    <w:rsid w:val="004142E0"/>
    <w:rsid w:val="00414628"/>
    <w:rsid w:val="004148B6"/>
    <w:rsid w:val="00414940"/>
    <w:rsid w:val="0041499E"/>
    <w:rsid w:val="00414E74"/>
    <w:rsid w:val="00415667"/>
    <w:rsid w:val="00415A6E"/>
    <w:rsid w:val="00415BDA"/>
    <w:rsid w:val="004161D1"/>
    <w:rsid w:val="004162E1"/>
    <w:rsid w:val="0041642D"/>
    <w:rsid w:val="0041687E"/>
    <w:rsid w:val="00416CB0"/>
    <w:rsid w:val="00416D6A"/>
    <w:rsid w:val="0041730C"/>
    <w:rsid w:val="00417A48"/>
    <w:rsid w:val="00417AA6"/>
    <w:rsid w:val="00417B29"/>
    <w:rsid w:val="00417C91"/>
    <w:rsid w:val="00420262"/>
    <w:rsid w:val="00420725"/>
    <w:rsid w:val="00420E6C"/>
    <w:rsid w:val="00421562"/>
    <w:rsid w:val="00421B1E"/>
    <w:rsid w:val="00421B8C"/>
    <w:rsid w:val="00421CF2"/>
    <w:rsid w:val="00421DA4"/>
    <w:rsid w:val="00422046"/>
    <w:rsid w:val="004229A8"/>
    <w:rsid w:val="00422AE8"/>
    <w:rsid w:val="0042358C"/>
    <w:rsid w:val="00423792"/>
    <w:rsid w:val="004237D4"/>
    <w:rsid w:val="00423B6E"/>
    <w:rsid w:val="00423D3E"/>
    <w:rsid w:val="00424082"/>
    <w:rsid w:val="004241C4"/>
    <w:rsid w:val="00424B85"/>
    <w:rsid w:val="00424CA6"/>
    <w:rsid w:val="0042525D"/>
    <w:rsid w:val="004253DF"/>
    <w:rsid w:val="00425B95"/>
    <w:rsid w:val="00425C05"/>
    <w:rsid w:val="004261B1"/>
    <w:rsid w:val="00426252"/>
    <w:rsid w:val="004265BC"/>
    <w:rsid w:val="004266BA"/>
    <w:rsid w:val="00426F2A"/>
    <w:rsid w:val="00427283"/>
    <w:rsid w:val="00427C42"/>
    <w:rsid w:val="00430432"/>
    <w:rsid w:val="004305F0"/>
    <w:rsid w:val="00430A9D"/>
    <w:rsid w:val="004311C7"/>
    <w:rsid w:val="00431555"/>
    <w:rsid w:val="004317DC"/>
    <w:rsid w:val="00431D2F"/>
    <w:rsid w:val="00431D60"/>
    <w:rsid w:val="0043217F"/>
    <w:rsid w:val="00432262"/>
    <w:rsid w:val="004325C2"/>
    <w:rsid w:val="00432612"/>
    <w:rsid w:val="004329F6"/>
    <w:rsid w:val="00432A18"/>
    <w:rsid w:val="00432CC5"/>
    <w:rsid w:val="00432E91"/>
    <w:rsid w:val="004333DD"/>
    <w:rsid w:val="00433B52"/>
    <w:rsid w:val="00433BB0"/>
    <w:rsid w:val="00433C55"/>
    <w:rsid w:val="00433E9C"/>
    <w:rsid w:val="004341E4"/>
    <w:rsid w:val="00434291"/>
    <w:rsid w:val="0043430C"/>
    <w:rsid w:val="00434565"/>
    <w:rsid w:val="00434C42"/>
    <w:rsid w:val="004350D8"/>
    <w:rsid w:val="004354C2"/>
    <w:rsid w:val="004357DA"/>
    <w:rsid w:val="00435B90"/>
    <w:rsid w:val="00436115"/>
    <w:rsid w:val="0043628E"/>
    <w:rsid w:val="00436881"/>
    <w:rsid w:val="0043697D"/>
    <w:rsid w:val="00436C02"/>
    <w:rsid w:val="00436C32"/>
    <w:rsid w:val="00436E72"/>
    <w:rsid w:val="00437431"/>
    <w:rsid w:val="00437497"/>
    <w:rsid w:val="004374EE"/>
    <w:rsid w:val="00437CA2"/>
    <w:rsid w:val="00437D4E"/>
    <w:rsid w:val="00437D85"/>
    <w:rsid w:val="00437EFD"/>
    <w:rsid w:val="00440022"/>
    <w:rsid w:val="004401C8"/>
    <w:rsid w:val="00440225"/>
    <w:rsid w:val="00440416"/>
    <w:rsid w:val="0044050F"/>
    <w:rsid w:val="004406ED"/>
    <w:rsid w:val="004407B7"/>
    <w:rsid w:val="00440A21"/>
    <w:rsid w:val="00440E10"/>
    <w:rsid w:val="0044171E"/>
    <w:rsid w:val="0044182B"/>
    <w:rsid w:val="00441AD3"/>
    <w:rsid w:val="00441E0D"/>
    <w:rsid w:val="00441E0F"/>
    <w:rsid w:val="00441F22"/>
    <w:rsid w:val="00441F82"/>
    <w:rsid w:val="00442623"/>
    <w:rsid w:val="00442C42"/>
    <w:rsid w:val="00442F1E"/>
    <w:rsid w:val="0044440C"/>
    <w:rsid w:val="004444D6"/>
    <w:rsid w:val="004444FF"/>
    <w:rsid w:val="00444844"/>
    <w:rsid w:val="004450FA"/>
    <w:rsid w:val="00445341"/>
    <w:rsid w:val="00445464"/>
    <w:rsid w:val="00445C85"/>
    <w:rsid w:val="00445E08"/>
    <w:rsid w:val="00446316"/>
    <w:rsid w:val="004464C6"/>
    <w:rsid w:val="00446608"/>
    <w:rsid w:val="0044669A"/>
    <w:rsid w:val="00446ACC"/>
    <w:rsid w:val="00447100"/>
    <w:rsid w:val="0044739A"/>
    <w:rsid w:val="00447749"/>
    <w:rsid w:val="00447F9D"/>
    <w:rsid w:val="004502B7"/>
    <w:rsid w:val="0045044A"/>
    <w:rsid w:val="00450519"/>
    <w:rsid w:val="004508D9"/>
    <w:rsid w:val="004514AA"/>
    <w:rsid w:val="0045174B"/>
    <w:rsid w:val="00451B41"/>
    <w:rsid w:val="00452A63"/>
    <w:rsid w:val="00452DC0"/>
    <w:rsid w:val="00452E56"/>
    <w:rsid w:val="00452FCA"/>
    <w:rsid w:val="0045334F"/>
    <w:rsid w:val="0045350A"/>
    <w:rsid w:val="00453576"/>
    <w:rsid w:val="0045364C"/>
    <w:rsid w:val="00453A56"/>
    <w:rsid w:val="00453A81"/>
    <w:rsid w:val="00453DB5"/>
    <w:rsid w:val="00453F7F"/>
    <w:rsid w:val="00453F95"/>
    <w:rsid w:val="0045402B"/>
    <w:rsid w:val="0045411F"/>
    <w:rsid w:val="0045417D"/>
    <w:rsid w:val="004547B6"/>
    <w:rsid w:val="00454847"/>
    <w:rsid w:val="00454F31"/>
    <w:rsid w:val="00455723"/>
    <w:rsid w:val="00455D4D"/>
    <w:rsid w:val="0045625A"/>
    <w:rsid w:val="004562B7"/>
    <w:rsid w:val="00456349"/>
    <w:rsid w:val="00456D91"/>
    <w:rsid w:val="00457CAB"/>
    <w:rsid w:val="00457D8B"/>
    <w:rsid w:val="00457EA3"/>
    <w:rsid w:val="004600BF"/>
    <w:rsid w:val="004605D0"/>
    <w:rsid w:val="004606E9"/>
    <w:rsid w:val="004606EB"/>
    <w:rsid w:val="0046137C"/>
    <w:rsid w:val="004615A5"/>
    <w:rsid w:val="004617A7"/>
    <w:rsid w:val="00461D1D"/>
    <w:rsid w:val="004623A3"/>
    <w:rsid w:val="00462697"/>
    <w:rsid w:val="00462C87"/>
    <w:rsid w:val="00462E66"/>
    <w:rsid w:val="00463505"/>
    <w:rsid w:val="0046360D"/>
    <w:rsid w:val="00463987"/>
    <w:rsid w:val="00463B1C"/>
    <w:rsid w:val="00463C8F"/>
    <w:rsid w:val="00463EE6"/>
    <w:rsid w:val="00464186"/>
    <w:rsid w:val="00464709"/>
    <w:rsid w:val="004647AC"/>
    <w:rsid w:val="004647C5"/>
    <w:rsid w:val="004649B2"/>
    <w:rsid w:val="0046507A"/>
    <w:rsid w:val="004650C5"/>
    <w:rsid w:val="004651EA"/>
    <w:rsid w:val="004655BD"/>
    <w:rsid w:val="00465967"/>
    <w:rsid w:val="00465BD9"/>
    <w:rsid w:val="00465F78"/>
    <w:rsid w:val="00466F10"/>
    <w:rsid w:val="0046730D"/>
    <w:rsid w:val="0046791C"/>
    <w:rsid w:val="00467A29"/>
    <w:rsid w:val="00467D62"/>
    <w:rsid w:val="004705ED"/>
    <w:rsid w:val="0047084F"/>
    <w:rsid w:val="00470BA3"/>
    <w:rsid w:val="00470CB7"/>
    <w:rsid w:val="00471033"/>
    <w:rsid w:val="004717AB"/>
    <w:rsid w:val="0047192C"/>
    <w:rsid w:val="00471C83"/>
    <w:rsid w:val="0047205C"/>
    <w:rsid w:val="00472185"/>
    <w:rsid w:val="004725F9"/>
    <w:rsid w:val="00472DC3"/>
    <w:rsid w:val="00472DCD"/>
    <w:rsid w:val="004733DF"/>
    <w:rsid w:val="00473520"/>
    <w:rsid w:val="00473523"/>
    <w:rsid w:val="00473845"/>
    <w:rsid w:val="00473B87"/>
    <w:rsid w:val="00473D5F"/>
    <w:rsid w:val="004742FC"/>
    <w:rsid w:val="00474A51"/>
    <w:rsid w:val="00474DA5"/>
    <w:rsid w:val="00474F6A"/>
    <w:rsid w:val="004757E1"/>
    <w:rsid w:val="00475893"/>
    <w:rsid w:val="00475B0B"/>
    <w:rsid w:val="00475BA8"/>
    <w:rsid w:val="00475E0E"/>
    <w:rsid w:val="00475F3B"/>
    <w:rsid w:val="0047631D"/>
    <w:rsid w:val="00476AAE"/>
    <w:rsid w:val="00476BBB"/>
    <w:rsid w:val="00477274"/>
    <w:rsid w:val="0047739C"/>
    <w:rsid w:val="00477CB6"/>
    <w:rsid w:val="004806DB"/>
    <w:rsid w:val="00480779"/>
    <w:rsid w:val="0048089A"/>
    <w:rsid w:val="00480B13"/>
    <w:rsid w:val="00481125"/>
    <w:rsid w:val="00481142"/>
    <w:rsid w:val="00481191"/>
    <w:rsid w:val="004814AC"/>
    <w:rsid w:val="00481C41"/>
    <w:rsid w:val="00481D17"/>
    <w:rsid w:val="00481D8A"/>
    <w:rsid w:val="00481EFD"/>
    <w:rsid w:val="004823BE"/>
    <w:rsid w:val="00482729"/>
    <w:rsid w:val="0048286E"/>
    <w:rsid w:val="00482999"/>
    <w:rsid w:val="00482D04"/>
    <w:rsid w:val="00482DA8"/>
    <w:rsid w:val="004833D7"/>
    <w:rsid w:val="004836FF"/>
    <w:rsid w:val="00483A8E"/>
    <w:rsid w:val="00483EA0"/>
    <w:rsid w:val="00483F4C"/>
    <w:rsid w:val="00484105"/>
    <w:rsid w:val="0048496B"/>
    <w:rsid w:val="00484EC9"/>
    <w:rsid w:val="00484F97"/>
    <w:rsid w:val="00485105"/>
    <w:rsid w:val="00485339"/>
    <w:rsid w:val="00485542"/>
    <w:rsid w:val="004857EA"/>
    <w:rsid w:val="00485872"/>
    <w:rsid w:val="00485D8F"/>
    <w:rsid w:val="00486EA5"/>
    <w:rsid w:val="00486ECE"/>
    <w:rsid w:val="00487252"/>
    <w:rsid w:val="0048766F"/>
    <w:rsid w:val="00487853"/>
    <w:rsid w:val="004902B1"/>
    <w:rsid w:val="00490DD6"/>
    <w:rsid w:val="004912E1"/>
    <w:rsid w:val="0049189A"/>
    <w:rsid w:val="00491DBA"/>
    <w:rsid w:val="00491E09"/>
    <w:rsid w:val="00492261"/>
    <w:rsid w:val="004926FA"/>
    <w:rsid w:val="00492C7B"/>
    <w:rsid w:val="00492D72"/>
    <w:rsid w:val="00492EE0"/>
    <w:rsid w:val="0049318D"/>
    <w:rsid w:val="0049328A"/>
    <w:rsid w:val="00493700"/>
    <w:rsid w:val="00493926"/>
    <w:rsid w:val="0049442A"/>
    <w:rsid w:val="00495141"/>
    <w:rsid w:val="0049546D"/>
    <w:rsid w:val="004954AE"/>
    <w:rsid w:val="0049584B"/>
    <w:rsid w:val="00495E37"/>
    <w:rsid w:val="00496313"/>
    <w:rsid w:val="004967F6"/>
    <w:rsid w:val="00496820"/>
    <w:rsid w:val="00496CA4"/>
    <w:rsid w:val="004972B8"/>
    <w:rsid w:val="004972BE"/>
    <w:rsid w:val="004979CD"/>
    <w:rsid w:val="004A03D6"/>
    <w:rsid w:val="004A0982"/>
    <w:rsid w:val="004A0CD0"/>
    <w:rsid w:val="004A0EA6"/>
    <w:rsid w:val="004A0F11"/>
    <w:rsid w:val="004A173F"/>
    <w:rsid w:val="004A1A4D"/>
    <w:rsid w:val="004A1BCB"/>
    <w:rsid w:val="004A1E57"/>
    <w:rsid w:val="004A1F02"/>
    <w:rsid w:val="004A1F10"/>
    <w:rsid w:val="004A21C2"/>
    <w:rsid w:val="004A23CF"/>
    <w:rsid w:val="004A2C8D"/>
    <w:rsid w:val="004A2D31"/>
    <w:rsid w:val="004A2FBC"/>
    <w:rsid w:val="004A3067"/>
    <w:rsid w:val="004A3433"/>
    <w:rsid w:val="004A348D"/>
    <w:rsid w:val="004A34F2"/>
    <w:rsid w:val="004A36D4"/>
    <w:rsid w:val="004A3723"/>
    <w:rsid w:val="004A3946"/>
    <w:rsid w:val="004A39E9"/>
    <w:rsid w:val="004A3D11"/>
    <w:rsid w:val="004A42D2"/>
    <w:rsid w:val="004A44E9"/>
    <w:rsid w:val="004A48BB"/>
    <w:rsid w:val="004A48FA"/>
    <w:rsid w:val="004A496F"/>
    <w:rsid w:val="004A4E0A"/>
    <w:rsid w:val="004A5172"/>
    <w:rsid w:val="004A5219"/>
    <w:rsid w:val="004A529B"/>
    <w:rsid w:val="004A529D"/>
    <w:rsid w:val="004A54AA"/>
    <w:rsid w:val="004A5539"/>
    <w:rsid w:val="004A55D3"/>
    <w:rsid w:val="004A588D"/>
    <w:rsid w:val="004A5CA8"/>
    <w:rsid w:val="004A5DF3"/>
    <w:rsid w:val="004A6215"/>
    <w:rsid w:val="004A6346"/>
    <w:rsid w:val="004A636F"/>
    <w:rsid w:val="004A6453"/>
    <w:rsid w:val="004A686B"/>
    <w:rsid w:val="004A6B00"/>
    <w:rsid w:val="004A6C6C"/>
    <w:rsid w:val="004A6F98"/>
    <w:rsid w:val="004A7283"/>
    <w:rsid w:val="004A7569"/>
    <w:rsid w:val="004A7918"/>
    <w:rsid w:val="004B02F2"/>
    <w:rsid w:val="004B0446"/>
    <w:rsid w:val="004B0490"/>
    <w:rsid w:val="004B0B5E"/>
    <w:rsid w:val="004B0CE6"/>
    <w:rsid w:val="004B1371"/>
    <w:rsid w:val="004B1686"/>
    <w:rsid w:val="004B172F"/>
    <w:rsid w:val="004B1EEC"/>
    <w:rsid w:val="004B2180"/>
    <w:rsid w:val="004B279C"/>
    <w:rsid w:val="004B2979"/>
    <w:rsid w:val="004B2AEF"/>
    <w:rsid w:val="004B2BD9"/>
    <w:rsid w:val="004B2DE5"/>
    <w:rsid w:val="004B2EB5"/>
    <w:rsid w:val="004B3322"/>
    <w:rsid w:val="004B3507"/>
    <w:rsid w:val="004B35DB"/>
    <w:rsid w:val="004B380F"/>
    <w:rsid w:val="004B3AD5"/>
    <w:rsid w:val="004B3C97"/>
    <w:rsid w:val="004B3CDB"/>
    <w:rsid w:val="004B41EC"/>
    <w:rsid w:val="004B4233"/>
    <w:rsid w:val="004B42ED"/>
    <w:rsid w:val="004B44F3"/>
    <w:rsid w:val="004B46D0"/>
    <w:rsid w:val="004B4C42"/>
    <w:rsid w:val="004B4E28"/>
    <w:rsid w:val="004B544C"/>
    <w:rsid w:val="004B56D9"/>
    <w:rsid w:val="004B5CE8"/>
    <w:rsid w:val="004B5F41"/>
    <w:rsid w:val="004B610C"/>
    <w:rsid w:val="004B6119"/>
    <w:rsid w:val="004B62C4"/>
    <w:rsid w:val="004B6355"/>
    <w:rsid w:val="004B658C"/>
    <w:rsid w:val="004B66EF"/>
    <w:rsid w:val="004B6BCC"/>
    <w:rsid w:val="004B6F22"/>
    <w:rsid w:val="004B712A"/>
    <w:rsid w:val="004B7A64"/>
    <w:rsid w:val="004B7F1E"/>
    <w:rsid w:val="004C08FC"/>
    <w:rsid w:val="004C0D64"/>
    <w:rsid w:val="004C0DC3"/>
    <w:rsid w:val="004C1275"/>
    <w:rsid w:val="004C1389"/>
    <w:rsid w:val="004C1AAB"/>
    <w:rsid w:val="004C1CD3"/>
    <w:rsid w:val="004C206F"/>
    <w:rsid w:val="004C27F1"/>
    <w:rsid w:val="004C2AD3"/>
    <w:rsid w:val="004C2C1C"/>
    <w:rsid w:val="004C2D1D"/>
    <w:rsid w:val="004C2EB1"/>
    <w:rsid w:val="004C3127"/>
    <w:rsid w:val="004C348A"/>
    <w:rsid w:val="004C37EC"/>
    <w:rsid w:val="004C3CA3"/>
    <w:rsid w:val="004C3E03"/>
    <w:rsid w:val="004C402D"/>
    <w:rsid w:val="004C4473"/>
    <w:rsid w:val="004C4566"/>
    <w:rsid w:val="004C4664"/>
    <w:rsid w:val="004C4877"/>
    <w:rsid w:val="004C4A42"/>
    <w:rsid w:val="004C4F0A"/>
    <w:rsid w:val="004C4F42"/>
    <w:rsid w:val="004C50D8"/>
    <w:rsid w:val="004C542E"/>
    <w:rsid w:val="004C58DB"/>
    <w:rsid w:val="004C5A7E"/>
    <w:rsid w:val="004C5D1D"/>
    <w:rsid w:val="004C5F3D"/>
    <w:rsid w:val="004C60AA"/>
    <w:rsid w:val="004C6138"/>
    <w:rsid w:val="004C6A43"/>
    <w:rsid w:val="004C6ACF"/>
    <w:rsid w:val="004C6AE8"/>
    <w:rsid w:val="004C6D69"/>
    <w:rsid w:val="004C6F09"/>
    <w:rsid w:val="004C7025"/>
    <w:rsid w:val="004C71A4"/>
    <w:rsid w:val="004C74A1"/>
    <w:rsid w:val="004C781A"/>
    <w:rsid w:val="004C7B17"/>
    <w:rsid w:val="004C7ED9"/>
    <w:rsid w:val="004D026E"/>
    <w:rsid w:val="004D0279"/>
    <w:rsid w:val="004D07C1"/>
    <w:rsid w:val="004D0B94"/>
    <w:rsid w:val="004D0C52"/>
    <w:rsid w:val="004D0E19"/>
    <w:rsid w:val="004D13A0"/>
    <w:rsid w:val="004D1811"/>
    <w:rsid w:val="004D1B45"/>
    <w:rsid w:val="004D23F4"/>
    <w:rsid w:val="004D2601"/>
    <w:rsid w:val="004D26F2"/>
    <w:rsid w:val="004D27B4"/>
    <w:rsid w:val="004D27E6"/>
    <w:rsid w:val="004D2A10"/>
    <w:rsid w:val="004D2C3C"/>
    <w:rsid w:val="004D2CDB"/>
    <w:rsid w:val="004D2EE1"/>
    <w:rsid w:val="004D301D"/>
    <w:rsid w:val="004D337D"/>
    <w:rsid w:val="004D40D7"/>
    <w:rsid w:val="004D4231"/>
    <w:rsid w:val="004D4485"/>
    <w:rsid w:val="004D4556"/>
    <w:rsid w:val="004D464C"/>
    <w:rsid w:val="004D498F"/>
    <w:rsid w:val="004D4FB5"/>
    <w:rsid w:val="004D52B1"/>
    <w:rsid w:val="004D5318"/>
    <w:rsid w:val="004D591D"/>
    <w:rsid w:val="004D5A01"/>
    <w:rsid w:val="004D60BA"/>
    <w:rsid w:val="004D6BB5"/>
    <w:rsid w:val="004D6F01"/>
    <w:rsid w:val="004D6F23"/>
    <w:rsid w:val="004D7438"/>
    <w:rsid w:val="004D78DA"/>
    <w:rsid w:val="004D7C49"/>
    <w:rsid w:val="004D7F4D"/>
    <w:rsid w:val="004E0101"/>
    <w:rsid w:val="004E01F9"/>
    <w:rsid w:val="004E0350"/>
    <w:rsid w:val="004E057B"/>
    <w:rsid w:val="004E0DEC"/>
    <w:rsid w:val="004E0DF1"/>
    <w:rsid w:val="004E0F7C"/>
    <w:rsid w:val="004E0F9E"/>
    <w:rsid w:val="004E0FBC"/>
    <w:rsid w:val="004E122E"/>
    <w:rsid w:val="004E1740"/>
    <w:rsid w:val="004E1DA9"/>
    <w:rsid w:val="004E1FF2"/>
    <w:rsid w:val="004E2197"/>
    <w:rsid w:val="004E2451"/>
    <w:rsid w:val="004E28D5"/>
    <w:rsid w:val="004E2B37"/>
    <w:rsid w:val="004E2F18"/>
    <w:rsid w:val="004E3425"/>
    <w:rsid w:val="004E3520"/>
    <w:rsid w:val="004E3820"/>
    <w:rsid w:val="004E3BE6"/>
    <w:rsid w:val="004E3F92"/>
    <w:rsid w:val="004E4404"/>
    <w:rsid w:val="004E495E"/>
    <w:rsid w:val="004E4E07"/>
    <w:rsid w:val="004E4E55"/>
    <w:rsid w:val="004E4FAF"/>
    <w:rsid w:val="004E558E"/>
    <w:rsid w:val="004E59A9"/>
    <w:rsid w:val="004E60F1"/>
    <w:rsid w:val="004E628A"/>
    <w:rsid w:val="004E6605"/>
    <w:rsid w:val="004E6B54"/>
    <w:rsid w:val="004E6CFB"/>
    <w:rsid w:val="004E722D"/>
    <w:rsid w:val="004E77B3"/>
    <w:rsid w:val="004E7E4C"/>
    <w:rsid w:val="004F03D8"/>
    <w:rsid w:val="004F0415"/>
    <w:rsid w:val="004F046A"/>
    <w:rsid w:val="004F0966"/>
    <w:rsid w:val="004F0982"/>
    <w:rsid w:val="004F0DDF"/>
    <w:rsid w:val="004F15DC"/>
    <w:rsid w:val="004F16F4"/>
    <w:rsid w:val="004F1811"/>
    <w:rsid w:val="004F20C8"/>
    <w:rsid w:val="004F216F"/>
    <w:rsid w:val="004F218B"/>
    <w:rsid w:val="004F2590"/>
    <w:rsid w:val="004F2928"/>
    <w:rsid w:val="004F2A03"/>
    <w:rsid w:val="004F2FEE"/>
    <w:rsid w:val="004F303F"/>
    <w:rsid w:val="004F314C"/>
    <w:rsid w:val="004F3489"/>
    <w:rsid w:val="004F3CCE"/>
    <w:rsid w:val="004F3DE7"/>
    <w:rsid w:val="004F3FDF"/>
    <w:rsid w:val="004F44C4"/>
    <w:rsid w:val="004F4630"/>
    <w:rsid w:val="004F47D2"/>
    <w:rsid w:val="004F4807"/>
    <w:rsid w:val="004F4ABC"/>
    <w:rsid w:val="004F4F3E"/>
    <w:rsid w:val="004F4FD9"/>
    <w:rsid w:val="004F5A67"/>
    <w:rsid w:val="004F5BB8"/>
    <w:rsid w:val="004F5D17"/>
    <w:rsid w:val="004F5EB9"/>
    <w:rsid w:val="004F6012"/>
    <w:rsid w:val="004F625A"/>
    <w:rsid w:val="004F63E7"/>
    <w:rsid w:val="004F6534"/>
    <w:rsid w:val="004F69CA"/>
    <w:rsid w:val="004F6C4D"/>
    <w:rsid w:val="004F6DED"/>
    <w:rsid w:val="004F6FA6"/>
    <w:rsid w:val="004F6FFF"/>
    <w:rsid w:val="004F72EE"/>
    <w:rsid w:val="004F76D7"/>
    <w:rsid w:val="004F7820"/>
    <w:rsid w:val="004F7938"/>
    <w:rsid w:val="004F7E32"/>
    <w:rsid w:val="005002E3"/>
    <w:rsid w:val="005003A2"/>
    <w:rsid w:val="005006B1"/>
    <w:rsid w:val="00500DD4"/>
    <w:rsid w:val="005011F9"/>
    <w:rsid w:val="005013A6"/>
    <w:rsid w:val="005015DB"/>
    <w:rsid w:val="00501A71"/>
    <w:rsid w:val="00501A90"/>
    <w:rsid w:val="00502722"/>
    <w:rsid w:val="00502921"/>
    <w:rsid w:val="00502954"/>
    <w:rsid w:val="00502A00"/>
    <w:rsid w:val="00502B21"/>
    <w:rsid w:val="00502BD9"/>
    <w:rsid w:val="0050301F"/>
    <w:rsid w:val="00503060"/>
    <w:rsid w:val="005031E9"/>
    <w:rsid w:val="00503289"/>
    <w:rsid w:val="0050356B"/>
    <w:rsid w:val="0050363F"/>
    <w:rsid w:val="00503981"/>
    <w:rsid w:val="00503A5C"/>
    <w:rsid w:val="00503AD7"/>
    <w:rsid w:val="00504269"/>
    <w:rsid w:val="005042DD"/>
    <w:rsid w:val="005043E4"/>
    <w:rsid w:val="00504549"/>
    <w:rsid w:val="00504955"/>
    <w:rsid w:val="00504A9B"/>
    <w:rsid w:val="00504AC7"/>
    <w:rsid w:val="00504DEE"/>
    <w:rsid w:val="00504F25"/>
    <w:rsid w:val="0050500D"/>
    <w:rsid w:val="0050501B"/>
    <w:rsid w:val="005051DB"/>
    <w:rsid w:val="00505535"/>
    <w:rsid w:val="00505605"/>
    <w:rsid w:val="00505AF5"/>
    <w:rsid w:val="00505E98"/>
    <w:rsid w:val="00505F65"/>
    <w:rsid w:val="00506266"/>
    <w:rsid w:val="00506881"/>
    <w:rsid w:val="00506CDD"/>
    <w:rsid w:val="00507268"/>
    <w:rsid w:val="00507384"/>
    <w:rsid w:val="00507B6E"/>
    <w:rsid w:val="00507F14"/>
    <w:rsid w:val="00510DED"/>
    <w:rsid w:val="005111BD"/>
    <w:rsid w:val="0051173C"/>
    <w:rsid w:val="0051248A"/>
    <w:rsid w:val="005126A1"/>
    <w:rsid w:val="005127E3"/>
    <w:rsid w:val="00512B74"/>
    <w:rsid w:val="00513270"/>
    <w:rsid w:val="0051340E"/>
    <w:rsid w:val="0051361E"/>
    <w:rsid w:val="00513A93"/>
    <w:rsid w:val="00513EC8"/>
    <w:rsid w:val="00513F9D"/>
    <w:rsid w:val="005140AB"/>
    <w:rsid w:val="005140EE"/>
    <w:rsid w:val="0051434B"/>
    <w:rsid w:val="00514812"/>
    <w:rsid w:val="005148EE"/>
    <w:rsid w:val="00514E4A"/>
    <w:rsid w:val="00515123"/>
    <w:rsid w:val="00515667"/>
    <w:rsid w:val="00515AD7"/>
    <w:rsid w:val="00515F72"/>
    <w:rsid w:val="00516A7A"/>
    <w:rsid w:val="00516C17"/>
    <w:rsid w:val="00516E8D"/>
    <w:rsid w:val="00516E95"/>
    <w:rsid w:val="005173B2"/>
    <w:rsid w:val="005177A8"/>
    <w:rsid w:val="005179A2"/>
    <w:rsid w:val="00517EAB"/>
    <w:rsid w:val="005201DE"/>
    <w:rsid w:val="00520376"/>
    <w:rsid w:val="00520622"/>
    <w:rsid w:val="0052067F"/>
    <w:rsid w:val="005206CD"/>
    <w:rsid w:val="005209F4"/>
    <w:rsid w:val="00520A26"/>
    <w:rsid w:val="00520B8C"/>
    <w:rsid w:val="00520E65"/>
    <w:rsid w:val="00520F1F"/>
    <w:rsid w:val="00520FA1"/>
    <w:rsid w:val="00521A6F"/>
    <w:rsid w:val="00521B41"/>
    <w:rsid w:val="00521BAA"/>
    <w:rsid w:val="00521D7E"/>
    <w:rsid w:val="005221A7"/>
    <w:rsid w:val="0052229C"/>
    <w:rsid w:val="005224B2"/>
    <w:rsid w:val="005228AC"/>
    <w:rsid w:val="005229C8"/>
    <w:rsid w:val="00522EEA"/>
    <w:rsid w:val="00523172"/>
    <w:rsid w:val="005231D8"/>
    <w:rsid w:val="00523414"/>
    <w:rsid w:val="00523435"/>
    <w:rsid w:val="00523470"/>
    <w:rsid w:val="005234D5"/>
    <w:rsid w:val="00523D2E"/>
    <w:rsid w:val="0052488F"/>
    <w:rsid w:val="00524A14"/>
    <w:rsid w:val="00524C87"/>
    <w:rsid w:val="00524D72"/>
    <w:rsid w:val="00524E0C"/>
    <w:rsid w:val="0052507B"/>
    <w:rsid w:val="00525203"/>
    <w:rsid w:val="005255FB"/>
    <w:rsid w:val="00525969"/>
    <w:rsid w:val="00525ACD"/>
    <w:rsid w:val="00525D20"/>
    <w:rsid w:val="00525DDE"/>
    <w:rsid w:val="005261A3"/>
    <w:rsid w:val="005267DC"/>
    <w:rsid w:val="00526856"/>
    <w:rsid w:val="00526C83"/>
    <w:rsid w:val="00526D97"/>
    <w:rsid w:val="00526E09"/>
    <w:rsid w:val="00526E86"/>
    <w:rsid w:val="00526F5C"/>
    <w:rsid w:val="00527000"/>
    <w:rsid w:val="0052731A"/>
    <w:rsid w:val="00527E9A"/>
    <w:rsid w:val="00530214"/>
    <w:rsid w:val="005307A7"/>
    <w:rsid w:val="0053099F"/>
    <w:rsid w:val="005310D5"/>
    <w:rsid w:val="00531255"/>
    <w:rsid w:val="0053163C"/>
    <w:rsid w:val="00531993"/>
    <w:rsid w:val="00531D74"/>
    <w:rsid w:val="00531FA7"/>
    <w:rsid w:val="00532DE5"/>
    <w:rsid w:val="00533630"/>
    <w:rsid w:val="005338D5"/>
    <w:rsid w:val="0053395A"/>
    <w:rsid w:val="00534028"/>
    <w:rsid w:val="005349B8"/>
    <w:rsid w:val="005349F1"/>
    <w:rsid w:val="00534A90"/>
    <w:rsid w:val="00534B39"/>
    <w:rsid w:val="00534B6E"/>
    <w:rsid w:val="00534BE6"/>
    <w:rsid w:val="00534DE7"/>
    <w:rsid w:val="0053501E"/>
    <w:rsid w:val="005351B6"/>
    <w:rsid w:val="0053531C"/>
    <w:rsid w:val="0053536E"/>
    <w:rsid w:val="0053559E"/>
    <w:rsid w:val="005355D0"/>
    <w:rsid w:val="005356E1"/>
    <w:rsid w:val="00535A17"/>
    <w:rsid w:val="00535BB3"/>
    <w:rsid w:val="00535C04"/>
    <w:rsid w:val="00535D7B"/>
    <w:rsid w:val="00535DF1"/>
    <w:rsid w:val="005366D9"/>
    <w:rsid w:val="005366FB"/>
    <w:rsid w:val="005369E5"/>
    <w:rsid w:val="00536B1B"/>
    <w:rsid w:val="00537087"/>
    <w:rsid w:val="005371DB"/>
    <w:rsid w:val="005373D0"/>
    <w:rsid w:val="0054078B"/>
    <w:rsid w:val="00540796"/>
    <w:rsid w:val="00540E03"/>
    <w:rsid w:val="00541A69"/>
    <w:rsid w:val="00541AEE"/>
    <w:rsid w:val="00542482"/>
    <w:rsid w:val="0054262C"/>
    <w:rsid w:val="0054290F"/>
    <w:rsid w:val="00542965"/>
    <w:rsid w:val="00542D6A"/>
    <w:rsid w:val="00542FBC"/>
    <w:rsid w:val="0054365D"/>
    <w:rsid w:val="005436B2"/>
    <w:rsid w:val="005438C6"/>
    <w:rsid w:val="00543DC1"/>
    <w:rsid w:val="0054444D"/>
    <w:rsid w:val="005444B6"/>
    <w:rsid w:val="0054457B"/>
    <w:rsid w:val="00544C25"/>
    <w:rsid w:val="00545252"/>
    <w:rsid w:val="00545669"/>
    <w:rsid w:val="00545D43"/>
    <w:rsid w:val="00545DE8"/>
    <w:rsid w:val="00545EEC"/>
    <w:rsid w:val="00546152"/>
    <w:rsid w:val="00546948"/>
    <w:rsid w:val="005469B5"/>
    <w:rsid w:val="00546A6F"/>
    <w:rsid w:val="00546B6B"/>
    <w:rsid w:val="005478BE"/>
    <w:rsid w:val="00547FDB"/>
    <w:rsid w:val="0055016D"/>
    <w:rsid w:val="005503F8"/>
    <w:rsid w:val="00550489"/>
    <w:rsid w:val="00550A8B"/>
    <w:rsid w:val="00550FF0"/>
    <w:rsid w:val="00551A8C"/>
    <w:rsid w:val="00551B9F"/>
    <w:rsid w:val="00551CBC"/>
    <w:rsid w:val="005528BB"/>
    <w:rsid w:val="0055299E"/>
    <w:rsid w:val="00553723"/>
    <w:rsid w:val="0055391C"/>
    <w:rsid w:val="00553CE2"/>
    <w:rsid w:val="00554140"/>
    <w:rsid w:val="00554AA5"/>
    <w:rsid w:val="00554EDC"/>
    <w:rsid w:val="00555052"/>
    <w:rsid w:val="0055533E"/>
    <w:rsid w:val="0055540A"/>
    <w:rsid w:val="005554F1"/>
    <w:rsid w:val="005555FE"/>
    <w:rsid w:val="0055587C"/>
    <w:rsid w:val="00555BA1"/>
    <w:rsid w:val="00555BC1"/>
    <w:rsid w:val="0055601B"/>
    <w:rsid w:val="00556291"/>
    <w:rsid w:val="005563E0"/>
    <w:rsid w:val="0055673D"/>
    <w:rsid w:val="00556880"/>
    <w:rsid w:val="00556FBA"/>
    <w:rsid w:val="005601CF"/>
    <w:rsid w:val="0056050A"/>
    <w:rsid w:val="00560BEF"/>
    <w:rsid w:val="005611AD"/>
    <w:rsid w:val="00562365"/>
    <w:rsid w:val="00562454"/>
    <w:rsid w:val="00562662"/>
    <w:rsid w:val="00562805"/>
    <w:rsid w:val="00562E0B"/>
    <w:rsid w:val="0056300A"/>
    <w:rsid w:val="00563059"/>
    <w:rsid w:val="00563293"/>
    <w:rsid w:val="00563895"/>
    <w:rsid w:val="0056391B"/>
    <w:rsid w:val="00563A77"/>
    <w:rsid w:val="00563BE3"/>
    <w:rsid w:val="00563D06"/>
    <w:rsid w:val="00563FF9"/>
    <w:rsid w:val="005640E1"/>
    <w:rsid w:val="005643AB"/>
    <w:rsid w:val="00564A73"/>
    <w:rsid w:val="0056501D"/>
    <w:rsid w:val="005650BF"/>
    <w:rsid w:val="0056536D"/>
    <w:rsid w:val="005655AC"/>
    <w:rsid w:val="00565B05"/>
    <w:rsid w:val="00565BFC"/>
    <w:rsid w:val="00565EB5"/>
    <w:rsid w:val="00566030"/>
    <w:rsid w:val="00566155"/>
    <w:rsid w:val="005665AB"/>
    <w:rsid w:val="005665B7"/>
    <w:rsid w:val="00566B85"/>
    <w:rsid w:val="00566D43"/>
    <w:rsid w:val="00566DB9"/>
    <w:rsid w:val="00566F07"/>
    <w:rsid w:val="0056717C"/>
    <w:rsid w:val="005673F4"/>
    <w:rsid w:val="005674DB"/>
    <w:rsid w:val="00567598"/>
    <w:rsid w:val="0056763D"/>
    <w:rsid w:val="00567C49"/>
    <w:rsid w:val="00567E55"/>
    <w:rsid w:val="0057038E"/>
    <w:rsid w:val="00570515"/>
    <w:rsid w:val="005707E4"/>
    <w:rsid w:val="00570978"/>
    <w:rsid w:val="00570C77"/>
    <w:rsid w:val="00571188"/>
    <w:rsid w:val="005712ED"/>
    <w:rsid w:val="00571368"/>
    <w:rsid w:val="00571638"/>
    <w:rsid w:val="00571D10"/>
    <w:rsid w:val="00571D33"/>
    <w:rsid w:val="00571DB4"/>
    <w:rsid w:val="00572035"/>
    <w:rsid w:val="0057231F"/>
    <w:rsid w:val="00572352"/>
    <w:rsid w:val="005725BB"/>
    <w:rsid w:val="005726F6"/>
    <w:rsid w:val="00572926"/>
    <w:rsid w:val="00572F90"/>
    <w:rsid w:val="00573124"/>
    <w:rsid w:val="00573455"/>
    <w:rsid w:val="0057397E"/>
    <w:rsid w:val="00573EA9"/>
    <w:rsid w:val="0057403F"/>
    <w:rsid w:val="005740F2"/>
    <w:rsid w:val="005742E1"/>
    <w:rsid w:val="005744AD"/>
    <w:rsid w:val="005745D2"/>
    <w:rsid w:val="00574E7D"/>
    <w:rsid w:val="00574EE2"/>
    <w:rsid w:val="00575624"/>
    <w:rsid w:val="00575ACB"/>
    <w:rsid w:val="0057660A"/>
    <w:rsid w:val="005769D2"/>
    <w:rsid w:val="00576B96"/>
    <w:rsid w:val="00576D1C"/>
    <w:rsid w:val="00576D29"/>
    <w:rsid w:val="00577114"/>
    <w:rsid w:val="00580045"/>
    <w:rsid w:val="005802B5"/>
    <w:rsid w:val="005803BB"/>
    <w:rsid w:val="00580673"/>
    <w:rsid w:val="005818A7"/>
    <w:rsid w:val="00581914"/>
    <w:rsid w:val="00581E76"/>
    <w:rsid w:val="0058216F"/>
    <w:rsid w:val="005824F4"/>
    <w:rsid w:val="005826DB"/>
    <w:rsid w:val="00582A07"/>
    <w:rsid w:val="00582E96"/>
    <w:rsid w:val="005832A2"/>
    <w:rsid w:val="00583422"/>
    <w:rsid w:val="0058380E"/>
    <w:rsid w:val="00583AEC"/>
    <w:rsid w:val="00583C2A"/>
    <w:rsid w:val="00583DBE"/>
    <w:rsid w:val="00583FCD"/>
    <w:rsid w:val="00584591"/>
    <w:rsid w:val="005853E8"/>
    <w:rsid w:val="00585E4D"/>
    <w:rsid w:val="00585FA4"/>
    <w:rsid w:val="00586050"/>
    <w:rsid w:val="00586159"/>
    <w:rsid w:val="0058616D"/>
    <w:rsid w:val="00586171"/>
    <w:rsid w:val="005861C8"/>
    <w:rsid w:val="00586922"/>
    <w:rsid w:val="00586D15"/>
    <w:rsid w:val="005872CE"/>
    <w:rsid w:val="00587520"/>
    <w:rsid w:val="005906CD"/>
    <w:rsid w:val="00590BE1"/>
    <w:rsid w:val="0059128C"/>
    <w:rsid w:val="005915AA"/>
    <w:rsid w:val="005918B4"/>
    <w:rsid w:val="00591A05"/>
    <w:rsid w:val="00591C9C"/>
    <w:rsid w:val="005922D9"/>
    <w:rsid w:val="00592377"/>
    <w:rsid w:val="005927FB"/>
    <w:rsid w:val="00592BB5"/>
    <w:rsid w:val="005932C6"/>
    <w:rsid w:val="00593438"/>
    <w:rsid w:val="00593A7F"/>
    <w:rsid w:val="00593AF3"/>
    <w:rsid w:val="00593D10"/>
    <w:rsid w:val="00593D29"/>
    <w:rsid w:val="0059418A"/>
    <w:rsid w:val="00594324"/>
    <w:rsid w:val="00594369"/>
    <w:rsid w:val="005945EE"/>
    <w:rsid w:val="005946CC"/>
    <w:rsid w:val="00594765"/>
    <w:rsid w:val="005947A6"/>
    <w:rsid w:val="00594A64"/>
    <w:rsid w:val="00595188"/>
    <w:rsid w:val="0059542B"/>
    <w:rsid w:val="0059571A"/>
    <w:rsid w:val="005958C2"/>
    <w:rsid w:val="00595900"/>
    <w:rsid w:val="00595A05"/>
    <w:rsid w:val="00595AA6"/>
    <w:rsid w:val="00595CA9"/>
    <w:rsid w:val="00595E7F"/>
    <w:rsid w:val="00596226"/>
    <w:rsid w:val="00596741"/>
    <w:rsid w:val="00596750"/>
    <w:rsid w:val="00596DDE"/>
    <w:rsid w:val="00597080"/>
    <w:rsid w:val="00597159"/>
    <w:rsid w:val="00597765"/>
    <w:rsid w:val="005978E0"/>
    <w:rsid w:val="00597CD7"/>
    <w:rsid w:val="005A00B4"/>
    <w:rsid w:val="005A0462"/>
    <w:rsid w:val="005A08DA"/>
    <w:rsid w:val="005A11F1"/>
    <w:rsid w:val="005A1243"/>
    <w:rsid w:val="005A1298"/>
    <w:rsid w:val="005A12DC"/>
    <w:rsid w:val="005A1514"/>
    <w:rsid w:val="005A17AC"/>
    <w:rsid w:val="005A18B3"/>
    <w:rsid w:val="005A1AC6"/>
    <w:rsid w:val="005A1D56"/>
    <w:rsid w:val="005A1F0D"/>
    <w:rsid w:val="005A2446"/>
    <w:rsid w:val="005A2C8B"/>
    <w:rsid w:val="005A2CC1"/>
    <w:rsid w:val="005A2DD4"/>
    <w:rsid w:val="005A2F7C"/>
    <w:rsid w:val="005A300D"/>
    <w:rsid w:val="005A3249"/>
    <w:rsid w:val="005A3830"/>
    <w:rsid w:val="005A3835"/>
    <w:rsid w:val="005A3843"/>
    <w:rsid w:val="005A3FA4"/>
    <w:rsid w:val="005A41C6"/>
    <w:rsid w:val="005A53E9"/>
    <w:rsid w:val="005A57E3"/>
    <w:rsid w:val="005A5A69"/>
    <w:rsid w:val="005A5F7E"/>
    <w:rsid w:val="005A6592"/>
    <w:rsid w:val="005A67B4"/>
    <w:rsid w:val="005A6A82"/>
    <w:rsid w:val="005A6AA8"/>
    <w:rsid w:val="005A72D9"/>
    <w:rsid w:val="005A7F65"/>
    <w:rsid w:val="005B0002"/>
    <w:rsid w:val="005B090C"/>
    <w:rsid w:val="005B0A10"/>
    <w:rsid w:val="005B0C60"/>
    <w:rsid w:val="005B0CF9"/>
    <w:rsid w:val="005B1077"/>
    <w:rsid w:val="005B120F"/>
    <w:rsid w:val="005B1232"/>
    <w:rsid w:val="005B1457"/>
    <w:rsid w:val="005B158E"/>
    <w:rsid w:val="005B17DF"/>
    <w:rsid w:val="005B18F8"/>
    <w:rsid w:val="005B194E"/>
    <w:rsid w:val="005B1AB4"/>
    <w:rsid w:val="005B1C44"/>
    <w:rsid w:val="005B37C6"/>
    <w:rsid w:val="005B3C54"/>
    <w:rsid w:val="005B3E66"/>
    <w:rsid w:val="005B461A"/>
    <w:rsid w:val="005B480D"/>
    <w:rsid w:val="005B4B99"/>
    <w:rsid w:val="005B5060"/>
    <w:rsid w:val="005B5396"/>
    <w:rsid w:val="005B5687"/>
    <w:rsid w:val="005B57E7"/>
    <w:rsid w:val="005B5CAC"/>
    <w:rsid w:val="005B5F63"/>
    <w:rsid w:val="005B61E3"/>
    <w:rsid w:val="005B666A"/>
    <w:rsid w:val="005B6798"/>
    <w:rsid w:val="005B68B8"/>
    <w:rsid w:val="005B6B3D"/>
    <w:rsid w:val="005B6CDC"/>
    <w:rsid w:val="005B769A"/>
    <w:rsid w:val="005B76D4"/>
    <w:rsid w:val="005B76EF"/>
    <w:rsid w:val="005B7739"/>
    <w:rsid w:val="005B7906"/>
    <w:rsid w:val="005C016D"/>
    <w:rsid w:val="005C0269"/>
    <w:rsid w:val="005C02D6"/>
    <w:rsid w:val="005C0357"/>
    <w:rsid w:val="005C077B"/>
    <w:rsid w:val="005C11D6"/>
    <w:rsid w:val="005C13F2"/>
    <w:rsid w:val="005C16CE"/>
    <w:rsid w:val="005C1A78"/>
    <w:rsid w:val="005C1ADB"/>
    <w:rsid w:val="005C221F"/>
    <w:rsid w:val="005C2EDF"/>
    <w:rsid w:val="005C3192"/>
    <w:rsid w:val="005C37F4"/>
    <w:rsid w:val="005C3903"/>
    <w:rsid w:val="005C394A"/>
    <w:rsid w:val="005C40E9"/>
    <w:rsid w:val="005C4257"/>
    <w:rsid w:val="005C432F"/>
    <w:rsid w:val="005C4479"/>
    <w:rsid w:val="005C46C8"/>
    <w:rsid w:val="005C4E53"/>
    <w:rsid w:val="005C5173"/>
    <w:rsid w:val="005C518B"/>
    <w:rsid w:val="005C528E"/>
    <w:rsid w:val="005C5540"/>
    <w:rsid w:val="005C59F6"/>
    <w:rsid w:val="005C5BCC"/>
    <w:rsid w:val="005C61CA"/>
    <w:rsid w:val="005C6628"/>
    <w:rsid w:val="005C68F5"/>
    <w:rsid w:val="005C6ECC"/>
    <w:rsid w:val="005C6F1D"/>
    <w:rsid w:val="005C7412"/>
    <w:rsid w:val="005C75CA"/>
    <w:rsid w:val="005C76BE"/>
    <w:rsid w:val="005C78AB"/>
    <w:rsid w:val="005C7C58"/>
    <w:rsid w:val="005D0272"/>
    <w:rsid w:val="005D08C0"/>
    <w:rsid w:val="005D09A1"/>
    <w:rsid w:val="005D0AD3"/>
    <w:rsid w:val="005D0BCF"/>
    <w:rsid w:val="005D12BE"/>
    <w:rsid w:val="005D14E9"/>
    <w:rsid w:val="005D165B"/>
    <w:rsid w:val="005D1B2D"/>
    <w:rsid w:val="005D1D15"/>
    <w:rsid w:val="005D1D55"/>
    <w:rsid w:val="005D23FE"/>
    <w:rsid w:val="005D2782"/>
    <w:rsid w:val="005D2A4A"/>
    <w:rsid w:val="005D2CDD"/>
    <w:rsid w:val="005D2E59"/>
    <w:rsid w:val="005D32F5"/>
    <w:rsid w:val="005D33A9"/>
    <w:rsid w:val="005D33FA"/>
    <w:rsid w:val="005D395B"/>
    <w:rsid w:val="005D45C3"/>
    <w:rsid w:val="005D4E0C"/>
    <w:rsid w:val="005D4E4D"/>
    <w:rsid w:val="005D5297"/>
    <w:rsid w:val="005D5759"/>
    <w:rsid w:val="005D5ED8"/>
    <w:rsid w:val="005D5FC5"/>
    <w:rsid w:val="005D6048"/>
    <w:rsid w:val="005D67AB"/>
    <w:rsid w:val="005D69E2"/>
    <w:rsid w:val="005D6E37"/>
    <w:rsid w:val="005D7020"/>
    <w:rsid w:val="005D76AE"/>
    <w:rsid w:val="005D7713"/>
    <w:rsid w:val="005D77FE"/>
    <w:rsid w:val="005E02FE"/>
    <w:rsid w:val="005E03CE"/>
    <w:rsid w:val="005E0828"/>
    <w:rsid w:val="005E0BA7"/>
    <w:rsid w:val="005E0F5A"/>
    <w:rsid w:val="005E1387"/>
    <w:rsid w:val="005E191F"/>
    <w:rsid w:val="005E1A4A"/>
    <w:rsid w:val="005E1C1E"/>
    <w:rsid w:val="005E1D3C"/>
    <w:rsid w:val="005E21A1"/>
    <w:rsid w:val="005E224C"/>
    <w:rsid w:val="005E2555"/>
    <w:rsid w:val="005E25CC"/>
    <w:rsid w:val="005E2D1A"/>
    <w:rsid w:val="005E3129"/>
    <w:rsid w:val="005E34D7"/>
    <w:rsid w:val="005E36BC"/>
    <w:rsid w:val="005E36E8"/>
    <w:rsid w:val="005E39B7"/>
    <w:rsid w:val="005E3EB8"/>
    <w:rsid w:val="005E3F88"/>
    <w:rsid w:val="005E3FF3"/>
    <w:rsid w:val="005E4435"/>
    <w:rsid w:val="005E4571"/>
    <w:rsid w:val="005E4E75"/>
    <w:rsid w:val="005E5104"/>
    <w:rsid w:val="005E55A6"/>
    <w:rsid w:val="005E55C8"/>
    <w:rsid w:val="005E573B"/>
    <w:rsid w:val="005E5740"/>
    <w:rsid w:val="005E5E61"/>
    <w:rsid w:val="005E5EEA"/>
    <w:rsid w:val="005E5F02"/>
    <w:rsid w:val="005E6417"/>
    <w:rsid w:val="005E67C1"/>
    <w:rsid w:val="005E6A84"/>
    <w:rsid w:val="005E6FFB"/>
    <w:rsid w:val="005E7316"/>
    <w:rsid w:val="005E73E7"/>
    <w:rsid w:val="005E753F"/>
    <w:rsid w:val="005E7E9A"/>
    <w:rsid w:val="005F003D"/>
    <w:rsid w:val="005F024D"/>
    <w:rsid w:val="005F051B"/>
    <w:rsid w:val="005F0562"/>
    <w:rsid w:val="005F08EE"/>
    <w:rsid w:val="005F0D12"/>
    <w:rsid w:val="005F0D89"/>
    <w:rsid w:val="005F11FA"/>
    <w:rsid w:val="005F16DD"/>
    <w:rsid w:val="005F1816"/>
    <w:rsid w:val="005F18C0"/>
    <w:rsid w:val="005F1C63"/>
    <w:rsid w:val="005F1F69"/>
    <w:rsid w:val="005F1FB3"/>
    <w:rsid w:val="005F2430"/>
    <w:rsid w:val="005F28D9"/>
    <w:rsid w:val="005F2BA5"/>
    <w:rsid w:val="005F2C76"/>
    <w:rsid w:val="005F2C92"/>
    <w:rsid w:val="005F2CC9"/>
    <w:rsid w:val="005F2D41"/>
    <w:rsid w:val="005F3228"/>
    <w:rsid w:val="005F34A9"/>
    <w:rsid w:val="005F3913"/>
    <w:rsid w:val="005F398C"/>
    <w:rsid w:val="005F3DA7"/>
    <w:rsid w:val="005F43D8"/>
    <w:rsid w:val="005F4831"/>
    <w:rsid w:val="005F489B"/>
    <w:rsid w:val="005F4B78"/>
    <w:rsid w:val="005F4C8F"/>
    <w:rsid w:val="005F4FE9"/>
    <w:rsid w:val="005F54A9"/>
    <w:rsid w:val="005F558F"/>
    <w:rsid w:val="005F578F"/>
    <w:rsid w:val="005F5F28"/>
    <w:rsid w:val="005F6B4C"/>
    <w:rsid w:val="005F6D6D"/>
    <w:rsid w:val="005F7254"/>
    <w:rsid w:val="005F727F"/>
    <w:rsid w:val="005F743C"/>
    <w:rsid w:val="005F7615"/>
    <w:rsid w:val="00600026"/>
    <w:rsid w:val="006003C9"/>
    <w:rsid w:val="0060058B"/>
    <w:rsid w:val="00600F48"/>
    <w:rsid w:val="00601588"/>
    <w:rsid w:val="00601795"/>
    <w:rsid w:val="006024F4"/>
    <w:rsid w:val="00602545"/>
    <w:rsid w:val="00602903"/>
    <w:rsid w:val="00603C45"/>
    <w:rsid w:val="00603D9D"/>
    <w:rsid w:val="00603EF0"/>
    <w:rsid w:val="00603FFF"/>
    <w:rsid w:val="00604167"/>
    <w:rsid w:val="006042DD"/>
    <w:rsid w:val="00604354"/>
    <w:rsid w:val="006044B3"/>
    <w:rsid w:val="00604648"/>
    <w:rsid w:val="006046B9"/>
    <w:rsid w:val="00604842"/>
    <w:rsid w:val="00604E82"/>
    <w:rsid w:val="00604EE4"/>
    <w:rsid w:val="0060503C"/>
    <w:rsid w:val="0060570B"/>
    <w:rsid w:val="006059B9"/>
    <w:rsid w:val="00606CB6"/>
    <w:rsid w:val="00606D9A"/>
    <w:rsid w:val="0060731C"/>
    <w:rsid w:val="0060742F"/>
    <w:rsid w:val="00607590"/>
    <w:rsid w:val="006075B3"/>
    <w:rsid w:val="00607FEE"/>
    <w:rsid w:val="0061017C"/>
    <w:rsid w:val="00610503"/>
    <w:rsid w:val="00610E29"/>
    <w:rsid w:val="00610ED1"/>
    <w:rsid w:val="006116F9"/>
    <w:rsid w:val="00611705"/>
    <w:rsid w:val="00611FA9"/>
    <w:rsid w:val="006127FF"/>
    <w:rsid w:val="006128D1"/>
    <w:rsid w:val="00612EDC"/>
    <w:rsid w:val="00613595"/>
    <w:rsid w:val="006137C9"/>
    <w:rsid w:val="006138C4"/>
    <w:rsid w:val="00614AD1"/>
    <w:rsid w:val="00614B57"/>
    <w:rsid w:val="00614B87"/>
    <w:rsid w:val="00614D4E"/>
    <w:rsid w:val="00614EF2"/>
    <w:rsid w:val="00615207"/>
    <w:rsid w:val="00615426"/>
    <w:rsid w:val="00615929"/>
    <w:rsid w:val="00615A2A"/>
    <w:rsid w:val="00615DF7"/>
    <w:rsid w:val="00615FF9"/>
    <w:rsid w:val="0061654F"/>
    <w:rsid w:val="0061662F"/>
    <w:rsid w:val="0061677B"/>
    <w:rsid w:val="0061681E"/>
    <w:rsid w:val="00616AAB"/>
    <w:rsid w:val="00617713"/>
    <w:rsid w:val="00617D42"/>
    <w:rsid w:val="00617DC0"/>
    <w:rsid w:val="00617FAC"/>
    <w:rsid w:val="00620259"/>
    <w:rsid w:val="00620702"/>
    <w:rsid w:val="006209D3"/>
    <w:rsid w:val="00621377"/>
    <w:rsid w:val="006214DD"/>
    <w:rsid w:val="00621DFE"/>
    <w:rsid w:val="006223B8"/>
    <w:rsid w:val="00622BFE"/>
    <w:rsid w:val="00623753"/>
    <w:rsid w:val="006241D4"/>
    <w:rsid w:val="00624710"/>
    <w:rsid w:val="00624DCA"/>
    <w:rsid w:val="00624F00"/>
    <w:rsid w:val="00625056"/>
    <w:rsid w:val="0062546B"/>
    <w:rsid w:val="0062594C"/>
    <w:rsid w:val="00625D4F"/>
    <w:rsid w:val="006260F2"/>
    <w:rsid w:val="0062642A"/>
    <w:rsid w:val="00626638"/>
    <w:rsid w:val="006269B1"/>
    <w:rsid w:val="00626A82"/>
    <w:rsid w:val="00626C08"/>
    <w:rsid w:val="00626E63"/>
    <w:rsid w:val="00626EAC"/>
    <w:rsid w:val="0062737F"/>
    <w:rsid w:val="00627BF8"/>
    <w:rsid w:val="00627FFA"/>
    <w:rsid w:val="00630212"/>
    <w:rsid w:val="0063043B"/>
    <w:rsid w:val="0063063B"/>
    <w:rsid w:val="00630BE9"/>
    <w:rsid w:val="00630E2C"/>
    <w:rsid w:val="00631A05"/>
    <w:rsid w:val="00632411"/>
    <w:rsid w:val="00632635"/>
    <w:rsid w:val="00632B9A"/>
    <w:rsid w:val="00632D37"/>
    <w:rsid w:val="00633137"/>
    <w:rsid w:val="00633249"/>
    <w:rsid w:val="006334E7"/>
    <w:rsid w:val="006335BE"/>
    <w:rsid w:val="0063363F"/>
    <w:rsid w:val="006339E7"/>
    <w:rsid w:val="00633AD7"/>
    <w:rsid w:val="0063418C"/>
    <w:rsid w:val="00634805"/>
    <w:rsid w:val="00634813"/>
    <w:rsid w:val="00634928"/>
    <w:rsid w:val="00635726"/>
    <w:rsid w:val="0063582F"/>
    <w:rsid w:val="00635D60"/>
    <w:rsid w:val="00636EB8"/>
    <w:rsid w:val="00636FDA"/>
    <w:rsid w:val="006370CF"/>
    <w:rsid w:val="00637472"/>
    <w:rsid w:val="00637490"/>
    <w:rsid w:val="006376A8"/>
    <w:rsid w:val="00637C79"/>
    <w:rsid w:val="00637D52"/>
    <w:rsid w:val="00640733"/>
    <w:rsid w:val="006408CE"/>
    <w:rsid w:val="00640E80"/>
    <w:rsid w:val="00640E8C"/>
    <w:rsid w:val="00640EE1"/>
    <w:rsid w:val="00641248"/>
    <w:rsid w:val="00641335"/>
    <w:rsid w:val="006414E0"/>
    <w:rsid w:val="006417BB"/>
    <w:rsid w:val="00641979"/>
    <w:rsid w:val="00642740"/>
    <w:rsid w:val="00642CEA"/>
    <w:rsid w:val="0064341D"/>
    <w:rsid w:val="00643554"/>
    <w:rsid w:val="00643ADA"/>
    <w:rsid w:val="006444F6"/>
    <w:rsid w:val="00644A51"/>
    <w:rsid w:val="00644AC0"/>
    <w:rsid w:val="00644C08"/>
    <w:rsid w:val="00644E2E"/>
    <w:rsid w:val="00644F33"/>
    <w:rsid w:val="00645431"/>
    <w:rsid w:val="006456A0"/>
    <w:rsid w:val="006456B9"/>
    <w:rsid w:val="00645AFD"/>
    <w:rsid w:val="00645B73"/>
    <w:rsid w:val="00645B9F"/>
    <w:rsid w:val="00646075"/>
    <w:rsid w:val="0064636E"/>
    <w:rsid w:val="006466D6"/>
    <w:rsid w:val="00646821"/>
    <w:rsid w:val="00646F9C"/>
    <w:rsid w:val="006473FE"/>
    <w:rsid w:val="00647B74"/>
    <w:rsid w:val="00647CCA"/>
    <w:rsid w:val="00647CE1"/>
    <w:rsid w:val="00650060"/>
    <w:rsid w:val="00650082"/>
    <w:rsid w:val="0065024E"/>
    <w:rsid w:val="00650540"/>
    <w:rsid w:val="00650677"/>
    <w:rsid w:val="00650989"/>
    <w:rsid w:val="00650DB1"/>
    <w:rsid w:val="00650DD4"/>
    <w:rsid w:val="00651413"/>
    <w:rsid w:val="0065151F"/>
    <w:rsid w:val="00651983"/>
    <w:rsid w:val="00651A51"/>
    <w:rsid w:val="00651D89"/>
    <w:rsid w:val="00651E3D"/>
    <w:rsid w:val="0065224C"/>
    <w:rsid w:val="006527D7"/>
    <w:rsid w:val="00652A51"/>
    <w:rsid w:val="00652BCE"/>
    <w:rsid w:val="00653273"/>
    <w:rsid w:val="006539D0"/>
    <w:rsid w:val="006539F0"/>
    <w:rsid w:val="00653F5F"/>
    <w:rsid w:val="00653FAF"/>
    <w:rsid w:val="0065421D"/>
    <w:rsid w:val="006546DA"/>
    <w:rsid w:val="0065495B"/>
    <w:rsid w:val="00654A33"/>
    <w:rsid w:val="00654C1B"/>
    <w:rsid w:val="00654C38"/>
    <w:rsid w:val="00654C85"/>
    <w:rsid w:val="00654E0F"/>
    <w:rsid w:val="00654F89"/>
    <w:rsid w:val="006556A2"/>
    <w:rsid w:val="00655DFE"/>
    <w:rsid w:val="0065658B"/>
    <w:rsid w:val="006566B4"/>
    <w:rsid w:val="00656875"/>
    <w:rsid w:val="00656962"/>
    <w:rsid w:val="00656B2D"/>
    <w:rsid w:val="00656B2F"/>
    <w:rsid w:val="006570B7"/>
    <w:rsid w:val="006576A8"/>
    <w:rsid w:val="00657812"/>
    <w:rsid w:val="00657994"/>
    <w:rsid w:val="00657ACA"/>
    <w:rsid w:val="00657D9A"/>
    <w:rsid w:val="00660010"/>
    <w:rsid w:val="00660659"/>
    <w:rsid w:val="00660887"/>
    <w:rsid w:val="00660E3D"/>
    <w:rsid w:val="0066115A"/>
    <w:rsid w:val="0066160D"/>
    <w:rsid w:val="00661636"/>
    <w:rsid w:val="006616E6"/>
    <w:rsid w:val="006623DA"/>
    <w:rsid w:val="006627E7"/>
    <w:rsid w:val="0066298F"/>
    <w:rsid w:val="00662A79"/>
    <w:rsid w:val="00662C0D"/>
    <w:rsid w:val="00663579"/>
    <w:rsid w:val="00663665"/>
    <w:rsid w:val="00663667"/>
    <w:rsid w:val="00664346"/>
    <w:rsid w:val="00664662"/>
    <w:rsid w:val="00664787"/>
    <w:rsid w:val="00664A26"/>
    <w:rsid w:val="00664B42"/>
    <w:rsid w:val="00664D25"/>
    <w:rsid w:val="0066552C"/>
    <w:rsid w:val="006657A0"/>
    <w:rsid w:val="00665E15"/>
    <w:rsid w:val="00666102"/>
    <w:rsid w:val="00666DA7"/>
    <w:rsid w:val="00667082"/>
    <w:rsid w:val="006671EE"/>
    <w:rsid w:val="00667760"/>
    <w:rsid w:val="00667769"/>
    <w:rsid w:val="006679DC"/>
    <w:rsid w:val="00667A8A"/>
    <w:rsid w:val="00667D7C"/>
    <w:rsid w:val="00667F2D"/>
    <w:rsid w:val="0067034D"/>
    <w:rsid w:val="00670B7B"/>
    <w:rsid w:val="00670E5B"/>
    <w:rsid w:val="00671244"/>
    <w:rsid w:val="00671709"/>
    <w:rsid w:val="00671AD5"/>
    <w:rsid w:val="00671B2D"/>
    <w:rsid w:val="00671F29"/>
    <w:rsid w:val="006722FF"/>
    <w:rsid w:val="006723FB"/>
    <w:rsid w:val="006726DA"/>
    <w:rsid w:val="00672A97"/>
    <w:rsid w:val="00672AB2"/>
    <w:rsid w:val="006732B4"/>
    <w:rsid w:val="0067394C"/>
    <w:rsid w:val="00673B09"/>
    <w:rsid w:val="00674508"/>
    <w:rsid w:val="0067451D"/>
    <w:rsid w:val="00674889"/>
    <w:rsid w:val="00674D31"/>
    <w:rsid w:val="00674FE4"/>
    <w:rsid w:val="006750E7"/>
    <w:rsid w:val="0067549B"/>
    <w:rsid w:val="0067578C"/>
    <w:rsid w:val="0067588F"/>
    <w:rsid w:val="006758F7"/>
    <w:rsid w:val="00675C1C"/>
    <w:rsid w:val="00675F11"/>
    <w:rsid w:val="00676766"/>
    <w:rsid w:val="00676886"/>
    <w:rsid w:val="00677A8A"/>
    <w:rsid w:val="00677BE0"/>
    <w:rsid w:val="00677DFD"/>
    <w:rsid w:val="00677F65"/>
    <w:rsid w:val="00677F67"/>
    <w:rsid w:val="00677F70"/>
    <w:rsid w:val="00680D27"/>
    <w:rsid w:val="00680DB2"/>
    <w:rsid w:val="00681465"/>
    <w:rsid w:val="0068152D"/>
    <w:rsid w:val="00681591"/>
    <w:rsid w:val="00681946"/>
    <w:rsid w:val="00681BB6"/>
    <w:rsid w:val="0068202A"/>
    <w:rsid w:val="00682245"/>
    <w:rsid w:val="00682330"/>
    <w:rsid w:val="0068240A"/>
    <w:rsid w:val="00682A34"/>
    <w:rsid w:val="00682B79"/>
    <w:rsid w:val="00682E9B"/>
    <w:rsid w:val="00682FD8"/>
    <w:rsid w:val="0068302E"/>
    <w:rsid w:val="006830F2"/>
    <w:rsid w:val="00683173"/>
    <w:rsid w:val="0068318F"/>
    <w:rsid w:val="0068384D"/>
    <w:rsid w:val="00683D80"/>
    <w:rsid w:val="00683F77"/>
    <w:rsid w:val="00684185"/>
    <w:rsid w:val="00684383"/>
    <w:rsid w:val="00684949"/>
    <w:rsid w:val="00684A9A"/>
    <w:rsid w:val="00684B7E"/>
    <w:rsid w:val="00685060"/>
    <w:rsid w:val="0068539C"/>
    <w:rsid w:val="00685517"/>
    <w:rsid w:val="00685675"/>
    <w:rsid w:val="0068595E"/>
    <w:rsid w:val="00685C6E"/>
    <w:rsid w:val="00685CC9"/>
    <w:rsid w:val="0068604C"/>
    <w:rsid w:val="00686371"/>
    <w:rsid w:val="0068641F"/>
    <w:rsid w:val="00686475"/>
    <w:rsid w:val="0068652C"/>
    <w:rsid w:val="00686F96"/>
    <w:rsid w:val="00687205"/>
    <w:rsid w:val="006873D5"/>
    <w:rsid w:val="00687858"/>
    <w:rsid w:val="0068797D"/>
    <w:rsid w:val="00687BA8"/>
    <w:rsid w:val="00687DDC"/>
    <w:rsid w:val="00687E7D"/>
    <w:rsid w:val="006909CD"/>
    <w:rsid w:val="00690CFE"/>
    <w:rsid w:val="0069129C"/>
    <w:rsid w:val="006913AE"/>
    <w:rsid w:val="006921E6"/>
    <w:rsid w:val="006922C2"/>
    <w:rsid w:val="0069256C"/>
    <w:rsid w:val="0069293C"/>
    <w:rsid w:val="0069296B"/>
    <w:rsid w:val="006934F4"/>
    <w:rsid w:val="0069380A"/>
    <w:rsid w:val="00693915"/>
    <w:rsid w:val="0069394C"/>
    <w:rsid w:val="00693BF0"/>
    <w:rsid w:val="00693D14"/>
    <w:rsid w:val="006941FC"/>
    <w:rsid w:val="006943C9"/>
    <w:rsid w:val="00694767"/>
    <w:rsid w:val="0069490A"/>
    <w:rsid w:val="0069493D"/>
    <w:rsid w:val="00694A5B"/>
    <w:rsid w:val="00694D3E"/>
    <w:rsid w:val="00694F1C"/>
    <w:rsid w:val="006950B4"/>
    <w:rsid w:val="006954EB"/>
    <w:rsid w:val="0069566A"/>
    <w:rsid w:val="00695679"/>
    <w:rsid w:val="00695F4E"/>
    <w:rsid w:val="006960A9"/>
    <w:rsid w:val="0069628F"/>
    <w:rsid w:val="00696448"/>
    <w:rsid w:val="00696BBF"/>
    <w:rsid w:val="00696E1B"/>
    <w:rsid w:val="006971FA"/>
    <w:rsid w:val="0069730D"/>
    <w:rsid w:val="006A00D8"/>
    <w:rsid w:val="006A0372"/>
    <w:rsid w:val="006A07D9"/>
    <w:rsid w:val="006A0CE3"/>
    <w:rsid w:val="006A0DC3"/>
    <w:rsid w:val="006A0F84"/>
    <w:rsid w:val="006A13A4"/>
    <w:rsid w:val="006A182C"/>
    <w:rsid w:val="006A1860"/>
    <w:rsid w:val="006A1A39"/>
    <w:rsid w:val="006A1B01"/>
    <w:rsid w:val="006A1F7D"/>
    <w:rsid w:val="006A2216"/>
    <w:rsid w:val="006A27C4"/>
    <w:rsid w:val="006A30AD"/>
    <w:rsid w:val="006A38B0"/>
    <w:rsid w:val="006A46B9"/>
    <w:rsid w:val="006A4CAC"/>
    <w:rsid w:val="006A4CF3"/>
    <w:rsid w:val="006A4E9B"/>
    <w:rsid w:val="006A4F30"/>
    <w:rsid w:val="006A4F92"/>
    <w:rsid w:val="006A5C53"/>
    <w:rsid w:val="006A6703"/>
    <w:rsid w:val="006A6DA8"/>
    <w:rsid w:val="006A77BE"/>
    <w:rsid w:val="006A7AB0"/>
    <w:rsid w:val="006A7BDD"/>
    <w:rsid w:val="006A7C06"/>
    <w:rsid w:val="006B0113"/>
    <w:rsid w:val="006B0443"/>
    <w:rsid w:val="006B0536"/>
    <w:rsid w:val="006B0955"/>
    <w:rsid w:val="006B1373"/>
    <w:rsid w:val="006B13BC"/>
    <w:rsid w:val="006B1FC0"/>
    <w:rsid w:val="006B2092"/>
    <w:rsid w:val="006B2324"/>
    <w:rsid w:val="006B27FA"/>
    <w:rsid w:val="006B2C2D"/>
    <w:rsid w:val="006B2DAB"/>
    <w:rsid w:val="006B2E5C"/>
    <w:rsid w:val="006B329B"/>
    <w:rsid w:val="006B3470"/>
    <w:rsid w:val="006B364A"/>
    <w:rsid w:val="006B3C42"/>
    <w:rsid w:val="006B3C87"/>
    <w:rsid w:val="006B426E"/>
    <w:rsid w:val="006B49F4"/>
    <w:rsid w:val="006B52D9"/>
    <w:rsid w:val="006B543C"/>
    <w:rsid w:val="006B5B7E"/>
    <w:rsid w:val="006B6069"/>
    <w:rsid w:val="006B6540"/>
    <w:rsid w:val="006B6684"/>
    <w:rsid w:val="006B6D9E"/>
    <w:rsid w:val="006B6DD6"/>
    <w:rsid w:val="006B6E4A"/>
    <w:rsid w:val="006B6EDF"/>
    <w:rsid w:val="006B71C6"/>
    <w:rsid w:val="006B76A4"/>
    <w:rsid w:val="006B77B2"/>
    <w:rsid w:val="006B79F3"/>
    <w:rsid w:val="006B7A00"/>
    <w:rsid w:val="006C01F9"/>
    <w:rsid w:val="006C0718"/>
    <w:rsid w:val="006C084D"/>
    <w:rsid w:val="006C096D"/>
    <w:rsid w:val="006C0B55"/>
    <w:rsid w:val="006C1072"/>
    <w:rsid w:val="006C11F9"/>
    <w:rsid w:val="006C17AB"/>
    <w:rsid w:val="006C18B3"/>
    <w:rsid w:val="006C1BB7"/>
    <w:rsid w:val="006C2308"/>
    <w:rsid w:val="006C23C8"/>
    <w:rsid w:val="006C24F4"/>
    <w:rsid w:val="006C2567"/>
    <w:rsid w:val="006C28A0"/>
    <w:rsid w:val="006C2931"/>
    <w:rsid w:val="006C2B82"/>
    <w:rsid w:val="006C34D6"/>
    <w:rsid w:val="006C35FD"/>
    <w:rsid w:val="006C3B99"/>
    <w:rsid w:val="006C4252"/>
    <w:rsid w:val="006C4791"/>
    <w:rsid w:val="006C4B82"/>
    <w:rsid w:val="006C51EC"/>
    <w:rsid w:val="006C5222"/>
    <w:rsid w:val="006C54CC"/>
    <w:rsid w:val="006C5540"/>
    <w:rsid w:val="006C5593"/>
    <w:rsid w:val="006C55D2"/>
    <w:rsid w:val="006C58EC"/>
    <w:rsid w:val="006C5A0C"/>
    <w:rsid w:val="006C5E0C"/>
    <w:rsid w:val="006C6684"/>
    <w:rsid w:val="006C6AF8"/>
    <w:rsid w:val="006C6CB7"/>
    <w:rsid w:val="006C6EF5"/>
    <w:rsid w:val="006C71C8"/>
    <w:rsid w:val="006C73BF"/>
    <w:rsid w:val="006C73E0"/>
    <w:rsid w:val="006C75DB"/>
    <w:rsid w:val="006C789E"/>
    <w:rsid w:val="006C7C12"/>
    <w:rsid w:val="006C7F1B"/>
    <w:rsid w:val="006D014C"/>
    <w:rsid w:val="006D06AA"/>
    <w:rsid w:val="006D0724"/>
    <w:rsid w:val="006D09C6"/>
    <w:rsid w:val="006D0DAB"/>
    <w:rsid w:val="006D1081"/>
    <w:rsid w:val="006D17A1"/>
    <w:rsid w:val="006D1AD9"/>
    <w:rsid w:val="006D1FC5"/>
    <w:rsid w:val="006D2037"/>
    <w:rsid w:val="006D22E7"/>
    <w:rsid w:val="006D25F6"/>
    <w:rsid w:val="006D26AD"/>
    <w:rsid w:val="006D28A8"/>
    <w:rsid w:val="006D2A2A"/>
    <w:rsid w:val="006D2F4B"/>
    <w:rsid w:val="006D3475"/>
    <w:rsid w:val="006D352A"/>
    <w:rsid w:val="006D382F"/>
    <w:rsid w:val="006D3863"/>
    <w:rsid w:val="006D3960"/>
    <w:rsid w:val="006D3D62"/>
    <w:rsid w:val="006D40A1"/>
    <w:rsid w:val="006D4451"/>
    <w:rsid w:val="006D481D"/>
    <w:rsid w:val="006D4978"/>
    <w:rsid w:val="006D497E"/>
    <w:rsid w:val="006D4BC5"/>
    <w:rsid w:val="006D4BDD"/>
    <w:rsid w:val="006D4FEA"/>
    <w:rsid w:val="006D547A"/>
    <w:rsid w:val="006D5C00"/>
    <w:rsid w:val="006D6516"/>
    <w:rsid w:val="006D69E3"/>
    <w:rsid w:val="006D6AFF"/>
    <w:rsid w:val="006D6BAD"/>
    <w:rsid w:val="006D6CEA"/>
    <w:rsid w:val="006D72D2"/>
    <w:rsid w:val="006D77BC"/>
    <w:rsid w:val="006D7C4A"/>
    <w:rsid w:val="006E0554"/>
    <w:rsid w:val="006E0689"/>
    <w:rsid w:val="006E098C"/>
    <w:rsid w:val="006E1131"/>
    <w:rsid w:val="006E1626"/>
    <w:rsid w:val="006E1799"/>
    <w:rsid w:val="006E1AFA"/>
    <w:rsid w:val="006E2575"/>
    <w:rsid w:val="006E2580"/>
    <w:rsid w:val="006E292B"/>
    <w:rsid w:val="006E2C21"/>
    <w:rsid w:val="006E2F92"/>
    <w:rsid w:val="006E34D4"/>
    <w:rsid w:val="006E35A3"/>
    <w:rsid w:val="006E3D8F"/>
    <w:rsid w:val="006E3DC3"/>
    <w:rsid w:val="006E417F"/>
    <w:rsid w:val="006E4337"/>
    <w:rsid w:val="006E4412"/>
    <w:rsid w:val="006E4497"/>
    <w:rsid w:val="006E4AA7"/>
    <w:rsid w:val="006E4EE3"/>
    <w:rsid w:val="006E53D7"/>
    <w:rsid w:val="006E53FF"/>
    <w:rsid w:val="006E5565"/>
    <w:rsid w:val="006E5964"/>
    <w:rsid w:val="006E6138"/>
    <w:rsid w:val="006E62ED"/>
    <w:rsid w:val="006E6650"/>
    <w:rsid w:val="006E6AA6"/>
    <w:rsid w:val="006E70DD"/>
    <w:rsid w:val="006E72E9"/>
    <w:rsid w:val="006F03CC"/>
    <w:rsid w:val="006F079C"/>
    <w:rsid w:val="006F0EDE"/>
    <w:rsid w:val="006F0FAE"/>
    <w:rsid w:val="006F10C2"/>
    <w:rsid w:val="006F13D7"/>
    <w:rsid w:val="006F1550"/>
    <w:rsid w:val="006F178D"/>
    <w:rsid w:val="006F187F"/>
    <w:rsid w:val="006F1A47"/>
    <w:rsid w:val="006F1EBF"/>
    <w:rsid w:val="006F2000"/>
    <w:rsid w:val="006F2FE6"/>
    <w:rsid w:val="006F362F"/>
    <w:rsid w:val="006F36F7"/>
    <w:rsid w:val="006F375D"/>
    <w:rsid w:val="006F37F8"/>
    <w:rsid w:val="006F3834"/>
    <w:rsid w:val="006F38AC"/>
    <w:rsid w:val="006F396D"/>
    <w:rsid w:val="006F4703"/>
    <w:rsid w:val="006F49D6"/>
    <w:rsid w:val="006F4A66"/>
    <w:rsid w:val="006F4B2C"/>
    <w:rsid w:val="006F5014"/>
    <w:rsid w:val="006F5231"/>
    <w:rsid w:val="006F526F"/>
    <w:rsid w:val="006F5A64"/>
    <w:rsid w:val="006F5F27"/>
    <w:rsid w:val="006F6064"/>
    <w:rsid w:val="006F6293"/>
    <w:rsid w:val="006F62F1"/>
    <w:rsid w:val="006F6B76"/>
    <w:rsid w:val="006F73B4"/>
    <w:rsid w:val="006F74EB"/>
    <w:rsid w:val="006F7802"/>
    <w:rsid w:val="006F78FD"/>
    <w:rsid w:val="006F7ACB"/>
    <w:rsid w:val="006F7BA3"/>
    <w:rsid w:val="006F7C62"/>
    <w:rsid w:val="0070055B"/>
    <w:rsid w:val="00700ADA"/>
    <w:rsid w:val="00700E8F"/>
    <w:rsid w:val="007011EF"/>
    <w:rsid w:val="0070136B"/>
    <w:rsid w:val="00701475"/>
    <w:rsid w:val="0070162E"/>
    <w:rsid w:val="00701AE9"/>
    <w:rsid w:val="00701B0B"/>
    <w:rsid w:val="00701B6D"/>
    <w:rsid w:val="00701CA6"/>
    <w:rsid w:val="00701DC6"/>
    <w:rsid w:val="00701EBD"/>
    <w:rsid w:val="007020F6"/>
    <w:rsid w:val="0070245E"/>
    <w:rsid w:val="007028B0"/>
    <w:rsid w:val="00702B6B"/>
    <w:rsid w:val="00702CB5"/>
    <w:rsid w:val="00702D22"/>
    <w:rsid w:val="00702F80"/>
    <w:rsid w:val="0070310D"/>
    <w:rsid w:val="00703186"/>
    <w:rsid w:val="00703827"/>
    <w:rsid w:val="00703880"/>
    <w:rsid w:val="00703E96"/>
    <w:rsid w:val="0070409B"/>
    <w:rsid w:val="0070423C"/>
    <w:rsid w:val="00704292"/>
    <w:rsid w:val="007043B3"/>
    <w:rsid w:val="00704491"/>
    <w:rsid w:val="0070463F"/>
    <w:rsid w:val="00704B5E"/>
    <w:rsid w:val="00704E16"/>
    <w:rsid w:val="007051E7"/>
    <w:rsid w:val="00705A9A"/>
    <w:rsid w:val="00705C7F"/>
    <w:rsid w:val="00706301"/>
    <w:rsid w:val="007066E3"/>
    <w:rsid w:val="00706B2A"/>
    <w:rsid w:val="00706C5C"/>
    <w:rsid w:val="0070737F"/>
    <w:rsid w:val="00707776"/>
    <w:rsid w:val="00707B34"/>
    <w:rsid w:val="00707D84"/>
    <w:rsid w:val="0071025A"/>
    <w:rsid w:val="00710448"/>
    <w:rsid w:val="007109F5"/>
    <w:rsid w:val="00710D5B"/>
    <w:rsid w:val="00711337"/>
    <w:rsid w:val="0071143A"/>
    <w:rsid w:val="00711505"/>
    <w:rsid w:val="00711A33"/>
    <w:rsid w:val="00712266"/>
    <w:rsid w:val="007123E9"/>
    <w:rsid w:val="007126C1"/>
    <w:rsid w:val="007128F1"/>
    <w:rsid w:val="00713C63"/>
    <w:rsid w:val="00713F00"/>
    <w:rsid w:val="007149E4"/>
    <w:rsid w:val="00714A6B"/>
    <w:rsid w:val="00714B0A"/>
    <w:rsid w:val="00715328"/>
    <w:rsid w:val="007154EA"/>
    <w:rsid w:val="00715CC7"/>
    <w:rsid w:val="007161A8"/>
    <w:rsid w:val="007166B6"/>
    <w:rsid w:val="00716758"/>
    <w:rsid w:val="0071677A"/>
    <w:rsid w:val="00716C0A"/>
    <w:rsid w:val="00717225"/>
    <w:rsid w:val="0071734F"/>
    <w:rsid w:val="00717ECD"/>
    <w:rsid w:val="007200EC"/>
    <w:rsid w:val="007201C8"/>
    <w:rsid w:val="007201E6"/>
    <w:rsid w:val="0072038F"/>
    <w:rsid w:val="00720627"/>
    <w:rsid w:val="00720950"/>
    <w:rsid w:val="007209A7"/>
    <w:rsid w:val="007209C9"/>
    <w:rsid w:val="007209F2"/>
    <w:rsid w:val="00720ECF"/>
    <w:rsid w:val="007210FF"/>
    <w:rsid w:val="00721374"/>
    <w:rsid w:val="0072175B"/>
    <w:rsid w:val="00721AB1"/>
    <w:rsid w:val="00721B4C"/>
    <w:rsid w:val="0072238C"/>
    <w:rsid w:val="00722981"/>
    <w:rsid w:val="00722B27"/>
    <w:rsid w:val="00722B90"/>
    <w:rsid w:val="00722CBC"/>
    <w:rsid w:val="00722F2A"/>
    <w:rsid w:val="0072303A"/>
    <w:rsid w:val="007234E9"/>
    <w:rsid w:val="00723DAB"/>
    <w:rsid w:val="0072421C"/>
    <w:rsid w:val="00724301"/>
    <w:rsid w:val="007243AE"/>
    <w:rsid w:val="00724B41"/>
    <w:rsid w:val="00724E3D"/>
    <w:rsid w:val="00724E4A"/>
    <w:rsid w:val="00724F2C"/>
    <w:rsid w:val="007251F4"/>
    <w:rsid w:val="007259DB"/>
    <w:rsid w:val="00725B81"/>
    <w:rsid w:val="007260D9"/>
    <w:rsid w:val="00726129"/>
    <w:rsid w:val="00726157"/>
    <w:rsid w:val="007261A1"/>
    <w:rsid w:val="007264A6"/>
    <w:rsid w:val="0072668F"/>
    <w:rsid w:val="007268BF"/>
    <w:rsid w:val="00726AD0"/>
    <w:rsid w:val="00726CAD"/>
    <w:rsid w:val="0072711D"/>
    <w:rsid w:val="007276A9"/>
    <w:rsid w:val="00727A61"/>
    <w:rsid w:val="00727D2E"/>
    <w:rsid w:val="00727E1D"/>
    <w:rsid w:val="0073001F"/>
    <w:rsid w:val="00730428"/>
    <w:rsid w:val="00730A8A"/>
    <w:rsid w:val="00730B4B"/>
    <w:rsid w:val="00730C50"/>
    <w:rsid w:val="00730CF6"/>
    <w:rsid w:val="00730D78"/>
    <w:rsid w:val="00730F38"/>
    <w:rsid w:val="0073127A"/>
    <w:rsid w:val="0073152F"/>
    <w:rsid w:val="007318C3"/>
    <w:rsid w:val="00731B4F"/>
    <w:rsid w:val="0073246E"/>
    <w:rsid w:val="00732501"/>
    <w:rsid w:val="00732A93"/>
    <w:rsid w:val="00732D0D"/>
    <w:rsid w:val="00732FF5"/>
    <w:rsid w:val="007331FA"/>
    <w:rsid w:val="007338E9"/>
    <w:rsid w:val="00733C8B"/>
    <w:rsid w:val="00733C8E"/>
    <w:rsid w:val="0073433C"/>
    <w:rsid w:val="00734BF3"/>
    <w:rsid w:val="00734EEE"/>
    <w:rsid w:val="00735213"/>
    <w:rsid w:val="0073563C"/>
    <w:rsid w:val="00735999"/>
    <w:rsid w:val="00735A3B"/>
    <w:rsid w:val="00735AFA"/>
    <w:rsid w:val="00735B98"/>
    <w:rsid w:val="00736682"/>
    <w:rsid w:val="00736715"/>
    <w:rsid w:val="00736753"/>
    <w:rsid w:val="007369BD"/>
    <w:rsid w:val="00736B0D"/>
    <w:rsid w:val="007373A3"/>
    <w:rsid w:val="00737513"/>
    <w:rsid w:val="007378AB"/>
    <w:rsid w:val="00737D3D"/>
    <w:rsid w:val="00740134"/>
    <w:rsid w:val="00740210"/>
    <w:rsid w:val="007403DE"/>
    <w:rsid w:val="007405A7"/>
    <w:rsid w:val="0074095D"/>
    <w:rsid w:val="00740ACD"/>
    <w:rsid w:val="00740B16"/>
    <w:rsid w:val="00740D15"/>
    <w:rsid w:val="00741179"/>
    <w:rsid w:val="00741523"/>
    <w:rsid w:val="0074162B"/>
    <w:rsid w:val="00741720"/>
    <w:rsid w:val="00741A57"/>
    <w:rsid w:val="00741CBB"/>
    <w:rsid w:val="00741E99"/>
    <w:rsid w:val="00742EFB"/>
    <w:rsid w:val="0074319A"/>
    <w:rsid w:val="00744197"/>
    <w:rsid w:val="0074467F"/>
    <w:rsid w:val="007447DB"/>
    <w:rsid w:val="007448F6"/>
    <w:rsid w:val="00744D39"/>
    <w:rsid w:val="00744D76"/>
    <w:rsid w:val="00744F40"/>
    <w:rsid w:val="0074531B"/>
    <w:rsid w:val="00745559"/>
    <w:rsid w:val="007459BA"/>
    <w:rsid w:val="00746428"/>
    <w:rsid w:val="00746553"/>
    <w:rsid w:val="00746717"/>
    <w:rsid w:val="00746783"/>
    <w:rsid w:val="007468C9"/>
    <w:rsid w:val="0074697E"/>
    <w:rsid w:val="00746B22"/>
    <w:rsid w:val="007470C9"/>
    <w:rsid w:val="0074719C"/>
    <w:rsid w:val="00747347"/>
    <w:rsid w:val="007475BE"/>
    <w:rsid w:val="0074797D"/>
    <w:rsid w:val="00747BA4"/>
    <w:rsid w:val="00747F7C"/>
    <w:rsid w:val="0075009E"/>
    <w:rsid w:val="007508E2"/>
    <w:rsid w:val="00750A1E"/>
    <w:rsid w:val="00750E06"/>
    <w:rsid w:val="00750E7A"/>
    <w:rsid w:val="00750FD5"/>
    <w:rsid w:val="0075101A"/>
    <w:rsid w:val="00751328"/>
    <w:rsid w:val="0075137D"/>
    <w:rsid w:val="0075151C"/>
    <w:rsid w:val="00751782"/>
    <w:rsid w:val="00751819"/>
    <w:rsid w:val="007519DD"/>
    <w:rsid w:val="00751B4B"/>
    <w:rsid w:val="00751C8F"/>
    <w:rsid w:val="00752975"/>
    <w:rsid w:val="00753E76"/>
    <w:rsid w:val="0075434F"/>
    <w:rsid w:val="007557D1"/>
    <w:rsid w:val="007559CC"/>
    <w:rsid w:val="007560A1"/>
    <w:rsid w:val="00756251"/>
    <w:rsid w:val="00756303"/>
    <w:rsid w:val="0075696A"/>
    <w:rsid w:val="0075698B"/>
    <w:rsid w:val="00756AF9"/>
    <w:rsid w:val="00756D1B"/>
    <w:rsid w:val="00756EE2"/>
    <w:rsid w:val="00757025"/>
    <w:rsid w:val="007570A9"/>
    <w:rsid w:val="00757A6F"/>
    <w:rsid w:val="00757FAF"/>
    <w:rsid w:val="007601B5"/>
    <w:rsid w:val="007601BF"/>
    <w:rsid w:val="00760552"/>
    <w:rsid w:val="0076135B"/>
    <w:rsid w:val="00761462"/>
    <w:rsid w:val="00761834"/>
    <w:rsid w:val="00761B52"/>
    <w:rsid w:val="00762120"/>
    <w:rsid w:val="0076262D"/>
    <w:rsid w:val="00762887"/>
    <w:rsid w:val="00762980"/>
    <w:rsid w:val="00762CE6"/>
    <w:rsid w:val="00762DD1"/>
    <w:rsid w:val="0076307A"/>
    <w:rsid w:val="007630B1"/>
    <w:rsid w:val="00763233"/>
    <w:rsid w:val="007641CF"/>
    <w:rsid w:val="00764314"/>
    <w:rsid w:val="007649C4"/>
    <w:rsid w:val="00764AF9"/>
    <w:rsid w:val="00764D0C"/>
    <w:rsid w:val="007650BA"/>
    <w:rsid w:val="00765292"/>
    <w:rsid w:val="0076554C"/>
    <w:rsid w:val="00765AE5"/>
    <w:rsid w:val="00765E95"/>
    <w:rsid w:val="00766435"/>
    <w:rsid w:val="00766536"/>
    <w:rsid w:val="007665E0"/>
    <w:rsid w:val="007666DB"/>
    <w:rsid w:val="00766919"/>
    <w:rsid w:val="00766A18"/>
    <w:rsid w:val="00766E1A"/>
    <w:rsid w:val="0076715D"/>
    <w:rsid w:val="0076716E"/>
    <w:rsid w:val="0076769A"/>
    <w:rsid w:val="007677AE"/>
    <w:rsid w:val="0076795C"/>
    <w:rsid w:val="00767B8D"/>
    <w:rsid w:val="00770039"/>
    <w:rsid w:val="00770672"/>
    <w:rsid w:val="00770E60"/>
    <w:rsid w:val="00771092"/>
    <w:rsid w:val="007710C5"/>
    <w:rsid w:val="007713FB"/>
    <w:rsid w:val="00771480"/>
    <w:rsid w:val="007718BB"/>
    <w:rsid w:val="00771927"/>
    <w:rsid w:val="00771A1E"/>
    <w:rsid w:val="00771D53"/>
    <w:rsid w:val="00771F68"/>
    <w:rsid w:val="007721F1"/>
    <w:rsid w:val="00772372"/>
    <w:rsid w:val="0077271A"/>
    <w:rsid w:val="00773178"/>
    <w:rsid w:val="00773192"/>
    <w:rsid w:val="0077331D"/>
    <w:rsid w:val="00773516"/>
    <w:rsid w:val="00773561"/>
    <w:rsid w:val="00773B55"/>
    <w:rsid w:val="00773BC7"/>
    <w:rsid w:val="00773F09"/>
    <w:rsid w:val="0077420E"/>
    <w:rsid w:val="007743E0"/>
    <w:rsid w:val="00774436"/>
    <w:rsid w:val="0077450B"/>
    <w:rsid w:val="007745A1"/>
    <w:rsid w:val="007745FA"/>
    <w:rsid w:val="00774EA8"/>
    <w:rsid w:val="007754F3"/>
    <w:rsid w:val="007755AB"/>
    <w:rsid w:val="007757D2"/>
    <w:rsid w:val="00775836"/>
    <w:rsid w:val="00775D80"/>
    <w:rsid w:val="007763C6"/>
    <w:rsid w:val="0077648F"/>
    <w:rsid w:val="00776CB4"/>
    <w:rsid w:val="00777030"/>
    <w:rsid w:val="0077707B"/>
    <w:rsid w:val="007773E1"/>
    <w:rsid w:val="00777863"/>
    <w:rsid w:val="00780B75"/>
    <w:rsid w:val="00781343"/>
    <w:rsid w:val="007813FE"/>
    <w:rsid w:val="007814D2"/>
    <w:rsid w:val="00781B05"/>
    <w:rsid w:val="00781CA0"/>
    <w:rsid w:val="00781CF3"/>
    <w:rsid w:val="00781F46"/>
    <w:rsid w:val="0078235D"/>
    <w:rsid w:val="00782C49"/>
    <w:rsid w:val="00782DCC"/>
    <w:rsid w:val="00782E44"/>
    <w:rsid w:val="00782FEC"/>
    <w:rsid w:val="0078352F"/>
    <w:rsid w:val="007836B6"/>
    <w:rsid w:val="007838E7"/>
    <w:rsid w:val="0078468C"/>
    <w:rsid w:val="00785017"/>
    <w:rsid w:val="007850FF"/>
    <w:rsid w:val="007853EA"/>
    <w:rsid w:val="0078555F"/>
    <w:rsid w:val="007855DB"/>
    <w:rsid w:val="00786937"/>
    <w:rsid w:val="00786A7E"/>
    <w:rsid w:val="007874BB"/>
    <w:rsid w:val="0079024D"/>
    <w:rsid w:val="00790290"/>
    <w:rsid w:val="00790BA8"/>
    <w:rsid w:val="007910EA"/>
    <w:rsid w:val="00791339"/>
    <w:rsid w:val="007916CF"/>
    <w:rsid w:val="0079184C"/>
    <w:rsid w:val="00791BB4"/>
    <w:rsid w:val="00792011"/>
    <w:rsid w:val="00792170"/>
    <w:rsid w:val="007924C8"/>
    <w:rsid w:val="00792543"/>
    <w:rsid w:val="0079265F"/>
    <w:rsid w:val="00792702"/>
    <w:rsid w:val="00792760"/>
    <w:rsid w:val="00792868"/>
    <w:rsid w:val="00792CA3"/>
    <w:rsid w:val="00792DB3"/>
    <w:rsid w:val="00792FF0"/>
    <w:rsid w:val="007931E1"/>
    <w:rsid w:val="00793316"/>
    <w:rsid w:val="00793E0A"/>
    <w:rsid w:val="00793F55"/>
    <w:rsid w:val="007944AD"/>
    <w:rsid w:val="00794553"/>
    <w:rsid w:val="00794675"/>
    <w:rsid w:val="00794F76"/>
    <w:rsid w:val="00794FCF"/>
    <w:rsid w:val="00795771"/>
    <w:rsid w:val="007958AE"/>
    <w:rsid w:val="0079592E"/>
    <w:rsid w:val="00795939"/>
    <w:rsid w:val="00795DB3"/>
    <w:rsid w:val="00795F44"/>
    <w:rsid w:val="00796502"/>
    <w:rsid w:val="007965C3"/>
    <w:rsid w:val="00796737"/>
    <w:rsid w:val="00796F21"/>
    <w:rsid w:val="0079719E"/>
    <w:rsid w:val="007974B3"/>
    <w:rsid w:val="007976AB"/>
    <w:rsid w:val="007977B3"/>
    <w:rsid w:val="00797A75"/>
    <w:rsid w:val="00797A7A"/>
    <w:rsid w:val="00797C81"/>
    <w:rsid w:val="00797C99"/>
    <w:rsid w:val="00797D37"/>
    <w:rsid w:val="007A065A"/>
    <w:rsid w:val="007A0969"/>
    <w:rsid w:val="007A0FD1"/>
    <w:rsid w:val="007A143A"/>
    <w:rsid w:val="007A14C2"/>
    <w:rsid w:val="007A1FFF"/>
    <w:rsid w:val="007A2717"/>
    <w:rsid w:val="007A2A78"/>
    <w:rsid w:val="007A2C27"/>
    <w:rsid w:val="007A300E"/>
    <w:rsid w:val="007A306F"/>
    <w:rsid w:val="007A3689"/>
    <w:rsid w:val="007A3815"/>
    <w:rsid w:val="007A3A9A"/>
    <w:rsid w:val="007A3D7F"/>
    <w:rsid w:val="007A4993"/>
    <w:rsid w:val="007A4A5C"/>
    <w:rsid w:val="007A4CCF"/>
    <w:rsid w:val="007A517A"/>
    <w:rsid w:val="007A54F9"/>
    <w:rsid w:val="007A576D"/>
    <w:rsid w:val="007A5B47"/>
    <w:rsid w:val="007A5C25"/>
    <w:rsid w:val="007A64B1"/>
    <w:rsid w:val="007A64BC"/>
    <w:rsid w:val="007A6B19"/>
    <w:rsid w:val="007A72C2"/>
    <w:rsid w:val="007A731D"/>
    <w:rsid w:val="007B0184"/>
    <w:rsid w:val="007B050A"/>
    <w:rsid w:val="007B0643"/>
    <w:rsid w:val="007B0A8B"/>
    <w:rsid w:val="007B0FA0"/>
    <w:rsid w:val="007B106F"/>
    <w:rsid w:val="007B10B0"/>
    <w:rsid w:val="007B10FF"/>
    <w:rsid w:val="007B1239"/>
    <w:rsid w:val="007B12A5"/>
    <w:rsid w:val="007B144D"/>
    <w:rsid w:val="007B152B"/>
    <w:rsid w:val="007B1593"/>
    <w:rsid w:val="007B1AFA"/>
    <w:rsid w:val="007B1C86"/>
    <w:rsid w:val="007B22EA"/>
    <w:rsid w:val="007B25E6"/>
    <w:rsid w:val="007B28D0"/>
    <w:rsid w:val="007B295A"/>
    <w:rsid w:val="007B2965"/>
    <w:rsid w:val="007B2A80"/>
    <w:rsid w:val="007B31E2"/>
    <w:rsid w:val="007B3ECD"/>
    <w:rsid w:val="007B4446"/>
    <w:rsid w:val="007B4448"/>
    <w:rsid w:val="007B4A26"/>
    <w:rsid w:val="007B4A91"/>
    <w:rsid w:val="007B4FFF"/>
    <w:rsid w:val="007B5092"/>
    <w:rsid w:val="007B5D7E"/>
    <w:rsid w:val="007B5E2E"/>
    <w:rsid w:val="007B63E9"/>
    <w:rsid w:val="007B6554"/>
    <w:rsid w:val="007B66D0"/>
    <w:rsid w:val="007B6CB4"/>
    <w:rsid w:val="007B6D6C"/>
    <w:rsid w:val="007B7F5B"/>
    <w:rsid w:val="007C0432"/>
    <w:rsid w:val="007C0992"/>
    <w:rsid w:val="007C0AFC"/>
    <w:rsid w:val="007C11E8"/>
    <w:rsid w:val="007C128A"/>
    <w:rsid w:val="007C18D4"/>
    <w:rsid w:val="007C1A5E"/>
    <w:rsid w:val="007C1BAB"/>
    <w:rsid w:val="007C2159"/>
    <w:rsid w:val="007C23FC"/>
    <w:rsid w:val="007C24F1"/>
    <w:rsid w:val="007C2966"/>
    <w:rsid w:val="007C2991"/>
    <w:rsid w:val="007C2C52"/>
    <w:rsid w:val="007C301C"/>
    <w:rsid w:val="007C33C1"/>
    <w:rsid w:val="007C3A2D"/>
    <w:rsid w:val="007C40BC"/>
    <w:rsid w:val="007C42F3"/>
    <w:rsid w:val="007C4A7B"/>
    <w:rsid w:val="007C4EC6"/>
    <w:rsid w:val="007C4F3A"/>
    <w:rsid w:val="007C5177"/>
    <w:rsid w:val="007C57C8"/>
    <w:rsid w:val="007C5A05"/>
    <w:rsid w:val="007C6EC5"/>
    <w:rsid w:val="007C71C1"/>
    <w:rsid w:val="007C7720"/>
    <w:rsid w:val="007C7751"/>
    <w:rsid w:val="007C79E5"/>
    <w:rsid w:val="007C7ABB"/>
    <w:rsid w:val="007C7D8B"/>
    <w:rsid w:val="007D088B"/>
    <w:rsid w:val="007D0929"/>
    <w:rsid w:val="007D0B81"/>
    <w:rsid w:val="007D0BC6"/>
    <w:rsid w:val="007D0F1C"/>
    <w:rsid w:val="007D1324"/>
    <w:rsid w:val="007D14FA"/>
    <w:rsid w:val="007D162D"/>
    <w:rsid w:val="007D19AD"/>
    <w:rsid w:val="007D1BC1"/>
    <w:rsid w:val="007D1E40"/>
    <w:rsid w:val="007D1F55"/>
    <w:rsid w:val="007D1FA1"/>
    <w:rsid w:val="007D21BF"/>
    <w:rsid w:val="007D2CA4"/>
    <w:rsid w:val="007D35B7"/>
    <w:rsid w:val="007D362D"/>
    <w:rsid w:val="007D3E91"/>
    <w:rsid w:val="007D42F8"/>
    <w:rsid w:val="007D444D"/>
    <w:rsid w:val="007D4C5A"/>
    <w:rsid w:val="007D4E1D"/>
    <w:rsid w:val="007D4F0F"/>
    <w:rsid w:val="007D50A0"/>
    <w:rsid w:val="007D530A"/>
    <w:rsid w:val="007D5A13"/>
    <w:rsid w:val="007D5A35"/>
    <w:rsid w:val="007D5D1F"/>
    <w:rsid w:val="007D60E5"/>
    <w:rsid w:val="007D60FF"/>
    <w:rsid w:val="007D6601"/>
    <w:rsid w:val="007D6613"/>
    <w:rsid w:val="007D688F"/>
    <w:rsid w:val="007D6968"/>
    <w:rsid w:val="007D6A12"/>
    <w:rsid w:val="007D6CFB"/>
    <w:rsid w:val="007D7359"/>
    <w:rsid w:val="007E0077"/>
    <w:rsid w:val="007E0145"/>
    <w:rsid w:val="007E0163"/>
    <w:rsid w:val="007E0239"/>
    <w:rsid w:val="007E03E1"/>
    <w:rsid w:val="007E061B"/>
    <w:rsid w:val="007E088E"/>
    <w:rsid w:val="007E134E"/>
    <w:rsid w:val="007E15CF"/>
    <w:rsid w:val="007E1808"/>
    <w:rsid w:val="007E19E0"/>
    <w:rsid w:val="007E1C9F"/>
    <w:rsid w:val="007E2657"/>
    <w:rsid w:val="007E2696"/>
    <w:rsid w:val="007E2746"/>
    <w:rsid w:val="007E2E57"/>
    <w:rsid w:val="007E3238"/>
    <w:rsid w:val="007E36E7"/>
    <w:rsid w:val="007E3A03"/>
    <w:rsid w:val="007E3A54"/>
    <w:rsid w:val="007E3A5D"/>
    <w:rsid w:val="007E3B4C"/>
    <w:rsid w:val="007E3B63"/>
    <w:rsid w:val="007E3B6A"/>
    <w:rsid w:val="007E3BD4"/>
    <w:rsid w:val="007E3F7E"/>
    <w:rsid w:val="007E4862"/>
    <w:rsid w:val="007E5213"/>
    <w:rsid w:val="007E5239"/>
    <w:rsid w:val="007E5537"/>
    <w:rsid w:val="007E5599"/>
    <w:rsid w:val="007E5A25"/>
    <w:rsid w:val="007E5AA3"/>
    <w:rsid w:val="007E5DF6"/>
    <w:rsid w:val="007E5EA3"/>
    <w:rsid w:val="007E6595"/>
    <w:rsid w:val="007E65B9"/>
    <w:rsid w:val="007E6639"/>
    <w:rsid w:val="007E692B"/>
    <w:rsid w:val="007E6B41"/>
    <w:rsid w:val="007E6CCC"/>
    <w:rsid w:val="007E6F27"/>
    <w:rsid w:val="007E7101"/>
    <w:rsid w:val="007E71FA"/>
    <w:rsid w:val="007E744C"/>
    <w:rsid w:val="007E777E"/>
    <w:rsid w:val="007E78F9"/>
    <w:rsid w:val="007E7C34"/>
    <w:rsid w:val="007E7F14"/>
    <w:rsid w:val="007F0663"/>
    <w:rsid w:val="007F0872"/>
    <w:rsid w:val="007F09E3"/>
    <w:rsid w:val="007F0BC3"/>
    <w:rsid w:val="007F0F4F"/>
    <w:rsid w:val="007F1010"/>
    <w:rsid w:val="007F10CC"/>
    <w:rsid w:val="007F1137"/>
    <w:rsid w:val="007F16B6"/>
    <w:rsid w:val="007F1755"/>
    <w:rsid w:val="007F19FD"/>
    <w:rsid w:val="007F1B66"/>
    <w:rsid w:val="007F1E97"/>
    <w:rsid w:val="007F2364"/>
    <w:rsid w:val="007F2522"/>
    <w:rsid w:val="007F258C"/>
    <w:rsid w:val="007F265E"/>
    <w:rsid w:val="007F2945"/>
    <w:rsid w:val="007F2948"/>
    <w:rsid w:val="007F2A9C"/>
    <w:rsid w:val="007F2C28"/>
    <w:rsid w:val="007F2EBB"/>
    <w:rsid w:val="007F3045"/>
    <w:rsid w:val="007F30A3"/>
    <w:rsid w:val="007F31CA"/>
    <w:rsid w:val="007F33E1"/>
    <w:rsid w:val="007F385C"/>
    <w:rsid w:val="007F3894"/>
    <w:rsid w:val="007F3A2D"/>
    <w:rsid w:val="007F3B16"/>
    <w:rsid w:val="007F3C4C"/>
    <w:rsid w:val="007F427F"/>
    <w:rsid w:val="007F44C2"/>
    <w:rsid w:val="007F4543"/>
    <w:rsid w:val="007F4E1C"/>
    <w:rsid w:val="007F5281"/>
    <w:rsid w:val="007F5295"/>
    <w:rsid w:val="007F5326"/>
    <w:rsid w:val="007F55A8"/>
    <w:rsid w:val="007F5783"/>
    <w:rsid w:val="007F5DB0"/>
    <w:rsid w:val="007F5E99"/>
    <w:rsid w:val="007F6042"/>
    <w:rsid w:val="007F6132"/>
    <w:rsid w:val="007F63C1"/>
    <w:rsid w:val="007F65CB"/>
    <w:rsid w:val="007F676C"/>
    <w:rsid w:val="007F6B42"/>
    <w:rsid w:val="007F71D0"/>
    <w:rsid w:val="007F76B8"/>
    <w:rsid w:val="007F76C2"/>
    <w:rsid w:val="007F7880"/>
    <w:rsid w:val="0080000A"/>
    <w:rsid w:val="00800288"/>
    <w:rsid w:val="00800307"/>
    <w:rsid w:val="00800616"/>
    <w:rsid w:val="0080064E"/>
    <w:rsid w:val="00800797"/>
    <w:rsid w:val="00800D42"/>
    <w:rsid w:val="00801251"/>
    <w:rsid w:val="0080173F"/>
    <w:rsid w:val="008019C4"/>
    <w:rsid w:val="00801A54"/>
    <w:rsid w:val="00801ABF"/>
    <w:rsid w:val="00801B70"/>
    <w:rsid w:val="008028F9"/>
    <w:rsid w:val="00802A87"/>
    <w:rsid w:val="00802A9D"/>
    <w:rsid w:val="00802D3A"/>
    <w:rsid w:val="00802E39"/>
    <w:rsid w:val="008032F8"/>
    <w:rsid w:val="0080330E"/>
    <w:rsid w:val="00803BB3"/>
    <w:rsid w:val="008042AC"/>
    <w:rsid w:val="00804547"/>
    <w:rsid w:val="00804829"/>
    <w:rsid w:val="0080490C"/>
    <w:rsid w:val="0080492A"/>
    <w:rsid w:val="00804AB0"/>
    <w:rsid w:val="00804C97"/>
    <w:rsid w:val="00804DFE"/>
    <w:rsid w:val="00804F7C"/>
    <w:rsid w:val="00805181"/>
    <w:rsid w:val="00805252"/>
    <w:rsid w:val="00805311"/>
    <w:rsid w:val="0080568A"/>
    <w:rsid w:val="008059EF"/>
    <w:rsid w:val="00805D01"/>
    <w:rsid w:val="00805D6E"/>
    <w:rsid w:val="00805FCC"/>
    <w:rsid w:val="00806487"/>
    <w:rsid w:val="0080652B"/>
    <w:rsid w:val="00806D1C"/>
    <w:rsid w:val="00806E86"/>
    <w:rsid w:val="008071C5"/>
    <w:rsid w:val="00807207"/>
    <w:rsid w:val="00807614"/>
    <w:rsid w:val="008079D7"/>
    <w:rsid w:val="00807C7C"/>
    <w:rsid w:val="00807D36"/>
    <w:rsid w:val="0081008D"/>
    <w:rsid w:val="00810F39"/>
    <w:rsid w:val="00811003"/>
    <w:rsid w:val="008110B3"/>
    <w:rsid w:val="008113CE"/>
    <w:rsid w:val="00811AF5"/>
    <w:rsid w:val="00812486"/>
    <w:rsid w:val="00812B97"/>
    <w:rsid w:val="00812BFB"/>
    <w:rsid w:val="00812E8A"/>
    <w:rsid w:val="00812ED0"/>
    <w:rsid w:val="008130C3"/>
    <w:rsid w:val="00813515"/>
    <w:rsid w:val="008135AD"/>
    <w:rsid w:val="00813C52"/>
    <w:rsid w:val="0081431E"/>
    <w:rsid w:val="008145E3"/>
    <w:rsid w:val="0081490C"/>
    <w:rsid w:val="00814C5D"/>
    <w:rsid w:val="00814E05"/>
    <w:rsid w:val="00815530"/>
    <w:rsid w:val="00815DAE"/>
    <w:rsid w:val="00815E06"/>
    <w:rsid w:val="00816191"/>
    <w:rsid w:val="008166D4"/>
    <w:rsid w:val="0081674D"/>
    <w:rsid w:val="00816BB7"/>
    <w:rsid w:val="00816CFC"/>
    <w:rsid w:val="00816E21"/>
    <w:rsid w:val="00817D7F"/>
    <w:rsid w:val="00820069"/>
    <w:rsid w:val="00820C0E"/>
    <w:rsid w:val="00820EC0"/>
    <w:rsid w:val="008213BF"/>
    <w:rsid w:val="00821789"/>
    <w:rsid w:val="00821AAF"/>
    <w:rsid w:val="00822340"/>
    <w:rsid w:val="00822ED8"/>
    <w:rsid w:val="008230D6"/>
    <w:rsid w:val="00823BC6"/>
    <w:rsid w:val="00823E28"/>
    <w:rsid w:val="00823E36"/>
    <w:rsid w:val="00824691"/>
    <w:rsid w:val="008248CF"/>
    <w:rsid w:val="00824AAA"/>
    <w:rsid w:val="00824AC1"/>
    <w:rsid w:val="00824DC7"/>
    <w:rsid w:val="008253FA"/>
    <w:rsid w:val="0082541B"/>
    <w:rsid w:val="00825469"/>
    <w:rsid w:val="00825734"/>
    <w:rsid w:val="00825798"/>
    <w:rsid w:val="00825F82"/>
    <w:rsid w:val="00826172"/>
    <w:rsid w:val="00826537"/>
    <w:rsid w:val="00826584"/>
    <w:rsid w:val="008265A6"/>
    <w:rsid w:val="0082712F"/>
    <w:rsid w:val="008274E6"/>
    <w:rsid w:val="00827504"/>
    <w:rsid w:val="00827821"/>
    <w:rsid w:val="00827DB9"/>
    <w:rsid w:val="00830288"/>
    <w:rsid w:val="008305D0"/>
    <w:rsid w:val="008309CB"/>
    <w:rsid w:val="00830A66"/>
    <w:rsid w:val="00830F1E"/>
    <w:rsid w:val="00831404"/>
    <w:rsid w:val="00831702"/>
    <w:rsid w:val="008318A3"/>
    <w:rsid w:val="00831AC3"/>
    <w:rsid w:val="00831B16"/>
    <w:rsid w:val="00831E0E"/>
    <w:rsid w:val="00832C17"/>
    <w:rsid w:val="00833088"/>
    <w:rsid w:val="00833BCB"/>
    <w:rsid w:val="00833C30"/>
    <w:rsid w:val="00833C98"/>
    <w:rsid w:val="00833F11"/>
    <w:rsid w:val="0083403B"/>
    <w:rsid w:val="0083406E"/>
    <w:rsid w:val="0083425D"/>
    <w:rsid w:val="00834308"/>
    <w:rsid w:val="00834372"/>
    <w:rsid w:val="008343A1"/>
    <w:rsid w:val="00834693"/>
    <w:rsid w:val="00834899"/>
    <w:rsid w:val="00834A6D"/>
    <w:rsid w:val="00834DC3"/>
    <w:rsid w:val="008354C6"/>
    <w:rsid w:val="008356BB"/>
    <w:rsid w:val="00835C7D"/>
    <w:rsid w:val="008360D2"/>
    <w:rsid w:val="008360DE"/>
    <w:rsid w:val="00836601"/>
    <w:rsid w:val="00836B04"/>
    <w:rsid w:val="00836CD5"/>
    <w:rsid w:val="008370CE"/>
    <w:rsid w:val="0083730F"/>
    <w:rsid w:val="00837635"/>
    <w:rsid w:val="008379BD"/>
    <w:rsid w:val="00837CEE"/>
    <w:rsid w:val="00837E6C"/>
    <w:rsid w:val="008407FE"/>
    <w:rsid w:val="008408B3"/>
    <w:rsid w:val="00840D6E"/>
    <w:rsid w:val="00840DD2"/>
    <w:rsid w:val="008410D9"/>
    <w:rsid w:val="008416D8"/>
    <w:rsid w:val="00841887"/>
    <w:rsid w:val="0084199A"/>
    <w:rsid w:val="00841D6F"/>
    <w:rsid w:val="00841EC9"/>
    <w:rsid w:val="008420B1"/>
    <w:rsid w:val="00842A30"/>
    <w:rsid w:val="00842CDD"/>
    <w:rsid w:val="008435DF"/>
    <w:rsid w:val="00843AF4"/>
    <w:rsid w:val="00843E83"/>
    <w:rsid w:val="00843FCA"/>
    <w:rsid w:val="0084425C"/>
    <w:rsid w:val="008442D8"/>
    <w:rsid w:val="008444E7"/>
    <w:rsid w:val="0084469A"/>
    <w:rsid w:val="008446FD"/>
    <w:rsid w:val="008448F1"/>
    <w:rsid w:val="00845642"/>
    <w:rsid w:val="00846B1E"/>
    <w:rsid w:val="00846B4D"/>
    <w:rsid w:val="00846B78"/>
    <w:rsid w:val="00847A8C"/>
    <w:rsid w:val="00847CB2"/>
    <w:rsid w:val="00850305"/>
    <w:rsid w:val="008506EC"/>
    <w:rsid w:val="008507B8"/>
    <w:rsid w:val="00850F76"/>
    <w:rsid w:val="00851513"/>
    <w:rsid w:val="00851877"/>
    <w:rsid w:val="008518F0"/>
    <w:rsid w:val="00852088"/>
    <w:rsid w:val="008520A6"/>
    <w:rsid w:val="008521E6"/>
    <w:rsid w:val="00852529"/>
    <w:rsid w:val="008528C4"/>
    <w:rsid w:val="00852B44"/>
    <w:rsid w:val="00852CC3"/>
    <w:rsid w:val="008532A3"/>
    <w:rsid w:val="00853577"/>
    <w:rsid w:val="00853724"/>
    <w:rsid w:val="0085398B"/>
    <w:rsid w:val="00853992"/>
    <w:rsid w:val="00853AB4"/>
    <w:rsid w:val="00854192"/>
    <w:rsid w:val="008541B7"/>
    <w:rsid w:val="008545F4"/>
    <w:rsid w:val="00854AB6"/>
    <w:rsid w:val="00854B2E"/>
    <w:rsid w:val="00854CF1"/>
    <w:rsid w:val="00854FBC"/>
    <w:rsid w:val="00854FDB"/>
    <w:rsid w:val="00855334"/>
    <w:rsid w:val="008555A4"/>
    <w:rsid w:val="00855C0A"/>
    <w:rsid w:val="008560ED"/>
    <w:rsid w:val="00856584"/>
    <w:rsid w:val="00856AB2"/>
    <w:rsid w:val="00856E53"/>
    <w:rsid w:val="00856F04"/>
    <w:rsid w:val="00857272"/>
    <w:rsid w:val="00857639"/>
    <w:rsid w:val="00857F93"/>
    <w:rsid w:val="00860263"/>
    <w:rsid w:val="00860410"/>
    <w:rsid w:val="008604A4"/>
    <w:rsid w:val="008604C7"/>
    <w:rsid w:val="0086055E"/>
    <w:rsid w:val="00860602"/>
    <w:rsid w:val="00860717"/>
    <w:rsid w:val="00860A39"/>
    <w:rsid w:val="00860BB8"/>
    <w:rsid w:val="00860F2D"/>
    <w:rsid w:val="00860F6C"/>
    <w:rsid w:val="00860FFF"/>
    <w:rsid w:val="0086136A"/>
    <w:rsid w:val="008613F8"/>
    <w:rsid w:val="0086148B"/>
    <w:rsid w:val="008614BA"/>
    <w:rsid w:val="0086184F"/>
    <w:rsid w:val="00861AE9"/>
    <w:rsid w:val="00861C8D"/>
    <w:rsid w:val="008620D0"/>
    <w:rsid w:val="00862144"/>
    <w:rsid w:val="008622D6"/>
    <w:rsid w:val="00862462"/>
    <w:rsid w:val="00863069"/>
    <w:rsid w:val="00863343"/>
    <w:rsid w:val="008634AF"/>
    <w:rsid w:val="008639C9"/>
    <w:rsid w:val="00863AFA"/>
    <w:rsid w:val="008642FA"/>
    <w:rsid w:val="0086434B"/>
    <w:rsid w:val="00864807"/>
    <w:rsid w:val="00864E37"/>
    <w:rsid w:val="0086508A"/>
    <w:rsid w:val="008650A5"/>
    <w:rsid w:val="0086540A"/>
    <w:rsid w:val="0086602F"/>
    <w:rsid w:val="00866146"/>
    <w:rsid w:val="008661F5"/>
    <w:rsid w:val="008666C1"/>
    <w:rsid w:val="008667CA"/>
    <w:rsid w:val="00866C2F"/>
    <w:rsid w:val="008671B2"/>
    <w:rsid w:val="008676D0"/>
    <w:rsid w:val="008678D5"/>
    <w:rsid w:val="008678FE"/>
    <w:rsid w:val="00867C1B"/>
    <w:rsid w:val="0087003F"/>
    <w:rsid w:val="008700DD"/>
    <w:rsid w:val="00870134"/>
    <w:rsid w:val="00870334"/>
    <w:rsid w:val="00870638"/>
    <w:rsid w:val="0087078D"/>
    <w:rsid w:val="0087088C"/>
    <w:rsid w:val="00870B0D"/>
    <w:rsid w:val="00870B39"/>
    <w:rsid w:val="00871582"/>
    <w:rsid w:val="008715E1"/>
    <w:rsid w:val="00871A9D"/>
    <w:rsid w:val="0087230E"/>
    <w:rsid w:val="00872488"/>
    <w:rsid w:val="008727AD"/>
    <w:rsid w:val="00872CBE"/>
    <w:rsid w:val="00873545"/>
    <w:rsid w:val="00873A93"/>
    <w:rsid w:val="00873D15"/>
    <w:rsid w:val="00873EB2"/>
    <w:rsid w:val="0087425D"/>
    <w:rsid w:val="00874286"/>
    <w:rsid w:val="008742E2"/>
    <w:rsid w:val="00874542"/>
    <w:rsid w:val="00874AC8"/>
    <w:rsid w:val="00874D1A"/>
    <w:rsid w:val="00874E7D"/>
    <w:rsid w:val="0087504A"/>
    <w:rsid w:val="008751F7"/>
    <w:rsid w:val="00875696"/>
    <w:rsid w:val="00875A20"/>
    <w:rsid w:val="00875F63"/>
    <w:rsid w:val="00876059"/>
    <w:rsid w:val="008762F4"/>
    <w:rsid w:val="008766D0"/>
    <w:rsid w:val="008768DE"/>
    <w:rsid w:val="008768E3"/>
    <w:rsid w:val="00876D12"/>
    <w:rsid w:val="00877195"/>
    <w:rsid w:val="008777FD"/>
    <w:rsid w:val="0087797D"/>
    <w:rsid w:val="00877C16"/>
    <w:rsid w:val="00877DE7"/>
    <w:rsid w:val="00877FEB"/>
    <w:rsid w:val="0088007C"/>
    <w:rsid w:val="008804AC"/>
    <w:rsid w:val="00880994"/>
    <w:rsid w:val="00880D41"/>
    <w:rsid w:val="00880E9F"/>
    <w:rsid w:val="00880F20"/>
    <w:rsid w:val="0088142F"/>
    <w:rsid w:val="00881C16"/>
    <w:rsid w:val="00881C4E"/>
    <w:rsid w:val="00881E9A"/>
    <w:rsid w:val="00881EAA"/>
    <w:rsid w:val="00881FFD"/>
    <w:rsid w:val="00882437"/>
    <w:rsid w:val="008829BC"/>
    <w:rsid w:val="00882A4C"/>
    <w:rsid w:val="00882BC3"/>
    <w:rsid w:val="00882E84"/>
    <w:rsid w:val="00883006"/>
    <w:rsid w:val="0088304B"/>
    <w:rsid w:val="00883626"/>
    <w:rsid w:val="00883630"/>
    <w:rsid w:val="008838CC"/>
    <w:rsid w:val="008838EF"/>
    <w:rsid w:val="00883980"/>
    <w:rsid w:val="00883D31"/>
    <w:rsid w:val="00884065"/>
    <w:rsid w:val="008840CB"/>
    <w:rsid w:val="0088434E"/>
    <w:rsid w:val="00884837"/>
    <w:rsid w:val="00884B25"/>
    <w:rsid w:val="00884B9A"/>
    <w:rsid w:val="00884D28"/>
    <w:rsid w:val="008850D1"/>
    <w:rsid w:val="008851A6"/>
    <w:rsid w:val="008851F5"/>
    <w:rsid w:val="008854FA"/>
    <w:rsid w:val="00885527"/>
    <w:rsid w:val="008855EF"/>
    <w:rsid w:val="008857BB"/>
    <w:rsid w:val="008859C6"/>
    <w:rsid w:val="00885F79"/>
    <w:rsid w:val="008864C2"/>
    <w:rsid w:val="0088656E"/>
    <w:rsid w:val="008872E5"/>
    <w:rsid w:val="00887419"/>
    <w:rsid w:val="008875E3"/>
    <w:rsid w:val="008905A4"/>
    <w:rsid w:val="00890C3E"/>
    <w:rsid w:val="00890D67"/>
    <w:rsid w:val="0089113A"/>
    <w:rsid w:val="008922A8"/>
    <w:rsid w:val="00892373"/>
    <w:rsid w:val="008924D8"/>
    <w:rsid w:val="00892707"/>
    <w:rsid w:val="00892848"/>
    <w:rsid w:val="00892865"/>
    <w:rsid w:val="00892AC3"/>
    <w:rsid w:val="00892F0A"/>
    <w:rsid w:val="00893294"/>
    <w:rsid w:val="00893A41"/>
    <w:rsid w:val="00893C02"/>
    <w:rsid w:val="00893D48"/>
    <w:rsid w:val="00894283"/>
    <w:rsid w:val="00894407"/>
    <w:rsid w:val="008945DB"/>
    <w:rsid w:val="0089497A"/>
    <w:rsid w:val="00894BF3"/>
    <w:rsid w:val="00895301"/>
    <w:rsid w:val="00895D89"/>
    <w:rsid w:val="00895FF3"/>
    <w:rsid w:val="00896388"/>
    <w:rsid w:val="008969A1"/>
    <w:rsid w:val="00896BB4"/>
    <w:rsid w:val="008971F9"/>
    <w:rsid w:val="00897248"/>
    <w:rsid w:val="00897BCE"/>
    <w:rsid w:val="00897ECA"/>
    <w:rsid w:val="00897F22"/>
    <w:rsid w:val="008A0120"/>
    <w:rsid w:val="008A02C2"/>
    <w:rsid w:val="008A0A04"/>
    <w:rsid w:val="008A0D0F"/>
    <w:rsid w:val="008A0D74"/>
    <w:rsid w:val="008A1430"/>
    <w:rsid w:val="008A1440"/>
    <w:rsid w:val="008A175C"/>
    <w:rsid w:val="008A17A0"/>
    <w:rsid w:val="008A17CE"/>
    <w:rsid w:val="008A17E8"/>
    <w:rsid w:val="008A1960"/>
    <w:rsid w:val="008A19F8"/>
    <w:rsid w:val="008A1CAD"/>
    <w:rsid w:val="008A1EBB"/>
    <w:rsid w:val="008A1FA5"/>
    <w:rsid w:val="008A20F3"/>
    <w:rsid w:val="008A24C4"/>
    <w:rsid w:val="008A2D00"/>
    <w:rsid w:val="008A3C3A"/>
    <w:rsid w:val="008A3CB1"/>
    <w:rsid w:val="008A3E41"/>
    <w:rsid w:val="008A3F2D"/>
    <w:rsid w:val="008A4088"/>
    <w:rsid w:val="008A464F"/>
    <w:rsid w:val="008A4A96"/>
    <w:rsid w:val="008A4E4B"/>
    <w:rsid w:val="008A4F4D"/>
    <w:rsid w:val="008A52F5"/>
    <w:rsid w:val="008A5422"/>
    <w:rsid w:val="008A5AB6"/>
    <w:rsid w:val="008A5B10"/>
    <w:rsid w:val="008A5B85"/>
    <w:rsid w:val="008A5D9C"/>
    <w:rsid w:val="008A5F55"/>
    <w:rsid w:val="008A60FA"/>
    <w:rsid w:val="008A662B"/>
    <w:rsid w:val="008A6AE0"/>
    <w:rsid w:val="008A6E35"/>
    <w:rsid w:val="008A75DD"/>
    <w:rsid w:val="008A7AAA"/>
    <w:rsid w:val="008B0476"/>
    <w:rsid w:val="008B058C"/>
    <w:rsid w:val="008B0C80"/>
    <w:rsid w:val="008B0E19"/>
    <w:rsid w:val="008B17DB"/>
    <w:rsid w:val="008B1846"/>
    <w:rsid w:val="008B1A0F"/>
    <w:rsid w:val="008B1DAA"/>
    <w:rsid w:val="008B27E0"/>
    <w:rsid w:val="008B316D"/>
    <w:rsid w:val="008B33BA"/>
    <w:rsid w:val="008B39AC"/>
    <w:rsid w:val="008B3FA5"/>
    <w:rsid w:val="008B446A"/>
    <w:rsid w:val="008B46EC"/>
    <w:rsid w:val="008B4F6D"/>
    <w:rsid w:val="008B5228"/>
    <w:rsid w:val="008B53BB"/>
    <w:rsid w:val="008B56A0"/>
    <w:rsid w:val="008B589C"/>
    <w:rsid w:val="008B5D08"/>
    <w:rsid w:val="008B6813"/>
    <w:rsid w:val="008B6CF1"/>
    <w:rsid w:val="008B7018"/>
    <w:rsid w:val="008B73C8"/>
    <w:rsid w:val="008B743E"/>
    <w:rsid w:val="008B7DB1"/>
    <w:rsid w:val="008B7E53"/>
    <w:rsid w:val="008C05B0"/>
    <w:rsid w:val="008C07C5"/>
    <w:rsid w:val="008C0888"/>
    <w:rsid w:val="008C0EF7"/>
    <w:rsid w:val="008C0F4C"/>
    <w:rsid w:val="008C0FE7"/>
    <w:rsid w:val="008C1162"/>
    <w:rsid w:val="008C125D"/>
    <w:rsid w:val="008C1420"/>
    <w:rsid w:val="008C1574"/>
    <w:rsid w:val="008C1C1E"/>
    <w:rsid w:val="008C1C29"/>
    <w:rsid w:val="008C1C48"/>
    <w:rsid w:val="008C2281"/>
    <w:rsid w:val="008C2283"/>
    <w:rsid w:val="008C22F7"/>
    <w:rsid w:val="008C23FD"/>
    <w:rsid w:val="008C2890"/>
    <w:rsid w:val="008C3BB6"/>
    <w:rsid w:val="008C3D70"/>
    <w:rsid w:val="008C3FF1"/>
    <w:rsid w:val="008C443B"/>
    <w:rsid w:val="008C4743"/>
    <w:rsid w:val="008C531F"/>
    <w:rsid w:val="008C5BE2"/>
    <w:rsid w:val="008C5C6B"/>
    <w:rsid w:val="008C65A9"/>
    <w:rsid w:val="008C65EF"/>
    <w:rsid w:val="008C662B"/>
    <w:rsid w:val="008C695A"/>
    <w:rsid w:val="008C6B87"/>
    <w:rsid w:val="008C724C"/>
    <w:rsid w:val="008C75BD"/>
    <w:rsid w:val="008C7645"/>
    <w:rsid w:val="008C7E28"/>
    <w:rsid w:val="008D0002"/>
    <w:rsid w:val="008D05EB"/>
    <w:rsid w:val="008D0667"/>
    <w:rsid w:val="008D0CF7"/>
    <w:rsid w:val="008D0D7A"/>
    <w:rsid w:val="008D1000"/>
    <w:rsid w:val="008D101C"/>
    <w:rsid w:val="008D109B"/>
    <w:rsid w:val="008D11B6"/>
    <w:rsid w:val="008D121C"/>
    <w:rsid w:val="008D15A1"/>
    <w:rsid w:val="008D1942"/>
    <w:rsid w:val="008D1B0C"/>
    <w:rsid w:val="008D1B68"/>
    <w:rsid w:val="008D1CAD"/>
    <w:rsid w:val="008D22C1"/>
    <w:rsid w:val="008D25F6"/>
    <w:rsid w:val="008D2A50"/>
    <w:rsid w:val="008D3BEB"/>
    <w:rsid w:val="008D41E5"/>
    <w:rsid w:val="008D456C"/>
    <w:rsid w:val="008D4C05"/>
    <w:rsid w:val="008D4D5A"/>
    <w:rsid w:val="008D4E26"/>
    <w:rsid w:val="008D4F82"/>
    <w:rsid w:val="008D66F2"/>
    <w:rsid w:val="008D6922"/>
    <w:rsid w:val="008D6C06"/>
    <w:rsid w:val="008D6C6E"/>
    <w:rsid w:val="008D6D48"/>
    <w:rsid w:val="008D7678"/>
    <w:rsid w:val="008D7894"/>
    <w:rsid w:val="008D7924"/>
    <w:rsid w:val="008E0258"/>
    <w:rsid w:val="008E0259"/>
    <w:rsid w:val="008E0705"/>
    <w:rsid w:val="008E0882"/>
    <w:rsid w:val="008E0AA9"/>
    <w:rsid w:val="008E0F0C"/>
    <w:rsid w:val="008E1097"/>
    <w:rsid w:val="008E1954"/>
    <w:rsid w:val="008E19B4"/>
    <w:rsid w:val="008E1D02"/>
    <w:rsid w:val="008E1DEA"/>
    <w:rsid w:val="008E1EBD"/>
    <w:rsid w:val="008E205E"/>
    <w:rsid w:val="008E2186"/>
    <w:rsid w:val="008E227D"/>
    <w:rsid w:val="008E2421"/>
    <w:rsid w:val="008E2B62"/>
    <w:rsid w:val="008E317C"/>
    <w:rsid w:val="008E382E"/>
    <w:rsid w:val="008E38C2"/>
    <w:rsid w:val="008E3C5F"/>
    <w:rsid w:val="008E3E84"/>
    <w:rsid w:val="008E3F66"/>
    <w:rsid w:val="008E462B"/>
    <w:rsid w:val="008E4B5C"/>
    <w:rsid w:val="008E52E3"/>
    <w:rsid w:val="008E5353"/>
    <w:rsid w:val="008E55DE"/>
    <w:rsid w:val="008E57C0"/>
    <w:rsid w:val="008E62F1"/>
    <w:rsid w:val="008E695F"/>
    <w:rsid w:val="008E6FED"/>
    <w:rsid w:val="008E79C6"/>
    <w:rsid w:val="008E7A46"/>
    <w:rsid w:val="008E7AFA"/>
    <w:rsid w:val="008E7D5A"/>
    <w:rsid w:val="008E7DCC"/>
    <w:rsid w:val="008F0286"/>
    <w:rsid w:val="008F046E"/>
    <w:rsid w:val="008F076E"/>
    <w:rsid w:val="008F0CF7"/>
    <w:rsid w:val="008F0E75"/>
    <w:rsid w:val="008F126C"/>
    <w:rsid w:val="008F140D"/>
    <w:rsid w:val="008F165D"/>
    <w:rsid w:val="008F1C8A"/>
    <w:rsid w:val="008F1EAA"/>
    <w:rsid w:val="008F1F25"/>
    <w:rsid w:val="008F2416"/>
    <w:rsid w:val="008F27B7"/>
    <w:rsid w:val="008F2CAE"/>
    <w:rsid w:val="008F33A7"/>
    <w:rsid w:val="008F33FB"/>
    <w:rsid w:val="008F3427"/>
    <w:rsid w:val="008F3A52"/>
    <w:rsid w:val="008F3B71"/>
    <w:rsid w:val="008F45B7"/>
    <w:rsid w:val="008F4944"/>
    <w:rsid w:val="008F4C7C"/>
    <w:rsid w:val="008F4C8A"/>
    <w:rsid w:val="008F4DDA"/>
    <w:rsid w:val="008F523C"/>
    <w:rsid w:val="008F55B2"/>
    <w:rsid w:val="008F5E91"/>
    <w:rsid w:val="008F5F18"/>
    <w:rsid w:val="008F6301"/>
    <w:rsid w:val="008F67CC"/>
    <w:rsid w:val="008F694E"/>
    <w:rsid w:val="008F6BA2"/>
    <w:rsid w:val="008F7851"/>
    <w:rsid w:val="008F79E6"/>
    <w:rsid w:val="008F7C80"/>
    <w:rsid w:val="008F7CBB"/>
    <w:rsid w:val="008F7D7B"/>
    <w:rsid w:val="008F7DBB"/>
    <w:rsid w:val="008F7E81"/>
    <w:rsid w:val="008F7FFD"/>
    <w:rsid w:val="00900338"/>
    <w:rsid w:val="00900584"/>
    <w:rsid w:val="009005D4"/>
    <w:rsid w:val="0090069A"/>
    <w:rsid w:val="00900796"/>
    <w:rsid w:val="00900858"/>
    <w:rsid w:val="00900881"/>
    <w:rsid w:val="00900A02"/>
    <w:rsid w:val="00900A3B"/>
    <w:rsid w:val="00900C9D"/>
    <w:rsid w:val="00900D83"/>
    <w:rsid w:val="00900E20"/>
    <w:rsid w:val="0090104C"/>
    <w:rsid w:val="009013D3"/>
    <w:rsid w:val="009014E3"/>
    <w:rsid w:val="009017D6"/>
    <w:rsid w:val="00901C35"/>
    <w:rsid w:val="009020D1"/>
    <w:rsid w:val="00902101"/>
    <w:rsid w:val="00902848"/>
    <w:rsid w:val="0090394B"/>
    <w:rsid w:val="009039BC"/>
    <w:rsid w:val="00903DB9"/>
    <w:rsid w:val="00903DFC"/>
    <w:rsid w:val="00904380"/>
    <w:rsid w:val="00904392"/>
    <w:rsid w:val="009045D1"/>
    <w:rsid w:val="009048D7"/>
    <w:rsid w:val="00904951"/>
    <w:rsid w:val="009055FC"/>
    <w:rsid w:val="00905784"/>
    <w:rsid w:val="00905AE9"/>
    <w:rsid w:val="009062D7"/>
    <w:rsid w:val="0090642A"/>
    <w:rsid w:val="00907167"/>
    <w:rsid w:val="0090723A"/>
    <w:rsid w:val="0090734E"/>
    <w:rsid w:val="00907387"/>
    <w:rsid w:val="0090747D"/>
    <w:rsid w:val="009074A3"/>
    <w:rsid w:val="00907A1E"/>
    <w:rsid w:val="00910461"/>
    <w:rsid w:val="00910A97"/>
    <w:rsid w:val="00910B7B"/>
    <w:rsid w:val="0091168B"/>
    <w:rsid w:val="00911D44"/>
    <w:rsid w:val="00911DA2"/>
    <w:rsid w:val="00911E11"/>
    <w:rsid w:val="009120BA"/>
    <w:rsid w:val="009125C9"/>
    <w:rsid w:val="00912C1A"/>
    <w:rsid w:val="0091311C"/>
    <w:rsid w:val="00913150"/>
    <w:rsid w:val="00913473"/>
    <w:rsid w:val="00913D39"/>
    <w:rsid w:val="0091402E"/>
    <w:rsid w:val="009149F4"/>
    <w:rsid w:val="00914A74"/>
    <w:rsid w:val="00914B84"/>
    <w:rsid w:val="009153C3"/>
    <w:rsid w:val="00915D48"/>
    <w:rsid w:val="00916080"/>
    <w:rsid w:val="00916293"/>
    <w:rsid w:val="00916A76"/>
    <w:rsid w:val="00917140"/>
    <w:rsid w:val="009173CD"/>
    <w:rsid w:val="009173DE"/>
    <w:rsid w:val="00917415"/>
    <w:rsid w:val="00917737"/>
    <w:rsid w:val="0091798C"/>
    <w:rsid w:val="009179CE"/>
    <w:rsid w:val="009200DD"/>
    <w:rsid w:val="00920109"/>
    <w:rsid w:val="009204CC"/>
    <w:rsid w:val="00920560"/>
    <w:rsid w:val="00920F62"/>
    <w:rsid w:val="00921066"/>
    <w:rsid w:val="0092165C"/>
    <w:rsid w:val="009217F9"/>
    <w:rsid w:val="00921C90"/>
    <w:rsid w:val="00922155"/>
    <w:rsid w:val="00922676"/>
    <w:rsid w:val="009231FA"/>
    <w:rsid w:val="00923535"/>
    <w:rsid w:val="00923B2D"/>
    <w:rsid w:val="00923C3E"/>
    <w:rsid w:val="00923E84"/>
    <w:rsid w:val="009245D2"/>
    <w:rsid w:val="009247F1"/>
    <w:rsid w:val="0092492A"/>
    <w:rsid w:val="00924A65"/>
    <w:rsid w:val="00924B3B"/>
    <w:rsid w:val="00924D2A"/>
    <w:rsid w:val="00924F1C"/>
    <w:rsid w:val="00924F9C"/>
    <w:rsid w:val="009250D2"/>
    <w:rsid w:val="00925506"/>
    <w:rsid w:val="00925590"/>
    <w:rsid w:val="00925776"/>
    <w:rsid w:val="00925BBC"/>
    <w:rsid w:val="0092608F"/>
    <w:rsid w:val="00926170"/>
    <w:rsid w:val="009265EF"/>
    <w:rsid w:val="0092665F"/>
    <w:rsid w:val="00926B1D"/>
    <w:rsid w:val="00926CB5"/>
    <w:rsid w:val="009270CB"/>
    <w:rsid w:val="00927954"/>
    <w:rsid w:val="00927C14"/>
    <w:rsid w:val="00927E18"/>
    <w:rsid w:val="00930036"/>
    <w:rsid w:val="00930324"/>
    <w:rsid w:val="00930811"/>
    <w:rsid w:val="00930D30"/>
    <w:rsid w:val="00930D7F"/>
    <w:rsid w:val="00931521"/>
    <w:rsid w:val="009318DA"/>
    <w:rsid w:val="00931910"/>
    <w:rsid w:val="00931C5F"/>
    <w:rsid w:val="00931FF8"/>
    <w:rsid w:val="009322ED"/>
    <w:rsid w:val="00932380"/>
    <w:rsid w:val="00932EF3"/>
    <w:rsid w:val="00932F67"/>
    <w:rsid w:val="00933312"/>
    <w:rsid w:val="00933468"/>
    <w:rsid w:val="009334DA"/>
    <w:rsid w:val="009337B0"/>
    <w:rsid w:val="009338B7"/>
    <w:rsid w:val="0093397B"/>
    <w:rsid w:val="00933BD3"/>
    <w:rsid w:val="00934195"/>
    <w:rsid w:val="009341B6"/>
    <w:rsid w:val="00934613"/>
    <w:rsid w:val="009347FE"/>
    <w:rsid w:val="00934CA0"/>
    <w:rsid w:val="00935ED5"/>
    <w:rsid w:val="00936151"/>
    <w:rsid w:val="00936183"/>
    <w:rsid w:val="00936EED"/>
    <w:rsid w:val="00936FD0"/>
    <w:rsid w:val="0093724D"/>
    <w:rsid w:val="0093792A"/>
    <w:rsid w:val="00937BE8"/>
    <w:rsid w:val="00940E74"/>
    <w:rsid w:val="00941289"/>
    <w:rsid w:val="00941370"/>
    <w:rsid w:val="0094153C"/>
    <w:rsid w:val="009417C2"/>
    <w:rsid w:val="00941C99"/>
    <w:rsid w:val="00941F22"/>
    <w:rsid w:val="00942078"/>
    <w:rsid w:val="009421E3"/>
    <w:rsid w:val="009423B0"/>
    <w:rsid w:val="00942424"/>
    <w:rsid w:val="009426D2"/>
    <w:rsid w:val="00942842"/>
    <w:rsid w:val="00942876"/>
    <w:rsid w:val="009428DD"/>
    <w:rsid w:val="00942A01"/>
    <w:rsid w:val="00942A54"/>
    <w:rsid w:val="00942F85"/>
    <w:rsid w:val="00943005"/>
    <w:rsid w:val="00943304"/>
    <w:rsid w:val="009434EC"/>
    <w:rsid w:val="0094376A"/>
    <w:rsid w:val="0094397F"/>
    <w:rsid w:val="00943DE7"/>
    <w:rsid w:val="009448B3"/>
    <w:rsid w:val="00944CBB"/>
    <w:rsid w:val="00944E0D"/>
    <w:rsid w:val="009454D2"/>
    <w:rsid w:val="009455DF"/>
    <w:rsid w:val="0094595F"/>
    <w:rsid w:val="0094597F"/>
    <w:rsid w:val="00945B4C"/>
    <w:rsid w:val="00945BFE"/>
    <w:rsid w:val="0094612E"/>
    <w:rsid w:val="0094654F"/>
    <w:rsid w:val="00946654"/>
    <w:rsid w:val="0094679E"/>
    <w:rsid w:val="0094692D"/>
    <w:rsid w:val="009469A9"/>
    <w:rsid w:val="00946C28"/>
    <w:rsid w:val="00947614"/>
    <w:rsid w:val="009500E7"/>
    <w:rsid w:val="00950651"/>
    <w:rsid w:val="009508A0"/>
    <w:rsid w:val="00950981"/>
    <w:rsid w:val="00950983"/>
    <w:rsid w:val="00950AD1"/>
    <w:rsid w:val="00950E4F"/>
    <w:rsid w:val="00951034"/>
    <w:rsid w:val="0095153A"/>
    <w:rsid w:val="009515C0"/>
    <w:rsid w:val="009515DA"/>
    <w:rsid w:val="0095196B"/>
    <w:rsid w:val="009519C5"/>
    <w:rsid w:val="009521E9"/>
    <w:rsid w:val="00952489"/>
    <w:rsid w:val="009528C1"/>
    <w:rsid w:val="00952B90"/>
    <w:rsid w:val="0095313F"/>
    <w:rsid w:val="009532FF"/>
    <w:rsid w:val="00953C7E"/>
    <w:rsid w:val="00954342"/>
    <w:rsid w:val="00954738"/>
    <w:rsid w:val="0095583B"/>
    <w:rsid w:val="00955951"/>
    <w:rsid w:val="00956153"/>
    <w:rsid w:val="009563AF"/>
    <w:rsid w:val="00956419"/>
    <w:rsid w:val="0095647F"/>
    <w:rsid w:val="0095660F"/>
    <w:rsid w:val="00956BE2"/>
    <w:rsid w:val="00956EC2"/>
    <w:rsid w:val="00957092"/>
    <w:rsid w:val="009573C8"/>
    <w:rsid w:val="009576C4"/>
    <w:rsid w:val="00957CC0"/>
    <w:rsid w:val="00957F31"/>
    <w:rsid w:val="00960062"/>
    <w:rsid w:val="009605A3"/>
    <w:rsid w:val="009607E7"/>
    <w:rsid w:val="00960C2A"/>
    <w:rsid w:val="00960DBE"/>
    <w:rsid w:val="00960E7F"/>
    <w:rsid w:val="009613A0"/>
    <w:rsid w:val="00961440"/>
    <w:rsid w:val="00961490"/>
    <w:rsid w:val="00961D1E"/>
    <w:rsid w:val="00961D98"/>
    <w:rsid w:val="00961F38"/>
    <w:rsid w:val="00961FD3"/>
    <w:rsid w:val="00962205"/>
    <w:rsid w:val="0096251D"/>
    <w:rsid w:val="0096256E"/>
    <w:rsid w:val="00962685"/>
    <w:rsid w:val="00962C87"/>
    <w:rsid w:val="0096310A"/>
    <w:rsid w:val="0096333C"/>
    <w:rsid w:val="00963806"/>
    <w:rsid w:val="00963D45"/>
    <w:rsid w:val="0096425F"/>
    <w:rsid w:val="009646DA"/>
    <w:rsid w:val="00964844"/>
    <w:rsid w:val="00964B03"/>
    <w:rsid w:val="00964DE8"/>
    <w:rsid w:val="009650A6"/>
    <w:rsid w:val="00965AFE"/>
    <w:rsid w:val="009662D0"/>
    <w:rsid w:val="009663D2"/>
    <w:rsid w:val="00966604"/>
    <w:rsid w:val="00966644"/>
    <w:rsid w:val="00966E96"/>
    <w:rsid w:val="00967183"/>
    <w:rsid w:val="0096759E"/>
    <w:rsid w:val="00967730"/>
    <w:rsid w:val="00967B03"/>
    <w:rsid w:val="00967D36"/>
    <w:rsid w:val="00970520"/>
    <w:rsid w:val="0097124D"/>
    <w:rsid w:val="00971AC2"/>
    <w:rsid w:val="00971C3A"/>
    <w:rsid w:val="00971D86"/>
    <w:rsid w:val="00971DBA"/>
    <w:rsid w:val="00972230"/>
    <w:rsid w:val="009723C0"/>
    <w:rsid w:val="0097285A"/>
    <w:rsid w:val="009729CE"/>
    <w:rsid w:val="00972ACC"/>
    <w:rsid w:val="00972DEB"/>
    <w:rsid w:val="00972F5B"/>
    <w:rsid w:val="009731B3"/>
    <w:rsid w:val="00973270"/>
    <w:rsid w:val="00973856"/>
    <w:rsid w:val="009742B6"/>
    <w:rsid w:val="0097518E"/>
    <w:rsid w:val="00975349"/>
    <w:rsid w:val="00975C2B"/>
    <w:rsid w:val="00975E46"/>
    <w:rsid w:val="009766A3"/>
    <w:rsid w:val="0097679A"/>
    <w:rsid w:val="009767E0"/>
    <w:rsid w:val="00976C20"/>
    <w:rsid w:val="0097702E"/>
    <w:rsid w:val="00977223"/>
    <w:rsid w:val="00977374"/>
    <w:rsid w:val="009774FA"/>
    <w:rsid w:val="00977670"/>
    <w:rsid w:val="00977A27"/>
    <w:rsid w:val="009806ED"/>
    <w:rsid w:val="00980735"/>
    <w:rsid w:val="00980903"/>
    <w:rsid w:val="00980C0C"/>
    <w:rsid w:val="00981271"/>
    <w:rsid w:val="00981499"/>
    <w:rsid w:val="00981C42"/>
    <w:rsid w:val="00981DFC"/>
    <w:rsid w:val="00981F9D"/>
    <w:rsid w:val="0098247F"/>
    <w:rsid w:val="00982868"/>
    <w:rsid w:val="00982899"/>
    <w:rsid w:val="00982C2E"/>
    <w:rsid w:val="00982F98"/>
    <w:rsid w:val="009833EC"/>
    <w:rsid w:val="0098377A"/>
    <w:rsid w:val="00984CA3"/>
    <w:rsid w:val="00984DA2"/>
    <w:rsid w:val="00984DC5"/>
    <w:rsid w:val="00984EC7"/>
    <w:rsid w:val="0098552B"/>
    <w:rsid w:val="009856BE"/>
    <w:rsid w:val="0098587C"/>
    <w:rsid w:val="00985C48"/>
    <w:rsid w:val="00985E91"/>
    <w:rsid w:val="00986063"/>
    <w:rsid w:val="009861BC"/>
    <w:rsid w:val="00986372"/>
    <w:rsid w:val="00986668"/>
    <w:rsid w:val="00986FD7"/>
    <w:rsid w:val="0098725F"/>
    <w:rsid w:val="009872F8"/>
    <w:rsid w:val="00987674"/>
    <w:rsid w:val="00987757"/>
    <w:rsid w:val="0098793C"/>
    <w:rsid w:val="00987B20"/>
    <w:rsid w:val="00987CFE"/>
    <w:rsid w:val="00987DF2"/>
    <w:rsid w:val="00987FC8"/>
    <w:rsid w:val="00990091"/>
    <w:rsid w:val="009903D3"/>
    <w:rsid w:val="0099103C"/>
    <w:rsid w:val="009910E3"/>
    <w:rsid w:val="00991265"/>
    <w:rsid w:val="009918EB"/>
    <w:rsid w:val="00991C65"/>
    <w:rsid w:val="009925EA"/>
    <w:rsid w:val="00992AEE"/>
    <w:rsid w:val="00992C7B"/>
    <w:rsid w:val="00992D78"/>
    <w:rsid w:val="00992D7E"/>
    <w:rsid w:val="009936CC"/>
    <w:rsid w:val="009939D6"/>
    <w:rsid w:val="009939E9"/>
    <w:rsid w:val="0099417A"/>
    <w:rsid w:val="00994181"/>
    <w:rsid w:val="009943EE"/>
    <w:rsid w:val="009944B3"/>
    <w:rsid w:val="00994800"/>
    <w:rsid w:val="00994844"/>
    <w:rsid w:val="00994D76"/>
    <w:rsid w:val="009953C1"/>
    <w:rsid w:val="00995AF7"/>
    <w:rsid w:val="00995B77"/>
    <w:rsid w:val="00995D60"/>
    <w:rsid w:val="00995D6C"/>
    <w:rsid w:val="0099627F"/>
    <w:rsid w:val="0099691C"/>
    <w:rsid w:val="00996DA3"/>
    <w:rsid w:val="009978F6"/>
    <w:rsid w:val="00997E49"/>
    <w:rsid w:val="00997F19"/>
    <w:rsid w:val="009A088C"/>
    <w:rsid w:val="009A0BC3"/>
    <w:rsid w:val="009A0C8D"/>
    <w:rsid w:val="009A0FA2"/>
    <w:rsid w:val="009A1018"/>
    <w:rsid w:val="009A101F"/>
    <w:rsid w:val="009A1349"/>
    <w:rsid w:val="009A1481"/>
    <w:rsid w:val="009A1AF5"/>
    <w:rsid w:val="009A2305"/>
    <w:rsid w:val="009A27FD"/>
    <w:rsid w:val="009A2A51"/>
    <w:rsid w:val="009A2CED"/>
    <w:rsid w:val="009A2D8E"/>
    <w:rsid w:val="009A3363"/>
    <w:rsid w:val="009A37CB"/>
    <w:rsid w:val="009A3D2E"/>
    <w:rsid w:val="009A3F04"/>
    <w:rsid w:val="009A419A"/>
    <w:rsid w:val="009A426A"/>
    <w:rsid w:val="009A43F0"/>
    <w:rsid w:val="009A44CC"/>
    <w:rsid w:val="009A450F"/>
    <w:rsid w:val="009A4A1A"/>
    <w:rsid w:val="009A4AB6"/>
    <w:rsid w:val="009A4AF2"/>
    <w:rsid w:val="009A4CF4"/>
    <w:rsid w:val="009A4F66"/>
    <w:rsid w:val="009A501C"/>
    <w:rsid w:val="009A50CE"/>
    <w:rsid w:val="009A557B"/>
    <w:rsid w:val="009A57DF"/>
    <w:rsid w:val="009A5964"/>
    <w:rsid w:val="009A5BA1"/>
    <w:rsid w:val="009A5D34"/>
    <w:rsid w:val="009A5D39"/>
    <w:rsid w:val="009A63D3"/>
    <w:rsid w:val="009A6442"/>
    <w:rsid w:val="009A647E"/>
    <w:rsid w:val="009A6F68"/>
    <w:rsid w:val="009B0126"/>
    <w:rsid w:val="009B01F7"/>
    <w:rsid w:val="009B08D0"/>
    <w:rsid w:val="009B0B35"/>
    <w:rsid w:val="009B141C"/>
    <w:rsid w:val="009B18C0"/>
    <w:rsid w:val="009B1917"/>
    <w:rsid w:val="009B1B27"/>
    <w:rsid w:val="009B1E6A"/>
    <w:rsid w:val="009B1F6A"/>
    <w:rsid w:val="009B203D"/>
    <w:rsid w:val="009B2281"/>
    <w:rsid w:val="009B241D"/>
    <w:rsid w:val="009B2483"/>
    <w:rsid w:val="009B27B1"/>
    <w:rsid w:val="009B2927"/>
    <w:rsid w:val="009B2A90"/>
    <w:rsid w:val="009B2D56"/>
    <w:rsid w:val="009B2DAD"/>
    <w:rsid w:val="009B2E4E"/>
    <w:rsid w:val="009B31F2"/>
    <w:rsid w:val="009B3D83"/>
    <w:rsid w:val="009B3DD4"/>
    <w:rsid w:val="009B427D"/>
    <w:rsid w:val="009B4608"/>
    <w:rsid w:val="009B46E1"/>
    <w:rsid w:val="009B4802"/>
    <w:rsid w:val="009B491F"/>
    <w:rsid w:val="009B498F"/>
    <w:rsid w:val="009B5402"/>
    <w:rsid w:val="009B55BB"/>
    <w:rsid w:val="009B599B"/>
    <w:rsid w:val="009B5B59"/>
    <w:rsid w:val="009B5BC0"/>
    <w:rsid w:val="009B5C20"/>
    <w:rsid w:val="009B5F46"/>
    <w:rsid w:val="009B5FFB"/>
    <w:rsid w:val="009B6823"/>
    <w:rsid w:val="009B6944"/>
    <w:rsid w:val="009B69CD"/>
    <w:rsid w:val="009B7806"/>
    <w:rsid w:val="009B79C0"/>
    <w:rsid w:val="009B7D8F"/>
    <w:rsid w:val="009C015B"/>
    <w:rsid w:val="009C020F"/>
    <w:rsid w:val="009C0C58"/>
    <w:rsid w:val="009C0E4E"/>
    <w:rsid w:val="009C1992"/>
    <w:rsid w:val="009C20E5"/>
    <w:rsid w:val="009C219C"/>
    <w:rsid w:val="009C2710"/>
    <w:rsid w:val="009C2793"/>
    <w:rsid w:val="009C2976"/>
    <w:rsid w:val="009C2D40"/>
    <w:rsid w:val="009C33AF"/>
    <w:rsid w:val="009C34EA"/>
    <w:rsid w:val="009C3718"/>
    <w:rsid w:val="009C37B9"/>
    <w:rsid w:val="009C37D6"/>
    <w:rsid w:val="009C3AA8"/>
    <w:rsid w:val="009C3D1C"/>
    <w:rsid w:val="009C3D76"/>
    <w:rsid w:val="009C4217"/>
    <w:rsid w:val="009C4221"/>
    <w:rsid w:val="009C4331"/>
    <w:rsid w:val="009C46B5"/>
    <w:rsid w:val="009C4973"/>
    <w:rsid w:val="009C4C1B"/>
    <w:rsid w:val="009C4DEF"/>
    <w:rsid w:val="009C5020"/>
    <w:rsid w:val="009C57A7"/>
    <w:rsid w:val="009C5D68"/>
    <w:rsid w:val="009C5E07"/>
    <w:rsid w:val="009C5FD9"/>
    <w:rsid w:val="009C6848"/>
    <w:rsid w:val="009C6F36"/>
    <w:rsid w:val="009C71F1"/>
    <w:rsid w:val="009C7280"/>
    <w:rsid w:val="009C72EA"/>
    <w:rsid w:val="009C741A"/>
    <w:rsid w:val="009C78CF"/>
    <w:rsid w:val="009C7D84"/>
    <w:rsid w:val="009C7D96"/>
    <w:rsid w:val="009C7DC5"/>
    <w:rsid w:val="009C7E35"/>
    <w:rsid w:val="009D0268"/>
    <w:rsid w:val="009D0A46"/>
    <w:rsid w:val="009D0AD6"/>
    <w:rsid w:val="009D0FB1"/>
    <w:rsid w:val="009D0FDE"/>
    <w:rsid w:val="009D13D3"/>
    <w:rsid w:val="009D1639"/>
    <w:rsid w:val="009D1782"/>
    <w:rsid w:val="009D1990"/>
    <w:rsid w:val="009D1B26"/>
    <w:rsid w:val="009D1FC6"/>
    <w:rsid w:val="009D2143"/>
    <w:rsid w:val="009D2464"/>
    <w:rsid w:val="009D2517"/>
    <w:rsid w:val="009D2606"/>
    <w:rsid w:val="009D27CF"/>
    <w:rsid w:val="009D27D5"/>
    <w:rsid w:val="009D30BD"/>
    <w:rsid w:val="009D354F"/>
    <w:rsid w:val="009D3BD5"/>
    <w:rsid w:val="009D407C"/>
    <w:rsid w:val="009D417F"/>
    <w:rsid w:val="009D439C"/>
    <w:rsid w:val="009D45EC"/>
    <w:rsid w:val="009D48A5"/>
    <w:rsid w:val="009D4AA5"/>
    <w:rsid w:val="009D4D67"/>
    <w:rsid w:val="009D4FC9"/>
    <w:rsid w:val="009D541D"/>
    <w:rsid w:val="009D552C"/>
    <w:rsid w:val="009D5764"/>
    <w:rsid w:val="009D5899"/>
    <w:rsid w:val="009D5A17"/>
    <w:rsid w:val="009D5AB5"/>
    <w:rsid w:val="009D6125"/>
    <w:rsid w:val="009D65E4"/>
    <w:rsid w:val="009D674F"/>
    <w:rsid w:val="009D6B31"/>
    <w:rsid w:val="009D6D4C"/>
    <w:rsid w:val="009D6DBB"/>
    <w:rsid w:val="009D7282"/>
    <w:rsid w:val="009D75E4"/>
    <w:rsid w:val="009D7BC7"/>
    <w:rsid w:val="009D7F62"/>
    <w:rsid w:val="009E0073"/>
    <w:rsid w:val="009E08FB"/>
    <w:rsid w:val="009E11FA"/>
    <w:rsid w:val="009E130A"/>
    <w:rsid w:val="009E173A"/>
    <w:rsid w:val="009E18B8"/>
    <w:rsid w:val="009E1C05"/>
    <w:rsid w:val="009E2549"/>
    <w:rsid w:val="009E254A"/>
    <w:rsid w:val="009E26B0"/>
    <w:rsid w:val="009E28EB"/>
    <w:rsid w:val="009E30C6"/>
    <w:rsid w:val="009E3835"/>
    <w:rsid w:val="009E3B92"/>
    <w:rsid w:val="009E3D20"/>
    <w:rsid w:val="009E3E36"/>
    <w:rsid w:val="009E3EBC"/>
    <w:rsid w:val="009E3FCD"/>
    <w:rsid w:val="009E456C"/>
    <w:rsid w:val="009E46F1"/>
    <w:rsid w:val="009E472B"/>
    <w:rsid w:val="009E47FB"/>
    <w:rsid w:val="009E4824"/>
    <w:rsid w:val="009E4875"/>
    <w:rsid w:val="009E48C8"/>
    <w:rsid w:val="009E48D8"/>
    <w:rsid w:val="009E4A33"/>
    <w:rsid w:val="009E4A49"/>
    <w:rsid w:val="009E4B97"/>
    <w:rsid w:val="009E4FC0"/>
    <w:rsid w:val="009E594A"/>
    <w:rsid w:val="009E5C45"/>
    <w:rsid w:val="009E5D1F"/>
    <w:rsid w:val="009E62CD"/>
    <w:rsid w:val="009E62F3"/>
    <w:rsid w:val="009E655A"/>
    <w:rsid w:val="009E6984"/>
    <w:rsid w:val="009E6EBD"/>
    <w:rsid w:val="009E6F88"/>
    <w:rsid w:val="009E70F7"/>
    <w:rsid w:val="009E7268"/>
    <w:rsid w:val="009E7855"/>
    <w:rsid w:val="009E7BA9"/>
    <w:rsid w:val="009E7C46"/>
    <w:rsid w:val="009F040F"/>
    <w:rsid w:val="009F0A4B"/>
    <w:rsid w:val="009F0FA5"/>
    <w:rsid w:val="009F18C3"/>
    <w:rsid w:val="009F1DC7"/>
    <w:rsid w:val="009F1DEC"/>
    <w:rsid w:val="009F1ECB"/>
    <w:rsid w:val="009F1F14"/>
    <w:rsid w:val="009F2348"/>
    <w:rsid w:val="009F2679"/>
    <w:rsid w:val="009F26AA"/>
    <w:rsid w:val="009F272E"/>
    <w:rsid w:val="009F2744"/>
    <w:rsid w:val="009F2E0A"/>
    <w:rsid w:val="009F319D"/>
    <w:rsid w:val="009F32A6"/>
    <w:rsid w:val="009F3303"/>
    <w:rsid w:val="009F35C1"/>
    <w:rsid w:val="009F3741"/>
    <w:rsid w:val="009F3C40"/>
    <w:rsid w:val="009F3EBD"/>
    <w:rsid w:val="009F419C"/>
    <w:rsid w:val="009F44CB"/>
    <w:rsid w:val="009F4B8F"/>
    <w:rsid w:val="009F4C27"/>
    <w:rsid w:val="009F4EE7"/>
    <w:rsid w:val="009F502C"/>
    <w:rsid w:val="009F54FC"/>
    <w:rsid w:val="009F559E"/>
    <w:rsid w:val="009F5825"/>
    <w:rsid w:val="009F58A0"/>
    <w:rsid w:val="009F5951"/>
    <w:rsid w:val="009F60E8"/>
    <w:rsid w:val="009F68DC"/>
    <w:rsid w:val="009F6DA0"/>
    <w:rsid w:val="009F6DC9"/>
    <w:rsid w:val="009F751F"/>
    <w:rsid w:val="009F7520"/>
    <w:rsid w:val="009F770C"/>
    <w:rsid w:val="009F7875"/>
    <w:rsid w:val="009F79AB"/>
    <w:rsid w:val="009F7A5D"/>
    <w:rsid w:val="009F7A8E"/>
    <w:rsid w:val="009F7D89"/>
    <w:rsid w:val="009F7D9F"/>
    <w:rsid w:val="00A00095"/>
    <w:rsid w:val="00A0020C"/>
    <w:rsid w:val="00A002B9"/>
    <w:rsid w:val="00A007E5"/>
    <w:rsid w:val="00A00E7F"/>
    <w:rsid w:val="00A00FAC"/>
    <w:rsid w:val="00A01ED6"/>
    <w:rsid w:val="00A01EEB"/>
    <w:rsid w:val="00A0201C"/>
    <w:rsid w:val="00A0206F"/>
    <w:rsid w:val="00A02131"/>
    <w:rsid w:val="00A02521"/>
    <w:rsid w:val="00A02DFB"/>
    <w:rsid w:val="00A030F6"/>
    <w:rsid w:val="00A03120"/>
    <w:rsid w:val="00A0323E"/>
    <w:rsid w:val="00A034AE"/>
    <w:rsid w:val="00A03C5D"/>
    <w:rsid w:val="00A03E87"/>
    <w:rsid w:val="00A03F3D"/>
    <w:rsid w:val="00A03F59"/>
    <w:rsid w:val="00A04062"/>
    <w:rsid w:val="00A04134"/>
    <w:rsid w:val="00A04529"/>
    <w:rsid w:val="00A04654"/>
    <w:rsid w:val="00A04CDE"/>
    <w:rsid w:val="00A04D56"/>
    <w:rsid w:val="00A04E27"/>
    <w:rsid w:val="00A0526A"/>
    <w:rsid w:val="00A052B3"/>
    <w:rsid w:val="00A05655"/>
    <w:rsid w:val="00A05C26"/>
    <w:rsid w:val="00A05E70"/>
    <w:rsid w:val="00A05FF7"/>
    <w:rsid w:val="00A0640A"/>
    <w:rsid w:val="00A064AA"/>
    <w:rsid w:val="00A0655C"/>
    <w:rsid w:val="00A066B8"/>
    <w:rsid w:val="00A066C8"/>
    <w:rsid w:val="00A069DE"/>
    <w:rsid w:val="00A069EB"/>
    <w:rsid w:val="00A06CFB"/>
    <w:rsid w:val="00A071AA"/>
    <w:rsid w:val="00A07A75"/>
    <w:rsid w:val="00A07E05"/>
    <w:rsid w:val="00A10013"/>
    <w:rsid w:val="00A102B9"/>
    <w:rsid w:val="00A10456"/>
    <w:rsid w:val="00A10614"/>
    <w:rsid w:val="00A10A4D"/>
    <w:rsid w:val="00A10B22"/>
    <w:rsid w:val="00A10B96"/>
    <w:rsid w:val="00A10D5A"/>
    <w:rsid w:val="00A112B1"/>
    <w:rsid w:val="00A11737"/>
    <w:rsid w:val="00A11859"/>
    <w:rsid w:val="00A11A56"/>
    <w:rsid w:val="00A11B0E"/>
    <w:rsid w:val="00A11BD9"/>
    <w:rsid w:val="00A11C71"/>
    <w:rsid w:val="00A11D69"/>
    <w:rsid w:val="00A11DAE"/>
    <w:rsid w:val="00A125D2"/>
    <w:rsid w:val="00A1260B"/>
    <w:rsid w:val="00A129AD"/>
    <w:rsid w:val="00A12B62"/>
    <w:rsid w:val="00A12FFA"/>
    <w:rsid w:val="00A13971"/>
    <w:rsid w:val="00A13CCD"/>
    <w:rsid w:val="00A146FB"/>
    <w:rsid w:val="00A14789"/>
    <w:rsid w:val="00A149FF"/>
    <w:rsid w:val="00A14BDF"/>
    <w:rsid w:val="00A14DC5"/>
    <w:rsid w:val="00A15309"/>
    <w:rsid w:val="00A15BBF"/>
    <w:rsid w:val="00A15CF4"/>
    <w:rsid w:val="00A15FDA"/>
    <w:rsid w:val="00A16048"/>
    <w:rsid w:val="00A16065"/>
    <w:rsid w:val="00A160AD"/>
    <w:rsid w:val="00A1632F"/>
    <w:rsid w:val="00A16A11"/>
    <w:rsid w:val="00A16A98"/>
    <w:rsid w:val="00A16AD0"/>
    <w:rsid w:val="00A16BC2"/>
    <w:rsid w:val="00A16D54"/>
    <w:rsid w:val="00A17158"/>
    <w:rsid w:val="00A173FA"/>
    <w:rsid w:val="00A1741E"/>
    <w:rsid w:val="00A174C0"/>
    <w:rsid w:val="00A17AA0"/>
    <w:rsid w:val="00A17BCB"/>
    <w:rsid w:val="00A17E17"/>
    <w:rsid w:val="00A17E54"/>
    <w:rsid w:val="00A17EB3"/>
    <w:rsid w:val="00A17FAB"/>
    <w:rsid w:val="00A201C2"/>
    <w:rsid w:val="00A20423"/>
    <w:rsid w:val="00A20533"/>
    <w:rsid w:val="00A2075F"/>
    <w:rsid w:val="00A20916"/>
    <w:rsid w:val="00A209F4"/>
    <w:rsid w:val="00A20CDF"/>
    <w:rsid w:val="00A20EF9"/>
    <w:rsid w:val="00A210FC"/>
    <w:rsid w:val="00A21144"/>
    <w:rsid w:val="00A2117A"/>
    <w:rsid w:val="00A21283"/>
    <w:rsid w:val="00A21811"/>
    <w:rsid w:val="00A21CB0"/>
    <w:rsid w:val="00A21F27"/>
    <w:rsid w:val="00A220A4"/>
    <w:rsid w:val="00A22332"/>
    <w:rsid w:val="00A2233B"/>
    <w:rsid w:val="00A223C2"/>
    <w:rsid w:val="00A226F1"/>
    <w:rsid w:val="00A227BA"/>
    <w:rsid w:val="00A2280D"/>
    <w:rsid w:val="00A22AA1"/>
    <w:rsid w:val="00A23286"/>
    <w:rsid w:val="00A232C5"/>
    <w:rsid w:val="00A23547"/>
    <w:rsid w:val="00A235D4"/>
    <w:rsid w:val="00A23AA3"/>
    <w:rsid w:val="00A23ACB"/>
    <w:rsid w:val="00A23E72"/>
    <w:rsid w:val="00A23FD0"/>
    <w:rsid w:val="00A24520"/>
    <w:rsid w:val="00A24625"/>
    <w:rsid w:val="00A2486F"/>
    <w:rsid w:val="00A250E8"/>
    <w:rsid w:val="00A251F1"/>
    <w:rsid w:val="00A252A8"/>
    <w:rsid w:val="00A253F2"/>
    <w:rsid w:val="00A25663"/>
    <w:rsid w:val="00A26256"/>
    <w:rsid w:val="00A2653D"/>
    <w:rsid w:val="00A2674F"/>
    <w:rsid w:val="00A27416"/>
    <w:rsid w:val="00A276EE"/>
    <w:rsid w:val="00A279C4"/>
    <w:rsid w:val="00A27A53"/>
    <w:rsid w:val="00A27B93"/>
    <w:rsid w:val="00A27C67"/>
    <w:rsid w:val="00A300BB"/>
    <w:rsid w:val="00A3067E"/>
    <w:rsid w:val="00A308AC"/>
    <w:rsid w:val="00A30D0F"/>
    <w:rsid w:val="00A30DE3"/>
    <w:rsid w:val="00A30DFC"/>
    <w:rsid w:val="00A310ED"/>
    <w:rsid w:val="00A31169"/>
    <w:rsid w:val="00A32ABD"/>
    <w:rsid w:val="00A32F5F"/>
    <w:rsid w:val="00A33A90"/>
    <w:rsid w:val="00A34E97"/>
    <w:rsid w:val="00A34F56"/>
    <w:rsid w:val="00A355D9"/>
    <w:rsid w:val="00A35628"/>
    <w:rsid w:val="00A357F0"/>
    <w:rsid w:val="00A3583E"/>
    <w:rsid w:val="00A35876"/>
    <w:rsid w:val="00A35A28"/>
    <w:rsid w:val="00A35B11"/>
    <w:rsid w:val="00A36209"/>
    <w:rsid w:val="00A36630"/>
    <w:rsid w:val="00A36864"/>
    <w:rsid w:val="00A36C5B"/>
    <w:rsid w:val="00A373BC"/>
    <w:rsid w:val="00A37BA6"/>
    <w:rsid w:val="00A37F9B"/>
    <w:rsid w:val="00A40587"/>
    <w:rsid w:val="00A40B90"/>
    <w:rsid w:val="00A40DDB"/>
    <w:rsid w:val="00A40F99"/>
    <w:rsid w:val="00A41056"/>
    <w:rsid w:val="00A4117B"/>
    <w:rsid w:val="00A41394"/>
    <w:rsid w:val="00A41815"/>
    <w:rsid w:val="00A41916"/>
    <w:rsid w:val="00A4197C"/>
    <w:rsid w:val="00A41A23"/>
    <w:rsid w:val="00A4259B"/>
    <w:rsid w:val="00A426AD"/>
    <w:rsid w:val="00A42FBF"/>
    <w:rsid w:val="00A43117"/>
    <w:rsid w:val="00A43193"/>
    <w:rsid w:val="00A431F6"/>
    <w:rsid w:val="00A43415"/>
    <w:rsid w:val="00A4362A"/>
    <w:rsid w:val="00A4368C"/>
    <w:rsid w:val="00A43D3C"/>
    <w:rsid w:val="00A443E9"/>
    <w:rsid w:val="00A444BA"/>
    <w:rsid w:val="00A44716"/>
    <w:rsid w:val="00A4480F"/>
    <w:rsid w:val="00A44827"/>
    <w:rsid w:val="00A44CA3"/>
    <w:rsid w:val="00A455CF"/>
    <w:rsid w:val="00A45788"/>
    <w:rsid w:val="00A45B5C"/>
    <w:rsid w:val="00A45CC9"/>
    <w:rsid w:val="00A465C1"/>
    <w:rsid w:val="00A46682"/>
    <w:rsid w:val="00A46FD2"/>
    <w:rsid w:val="00A471E2"/>
    <w:rsid w:val="00A47570"/>
    <w:rsid w:val="00A476AC"/>
    <w:rsid w:val="00A476DD"/>
    <w:rsid w:val="00A47770"/>
    <w:rsid w:val="00A47AEC"/>
    <w:rsid w:val="00A47D5A"/>
    <w:rsid w:val="00A50ABB"/>
    <w:rsid w:val="00A50AC8"/>
    <w:rsid w:val="00A50DAB"/>
    <w:rsid w:val="00A51154"/>
    <w:rsid w:val="00A518C5"/>
    <w:rsid w:val="00A51AEA"/>
    <w:rsid w:val="00A51B2B"/>
    <w:rsid w:val="00A5221E"/>
    <w:rsid w:val="00A5226B"/>
    <w:rsid w:val="00A529F8"/>
    <w:rsid w:val="00A529F9"/>
    <w:rsid w:val="00A52A4D"/>
    <w:rsid w:val="00A52AB6"/>
    <w:rsid w:val="00A52B98"/>
    <w:rsid w:val="00A52BCA"/>
    <w:rsid w:val="00A52D57"/>
    <w:rsid w:val="00A52DC9"/>
    <w:rsid w:val="00A536D0"/>
    <w:rsid w:val="00A53933"/>
    <w:rsid w:val="00A53F12"/>
    <w:rsid w:val="00A53FE1"/>
    <w:rsid w:val="00A53FE7"/>
    <w:rsid w:val="00A5408B"/>
    <w:rsid w:val="00A54E41"/>
    <w:rsid w:val="00A551B5"/>
    <w:rsid w:val="00A55683"/>
    <w:rsid w:val="00A556B5"/>
    <w:rsid w:val="00A556CC"/>
    <w:rsid w:val="00A55D95"/>
    <w:rsid w:val="00A56205"/>
    <w:rsid w:val="00A56696"/>
    <w:rsid w:val="00A5674A"/>
    <w:rsid w:val="00A568EE"/>
    <w:rsid w:val="00A5691B"/>
    <w:rsid w:val="00A56DEE"/>
    <w:rsid w:val="00A574F8"/>
    <w:rsid w:val="00A57A8A"/>
    <w:rsid w:val="00A57BDA"/>
    <w:rsid w:val="00A57DB6"/>
    <w:rsid w:val="00A57F4A"/>
    <w:rsid w:val="00A60916"/>
    <w:rsid w:val="00A609DF"/>
    <w:rsid w:val="00A60A43"/>
    <w:rsid w:val="00A60C85"/>
    <w:rsid w:val="00A61382"/>
    <w:rsid w:val="00A61422"/>
    <w:rsid w:val="00A618F2"/>
    <w:rsid w:val="00A62785"/>
    <w:rsid w:val="00A63303"/>
    <w:rsid w:val="00A640BB"/>
    <w:rsid w:val="00A64161"/>
    <w:rsid w:val="00A64823"/>
    <w:rsid w:val="00A649BF"/>
    <w:rsid w:val="00A6544E"/>
    <w:rsid w:val="00A6564F"/>
    <w:rsid w:val="00A65A51"/>
    <w:rsid w:val="00A65D42"/>
    <w:rsid w:val="00A6619D"/>
    <w:rsid w:val="00A661C9"/>
    <w:rsid w:val="00A661DD"/>
    <w:rsid w:val="00A66519"/>
    <w:rsid w:val="00A668DE"/>
    <w:rsid w:val="00A66A9C"/>
    <w:rsid w:val="00A66B86"/>
    <w:rsid w:val="00A66DB0"/>
    <w:rsid w:val="00A66F95"/>
    <w:rsid w:val="00A674F5"/>
    <w:rsid w:val="00A70161"/>
    <w:rsid w:val="00A70285"/>
    <w:rsid w:val="00A704B5"/>
    <w:rsid w:val="00A70736"/>
    <w:rsid w:val="00A70EA5"/>
    <w:rsid w:val="00A7126A"/>
    <w:rsid w:val="00A7163A"/>
    <w:rsid w:val="00A71F0F"/>
    <w:rsid w:val="00A71F3B"/>
    <w:rsid w:val="00A72063"/>
    <w:rsid w:val="00A7214D"/>
    <w:rsid w:val="00A7244C"/>
    <w:rsid w:val="00A72478"/>
    <w:rsid w:val="00A72AE0"/>
    <w:rsid w:val="00A72CC0"/>
    <w:rsid w:val="00A736F3"/>
    <w:rsid w:val="00A7392C"/>
    <w:rsid w:val="00A73AC4"/>
    <w:rsid w:val="00A73B60"/>
    <w:rsid w:val="00A73B7C"/>
    <w:rsid w:val="00A743F3"/>
    <w:rsid w:val="00A7479D"/>
    <w:rsid w:val="00A74CEF"/>
    <w:rsid w:val="00A74E55"/>
    <w:rsid w:val="00A74F09"/>
    <w:rsid w:val="00A75439"/>
    <w:rsid w:val="00A756FB"/>
    <w:rsid w:val="00A75C34"/>
    <w:rsid w:val="00A768A0"/>
    <w:rsid w:val="00A76A38"/>
    <w:rsid w:val="00A76AC9"/>
    <w:rsid w:val="00A76BD5"/>
    <w:rsid w:val="00A76D35"/>
    <w:rsid w:val="00A76F01"/>
    <w:rsid w:val="00A77071"/>
    <w:rsid w:val="00A7725C"/>
    <w:rsid w:val="00A77285"/>
    <w:rsid w:val="00A77631"/>
    <w:rsid w:val="00A801D9"/>
    <w:rsid w:val="00A802FA"/>
    <w:rsid w:val="00A803DB"/>
    <w:rsid w:val="00A804EC"/>
    <w:rsid w:val="00A805CA"/>
    <w:rsid w:val="00A805DC"/>
    <w:rsid w:val="00A807EC"/>
    <w:rsid w:val="00A80C69"/>
    <w:rsid w:val="00A80D7D"/>
    <w:rsid w:val="00A80DA3"/>
    <w:rsid w:val="00A80F74"/>
    <w:rsid w:val="00A813DE"/>
    <w:rsid w:val="00A818B1"/>
    <w:rsid w:val="00A8190A"/>
    <w:rsid w:val="00A81AA5"/>
    <w:rsid w:val="00A81BD9"/>
    <w:rsid w:val="00A81D78"/>
    <w:rsid w:val="00A81F16"/>
    <w:rsid w:val="00A82312"/>
    <w:rsid w:val="00A826A8"/>
    <w:rsid w:val="00A83529"/>
    <w:rsid w:val="00A83649"/>
    <w:rsid w:val="00A83D3F"/>
    <w:rsid w:val="00A841DF"/>
    <w:rsid w:val="00A843B0"/>
    <w:rsid w:val="00A8456D"/>
    <w:rsid w:val="00A8472A"/>
    <w:rsid w:val="00A84FF4"/>
    <w:rsid w:val="00A85168"/>
    <w:rsid w:val="00A85FDF"/>
    <w:rsid w:val="00A862F0"/>
    <w:rsid w:val="00A86851"/>
    <w:rsid w:val="00A8733F"/>
    <w:rsid w:val="00A87575"/>
    <w:rsid w:val="00A87611"/>
    <w:rsid w:val="00A87A54"/>
    <w:rsid w:val="00A87A7A"/>
    <w:rsid w:val="00A87C20"/>
    <w:rsid w:val="00A90B8B"/>
    <w:rsid w:val="00A91017"/>
    <w:rsid w:val="00A91AD3"/>
    <w:rsid w:val="00A91E80"/>
    <w:rsid w:val="00A91F74"/>
    <w:rsid w:val="00A924FA"/>
    <w:rsid w:val="00A92B1D"/>
    <w:rsid w:val="00A92CD7"/>
    <w:rsid w:val="00A93426"/>
    <w:rsid w:val="00A93F50"/>
    <w:rsid w:val="00A94020"/>
    <w:rsid w:val="00A9425F"/>
    <w:rsid w:val="00A94410"/>
    <w:rsid w:val="00A944B1"/>
    <w:rsid w:val="00A949A2"/>
    <w:rsid w:val="00A94B76"/>
    <w:rsid w:val="00A94F28"/>
    <w:rsid w:val="00A95278"/>
    <w:rsid w:val="00A95560"/>
    <w:rsid w:val="00A9557A"/>
    <w:rsid w:val="00A957B6"/>
    <w:rsid w:val="00A95BF9"/>
    <w:rsid w:val="00A95EB8"/>
    <w:rsid w:val="00A96621"/>
    <w:rsid w:val="00A967C6"/>
    <w:rsid w:val="00A96A57"/>
    <w:rsid w:val="00A96CF1"/>
    <w:rsid w:val="00A97230"/>
    <w:rsid w:val="00A9764A"/>
    <w:rsid w:val="00A979DE"/>
    <w:rsid w:val="00AA013E"/>
    <w:rsid w:val="00AA05E1"/>
    <w:rsid w:val="00AA07C3"/>
    <w:rsid w:val="00AA09FE"/>
    <w:rsid w:val="00AA0ADD"/>
    <w:rsid w:val="00AA0EA6"/>
    <w:rsid w:val="00AA0EEE"/>
    <w:rsid w:val="00AA1134"/>
    <w:rsid w:val="00AA11ED"/>
    <w:rsid w:val="00AA16F0"/>
    <w:rsid w:val="00AA1748"/>
    <w:rsid w:val="00AA2280"/>
    <w:rsid w:val="00AA271A"/>
    <w:rsid w:val="00AA29AD"/>
    <w:rsid w:val="00AA2AB4"/>
    <w:rsid w:val="00AA31D7"/>
    <w:rsid w:val="00AA331B"/>
    <w:rsid w:val="00AA3B6E"/>
    <w:rsid w:val="00AA3E91"/>
    <w:rsid w:val="00AA402D"/>
    <w:rsid w:val="00AA432A"/>
    <w:rsid w:val="00AA4AE5"/>
    <w:rsid w:val="00AA4D19"/>
    <w:rsid w:val="00AA4F26"/>
    <w:rsid w:val="00AA52D4"/>
    <w:rsid w:val="00AA5849"/>
    <w:rsid w:val="00AA5CB5"/>
    <w:rsid w:val="00AA624F"/>
    <w:rsid w:val="00AA696C"/>
    <w:rsid w:val="00AA7267"/>
    <w:rsid w:val="00AA72AC"/>
    <w:rsid w:val="00AA73EE"/>
    <w:rsid w:val="00AA7822"/>
    <w:rsid w:val="00AA7ACD"/>
    <w:rsid w:val="00AA7C74"/>
    <w:rsid w:val="00AA7DC7"/>
    <w:rsid w:val="00AB05A3"/>
    <w:rsid w:val="00AB09DB"/>
    <w:rsid w:val="00AB0D35"/>
    <w:rsid w:val="00AB0D3E"/>
    <w:rsid w:val="00AB0EF4"/>
    <w:rsid w:val="00AB14F1"/>
    <w:rsid w:val="00AB1AD2"/>
    <w:rsid w:val="00AB1CB2"/>
    <w:rsid w:val="00AB24A9"/>
    <w:rsid w:val="00AB282A"/>
    <w:rsid w:val="00AB2AF5"/>
    <w:rsid w:val="00AB2BC5"/>
    <w:rsid w:val="00AB3502"/>
    <w:rsid w:val="00AB40F4"/>
    <w:rsid w:val="00AB4C57"/>
    <w:rsid w:val="00AB4C89"/>
    <w:rsid w:val="00AB4D96"/>
    <w:rsid w:val="00AB5198"/>
    <w:rsid w:val="00AB533D"/>
    <w:rsid w:val="00AB568F"/>
    <w:rsid w:val="00AB575E"/>
    <w:rsid w:val="00AB66C2"/>
    <w:rsid w:val="00AB6895"/>
    <w:rsid w:val="00AB6A72"/>
    <w:rsid w:val="00AB6FA7"/>
    <w:rsid w:val="00AB71C9"/>
    <w:rsid w:val="00AB7390"/>
    <w:rsid w:val="00AB7391"/>
    <w:rsid w:val="00AB76B3"/>
    <w:rsid w:val="00AB7900"/>
    <w:rsid w:val="00AB7E5F"/>
    <w:rsid w:val="00AB7E65"/>
    <w:rsid w:val="00AC008A"/>
    <w:rsid w:val="00AC07AA"/>
    <w:rsid w:val="00AC0ED5"/>
    <w:rsid w:val="00AC121E"/>
    <w:rsid w:val="00AC1973"/>
    <w:rsid w:val="00AC1B42"/>
    <w:rsid w:val="00AC1E95"/>
    <w:rsid w:val="00AC1F9D"/>
    <w:rsid w:val="00AC20BE"/>
    <w:rsid w:val="00AC27B8"/>
    <w:rsid w:val="00AC2F5B"/>
    <w:rsid w:val="00AC3246"/>
    <w:rsid w:val="00AC3250"/>
    <w:rsid w:val="00AC3313"/>
    <w:rsid w:val="00AC3464"/>
    <w:rsid w:val="00AC374E"/>
    <w:rsid w:val="00AC3768"/>
    <w:rsid w:val="00AC3794"/>
    <w:rsid w:val="00AC396B"/>
    <w:rsid w:val="00AC399C"/>
    <w:rsid w:val="00AC3A98"/>
    <w:rsid w:val="00AC3DC2"/>
    <w:rsid w:val="00AC41A7"/>
    <w:rsid w:val="00AC444F"/>
    <w:rsid w:val="00AC4751"/>
    <w:rsid w:val="00AC48B8"/>
    <w:rsid w:val="00AC4943"/>
    <w:rsid w:val="00AC49F2"/>
    <w:rsid w:val="00AC4BEC"/>
    <w:rsid w:val="00AC4C77"/>
    <w:rsid w:val="00AC4FF1"/>
    <w:rsid w:val="00AC507A"/>
    <w:rsid w:val="00AC53EF"/>
    <w:rsid w:val="00AC57E0"/>
    <w:rsid w:val="00AC59AD"/>
    <w:rsid w:val="00AC5E52"/>
    <w:rsid w:val="00AC6022"/>
    <w:rsid w:val="00AC6209"/>
    <w:rsid w:val="00AC6C71"/>
    <w:rsid w:val="00AC6EF4"/>
    <w:rsid w:val="00AC7045"/>
    <w:rsid w:val="00AC790C"/>
    <w:rsid w:val="00AC7F9F"/>
    <w:rsid w:val="00AD01BA"/>
    <w:rsid w:val="00AD0336"/>
    <w:rsid w:val="00AD05D6"/>
    <w:rsid w:val="00AD0A90"/>
    <w:rsid w:val="00AD0C89"/>
    <w:rsid w:val="00AD1D8A"/>
    <w:rsid w:val="00AD2528"/>
    <w:rsid w:val="00AD25A4"/>
    <w:rsid w:val="00AD2601"/>
    <w:rsid w:val="00AD2679"/>
    <w:rsid w:val="00AD2ECA"/>
    <w:rsid w:val="00AD399B"/>
    <w:rsid w:val="00AD39CE"/>
    <w:rsid w:val="00AD3A1F"/>
    <w:rsid w:val="00AD3AED"/>
    <w:rsid w:val="00AD3B5B"/>
    <w:rsid w:val="00AD427E"/>
    <w:rsid w:val="00AD44A6"/>
    <w:rsid w:val="00AD44F3"/>
    <w:rsid w:val="00AD4A6F"/>
    <w:rsid w:val="00AD53B6"/>
    <w:rsid w:val="00AD5A76"/>
    <w:rsid w:val="00AD630E"/>
    <w:rsid w:val="00AD6793"/>
    <w:rsid w:val="00AD6964"/>
    <w:rsid w:val="00AD6D3C"/>
    <w:rsid w:val="00AD7664"/>
    <w:rsid w:val="00AD7DD1"/>
    <w:rsid w:val="00AE0124"/>
    <w:rsid w:val="00AE0CB3"/>
    <w:rsid w:val="00AE14E6"/>
    <w:rsid w:val="00AE1534"/>
    <w:rsid w:val="00AE15E8"/>
    <w:rsid w:val="00AE1DC1"/>
    <w:rsid w:val="00AE1DDA"/>
    <w:rsid w:val="00AE2189"/>
    <w:rsid w:val="00AE28FF"/>
    <w:rsid w:val="00AE329D"/>
    <w:rsid w:val="00AE3385"/>
    <w:rsid w:val="00AE3489"/>
    <w:rsid w:val="00AE3549"/>
    <w:rsid w:val="00AE397A"/>
    <w:rsid w:val="00AE39B4"/>
    <w:rsid w:val="00AE3B1F"/>
    <w:rsid w:val="00AE4104"/>
    <w:rsid w:val="00AE41EF"/>
    <w:rsid w:val="00AE4652"/>
    <w:rsid w:val="00AE4834"/>
    <w:rsid w:val="00AE4E70"/>
    <w:rsid w:val="00AE50E2"/>
    <w:rsid w:val="00AE510D"/>
    <w:rsid w:val="00AE514F"/>
    <w:rsid w:val="00AE51F2"/>
    <w:rsid w:val="00AE5456"/>
    <w:rsid w:val="00AE643C"/>
    <w:rsid w:val="00AE69E9"/>
    <w:rsid w:val="00AE6B44"/>
    <w:rsid w:val="00AE746B"/>
    <w:rsid w:val="00AE74B9"/>
    <w:rsid w:val="00AE7981"/>
    <w:rsid w:val="00AF0397"/>
    <w:rsid w:val="00AF05EF"/>
    <w:rsid w:val="00AF06E8"/>
    <w:rsid w:val="00AF07C9"/>
    <w:rsid w:val="00AF0A6F"/>
    <w:rsid w:val="00AF17AB"/>
    <w:rsid w:val="00AF1825"/>
    <w:rsid w:val="00AF18F2"/>
    <w:rsid w:val="00AF20E1"/>
    <w:rsid w:val="00AF2263"/>
    <w:rsid w:val="00AF28DD"/>
    <w:rsid w:val="00AF2ADA"/>
    <w:rsid w:val="00AF2BFD"/>
    <w:rsid w:val="00AF30DA"/>
    <w:rsid w:val="00AF3155"/>
    <w:rsid w:val="00AF360F"/>
    <w:rsid w:val="00AF3A79"/>
    <w:rsid w:val="00AF3D1C"/>
    <w:rsid w:val="00AF4725"/>
    <w:rsid w:val="00AF48E4"/>
    <w:rsid w:val="00AF4AAC"/>
    <w:rsid w:val="00AF51F5"/>
    <w:rsid w:val="00AF524C"/>
    <w:rsid w:val="00AF54DC"/>
    <w:rsid w:val="00AF5A3F"/>
    <w:rsid w:val="00AF5B20"/>
    <w:rsid w:val="00AF5F53"/>
    <w:rsid w:val="00AF60B3"/>
    <w:rsid w:val="00AF6AA1"/>
    <w:rsid w:val="00AF6AF6"/>
    <w:rsid w:val="00AF6C55"/>
    <w:rsid w:val="00AF70D9"/>
    <w:rsid w:val="00AF7392"/>
    <w:rsid w:val="00AF74B0"/>
    <w:rsid w:val="00AF7591"/>
    <w:rsid w:val="00AF790A"/>
    <w:rsid w:val="00AF7AF1"/>
    <w:rsid w:val="00B000F2"/>
    <w:rsid w:val="00B006EF"/>
    <w:rsid w:val="00B010AE"/>
    <w:rsid w:val="00B01615"/>
    <w:rsid w:val="00B0177E"/>
    <w:rsid w:val="00B017E2"/>
    <w:rsid w:val="00B01C9C"/>
    <w:rsid w:val="00B01EB9"/>
    <w:rsid w:val="00B02032"/>
    <w:rsid w:val="00B02428"/>
    <w:rsid w:val="00B0263A"/>
    <w:rsid w:val="00B028B4"/>
    <w:rsid w:val="00B028EE"/>
    <w:rsid w:val="00B03A38"/>
    <w:rsid w:val="00B04020"/>
    <w:rsid w:val="00B041C0"/>
    <w:rsid w:val="00B043A9"/>
    <w:rsid w:val="00B04B30"/>
    <w:rsid w:val="00B04BB3"/>
    <w:rsid w:val="00B04D07"/>
    <w:rsid w:val="00B04D9B"/>
    <w:rsid w:val="00B04F42"/>
    <w:rsid w:val="00B058A9"/>
    <w:rsid w:val="00B05916"/>
    <w:rsid w:val="00B06197"/>
    <w:rsid w:val="00B06398"/>
    <w:rsid w:val="00B065DA"/>
    <w:rsid w:val="00B06B40"/>
    <w:rsid w:val="00B06BF8"/>
    <w:rsid w:val="00B0750D"/>
    <w:rsid w:val="00B076CB"/>
    <w:rsid w:val="00B07792"/>
    <w:rsid w:val="00B0782E"/>
    <w:rsid w:val="00B07B50"/>
    <w:rsid w:val="00B1060D"/>
    <w:rsid w:val="00B10993"/>
    <w:rsid w:val="00B10C13"/>
    <w:rsid w:val="00B10D01"/>
    <w:rsid w:val="00B1101E"/>
    <w:rsid w:val="00B1164C"/>
    <w:rsid w:val="00B1169D"/>
    <w:rsid w:val="00B11C8B"/>
    <w:rsid w:val="00B12104"/>
    <w:rsid w:val="00B12125"/>
    <w:rsid w:val="00B121BE"/>
    <w:rsid w:val="00B12567"/>
    <w:rsid w:val="00B1298D"/>
    <w:rsid w:val="00B129BE"/>
    <w:rsid w:val="00B12A73"/>
    <w:rsid w:val="00B12A97"/>
    <w:rsid w:val="00B12C09"/>
    <w:rsid w:val="00B12CE5"/>
    <w:rsid w:val="00B131B3"/>
    <w:rsid w:val="00B1329F"/>
    <w:rsid w:val="00B13639"/>
    <w:rsid w:val="00B13B55"/>
    <w:rsid w:val="00B13B99"/>
    <w:rsid w:val="00B13CDF"/>
    <w:rsid w:val="00B14471"/>
    <w:rsid w:val="00B1451C"/>
    <w:rsid w:val="00B146C5"/>
    <w:rsid w:val="00B149A2"/>
    <w:rsid w:val="00B14CF5"/>
    <w:rsid w:val="00B14D04"/>
    <w:rsid w:val="00B14DFD"/>
    <w:rsid w:val="00B14FA4"/>
    <w:rsid w:val="00B15457"/>
    <w:rsid w:val="00B15794"/>
    <w:rsid w:val="00B157E4"/>
    <w:rsid w:val="00B1588E"/>
    <w:rsid w:val="00B15C1A"/>
    <w:rsid w:val="00B160C1"/>
    <w:rsid w:val="00B1624D"/>
    <w:rsid w:val="00B164AB"/>
    <w:rsid w:val="00B1660F"/>
    <w:rsid w:val="00B16706"/>
    <w:rsid w:val="00B169D1"/>
    <w:rsid w:val="00B173AB"/>
    <w:rsid w:val="00B17A72"/>
    <w:rsid w:val="00B17DC6"/>
    <w:rsid w:val="00B20ED2"/>
    <w:rsid w:val="00B2102A"/>
    <w:rsid w:val="00B2196F"/>
    <w:rsid w:val="00B21ED7"/>
    <w:rsid w:val="00B22177"/>
    <w:rsid w:val="00B2241F"/>
    <w:rsid w:val="00B2289D"/>
    <w:rsid w:val="00B228A2"/>
    <w:rsid w:val="00B22912"/>
    <w:rsid w:val="00B22ED9"/>
    <w:rsid w:val="00B2347A"/>
    <w:rsid w:val="00B23665"/>
    <w:rsid w:val="00B23725"/>
    <w:rsid w:val="00B239FC"/>
    <w:rsid w:val="00B23FB3"/>
    <w:rsid w:val="00B24028"/>
    <w:rsid w:val="00B240E0"/>
    <w:rsid w:val="00B242CE"/>
    <w:rsid w:val="00B248C5"/>
    <w:rsid w:val="00B24F42"/>
    <w:rsid w:val="00B2502A"/>
    <w:rsid w:val="00B252E9"/>
    <w:rsid w:val="00B255E7"/>
    <w:rsid w:val="00B25CB0"/>
    <w:rsid w:val="00B25DF0"/>
    <w:rsid w:val="00B26016"/>
    <w:rsid w:val="00B26110"/>
    <w:rsid w:val="00B2633D"/>
    <w:rsid w:val="00B263CF"/>
    <w:rsid w:val="00B2660A"/>
    <w:rsid w:val="00B26727"/>
    <w:rsid w:val="00B26C9F"/>
    <w:rsid w:val="00B27095"/>
    <w:rsid w:val="00B27510"/>
    <w:rsid w:val="00B2785E"/>
    <w:rsid w:val="00B278C5"/>
    <w:rsid w:val="00B27CE2"/>
    <w:rsid w:val="00B27F8F"/>
    <w:rsid w:val="00B27FF4"/>
    <w:rsid w:val="00B307D9"/>
    <w:rsid w:val="00B308A2"/>
    <w:rsid w:val="00B308B8"/>
    <w:rsid w:val="00B3108B"/>
    <w:rsid w:val="00B32434"/>
    <w:rsid w:val="00B326C5"/>
    <w:rsid w:val="00B32A89"/>
    <w:rsid w:val="00B335B2"/>
    <w:rsid w:val="00B33A50"/>
    <w:rsid w:val="00B33A5C"/>
    <w:rsid w:val="00B33D9F"/>
    <w:rsid w:val="00B33E61"/>
    <w:rsid w:val="00B33F05"/>
    <w:rsid w:val="00B34015"/>
    <w:rsid w:val="00B345D8"/>
    <w:rsid w:val="00B34919"/>
    <w:rsid w:val="00B34E46"/>
    <w:rsid w:val="00B34EE8"/>
    <w:rsid w:val="00B352FC"/>
    <w:rsid w:val="00B35429"/>
    <w:rsid w:val="00B35458"/>
    <w:rsid w:val="00B355CA"/>
    <w:rsid w:val="00B35B24"/>
    <w:rsid w:val="00B35FA9"/>
    <w:rsid w:val="00B36040"/>
    <w:rsid w:val="00B364B6"/>
    <w:rsid w:val="00B3689C"/>
    <w:rsid w:val="00B36C8D"/>
    <w:rsid w:val="00B3725A"/>
    <w:rsid w:val="00B372DC"/>
    <w:rsid w:val="00B37382"/>
    <w:rsid w:val="00B37972"/>
    <w:rsid w:val="00B37D73"/>
    <w:rsid w:val="00B4003E"/>
    <w:rsid w:val="00B4030E"/>
    <w:rsid w:val="00B404FC"/>
    <w:rsid w:val="00B40528"/>
    <w:rsid w:val="00B4085F"/>
    <w:rsid w:val="00B40889"/>
    <w:rsid w:val="00B408AF"/>
    <w:rsid w:val="00B408BF"/>
    <w:rsid w:val="00B408FE"/>
    <w:rsid w:val="00B40A69"/>
    <w:rsid w:val="00B413D4"/>
    <w:rsid w:val="00B4163F"/>
    <w:rsid w:val="00B41C6C"/>
    <w:rsid w:val="00B41E3E"/>
    <w:rsid w:val="00B421CD"/>
    <w:rsid w:val="00B4224D"/>
    <w:rsid w:val="00B42254"/>
    <w:rsid w:val="00B4244A"/>
    <w:rsid w:val="00B42601"/>
    <w:rsid w:val="00B42BBC"/>
    <w:rsid w:val="00B42E59"/>
    <w:rsid w:val="00B42FFA"/>
    <w:rsid w:val="00B43368"/>
    <w:rsid w:val="00B43D53"/>
    <w:rsid w:val="00B441E1"/>
    <w:rsid w:val="00B442D1"/>
    <w:rsid w:val="00B44FB4"/>
    <w:rsid w:val="00B45570"/>
    <w:rsid w:val="00B45CC7"/>
    <w:rsid w:val="00B46396"/>
    <w:rsid w:val="00B463A3"/>
    <w:rsid w:val="00B46A75"/>
    <w:rsid w:val="00B46E48"/>
    <w:rsid w:val="00B47006"/>
    <w:rsid w:val="00B47573"/>
    <w:rsid w:val="00B47AD2"/>
    <w:rsid w:val="00B47B58"/>
    <w:rsid w:val="00B47F06"/>
    <w:rsid w:val="00B503B4"/>
    <w:rsid w:val="00B504C4"/>
    <w:rsid w:val="00B506A7"/>
    <w:rsid w:val="00B5074D"/>
    <w:rsid w:val="00B507A1"/>
    <w:rsid w:val="00B507EF"/>
    <w:rsid w:val="00B50AB9"/>
    <w:rsid w:val="00B515B7"/>
    <w:rsid w:val="00B51736"/>
    <w:rsid w:val="00B51871"/>
    <w:rsid w:val="00B51B66"/>
    <w:rsid w:val="00B5211E"/>
    <w:rsid w:val="00B5236E"/>
    <w:rsid w:val="00B52508"/>
    <w:rsid w:val="00B52B75"/>
    <w:rsid w:val="00B53243"/>
    <w:rsid w:val="00B53592"/>
    <w:rsid w:val="00B53E8B"/>
    <w:rsid w:val="00B53F38"/>
    <w:rsid w:val="00B53FCA"/>
    <w:rsid w:val="00B543EC"/>
    <w:rsid w:val="00B54788"/>
    <w:rsid w:val="00B5497B"/>
    <w:rsid w:val="00B54B5D"/>
    <w:rsid w:val="00B54B96"/>
    <w:rsid w:val="00B552D0"/>
    <w:rsid w:val="00B556BE"/>
    <w:rsid w:val="00B55B2D"/>
    <w:rsid w:val="00B55DCD"/>
    <w:rsid w:val="00B55FBC"/>
    <w:rsid w:val="00B5698C"/>
    <w:rsid w:val="00B56C76"/>
    <w:rsid w:val="00B57212"/>
    <w:rsid w:val="00B57F69"/>
    <w:rsid w:val="00B6005A"/>
    <w:rsid w:val="00B6018C"/>
    <w:rsid w:val="00B601E9"/>
    <w:rsid w:val="00B60236"/>
    <w:rsid w:val="00B60574"/>
    <w:rsid w:val="00B605F3"/>
    <w:rsid w:val="00B60839"/>
    <w:rsid w:val="00B60D5C"/>
    <w:rsid w:val="00B60EBB"/>
    <w:rsid w:val="00B61276"/>
    <w:rsid w:val="00B61F51"/>
    <w:rsid w:val="00B624FE"/>
    <w:rsid w:val="00B627EC"/>
    <w:rsid w:val="00B6299B"/>
    <w:rsid w:val="00B62A7B"/>
    <w:rsid w:val="00B6310B"/>
    <w:rsid w:val="00B6346F"/>
    <w:rsid w:val="00B635A5"/>
    <w:rsid w:val="00B63A07"/>
    <w:rsid w:val="00B63ECB"/>
    <w:rsid w:val="00B644F0"/>
    <w:rsid w:val="00B6475C"/>
    <w:rsid w:val="00B64B2C"/>
    <w:rsid w:val="00B64E3B"/>
    <w:rsid w:val="00B64F81"/>
    <w:rsid w:val="00B65243"/>
    <w:rsid w:val="00B65A63"/>
    <w:rsid w:val="00B65C76"/>
    <w:rsid w:val="00B6606E"/>
    <w:rsid w:val="00B66077"/>
    <w:rsid w:val="00B66EEB"/>
    <w:rsid w:val="00B672CE"/>
    <w:rsid w:val="00B676A2"/>
    <w:rsid w:val="00B67CF8"/>
    <w:rsid w:val="00B70154"/>
    <w:rsid w:val="00B7059C"/>
    <w:rsid w:val="00B70ABD"/>
    <w:rsid w:val="00B70D8F"/>
    <w:rsid w:val="00B71539"/>
    <w:rsid w:val="00B715F6"/>
    <w:rsid w:val="00B7166C"/>
    <w:rsid w:val="00B71E20"/>
    <w:rsid w:val="00B7248D"/>
    <w:rsid w:val="00B724D5"/>
    <w:rsid w:val="00B728A6"/>
    <w:rsid w:val="00B72A31"/>
    <w:rsid w:val="00B72D28"/>
    <w:rsid w:val="00B72D91"/>
    <w:rsid w:val="00B730BE"/>
    <w:rsid w:val="00B73109"/>
    <w:rsid w:val="00B73757"/>
    <w:rsid w:val="00B73B49"/>
    <w:rsid w:val="00B73E67"/>
    <w:rsid w:val="00B7406B"/>
    <w:rsid w:val="00B744A0"/>
    <w:rsid w:val="00B746C9"/>
    <w:rsid w:val="00B747AC"/>
    <w:rsid w:val="00B74D1B"/>
    <w:rsid w:val="00B75420"/>
    <w:rsid w:val="00B757DC"/>
    <w:rsid w:val="00B7582F"/>
    <w:rsid w:val="00B7608E"/>
    <w:rsid w:val="00B762D1"/>
    <w:rsid w:val="00B76B9D"/>
    <w:rsid w:val="00B76C03"/>
    <w:rsid w:val="00B77799"/>
    <w:rsid w:val="00B77D57"/>
    <w:rsid w:val="00B806DF"/>
    <w:rsid w:val="00B80F55"/>
    <w:rsid w:val="00B81618"/>
    <w:rsid w:val="00B8179A"/>
    <w:rsid w:val="00B818C8"/>
    <w:rsid w:val="00B81E10"/>
    <w:rsid w:val="00B81EF9"/>
    <w:rsid w:val="00B822FC"/>
    <w:rsid w:val="00B82404"/>
    <w:rsid w:val="00B82BAF"/>
    <w:rsid w:val="00B82BD9"/>
    <w:rsid w:val="00B83BAF"/>
    <w:rsid w:val="00B84573"/>
    <w:rsid w:val="00B8493A"/>
    <w:rsid w:val="00B84967"/>
    <w:rsid w:val="00B84D46"/>
    <w:rsid w:val="00B84EB3"/>
    <w:rsid w:val="00B854A3"/>
    <w:rsid w:val="00B86169"/>
    <w:rsid w:val="00B8620E"/>
    <w:rsid w:val="00B86305"/>
    <w:rsid w:val="00B86316"/>
    <w:rsid w:val="00B86552"/>
    <w:rsid w:val="00B86601"/>
    <w:rsid w:val="00B86722"/>
    <w:rsid w:val="00B86C74"/>
    <w:rsid w:val="00B871F0"/>
    <w:rsid w:val="00B879A9"/>
    <w:rsid w:val="00B87A35"/>
    <w:rsid w:val="00B87C0B"/>
    <w:rsid w:val="00B87F45"/>
    <w:rsid w:val="00B90000"/>
    <w:rsid w:val="00B9015D"/>
    <w:rsid w:val="00B90589"/>
    <w:rsid w:val="00B905BC"/>
    <w:rsid w:val="00B908AF"/>
    <w:rsid w:val="00B90D4F"/>
    <w:rsid w:val="00B90F15"/>
    <w:rsid w:val="00B90F1D"/>
    <w:rsid w:val="00B9127D"/>
    <w:rsid w:val="00B9131A"/>
    <w:rsid w:val="00B91484"/>
    <w:rsid w:val="00B91554"/>
    <w:rsid w:val="00B9178B"/>
    <w:rsid w:val="00B9192D"/>
    <w:rsid w:val="00B91B97"/>
    <w:rsid w:val="00B91D74"/>
    <w:rsid w:val="00B91E91"/>
    <w:rsid w:val="00B92F64"/>
    <w:rsid w:val="00B92FCF"/>
    <w:rsid w:val="00B93064"/>
    <w:rsid w:val="00B93441"/>
    <w:rsid w:val="00B938C4"/>
    <w:rsid w:val="00B9394E"/>
    <w:rsid w:val="00B93F6E"/>
    <w:rsid w:val="00B93FF1"/>
    <w:rsid w:val="00B940C9"/>
    <w:rsid w:val="00B9445E"/>
    <w:rsid w:val="00B946A3"/>
    <w:rsid w:val="00B948DE"/>
    <w:rsid w:val="00B94A99"/>
    <w:rsid w:val="00B94C05"/>
    <w:rsid w:val="00B95062"/>
    <w:rsid w:val="00B9561B"/>
    <w:rsid w:val="00B95A71"/>
    <w:rsid w:val="00B95B5E"/>
    <w:rsid w:val="00B9659D"/>
    <w:rsid w:val="00B96743"/>
    <w:rsid w:val="00B969F2"/>
    <w:rsid w:val="00B9741D"/>
    <w:rsid w:val="00B97528"/>
    <w:rsid w:val="00B977D5"/>
    <w:rsid w:val="00B97876"/>
    <w:rsid w:val="00B97CA6"/>
    <w:rsid w:val="00BA0228"/>
    <w:rsid w:val="00BA0636"/>
    <w:rsid w:val="00BA07BB"/>
    <w:rsid w:val="00BA1494"/>
    <w:rsid w:val="00BA180F"/>
    <w:rsid w:val="00BA2757"/>
    <w:rsid w:val="00BA2C0B"/>
    <w:rsid w:val="00BA2C75"/>
    <w:rsid w:val="00BA2E5B"/>
    <w:rsid w:val="00BA33EB"/>
    <w:rsid w:val="00BA3459"/>
    <w:rsid w:val="00BA3696"/>
    <w:rsid w:val="00BA380B"/>
    <w:rsid w:val="00BA387B"/>
    <w:rsid w:val="00BA4741"/>
    <w:rsid w:val="00BA4768"/>
    <w:rsid w:val="00BA4F50"/>
    <w:rsid w:val="00BA5D79"/>
    <w:rsid w:val="00BA603C"/>
    <w:rsid w:val="00BA6077"/>
    <w:rsid w:val="00BA641B"/>
    <w:rsid w:val="00BA645C"/>
    <w:rsid w:val="00BA68D6"/>
    <w:rsid w:val="00BA7366"/>
    <w:rsid w:val="00BA75CC"/>
    <w:rsid w:val="00BA7778"/>
    <w:rsid w:val="00BA785C"/>
    <w:rsid w:val="00BA7A89"/>
    <w:rsid w:val="00BA7B60"/>
    <w:rsid w:val="00BB03E4"/>
    <w:rsid w:val="00BB08C8"/>
    <w:rsid w:val="00BB09F6"/>
    <w:rsid w:val="00BB0C55"/>
    <w:rsid w:val="00BB11E8"/>
    <w:rsid w:val="00BB13E9"/>
    <w:rsid w:val="00BB17DB"/>
    <w:rsid w:val="00BB1882"/>
    <w:rsid w:val="00BB1B3B"/>
    <w:rsid w:val="00BB283F"/>
    <w:rsid w:val="00BB34E8"/>
    <w:rsid w:val="00BB35D2"/>
    <w:rsid w:val="00BB3A72"/>
    <w:rsid w:val="00BB3B25"/>
    <w:rsid w:val="00BB3B37"/>
    <w:rsid w:val="00BB3C2B"/>
    <w:rsid w:val="00BB3F2C"/>
    <w:rsid w:val="00BB40A3"/>
    <w:rsid w:val="00BB40DC"/>
    <w:rsid w:val="00BB4348"/>
    <w:rsid w:val="00BB4AC2"/>
    <w:rsid w:val="00BB4B36"/>
    <w:rsid w:val="00BB5632"/>
    <w:rsid w:val="00BB56A6"/>
    <w:rsid w:val="00BB5735"/>
    <w:rsid w:val="00BB5A57"/>
    <w:rsid w:val="00BB5AFF"/>
    <w:rsid w:val="00BB5DAC"/>
    <w:rsid w:val="00BB602C"/>
    <w:rsid w:val="00BB6162"/>
    <w:rsid w:val="00BB6A54"/>
    <w:rsid w:val="00BB703F"/>
    <w:rsid w:val="00BB763E"/>
    <w:rsid w:val="00BB77C5"/>
    <w:rsid w:val="00BB79EC"/>
    <w:rsid w:val="00BB7F89"/>
    <w:rsid w:val="00BC06D7"/>
    <w:rsid w:val="00BC0CE4"/>
    <w:rsid w:val="00BC105D"/>
    <w:rsid w:val="00BC10C3"/>
    <w:rsid w:val="00BC1152"/>
    <w:rsid w:val="00BC1CF1"/>
    <w:rsid w:val="00BC1D90"/>
    <w:rsid w:val="00BC2606"/>
    <w:rsid w:val="00BC2624"/>
    <w:rsid w:val="00BC26AA"/>
    <w:rsid w:val="00BC2A16"/>
    <w:rsid w:val="00BC2D52"/>
    <w:rsid w:val="00BC2EF1"/>
    <w:rsid w:val="00BC308C"/>
    <w:rsid w:val="00BC3402"/>
    <w:rsid w:val="00BC3E71"/>
    <w:rsid w:val="00BC3F50"/>
    <w:rsid w:val="00BC4B06"/>
    <w:rsid w:val="00BC4BE5"/>
    <w:rsid w:val="00BC526C"/>
    <w:rsid w:val="00BC538C"/>
    <w:rsid w:val="00BC57A5"/>
    <w:rsid w:val="00BC5EA2"/>
    <w:rsid w:val="00BC648D"/>
    <w:rsid w:val="00BC691A"/>
    <w:rsid w:val="00BC6D10"/>
    <w:rsid w:val="00BC73B2"/>
    <w:rsid w:val="00BC7745"/>
    <w:rsid w:val="00BC79E3"/>
    <w:rsid w:val="00BD016E"/>
    <w:rsid w:val="00BD02B5"/>
    <w:rsid w:val="00BD0320"/>
    <w:rsid w:val="00BD0774"/>
    <w:rsid w:val="00BD080A"/>
    <w:rsid w:val="00BD0ABC"/>
    <w:rsid w:val="00BD0ABD"/>
    <w:rsid w:val="00BD0CF8"/>
    <w:rsid w:val="00BD0D2B"/>
    <w:rsid w:val="00BD0FE9"/>
    <w:rsid w:val="00BD18F1"/>
    <w:rsid w:val="00BD1CCC"/>
    <w:rsid w:val="00BD1D60"/>
    <w:rsid w:val="00BD2354"/>
    <w:rsid w:val="00BD2584"/>
    <w:rsid w:val="00BD292B"/>
    <w:rsid w:val="00BD2F55"/>
    <w:rsid w:val="00BD30D0"/>
    <w:rsid w:val="00BD332E"/>
    <w:rsid w:val="00BD3919"/>
    <w:rsid w:val="00BD3E39"/>
    <w:rsid w:val="00BD43D5"/>
    <w:rsid w:val="00BD4676"/>
    <w:rsid w:val="00BD4BF0"/>
    <w:rsid w:val="00BD4E3E"/>
    <w:rsid w:val="00BD4F8C"/>
    <w:rsid w:val="00BD5A6A"/>
    <w:rsid w:val="00BD5E72"/>
    <w:rsid w:val="00BD616C"/>
    <w:rsid w:val="00BD6536"/>
    <w:rsid w:val="00BD65A1"/>
    <w:rsid w:val="00BD6C6D"/>
    <w:rsid w:val="00BD6F16"/>
    <w:rsid w:val="00BD7068"/>
    <w:rsid w:val="00BD76D0"/>
    <w:rsid w:val="00BD7B9A"/>
    <w:rsid w:val="00BD7D68"/>
    <w:rsid w:val="00BD7F3D"/>
    <w:rsid w:val="00BE01D4"/>
    <w:rsid w:val="00BE03B7"/>
    <w:rsid w:val="00BE084E"/>
    <w:rsid w:val="00BE0B55"/>
    <w:rsid w:val="00BE0D11"/>
    <w:rsid w:val="00BE0E6F"/>
    <w:rsid w:val="00BE0EC5"/>
    <w:rsid w:val="00BE1162"/>
    <w:rsid w:val="00BE1683"/>
    <w:rsid w:val="00BE1BEE"/>
    <w:rsid w:val="00BE1D45"/>
    <w:rsid w:val="00BE1E4C"/>
    <w:rsid w:val="00BE22B3"/>
    <w:rsid w:val="00BE2700"/>
    <w:rsid w:val="00BE2762"/>
    <w:rsid w:val="00BE2C04"/>
    <w:rsid w:val="00BE2F36"/>
    <w:rsid w:val="00BE3446"/>
    <w:rsid w:val="00BE3E84"/>
    <w:rsid w:val="00BE4F3D"/>
    <w:rsid w:val="00BE508B"/>
    <w:rsid w:val="00BE51A6"/>
    <w:rsid w:val="00BE5758"/>
    <w:rsid w:val="00BE5A30"/>
    <w:rsid w:val="00BE5B61"/>
    <w:rsid w:val="00BE5E91"/>
    <w:rsid w:val="00BE5EE5"/>
    <w:rsid w:val="00BE6190"/>
    <w:rsid w:val="00BE6303"/>
    <w:rsid w:val="00BE669E"/>
    <w:rsid w:val="00BE67F4"/>
    <w:rsid w:val="00BE695F"/>
    <w:rsid w:val="00BE6B1B"/>
    <w:rsid w:val="00BE6B50"/>
    <w:rsid w:val="00BE6CB6"/>
    <w:rsid w:val="00BE718E"/>
    <w:rsid w:val="00BE76C5"/>
    <w:rsid w:val="00BE7A2E"/>
    <w:rsid w:val="00BE7AC7"/>
    <w:rsid w:val="00BE7E84"/>
    <w:rsid w:val="00BF02BC"/>
    <w:rsid w:val="00BF05D2"/>
    <w:rsid w:val="00BF0B7F"/>
    <w:rsid w:val="00BF0F7C"/>
    <w:rsid w:val="00BF1772"/>
    <w:rsid w:val="00BF1B9C"/>
    <w:rsid w:val="00BF1EEE"/>
    <w:rsid w:val="00BF1FDA"/>
    <w:rsid w:val="00BF1FFC"/>
    <w:rsid w:val="00BF22EA"/>
    <w:rsid w:val="00BF26F7"/>
    <w:rsid w:val="00BF2834"/>
    <w:rsid w:val="00BF2BC8"/>
    <w:rsid w:val="00BF301D"/>
    <w:rsid w:val="00BF30CF"/>
    <w:rsid w:val="00BF331A"/>
    <w:rsid w:val="00BF340A"/>
    <w:rsid w:val="00BF384E"/>
    <w:rsid w:val="00BF3D01"/>
    <w:rsid w:val="00BF3EAF"/>
    <w:rsid w:val="00BF44C1"/>
    <w:rsid w:val="00BF45E3"/>
    <w:rsid w:val="00BF46A6"/>
    <w:rsid w:val="00BF4F70"/>
    <w:rsid w:val="00BF525F"/>
    <w:rsid w:val="00BF603F"/>
    <w:rsid w:val="00BF6044"/>
    <w:rsid w:val="00BF6238"/>
    <w:rsid w:val="00BF62E6"/>
    <w:rsid w:val="00BF6313"/>
    <w:rsid w:val="00BF63CE"/>
    <w:rsid w:val="00BF6432"/>
    <w:rsid w:val="00BF66A6"/>
    <w:rsid w:val="00BF6848"/>
    <w:rsid w:val="00BF6B4F"/>
    <w:rsid w:val="00C00253"/>
    <w:rsid w:val="00C00493"/>
    <w:rsid w:val="00C00593"/>
    <w:rsid w:val="00C00757"/>
    <w:rsid w:val="00C009A1"/>
    <w:rsid w:val="00C01363"/>
    <w:rsid w:val="00C021F9"/>
    <w:rsid w:val="00C024A2"/>
    <w:rsid w:val="00C027B7"/>
    <w:rsid w:val="00C02A74"/>
    <w:rsid w:val="00C02F79"/>
    <w:rsid w:val="00C030C9"/>
    <w:rsid w:val="00C03176"/>
    <w:rsid w:val="00C03357"/>
    <w:rsid w:val="00C036B9"/>
    <w:rsid w:val="00C03BA5"/>
    <w:rsid w:val="00C046EC"/>
    <w:rsid w:val="00C04D93"/>
    <w:rsid w:val="00C0532B"/>
    <w:rsid w:val="00C05386"/>
    <w:rsid w:val="00C05437"/>
    <w:rsid w:val="00C05442"/>
    <w:rsid w:val="00C0544D"/>
    <w:rsid w:val="00C058A9"/>
    <w:rsid w:val="00C05974"/>
    <w:rsid w:val="00C05EF1"/>
    <w:rsid w:val="00C06192"/>
    <w:rsid w:val="00C06646"/>
    <w:rsid w:val="00C06B80"/>
    <w:rsid w:val="00C06E7E"/>
    <w:rsid w:val="00C06F13"/>
    <w:rsid w:val="00C0708F"/>
    <w:rsid w:val="00C07101"/>
    <w:rsid w:val="00C07250"/>
    <w:rsid w:val="00C0736B"/>
    <w:rsid w:val="00C07542"/>
    <w:rsid w:val="00C077AC"/>
    <w:rsid w:val="00C07A53"/>
    <w:rsid w:val="00C10355"/>
    <w:rsid w:val="00C1046F"/>
    <w:rsid w:val="00C10A4F"/>
    <w:rsid w:val="00C10FB9"/>
    <w:rsid w:val="00C10FF0"/>
    <w:rsid w:val="00C11BBD"/>
    <w:rsid w:val="00C11FBC"/>
    <w:rsid w:val="00C12075"/>
    <w:rsid w:val="00C12B19"/>
    <w:rsid w:val="00C12C1B"/>
    <w:rsid w:val="00C13164"/>
    <w:rsid w:val="00C13527"/>
    <w:rsid w:val="00C13943"/>
    <w:rsid w:val="00C13A3B"/>
    <w:rsid w:val="00C13D21"/>
    <w:rsid w:val="00C13DC4"/>
    <w:rsid w:val="00C14546"/>
    <w:rsid w:val="00C1472B"/>
    <w:rsid w:val="00C14A6A"/>
    <w:rsid w:val="00C14B77"/>
    <w:rsid w:val="00C1517A"/>
    <w:rsid w:val="00C151A1"/>
    <w:rsid w:val="00C154C2"/>
    <w:rsid w:val="00C15783"/>
    <w:rsid w:val="00C1586A"/>
    <w:rsid w:val="00C15E86"/>
    <w:rsid w:val="00C16398"/>
    <w:rsid w:val="00C165B6"/>
    <w:rsid w:val="00C16675"/>
    <w:rsid w:val="00C16973"/>
    <w:rsid w:val="00C16A06"/>
    <w:rsid w:val="00C16EB1"/>
    <w:rsid w:val="00C16EF0"/>
    <w:rsid w:val="00C178A4"/>
    <w:rsid w:val="00C17F90"/>
    <w:rsid w:val="00C17FC4"/>
    <w:rsid w:val="00C200A6"/>
    <w:rsid w:val="00C20304"/>
    <w:rsid w:val="00C20689"/>
    <w:rsid w:val="00C20DAD"/>
    <w:rsid w:val="00C20EE8"/>
    <w:rsid w:val="00C20F9D"/>
    <w:rsid w:val="00C211AE"/>
    <w:rsid w:val="00C2138B"/>
    <w:rsid w:val="00C21477"/>
    <w:rsid w:val="00C215F8"/>
    <w:rsid w:val="00C21EEC"/>
    <w:rsid w:val="00C21FC3"/>
    <w:rsid w:val="00C2220A"/>
    <w:rsid w:val="00C2229F"/>
    <w:rsid w:val="00C222F3"/>
    <w:rsid w:val="00C22627"/>
    <w:rsid w:val="00C226E0"/>
    <w:rsid w:val="00C22839"/>
    <w:rsid w:val="00C22AB4"/>
    <w:rsid w:val="00C23175"/>
    <w:rsid w:val="00C231FC"/>
    <w:rsid w:val="00C233FA"/>
    <w:rsid w:val="00C23544"/>
    <w:rsid w:val="00C23CDD"/>
    <w:rsid w:val="00C23CE8"/>
    <w:rsid w:val="00C24791"/>
    <w:rsid w:val="00C24869"/>
    <w:rsid w:val="00C24940"/>
    <w:rsid w:val="00C24D33"/>
    <w:rsid w:val="00C25338"/>
    <w:rsid w:val="00C25732"/>
    <w:rsid w:val="00C25991"/>
    <w:rsid w:val="00C25B82"/>
    <w:rsid w:val="00C26040"/>
    <w:rsid w:val="00C2641C"/>
    <w:rsid w:val="00C26522"/>
    <w:rsid w:val="00C26C4E"/>
    <w:rsid w:val="00C26C68"/>
    <w:rsid w:val="00C26EEF"/>
    <w:rsid w:val="00C26F23"/>
    <w:rsid w:val="00C27143"/>
    <w:rsid w:val="00C27159"/>
    <w:rsid w:val="00C271B3"/>
    <w:rsid w:val="00C27407"/>
    <w:rsid w:val="00C2740C"/>
    <w:rsid w:val="00C274DA"/>
    <w:rsid w:val="00C275EB"/>
    <w:rsid w:val="00C276CC"/>
    <w:rsid w:val="00C27796"/>
    <w:rsid w:val="00C279C2"/>
    <w:rsid w:val="00C27A74"/>
    <w:rsid w:val="00C30183"/>
    <w:rsid w:val="00C302E3"/>
    <w:rsid w:val="00C30641"/>
    <w:rsid w:val="00C3064E"/>
    <w:rsid w:val="00C30B0F"/>
    <w:rsid w:val="00C30C80"/>
    <w:rsid w:val="00C311C8"/>
    <w:rsid w:val="00C31668"/>
    <w:rsid w:val="00C31AD8"/>
    <w:rsid w:val="00C31B4D"/>
    <w:rsid w:val="00C31BD0"/>
    <w:rsid w:val="00C32433"/>
    <w:rsid w:val="00C32846"/>
    <w:rsid w:val="00C3292A"/>
    <w:rsid w:val="00C32A80"/>
    <w:rsid w:val="00C32C31"/>
    <w:rsid w:val="00C32ED2"/>
    <w:rsid w:val="00C32FAB"/>
    <w:rsid w:val="00C33433"/>
    <w:rsid w:val="00C33704"/>
    <w:rsid w:val="00C33731"/>
    <w:rsid w:val="00C33793"/>
    <w:rsid w:val="00C33A89"/>
    <w:rsid w:val="00C33B30"/>
    <w:rsid w:val="00C33E98"/>
    <w:rsid w:val="00C3486A"/>
    <w:rsid w:val="00C34B83"/>
    <w:rsid w:val="00C34C5F"/>
    <w:rsid w:val="00C34DDE"/>
    <w:rsid w:val="00C35F90"/>
    <w:rsid w:val="00C361C2"/>
    <w:rsid w:val="00C36248"/>
    <w:rsid w:val="00C362CA"/>
    <w:rsid w:val="00C36516"/>
    <w:rsid w:val="00C3652E"/>
    <w:rsid w:val="00C367A4"/>
    <w:rsid w:val="00C369E1"/>
    <w:rsid w:val="00C37471"/>
    <w:rsid w:val="00C3747F"/>
    <w:rsid w:val="00C37AAB"/>
    <w:rsid w:val="00C37BB5"/>
    <w:rsid w:val="00C37FD6"/>
    <w:rsid w:val="00C40139"/>
    <w:rsid w:val="00C4054B"/>
    <w:rsid w:val="00C407F0"/>
    <w:rsid w:val="00C40DC1"/>
    <w:rsid w:val="00C40F04"/>
    <w:rsid w:val="00C414DA"/>
    <w:rsid w:val="00C41F2E"/>
    <w:rsid w:val="00C420A7"/>
    <w:rsid w:val="00C4233C"/>
    <w:rsid w:val="00C425D0"/>
    <w:rsid w:val="00C427E4"/>
    <w:rsid w:val="00C42BAC"/>
    <w:rsid w:val="00C42C4E"/>
    <w:rsid w:val="00C43036"/>
    <w:rsid w:val="00C43413"/>
    <w:rsid w:val="00C4342F"/>
    <w:rsid w:val="00C436D3"/>
    <w:rsid w:val="00C43CB4"/>
    <w:rsid w:val="00C4411E"/>
    <w:rsid w:val="00C44158"/>
    <w:rsid w:val="00C441B4"/>
    <w:rsid w:val="00C44388"/>
    <w:rsid w:val="00C4462E"/>
    <w:rsid w:val="00C4489C"/>
    <w:rsid w:val="00C448D3"/>
    <w:rsid w:val="00C449E5"/>
    <w:rsid w:val="00C44B5D"/>
    <w:rsid w:val="00C44E38"/>
    <w:rsid w:val="00C456F8"/>
    <w:rsid w:val="00C457DA"/>
    <w:rsid w:val="00C45817"/>
    <w:rsid w:val="00C45C7C"/>
    <w:rsid w:val="00C45D98"/>
    <w:rsid w:val="00C461F8"/>
    <w:rsid w:val="00C462C0"/>
    <w:rsid w:val="00C46444"/>
    <w:rsid w:val="00C46844"/>
    <w:rsid w:val="00C469D2"/>
    <w:rsid w:val="00C46A9E"/>
    <w:rsid w:val="00C46AF8"/>
    <w:rsid w:val="00C46C9D"/>
    <w:rsid w:val="00C471F0"/>
    <w:rsid w:val="00C472D4"/>
    <w:rsid w:val="00C4731A"/>
    <w:rsid w:val="00C4752A"/>
    <w:rsid w:val="00C47B54"/>
    <w:rsid w:val="00C47BB0"/>
    <w:rsid w:val="00C504C4"/>
    <w:rsid w:val="00C50656"/>
    <w:rsid w:val="00C5111B"/>
    <w:rsid w:val="00C5125E"/>
    <w:rsid w:val="00C51369"/>
    <w:rsid w:val="00C51D52"/>
    <w:rsid w:val="00C5201C"/>
    <w:rsid w:val="00C520AE"/>
    <w:rsid w:val="00C521D9"/>
    <w:rsid w:val="00C5264E"/>
    <w:rsid w:val="00C52886"/>
    <w:rsid w:val="00C5291E"/>
    <w:rsid w:val="00C52EC4"/>
    <w:rsid w:val="00C532EF"/>
    <w:rsid w:val="00C53616"/>
    <w:rsid w:val="00C5364B"/>
    <w:rsid w:val="00C5382F"/>
    <w:rsid w:val="00C53852"/>
    <w:rsid w:val="00C5408A"/>
    <w:rsid w:val="00C54159"/>
    <w:rsid w:val="00C54614"/>
    <w:rsid w:val="00C5485D"/>
    <w:rsid w:val="00C549FD"/>
    <w:rsid w:val="00C5518D"/>
    <w:rsid w:val="00C55581"/>
    <w:rsid w:val="00C55721"/>
    <w:rsid w:val="00C55852"/>
    <w:rsid w:val="00C5590A"/>
    <w:rsid w:val="00C55955"/>
    <w:rsid w:val="00C563B4"/>
    <w:rsid w:val="00C57435"/>
    <w:rsid w:val="00C575B8"/>
    <w:rsid w:val="00C57732"/>
    <w:rsid w:val="00C57D21"/>
    <w:rsid w:val="00C57F8F"/>
    <w:rsid w:val="00C57FBF"/>
    <w:rsid w:val="00C603C4"/>
    <w:rsid w:val="00C6057F"/>
    <w:rsid w:val="00C6089F"/>
    <w:rsid w:val="00C608A6"/>
    <w:rsid w:val="00C60CDC"/>
    <w:rsid w:val="00C60F8E"/>
    <w:rsid w:val="00C61126"/>
    <w:rsid w:val="00C61200"/>
    <w:rsid w:val="00C612D1"/>
    <w:rsid w:val="00C613EC"/>
    <w:rsid w:val="00C62121"/>
    <w:rsid w:val="00C62213"/>
    <w:rsid w:val="00C62658"/>
    <w:rsid w:val="00C62765"/>
    <w:rsid w:val="00C62920"/>
    <w:rsid w:val="00C62BF1"/>
    <w:rsid w:val="00C62D4D"/>
    <w:rsid w:val="00C63196"/>
    <w:rsid w:val="00C63314"/>
    <w:rsid w:val="00C63338"/>
    <w:rsid w:val="00C6357C"/>
    <w:rsid w:val="00C63A73"/>
    <w:rsid w:val="00C63A81"/>
    <w:rsid w:val="00C63D72"/>
    <w:rsid w:val="00C6401F"/>
    <w:rsid w:val="00C64470"/>
    <w:rsid w:val="00C645E7"/>
    <w:rsid w:val="00C64605"/>
    <w:rsid w:val="00C649ED"/>
    <w:rsid w:val="00C64AB9"/>
    <w:rsid w:val="00C64C33"/>
    <w:rsid w:val="00C65BB7"/>
    <w:rsid w:val="00C65E1A"/>
    <w:rsid w:val="00C660F7"/>
    <w:rsid w:val="00C661E9"/>
    <w:rsid w:val="00C66BB4"/>
    <w:rsid w:val="00C66CB3"/>
    <w:rsid w:val="00C66D8A"/>
    <w:rsid w:val="00C66E09"/>
    <w:rsid w:val="00C66F7B"/>
    <w:rsid w:val="00C6711F"/>
    <w:rsid w:val="00C67432"/>
    <w:rsid w:val="00C67669"/>
    <w:rsid w:val="00C67B45"/>
    <w:rsid w:val="00C67DEC"/>
    <w:rsid w:val="00C70680"/>
    <w:rsid w:val="00C706D8"/>
    <w:rsid w:val="00C70851"/>
    <w:rsid w:val="00C70C16"/>
    <w:rsid w:val="00C70CEC"/>
    <w:rsid w:val="00C70CFF"/>
    <w:rsid w:val="00C71B58"/>
    <w:rsid w:val="00C71CA6"/>
    <w:rsid w:val="00C72198"/>
    <w:rsid w:val="00C721A9"/>
    <w:rsid w:val="00C727FD"/>
    <w:rsid w:val="00C72843"/>
    <w:rsid w:val="00C72A28"/>
    <w:rsid w:val="00C72A8B"/>
    <w:rsid w:val="00C72B7D"/>
    <w:rsid w:val="00C72C25"/>
    <w:rsid w:val="00C72C74"/>
    <w:rsid w:val="00C72D0E"/>
    <w:rsid w:val="00C72DD4"/>
    <w:rsid w:val="00C73570"/>
    <w:rsid w:val="00C73AF9"/>
    <w:rsid w:val="00C73B0A"/>
    <w:rsid w:val="00C73C4E"/>
    <w:rsid w:val="00C73CCD"/>
    <w:rsid w:val="00C73D63"/>
    <w:rsid w:val="00C73DC1"/>
    <w:rsid w:val="00C74852"/>
    <w:rsid w:val="00C75242"/>
    <w:rsid w:val="00C756E8"/>
    <w:rsid w:val="00C75904"/>
    <w:rsid w:val="00C75B5C"/>
    <w:rsid w:val="00C76584"/>
    <w:rsid w:val="00C76783"/>
    <w:rsid w:val="00C76E7B"/>
    <w:rsid w:val="00C7781B"/>
    <w:rsid w:val="00C77BC1"/>
    <w:rsid w:val="00C77D76"/>
    <w:rsid w:val="00C8006E"/>
    <w:rsid w:val="00C802EF"/>
    <w:rsid w:val="00C802FB"/>
    <w:rsid w:val="00C804B0"/>
    <w:rsid w:val="00C80858"/>
    <w:rsid w:val="00C80D9F"/>
    <w:rsid w:val="00C80E37"/>
    <w:rsid w:val="00C810AB"/>
    <w:rsid w:val="00C816F0"/>
    <w:rsid w:val="00C81922"/>
    <w:rsid w:val="00C81E25"/>
    <w:rsid w:val="00C81E27"/>
    <w:rsid w:val="00C826F9"/>
    <w:rsid w:val="00C82C84"/>
    <w:rsid w:val="00C83028"/>
    <w:rsid w:val="00C8378B"/>
    <w:rsid w:val="00C8379D"/>
    <w:rsid w:val="00C83825"/>
    <w:rsid w:val="00C8393F"/>
    <w:rsid w:val="00C83DDA"/>
    <w:rsid w:val="00C83E0E"/>
    <w:rsid w:val="00C83E8A"/>
    <w:rsid w:val="00C83F04"/>
    <w:rsid w:val="00C83F9E"/>
    <w:rsid w:val="00C84A64"/>
    <w:rsid w:val="00C84C6B"/>
    <w:rsid w:val="00C84C76"/>
    <w:rsid w:val="00C85187"/>
    <w:rsid w:val="00C85202"/>
    <w:rsid w:val="00C85695"/>
    <w:rsid w:val="00C85AEF"/>
    <w:rsid w:val="00C85C5B"/>
    <w:rsid w:val="00C85EE4"/>
    <w:rsid w:val="00C860B4"/>
    <w:rsid w:val="00C861AE"/>
    <w:rsid w:val="00C86264"/>
    <w:rsid w:val="00C86357"/>
    <w:rsid w:val="00C86477"/>
    <w:rsid w:val="00C865B5"/>
    <w:rsid w:val="00C86DDC"/>
    <w:rsid w:val="00C86F80"/>
    <w:rsid w:val="00C87267"/>
    <w:rsid w:val="00C8747D"/>
    <w:rsid w:val="00C87C83"/>
    <w:rsid w:val="00C87EB8"/>
    <w:rsid w:val="00C9055C"/>
    <w:rsid w:val="00C909DD"/>
    <w:rsid w:val="00C90A87"/>
    <w:rsid w:val="00C90B7D"/>
    <w:rsid w:val="00C9134A"/>
    <w:rsid w:val="00C91452"/>
    <w:rsid w:val="00C9160A"/>
    <w:rsid w:val="00C918BE"/>
    <w:rsid w:val="00C91A61"/>
    <w:rsid w:val="00C91CAF"/>
    <w:rsid w:val="00C91D64"/>
    <w:rsid w:val="00C924A5"/>
    <w:rsid w:val="00C92C7A"/>
    <w:rsid w:val="00C94381"/>
    <w:rsid w:val="00C9447E"/>
    <w:rsid w:val="00C944CA"/>
    <w:rsid w:val="00C944D3"/>
    <w:rsid w:val="00C947EB"/>
    <w:rsid w:val="00C948BA"/>
    <w:rsid w:val="00C948E6"/>
    <w:rsid w:val="00C950F3"/>
    <w:rsid w:val="00C9518A"/>
    <w:rsid w:val="00C951D9"/>
    <w:rsid w:val="00C95295"/>
    <w:rsid w:val="00C955DB"/>
    <w:rsid w:val="00C9571F"/>
    <w:rsid w:val="00C958BB"/>
    <w:rsid w:val="00C95F83"/>
    <w:rsid w:val="00C95FA8"/>
    <w:rsid w:val="00C960ED"/>
    <w:rsid w:val="00C961D1"/>
    <w:rsid w:val="00C9626E"/>
    <w:rsid w:val="00C9628A"/>
    <w:rsid w:val="00C96410"/>
    <w:rsid w:val="00C967C6"/>
    <w:rsid w:val="00C96D80"/>
    <w:rsid w:val="00C96FD2"/>
    <w:rsid w:val="00C9783C"/>
    <w:rsid w:val="00C979DF"/>
    <w:rsid w:val="00C97A30"/>
    <w:rsid w:val="00C97E78"/>
    <w:rsid w:val="00C97FCD"/>
    <w:rsid w:val="00CA0B2D"/>
    <w:rsid w:val="00CA1204"/>
    <w:rsid w:val="00CA16EF"/>
    <w:rsid w:val="00CA1B42"/>
    <w:rsid w:val="00CA2A0E"/>
    <w:rsid w:val="00CA2B42"/>
    <w:rsid w:val="00CA2DCB"/>
    <w:rsid w:val="00CA33C9"/>
    <w:rsid w:val="00CA341C"/>
    <w:rsid w:val="00CA3871"/>
    <w:rsid w:val="00CA3CFB"/>
    <w:rsid w:val="00CA3FE9"/>
    <w:rsid w:val="00CA41C8"/>
    <w:rsid w:val="00CA4280"/>
    <w:rsid w:val="00CA4586"/>
    <w:rsid w:val="00CA4651"/>
    <w:rsid w:val="00CA4851"/>
    <w:rsid w:val="00CA4B13"/>
    <w:rsid w:val="00CA4C7C"/>
    <w:rsid w:val="00CA50C5"/>
    <w:rsid w:val="00CA510A"/>
    <w:rsid w:val="00CA5245"/>
    <w:rsid w:val="00CA5E5E"/>
    <w:rsid w:val="00CA5F3D"/>
    <w:rsid w:val="00CA667D"/>
    <w:rsid w:val="00CA69BB"/>
    <w:rsid w:val="00CA6DEB"/>
    <w:rsid w:val="00CA6EA1"/>
    <w:rsid w:val="00CA7255"/>
    <w:rsid w:val="00CA7514"/>
    <w:rsid w:val="00CA75E5"/>
    <w:rsid w:val="00CA783C"/>
    <w:rsid w:val="00CA79B4"/>
    <w:rsid w:val="00CA7D9B"/>
    <w:rsid w:val="00CA7EE7"/>
    <w:rsid w:val="00CB0013"/>
    <w:rsid w:val="00CB042F"/>
    <w:rsid w:val="00CB091F"/>
    <w:rsid w:val="00CB09F6"/>
    <w:rsid w:val="00CB124F"/>
    <w:rsid w:val="00CB13E9"/>
    <w:rsid w:val="00CB14BB"/>
    <w:rsid w:val="00CB1CC8"/>
    <w:rsid w:val="00CB1D3C"/>
    <w:rsid w:val="00CB202E"/>
    <w:rsid w:val="00CB2052"/>
    <w:rsid w:val="00CB24A3"/>
    <w:rsid w:val="00CB267F"/>
    <w:rsid w:val="00CB2E09"/>
    <w:rsid w:val="00CB2E21"/>
    <w:rsid w:val="00CB2F97"/>
    <w:rsid w:val="00CB3654"/>
    <w:rsid w:val="00CB3E69"/>
    <w:rsid w:val="00CB404F"/>
    <w:rsid w:val="00CB4074"/>
    <w:rsid w:val="00CB40BA"/>
    <w:rsid w:val="00CB443A"/>
    <w:rsid w:val="00CB4A49"/>
    <w:rsid w:val="00CB583B"/>
    <w:rsid w:val="00CB5995"/>
    <w:rsid w:val="00CB5EB6"/>
    <w:rsid w:val="00CB6163"/>
    <w:rsid w:val="00CB6196"/>
    <w:rsid w:val="00CB6317"/>
    <w:rsid w:val="00CB644B"/>
    <w:rsid w:val="00CB6648"/>
    <w:rsid w:val="00CB6717"/>
    <w:rsid w:val="00CB671B"/>
    <w:rsid w:val="00CB6757"/>
    <w:rsid w:val="00CB6807"/>
    <w:rsid w:val="00CB6D52"/>
    <w:rsid w:val="00CB74D7"/>
    <w:rsid w:val="00CB7ADE"/>
    <w:rsid w:val="00CB7D59"/>
    <w:rsid w:val="00CB7DDA"/>
    <w:rsid w:val="00CB7E9E"/>
    <w:rsid w:val="00CB7EC7"/>
    <w:rsid w:val="00CC01BE"/>
    <w:rsid w:val="00CC063A"/>
    <w:rsid w:val="00CC0866"/>
    <w:rsid w:val="00CC0BC2"/>
    <w:rsid w:val="00CC11BA"/>
    <w:rsid w:val="00CC1561"/>
    <w:rsid w:val="00CC18D1"/>
    <w:rsid w:val="00CC1D2C"/>
    <w:rsid w:val="00CC1FA1"/>
    <w:rsid w:val="00CC2403"/>
    <w:rsid w:val="00CC29F7"/>
    <w:rsid w:val="00CC2AC9"/>
    <w:rsid w:val="00CC33DF"/>
    <w:rsid w:val="00CC353A"/>
    <w:rsid w:val="00CC36D3"/>
    <w:rsid w:val="00CC3A17"/>
    <w:rsid w:val="00CC3A32"/>
    <w:rsid w:val="00CC4162"/>
    <w:rsid w:val="00CC4695"/>
    <w:rsid w:val="00CC46FF"/>
    <w:rsid w:val="00CC4C06"/>
    <w:rsid w:val="00CC51E2"/>
    <w:rsid w:val="00CC51EC"/>
    <w:rsid w:val="00CC5D5A"/>
    <w:rsid w:val="00CC68CD"/>
    <w:rsid w:val="00CC6922"/>
    <w:rsid w:val="00CC7FDE"/>
    <w:rsid w:val="00CD076B"/>
    <w:rsid w:val="00CD07EF"/>
    <w:rsid w:val="00CD083A"/>
    <w:rsid w:val="00CD0F21"/>
    <w:rsid w:val="00CD1424"/>
    <w:rsid w:val="00CD1AC6"/>
    <w:rsid w:val="00CD1DA8"/>
    <w:rsid w:val="00CD1E18"/>
    <w:rsid w:val="00CD2E1B"/>
    <w:rsid w:val="00CD2EFA"/>
    <w:rsid w:val="00CD3066"/>
    <w:rsid w:val="00CD313F"/>
    <w:rsid w:val="00CD320C"/>
    <w:rsid w:val="00CD4426"/>
    <w:rsid w:val="00CD449D"/>
    <w:rsid w:val="00CD4616"/>
    <w:rsid w:val="00CD51DA"/>
    <w:rsid w:val="00CD5323"/>
    <w:rsid w:val="00CD563C"/>
    <w:rsid w:val="00CD5A09"/>
    <w:rsid w:val="00CD631E"/>
    <w:rsid w:val="00CD6910"/>
    <w:rsid w:val="00CD6A79"/>
    <w:rsid w:val="00CD6BCC"/>
    <w:rsid w:val="00CD70CD"/>
    <w:rsid w:val="00CD70E7"/>
    <w:rsid w:val="00CD710B"/>
    <w:rsid w:val="00CD76EB"/>
    <w:rsid w:val="00CD7C58"/>
    <w:rsid w:val="00CE0383"/>
    <w:rsid w:val="00CE06DF"/>
    <w:rsid w:val="00CE06EC"/>
    <w:rsid w:val="00CE0739"/>
    <w:rsid w:val="00CE0A68"/>
    <w:rsid w:val="00CE0AAE"/>
    <w:rsid w:val="00CE0AB1"/>
    <w:rsid w:val="00CE100B"/>
    <w:rsid w:val="00CE10F0"/>
    <w:rsid w:val="00CE118B"/>
    <w:rsid w:val="00CE12E3"/>
    <w:rsid w:val="00CE141B"/>
    <w:rsid w:val="00CE18CC"/>
    <w:rsid w:val="00CE19E0"/>
    <w:rsid w:val="00CE1B6C"/>
    <w:rsid w:val="00CE21B8"/>
    <w:rsid w:val="00CE22F9"/>
    <w:rsid w:val="00CE28BD"/>
    <w:rsid w:val="00CE2A04"/>
    <w:rsid w:val="00CE2AFA"/>
    <w:rsid w:val="00CE2BF4"/>
    <w:rsid w:val="00CE3209"/>
    <w:rsid w:val="00CE347E"/>
    <w:rsid w:val="00CE35E9"/>
    <w:rsid w:val="00CE41F2"/>
    <w:rsid w:val="00CE46BD"/>
    <w:rsid w:val="00CE481E"/>
    <w:rsid w:val="00CE4B71"/>
    <w:rsid w:val="00CE4FC0"/>
    <w:rsid w:val="00CE50C8"/>
    <w:rsid w:val="00CE5165"/>
    <w:rsid w:val="00CE5181"/>
    <w:rsid w:val="00CE5511"/>
    <w:rsid w:val="00CE552F"/>
    <w:rsid w:val="00CE5745"/>
    <w:rsid w:val="00CE58D2"/>
    <w:rsid w:val="00CE59F9"/>
    <w:rsid w:val="00CE6000"/>
    <w:rsid w:val="00CE656C"/>
    <w:rsid w:val="00CE65E3"/>
    <w:rsid w:val="00CE69D2"/>
    <w:rsid w:val="00CE6A9B"/>
    <w:rsid w:val="00CE6E31"/>
    <w:rsid w:val="00CE6E74"/>
    <w:rsid w:val="00CE782A"/>
    <w:rsid w:val="00CE7B11"/>
    <w:rsid w:val="00CE7DA7"/>
    <w:rsid w:val="00CF07E6"/>
    <w:rsid w:val="00CF08CC"/>
    <w:rsid w:val="00CF0A19"/>
    <w:rsid w:val="00CF11E3"/>
    <w:rsid w:val="00CF1550"/>
    <w:rsid w:val="00CF169D"/>
    <w:rsid w:val="00CF1722"/>
    <w:rsid w:val="00CF1E18"/>
    <w:rsid w:val="00CF1EEC"/>
    <w:rsid w:val="00CF2C7D"/>
    <w:rsid w:val="00CF2DDE"/>
    <w:rsid w:val="00CF2FDF"/>
    <w:rsid w:val="00CF384D"/>
    <w:rsid w:val="00CF38BE"/>
    <w:rsid w:val="00CF3B22"/>
    <w:rsid w:val="00CF3E88"/>
    <w:rsid w:val="00CF42B0"/>
    <w:rsid w:val="00CF43B6"/>
    <w:rsid w:val="00CF4527"/>
    <w:rsid w:val="00CF5070"/>
    <w:rsid w:val="00CF5367"/>
    <w:rsid w:val="00CF5504"/>
    <w:rsid w:val="00CF5551"/>
    <w:rsid w:val="00CF5660"/>
    <w:rsid w:val="00CF5865"/>
    <w:rsid w:val="00CF5870"/>
    <w:rsid w:val="00CF5A72"/>
    <w:rsid w:val="00CF5C36"/>
    <w:rsid w:val="00CF660E"/>
    <w:rsid w:val="00CF6875"/>
    <w:rsid w:val="00CF6A26"/>
    <w:rsid w:val="00CF6C9A"/>
    <w:rsid w:val="00CF7EBB"/>
    <w:rsid w:val="00D00081"/>
    <w:rsid w:val="00D001D3"/>
    <w:rsid w:val="00D005A1"/>
    <w:rsid w:val="00D009A5"/>
    <w:rsid w:val="00D010B1"/>
    <w:rsid w:val="00D01DA5"/>
    <w:rsid w:val="00D01DF2"/>
    <w:rsid w:val="00D0233B"/>
    <w:rsid w:val="00D0260D"/>
    <w:rsid w:val="00D0282B"/>
    <w:rsid w:val="00D03D34"/>
    <w:rsid w:val="00D03F2F"/>
    <w:rsid w:val="00D040C3"/>
    <w:rsid w:val="00D04297"/>
    <w:rsid w:val="00D049C6"/>
    <w:rsid w:val="00D04B19"/>
    <w:rsid w:val="00D04C1C"/>
    <w:rsid w:val="00D04FEF"/>
    <w:rsid w:val="00D0508F"/>
    <w:rsid w:val="00D05410"/>
    <w:rsid w:val="00D05494"/>
    <w:rsid w:val="00D057F9"/>
    <w:rsid w:val="00D05C3A"/>
    <w:rsid w:val="00D064F4"/>
    <w:rsid w:val="00D06549"/>
    <w:rsid w:val="00D0665A"/>
    <w:rsid w:val="00D066B7"/>
    <w:rsid w:val="00D067E8"/>
    <w:rsid w:val="00D067F8"/>
    <w:rsid w:val="00D06A07"/>
    <w:rsid w:val="00D06C13"/>
    <w:rsid w:val="00D06F15"/>
    <w:rsid w:val="00D07424"/>
    <w:rsid w:val="00D07BA6"/>
    <w:rsid w:val="00D07C6A"/>
    <w:rsid w:val="00D07E09"/>
    <w:rsid w:val="00D103C6"/>
    <w:rsid w:val="00D10B6F"/>
    <w:rsid w:val="00D10C06"/>
    <w:rsid w:val="00D10D0F"/>
    <w:rsid w:val="00D10E32"/>
    <w:rsid w:val="00D112AC"/>
    <w:rsid w:val="00D11514"/>
    <w:rsid w:val="00D11791"/>
    <w:rsid w:val="00D117F6"/>
    <w:rsid w:val="00D120E1"/>
    <w:rsid w:val="00D1237B"/>
    <w:rsid w:val="00D1241E"/>
    <w:rsid w:val="00D1285D"/>
    <w:rsid w:val="00D12985"/>
    <w:rsid w:val="00D12C72"/>
    <w:rsid w:val="00D12D6C"/>
    <w:rsid w:val="00D12F99"/>
    <w:rsid w:val="00D1315C"/>
    <w:rsid w:val="00D135A9"/>
    <w:rsid w:val="00D1360D"/>
    <w:rsid w:val="00D13CE5"/>
    <w:rsid w:val="00D140BF"/>
    <w:rsid w:val="00D1430C"/>
    <w:rsid w:val="00D14513"/>
    <w:rsid w:val="00D14572"/>
    <w:rsid w:val="00D1475F"/>
    <w:rsid w:val="00D14822"/>
    <w:rsid w:val="00D14DB9"/>
    <w:rsid w:val="00D15223"/>
    <w:rsid w:val="00D15373"/>
    <w:rsid w:val="00D15407"/>
    <w:rsid w:val="00D15457"/>
    <w:rsid w:val="00D15585"/>
    <w:rsid w:val="00D15714"/>
    <w:rsid w:val="00D15D84"/>
    <w:rsid w:val="00D16017"/>
    <w:rsid w:val="00D16231"/>
    <w:rsid w:val="00D162E8"/>
    <w:rsid w:val="00D1636C"/>
    <w:rsid w:val="00D1647B"/>
    <w:rsid w:val="00D165E2"/>
    <w:rsid w:val="00D16607"/>
    <w:rsid w:val="00D16A79"/>
    <w:rsid w:val="00D1718D"/>
    <w:rsid w:val="00D1731A"/>
    <w:rsid w:val="00D1731C"/>
    <w:rsid w:val="00D179AB"/>
    <w:rsid w:val="00D17B70"/>
    <w:rsid w:val="00D17E29"/>
    <w:rsid w:val="00D17FB6"/>
    <w:rsid w:val="00D202CD"/>
    <w:rsid w:val="00D2083B"/>
    <w:rsid w:val="00D20E7C"/>
    <w:rsid w:val="00D20EC8"/>
    <w:rsid w:val="00D2184E"/>
    <w:rsid w:val="00D21B82"/>
    <w:rsid w:val="00D2201E"/>
    <w:rsid w:val="00D22158"/>
    <w:rsid w:val="00D222C5"/>
    <w:rsid w:val="00D2230B"/>
    <w:rsid w:val="00D2276F"/>
    <w:rsid w:val="00D22B42"/>
    <w:rsid w:val="00D232CC"/>
    <w:rsid w:val="00D2334C"/>
    <w:rsid w:val="00D23CC7"/>
    <w:rsid w:val="00D23D5D"/>
    <w:rsid w:val="00D24126"/>
    <w:rsid w:val="00D24303"/>
    <w:rsid w:val="00D2452A"/>
    <w:rsid w:val="00D2479E"/>
    <w:rsid w:val="00D24AF3"/>
    <w:rsid w:val="00D2556C"/>
    <w:rsid w:val="00D2561C"/>
    <w:rsid w:val="00D25623"/>
    <w:rsid w:val="00D25B6F"/>
    <w:rsid w:val="00D25CC3"/>
    <w:rsid w:val="00D25F17"/>
    <w:rsid w:val="00D260E1"/>
    <w:rsid w:val="00D263B9"/>
    <w:rsid w:val="00D26735"/>
    <w:rsid w:val="00D267D3"/>
    <w:rsid w:val="00D26B4D"/>
    <w:rsid w:val="00D26C77"/>
    <w:rsid w:val="00D27837"/>
    <w:rsid w:val="00D27865"/>
    <w:rsid w:val="00D27A03"/>
    <w:rsid w:val="00D27C22"/>
    <w:rsid w:val="00D302FF"/>
    <w:rsid w:val="00D30613"/>
    <w:rsid w:val="00D30714"/>
    <w:rsid w:val="00D316EA"/>
    <w:rsid w:val="00D32565"/>
    <w:rsid w:val="00D325C3"/>
    <w:rsid w:val="00D334F7"/>
    <w:rsid w:val="00D33507"/>
    <w:rsid w:val="00D335A4"/>
    <w:rsid w:val="00D33641"/>
    <w:rsid w:val="00D33A91"/>
    <w:rsid w:val="00D33BE8"/>
    <w:rsid w:val="00D33C8C"/>
    <w:rsid w:val="00D33F56"/>
    <w:rsid w:val="00D33F78"/>
    <w:rsid w:val="00D34126"/>
    <w:rsid w:val="00D34201"/>
    <w:rsid w:val="00D34451"/>
    <w:rsid w:val="00D3514C"/>
    <w:rsid w:val="00D352F5"/>
    <w:rsid w:val="00D35318"/>
    <w:rsid w:val="00D359FA"/>
    <w:rsid w:val="00D35B44"/>
    <w:rsid w:val="00D3633D"/>
    <w:rsid w:val="00D3637B"/>
    <w:rsid w:val="00D36964"/>
    <w:rsid w:val="00D36A82"/>
    <w:rsid w:val="00D36E51"/>
    <w:rsid w:val="00D36F86"/>
    <w:rsid w:val="00D36FA9"/>
    <w:rsid w:val="00D37365"/>
    <w:rsid w:val="00D378B3"/>
    <w:rsid w:val="00D37B94"/>
    <w:rsid w:val="00D37BFE"/>
    <w:rsid w:val="00D402B5"/>
    <w:rsid w:val="00D40370"/>
    <w:rsid w:val="00D40826"/>
    <w:rsid w:val="00D408BA"/>
    <w:rsid w:val="00D409C4"/>
    <w:rsid w:val="00D41027"/>
    <w:rsid w:val="00D41254"/>
    <w:rsid w:val="00D41616"/>
    <w:rsid w:val="00D41EBE"/>
    <w:rsid w:val="00D42647"/>
    <w:rsid w:val="00D42B0E"/>
    <w:rsid w:val="00D42B5B"/>
    <w:rsid w:val="00D430D9"/>
    <w:rsid w:val="00D437F2"/>
    <w:rsid w:val="00D439AA"/>
    <w:rsid w:val="00D43D8A"/>
    <w:rsid w:val="00D44009"/>
    <w:rsid w:val="00D440B4"/>
    <w:rsid w:val="00D441A4"/>
    <w:rsid w:val="00D443B7"/>
    <w:rsid w:val="00D4448B"/>
    <w:rsid w:val="00D44A87"/>
    <w:rsid w:val="00D44B63"/>
    <w:rsid w:val="00D44D13"/>
    <w:rsid w:val="00D44F03"/>
    <w:rsid w:val="00D44F8D"/>
    <w:rsid w:val="00D45038"/>
    <w:rsid w:val="00D45C89"/>
    <w:rsid w:val="00D45D9B"/>
    <w:rsid w:val="00D45E8A"/>
    <w:rsid w:val="00D46312"/>
    <w:rsid w:val="00D465B6"/>
    <w:rsid w:val="00D46B36"/>
    <w:rsid w:val="00D46C46"/>
    <w:rsid w:val="00D46CD8"/>
    <w:rsid w:val="00D46FF1"/>
    <w:rsid w:val="00D47200"/>
    <w:rsid w:val="00D473EC"/>
    <w:rsid w:val="00D47496"/>
    <w:rsid w:val="00D47649"/>
    <w:rsid w:val="00D47AB3"/>
    <w:rsid w:val="00D47AF5"/>
    <w:rsid w:val="00D47C09"/>
    <w:rsid w:val="00D47FB3"/>
    <w:rsid w:val="00D50543"/>
    <w:rsid w:val="00D50624"/>
    <w:rsid w:val="00D50637"/>
    <w:rsid w:val="00D50C05"/>
    <w:rsid w:val="00D50C74"/>
    <w:rsid w:val="00D50EBE"/>
    <w:rsid w:val="00D51358"/>
    <w:rsid w:val="00D514D0"/>
    <w:rsid w:val="00D51603"/>
    <w:rsid w:val="00D51C79"/>
    <w:rsid w:val="00D51FCE"/>
    <w:rsid w:val="00D52058"/>
    <w:rsid w:val="00D526D7"/>
    <w:rsid w:val="00D529FD"/>
    <w:rsid w:val="00D52CB5"/>
    <w:rsid w:val="00D52CD9"/>
    <w:rsid w:val="00D5346F"/>
    <w:rsid w:val="00D53C60"/>
    <w:rsid w:val="00D54034"/>
    <w:rsid w:val="00D54B99"/>
    <w:rsid w:val="00D54F69"/>
    <w:rsid w:val="00D5508E"/>
    <w:rsid w:val="00D55A87"/>
    <w:rsid w:val="00D55E9F"/>
    <w:rsid w:val="00D563EA"/>
    <w:rsid w:val="00D563F6"/>
    <w:rsid w:val="00D56503"/>
    <w:rsid w:val="00D56A1A"/>
    <w:rsid w:val="00D56E9A"/>
    <w:rsid w:val="00D57493"/>
    <w:rsid w:val="00D57F93"/>
    <w:rsid w:val="00D600E6"/>
    <w:rsid w:val="00D6016C"/>
    <w:rsid w:val="00D60959"/>
    <w:rsid w:val="00D60BDA"/>
    <w:rsid w:val="00D60C84"/>
    <w:rsid w:val="00D60CBF"/>
    <w:rsid w:val="00D614FA"/>
    <w:rsid w:val="00D61B32"/>
    <w:rsid w:val="00D624A5"/>
    <w:rsid w:val="00D62B81"/>
    <w:rsid w:val="00D6304A"/>
    <w:rsid w:val="00D63420"/>
    <w:rsid w:val="00D63617"/>
    <w:rsid w:val="00D63748"/>
    <w:rsid w:val="00D63C60"/>
    <w:rsid w:val="00D63C99"/>
    <w:rsid w:val="00D6414E"/>
    <w:rsid w:val="00D641A8"/>
    <w:rsid w:val="00D642B0"/>
    <w:rsid w:val="00D64A24"/>
    <w:rsid w:val="00D64A2B"/>
    <w:rsid w:val="00D65543"/>
    <w:rsid w:val="00D657EE"/>
    <w:rsid w:val="00D659CD"/>
    <w:rsid w:val="00D65C19"/>
    <w:rsid w:val="00D664A9"/>
    <w:rsid w:val="00D666D4"/>
    <w:rsid w:val="00D66BA3"/>
    <w:rsid w:val="00D66BFE"/>
    <w:rsid w:val="00D66C2F"/>
    <w:rsid w:val="00D66E45"/>
    <w:rsid w:val="00D67210"/>
    <w:rsid w:val="00D67C49"/>
    <w:rsid w:val="00D67C50"/>
    <w:rsid w:val="00D67E52"/>
    <w:rsid w:val="00D67F46"/>
    <w:rsid w:val="00D7031D"/>
    <w:rsid w:val="00D7086D"/>
    <w:rsid w:val="00D70C6E"/>
    <w:rsid w:val="00D70CCD"/>
    <w:rsid w:val="00D70E38"/>
    <w:rsid w:val="00D713C4"/>
    <w:rsid w:val="00D71A97"/>
    <w:rsid w:val="00D71AED"/>
    <w:rsid w:val="00D71C08"/>
    <w:rsid w:val="00D71CBC"/>
    <w:rsid w:val="00D7227D"/>
    <w:rsid w:val="00D722D7"/>
    <w:rsid w:val="00D726C8"/>
    <w:rsid w:val="00D73597"/>
    <w:rsid w:val="00D736D7"/>
    <w:rsid w:val="00D73E0A"/>
    <w:rsid w:val="00D73ECC"/>
    <w:rsid w:val="00D74771"/>
    <w:rsid w:val="00D74D4A"/>
    <w:rsid w:val="00D750BE"/>
    <w:rsid w:val="00D75982"/>
    <w:rsid w:val="00D75A98"/>
    <w:rsid w:val="00D75BBB"/>
    <w:rsid w:val="00D75C4E"/>
    <w:rsid w:val="00D75DEF"/>
    <w:rsid w:val="00D75F6F"/>
    <w:rsid w:val="00D76541"/>
    <w:rsid w:val="00D7682D"/>
    <w:rsid w:val="00D76AD7"/>
    <w:rsid w:val="00D76C10"/>
    <w:rsid w:val="00D77645"/>
    <w:rsid w:val="00D77D4D"/>
    <w:rsid w:val="00D80089"/>
    <w:rsid w:val="00D8046F"/>
    <w:rsid w:val="00D80681"/>
    <w:rsid w:val="00D80D3F"/>
    <w:rsid w:val="00D80F3B"/>
    <w:rsid w:val="00D812AE"/>
    <w:rsid w:val="00D8135C"/>
    <w:rsid w:val="00D81802"/>
    <w:rsid w:val="00D81834"/>
    <w:rsid w:val="00D82435"/>
    <w:rsid w:val="00D82566"/>
    <w:rsid w:val="00D82AA6"/>
    <w:rsid w:val="00D82B90"/>
    <w:rsid w:val="00D82BEA"/>
    <w:rsid w:val="00D82DCF"/>
    <w:rsid w:val="00D82E8B"/>
    <w:rsid w:val="00D83939"/>
    <w:rsid w:val="00D83EC9"/>
    <w:rsid w:val="00D84C45"/>
    <w:rsid w:val="00D84D4B"/>
    <w:rsid w:val="00D85880"/>
    <w:rsid w:val="00D85E22"/>
    <w:rsid w:val="00D85F44"/>
    <w:rsid w:val="00D8600F"/>
    <w:rsid w:val="00D86087"/>
    <w:rsid w:val="00D861BD"/>
    <w:rsid w:val="00D861C9"/>
    <w:rsid w:val="00D869B3"/>
    <w:rsid w:val="00D87318"/>
    <w:rsid w:val="00D87321"/>
    <w:rsid w:val="00D875BB"/>
    <w:rsid w:val="00D876FC"/>
    <w:rsid w:val="00D8770F"/>
    <w:rsid w:val="00D8773E"/>
    <w:rsid w:val="00D8780D"/>
    <w:rsid w:val="00D87CBA"/>
    <w:rsid w:val="00D87F4A"/>
    <w:rsid w:val="00D904FB"/>
    <w:rsid w:val="00D9086B"/>
    <w:rsid w:val="00D909EE"/>
    <w:rsid w:val="00D90A0A"/>
    <w:rsid w:val="00D91438"/>
    <w:rsid w:val="00D91571"/>
    <w:rsid w:val="00D91726"/>
    <w:rsid w:val="00D918BC"/>
    <w:rsid w:val="00D91EDF"/>
    <w:rsid w:val="00D923F4"/>
    <w:rsid w:val="00D9251D"/>
    <w:rsid w:val="00D92B2E"/>
    <w:rsid w:val="00D93263"/>
    <w:rsid w:val="00D932A8"/>
    <w:rsid w:val="00D93583"/>
    <w:rsid w:val="00D939DC"/>
    <w:rsid w:val="00D93B5D"/>
    <w:rsid w:val="00D93C93"/>
    <w:rsid w:val="00D940A4"/>
    <w:rsid w:val="00D94135"/>
    <w:rsid w:val="00D94651"/>
    <w:rsid w:val="00D9495B"/>
    <w:rsid w:val="00D94B97"/>
    <w:rsid w:val="00D94C58"/>
    <w:rsid w:val="00D9559C"/>
    <w:rsid w:val="00D95B9B"/>
    <w:rsid w:val="00D95BD2"/>
    <w:rsid w:val="00D95F70"/>
    <w:rsid w:val="00D96260"/>
    <w:rsid w:val="00D962B7"/>
    <w:rsid w:val="00D964B9"/>
    <w:rsid w:val="00D96849"/>
    <w:rsid w:val="00D969D6"/>
    <w:rsid w:val="00DA00C4"/>
    <w:rsid w:val="00DA0199"/>
    <w:rsid w:val="00DA01B8"/>
    <w:rsid w:val="00DA054A"/>
    <w:rsid w:val="00DA05FC"/>
    <w:rsid w:val="00DA083E"/>
    <w:rsid w:val="00DA0E4A"/>
    <w:rsid w:val="00DA12FE"/>
    <w:rsid w:val="00DA1DD7"/>
    <w:rsid w:val="00DA2120"/>
    <w:rsid w:val="00DA22EA"/>
    <w:rsid w:val="00DA24E2"/>
    <w:rsid w:val="00DA25F6"/>
    <w:rsid w:val="00DA26F9"/>
    <w:rsid w:val="00DA37E8"/>
    <w:rsid w:val="00DA3801"/>
    <w:rsid w:val="00DA3891"/>
    <w:rsid w:val="00DA3897"/>
    <w:rsid w:val="00DA38D4"/>
    <w:rsid w:val="00DA3ADD"/>
    <w:rsid w:val="00DA457E"/>
    <w:rsid w:val="00DA4707"/>
    <w:rsid w:val="00DA47BA"/>
    <w:rsid w:val="00DA48EA"/>
    <w:rsid w:val="00DA4B72"/>
    <w:rsid w:val="00DA4C0C"/>
    <w:rsid w:val="00DA4D32"/>
    <w:rsid w:val="00DA4DA6"/>
    <w:rsid w:val="00DA4EEA"/>
    <w:rsid w:val="00DA5A9F"/>
    <w:rsid w:val="00DA5BEE"/>
    <w:rsid w:val="00DA6137"/>
    <w:rsid w:val="00DA64C8"/>
    <w:rsid w:val="00DA6D7A"/>
    <w:rsid w:val="00DA70D6"/>
    <w:rsid w:val="00DA7330"/>
    <w:rsid w:val="00DA7374"/>
    <w:rsid w:val="00DA7378"/>
    <w:rsid w:val="00DA79D9"/>
    <w:rsid w:val="00DA7A49"/>
    <w:rsid w:val="00DA7F15"/>
    <w:rsid w:val="00DB0111"/>
    <w:rsid w:val="00DB013F"/>
    <w:rsid w:val="00DB074E"/>
    <w:rsid w:val="00DB0830"/>
    <w:rsid w:val="00DB0A7B"/>
    <w:rsid w:val="00DB0BB0"/>
    <w:rsid w:val="00DB0BE1"/>
    <w:rsid w:val="00DB1494"/>
    <w:rsid w:val="00DB160E"/>
    <w:rsid w:val="00DB1617"/>
    <w:rsid w:val="00DB1935"/>
    <w:rsid w:val="00DB1CFD"/>
    <w:rsid w:val="00DB1D00"/>
    <w:rsid w:val="00DB1D16"/>
    <w:rsid w:val="00DB1FFE"/>
    <w:rsid w:val="00DB2134"/>
    <w:rsid w:val="00DB2470"/>
    <w:rsid w:val="00DB2565"/>
    <w:rsid w:val="00DB25A1"/>
    <w:rsid w:val="00DB2B9C"/>
    <w:rsid w:val="00DB2EAB"/>
    <w:rsid w:val="00DB30C0"/>
    <w:rsid w:val="00DB30CC"/>
    <w:rsid w:val="00DB3859"/>
    <w:rsid w:val="00DB3F5A"/>
    <w:rsid w:val="00DB406D"/>
    <w:rsid w:val="00DB445B"/>
    <w:rsid w:val="00DB4509"/>
    <w:rsid w:val="00DB482A"/>
    <w:rsid w:val="00DB4E9C"/>
    <w:rsid w:val="00DB5064"/>
    <w:rsid w:val="00DB5337"/>
    <w:rsid w:val="00DB596F"/>
    <w:rsid w:val="00DB59B7"/>
    <w:rsid w:val="00DB5D69"/>
    <w:rsid w:val="00DB5DBD"/>
    <w:rsid w:val="00DB5DF8"/>
    <w:rsid w:val="00DB5E51"/>
    <w:rsid w:val="00DB5F5C"/>
    <w:rsid w:val="00DB61E3"/>
    <w:rsid w:val="00DB6871"/>
    <w:rsid w:val="00DB6F2C"/>
    <w:rsid w:val="00DB7720"/>
    <w:rsid w:val="00DB7887"/>
    <w:rsid w:val="00DB7BC3"/>
    <w:rsid w:val="00DB7D97"/>
    <w:rsid w:val="00DB7DDF"/>
    <w:rsid w:val="00DB7DE6"/>
    <w:rsid w:val="00DC0DCA"/>
    <w:rsid w:val="00DC1C69"/>
    <w:rsid w:val="00DC1D07"/>
    <w:rsid w:val="00DC1EC4"/>
    <w:rsid w:val="00DC2370"/>
    <w:rsid w:val="00DC2565"/>
    <w:rsid w:val="00DC26FA"/>
    <w:rsid w:val="00DC2A0D"/>
    <w:rsid w:val="00DC2F2D"/>
    <w:rsid w:val="00DC2FE8"/>
    <w:rsid w:val="00DC339C"/>
    <w:rsid w:val="00DC34B8"/>
    <w:rsid w:val="00DC375C"/>
    <w:rsid w:val="00DC3AF2"/>
    <w:rsid w:val="00DC3DD2"/>
    <w:rsid w:val="00DC3DD9"/>
    <w:rsid w:val="00DC4612"/>
    <w:rsid w:val="00DC462E"/>
    <w:rsid w:val="00DC4737"/>
    <w:rsid w:val="00DC48AC"/>
    <w:rsid w:val="00DC4921"/>
    <w:rsid w:val="00DC4B0E"/>
    <w:rsid w:val="00DC4F98"/>
    <w:rsid w:val="00DC4FA4"/>
    <w:rsid w:val="00DC504F"/>
    <w:rsid w:val="00DC516F"/>
    <w:rsid w:val="00DC5331"/>
    <w:rsid w:val="00DC544E"/>
    <w:rsid w:val="00DC631A"/>
    <w:rsid w:val="00DC647B"/>
    <w:rsid w:val="00DC68E7"/>
    <w:rsid w:val="00DC6AA2"/>
    <w:rsid w:val="00DC6F31"/>
    <w:rsid w:val="00DC6F9D"/>
    <w:rsid w:val="00DC702C"/>
    <w:rsid w:val="00DC74A0"/>
    <w:rsid w:val="00DC7754"/>
    <w:rsid w:val="00DC78ED"/>
    <w:rsid w:val="00DD010D"/>
    <w:rsid w:val="00DD0B97"/>
    <w:rsid w:val="00DD0CC0"/>
    <w:rsid w:val="00DD112D"/>
    <w:rsid w:val="00DD1291"/>
    <w:rsid w:val="00DD12E2"/>
    <w:rsid w:val="00DD13CF"/>
    <w:rsid w:val="00DD1796"/>
    <w:rsid w:val="00DD1865"/>
    <w:rsid w:val="00DD189D"/>
    <w:rsid w:val="00DD1913"/>
    <w:rsid w:val="00DD1C71"/>
    <w:rsid w:val="00DD1CBC"/>
    <w:rsid w:val="00DD2265"/>
    <w:rsid w:val="00DD23CB"/>
    <w:rsid w:val="00DD24AD"/>
    <w:rsid w:val="00DD3308"/>
    <w:rsid w:val="00DD37EC"/>
    <w:rsid w:val="00DD3977"/>
    <w:rsid w:val="00DD3D73"/>
    <w:rsid w:val="00DD3DF6"/>
    <w:rsid w:val="00DD3E04"/>
    <w:rsid w:val="00DD3EF0"/>
    <w:rsid w:val="00DD4351"/>
    <w:rsid w:val="00DD454B"/>
    <w:rsid w:val="00DD492E"/>
    <w:rsid w:val="00DD4C22"/>
    <w:rsid w:val="00DD4CD2"/>
    <w:rsid w:val="00DD507B"/>
    <w:rsid w:val="00DD5219"/>
    <w:rsid w:val="00DD52D6"/>
    <w:rsid w:val="00DD5389"/>
    <w:rsid w:val="00DD5B51"/>
    <w:rsid w:val="00DD5DB5"/>
    <w:rsid w:val="00DD6395"/>
    <w:rsid w:val="00DD645D"/>
    <w:rsid w:val="00DD66F5"/>
    <w:rsid w:val="00DD6720"/>
    <w:rsid w:val="00DD70CE"/>
    <w:rsid w:val="00DD7F11"/>
    <w:rsid w:val="00DD7F1C"/>
    <w:rsid w:val="00DE005B"/>
    <w:rsid w:val="00DE13E8"/>
    <w:rsid w:val="00DE1453"/>
    <w:rsid w:val="00DE1833"/>
    <w:rsid w:val="00DE1BE3"/>
    <w:rsid w:val="00DE1DC5"/>
    <w:rsid w:val="00DE200C"/>
    <w:rsid w:val="00DE20A1"/>
    <w:rsid w:val="00DE226B"/>
    <w:rsid w:val="00DE25B4"/>
    <w:rsid w:val="00DE25CD"/>
    <w:rsid w:val="00DE2C17"/>
    <w:rsid w:val="00DE34C6"/>
    <w:rsid w:val="00DE367D"/>
    <w:rsid w:val="00DE3B77"/>
    <w:rsid w:val="00DE3C64"/>
    <w:rsid w:val="00DE3D49"/>
    <w:rsid w:val="00DE3E2C"/>
    <w:rsid w:val="00DE3E90"/>
    <w:rsid w:val="00DE427E"/>
    <w:rsid w:val="00DE4414"/>
    <w:rsid w:val="00DE441E"/>
    <w:rsid w:val="00DE44B0"/>
    <w:rsid w:val="00DE472A"/>
    <w:rsid w:val="00DE4AD2"/>
    <w:rsid w:val="00DE4D25"/>
    <w:rsid w:val="00DE556E"/>
    <w:rsid w:val="00DE5757"/>
    <w:rsid w:val="00DE57F5"/>
    <w:rsid w:val="00DE585C"/>
    <w:rsid w:val="00DE5CA0"/>
    <w:rsid w:val="00DE5D08"/>
    <w:rsid w:val="00DE5D7B"/>
    <w:rsid w:val="00DE6439"/>
    <w:rsid w:val="00DE6A09"/>
    <w:rsid w:val="00DE71D4"/>
    <w:rsid w:val="00DE738B"/>
    <w:rsid w:val="00DE73BE"/>
    <w:rsid w:val="00DE78CC"/>
    <w:rsid w:val="00DE7BDD"/>
    <w:rsid w:val="00DF0150"/>
    <w:rsid w:val="00DF01F5"/>
    <w:rsid w:val="00DF04D8"/>
    <w:rsid w:val="00DF04FE"/>
    <w:rsid w:val="00DF069B"/>
    <w:rsid w:val="00DF14EA"/>
    <w:rsid w:val="00DF1820"/>
    <w:rsid w:val="00DF1A76"/>
    <w:rsid w:val="00DF1E9A"/>
    <w:rsid w:val="00DF23AC"/>
    <w:rsid w:val="00DF24F2"/>
    <w:rsid w:val="00DF2B32"/>
    <w:rsid w:val="00DF2BED"/>
    <w:rsid w:val="00DF2C56"/>
    <w:rsid w:val="00DF2FB8"/>
    <w:rsid w:val="00DF3FE4"/>
    <w:rsid w:val="00DF43C0"/>
    <w:rsid w:val="00DF43CD"/>
    <w:rsid w:val="00DF4D0D"/>
    <w:rsid w:val="00DF4ECE"/>
    <w:rsid w:val="00DF510F"/>
    <w:rsid w:val="00DF5362"/>
    <w:rsid w:val="00DF54F5"/>
    <w:rsid w:val="00DF5722"/>
    <w:rsid w:val="00DF5E9A"/>
    <w:rsid w:val="00DF5EA2"/>
    <w:rsid w:val="00DF5F5A"/>
    <w:rsid w:val="00DF6027"/>
    <w:rsid w:val="00DF69CA"/>
    <w:rsid w:val="00DF6E40"/>
    <w:rsid w:val="00DF740E"/>
    <w:rsid w:val="00DF77E0"/>
    <w:rsid w:val="00DF77EF"/>
    <w:rsid w:val="00DF79A5"/>
    <w:rsid w:val="00DF7A60"/>
    <w:rsid w:val="00DF7B20"/>
    <w:rsid w:val="00DF7DCC"/>
    <w:rsid w:val="00DF7F52"/>
    <w:rsid w:val="00E0062B"/>
    <w:rsid w:val="00E00A85"/>
    <w:rsid w:val="00E00AD7"/>
    <w:rsid w:val="00E00B0D"/>
    <w:rsid w:val="00E00EA5"/>
    <w:rsid w:val="00E01140"/>
    <w:rsid w:val="00E0120E"/>
    <w:rsid w:val="00E0121B"/>
    <w:rsid w:val="00E0161F"/>
    <w:rsid w:val="00E01759"/>
    <w:rsid w:val="00E019B6"/>
    <w:rsid w:val="00E02122"/>
    <w:rsid w:val="00E027C2"/>
    <w:rsid w:val="00E027CA"/>
    <w:rsid w:val="00E0288A"/>
    <w:rsid w:val="00E028E4"/>
    <w:rsid w:val="00E0291E"/>
    <w:rsid w:val="00E02A5B"/>
    <w:rsid w:val="00E02C76"/>
    <w:rsid w:val="00E02D62"/>
    <w:rsid w:val="00E031A2"/>
    <w:rsid w:val="00E03A70"/>
    <w:rsid w:val="00E03B6D"/>
    <w:rsid w:val="00E03E57"/>
    <w:rsid w:val="00E03FE0"/>
    <w:rsid w:val="00E04080"/>
    <w:rsid w:val="00E042DC"/>
    <w:rsid w:val="00E04613"/>
    <w:rsid w:val="00E0467B"/>
    <w:rsid w:val="00E0474A"/>
    <w:rsid w:val="00E04CD2"/>
    <w:rsid w:val="00E04E67"/>
    <w:rsid w:val="00E04E6A"/>
    <w:rsid w:val="00E04F3B"/>
    <w:rsid w:val="00E050BF"/>
    <w:rsid w:val="00E052F1"/>
    <w:rsid w:val="00E053FE"/>
    <w:rsid w:val="00E05B88"/>
    <w:rsid w:val="00E06185"/>
    <w:rsid w:val="00E061A5"/>
    <w:rsid w:val="00E06674"/>
    <w:rsid w:val="00E06A8E"/>
    <w:rsid w:val="00E06FEE"/>
    <w:rsid w:val="00E0724B"/>
    <w:rsid w:val="00E073D5"/>
    <w:rsid w:val="00E07690"/>
    <w:rsid w:val="00E07952"/>
    <w:rsid w:val="00E07B64"/>
    <w:rsid w:val="00E07EEB"/>
    <w:rsid w:val="00E101FC"/>
    <w:rsid w:val="00E10220"/>
    <w:rsid w:val="00E102DC"/>
    <w:rsid w:val="00E10D33"/>
    <w:rsid w:val="00E11271"/>
    <w:rsid w:val="00E11380"/>
    <w:rsid w:val="00E114FA"/>
    <w:rsid w:val="00E11504"/>
    <w:rsid w:val="00E11D9E"/>
    <w:rsid w:val="00E11E38"/>
    <w:rsid w:val="00E11EAD"/>
    <w:rsid w:val="00E11FB4"/>
    <w:rsid w:val="00E1203B"/>
    <w:rsid w:val="00E12847"/>
    <w:rsid w:val="00E12B30"/>
    <w:rsid w:val="00E12C6B"/>
    <w:rsid w:val="00E12C7D"/>
    <w:rsid w:val="00E12EF3"/>
    <w:rsid w:val="00E1302E"/>
    <w:rsid w:val="00E13C68"/>
    <w:rsid w:val="00E13D8D"/>
    <w:rsid w:val="00E13FB5"/>
    <w:rsid w:val="00E143A6"/>
    <w:rsid w:val="00E14510"/>
    <w:rsid w:val="00E14BED"/>
    <w:rsid w:val="00E15B6C"/>
    <w:rsid w:val="00E15ED5"/>
    <w:rsid w:val="00E160CA"/>
    <w:rsid w:val="00E1641B"/>
    <w:rsid w:val="00E16514"/>
    <w:rsid w:val="00E16697"/>
    <w:rsid w:val="00E166B0"/>
    <w:rsid w:val="00E16727"/>
    <w:rsid w:val="00E16AB0"/>
    <w:rsid w:val="00E16FDE"/>
    <w:rsid w:val="00E17929"/>
    <w:rsid w:val="00E17C4C"/>
    <w:rsid w:val="00E20421"/>
    <w:rsid w:val="00E2043D"/>
    <w:rsid w:val="00E20555"/>
    <w:rsid w:val="00E20CE1"/>
    <w:rsid w:val="00E20E25"/>
    <w:rsid w:val="00E20F36"/>
    <w:rsid w:val="00E21246"/>
    <w:rsid w:val="00E215B6"/>
    <w:rsid w:val="00E217D3"/>
    <w:rsid w:val="00E21EE0"/>
    <w:rsid w:val="00E22566"/>
    <w:rsid w:val="00E22945"/>
    <w:rsid w:val="00E22DAA"/>
    <w:rsid w:val="00E22F01"/>
    <w:rsid w:val="00E2302F"/>
    <w:rsid w:val="00E2311C"/>
    <w:rsid w:val="00E2314C"/>
    <w:rsid w:val="00E234F7"/>
    <w:rsid w:val="00E23960"/>
    <w:rsid w:val="00E239A6"/>
    <w:rsid w:val="00E23C1B"/>
    <w:rsid w:val="00E2437D"/>
    <w:rsid w:val="00E25232"/>
    <w:rsid w:val="00E25284"/>
    <w:rsid w:val="00E2532B"/>
    <w:rsid w:val="00E25C31"/>
    <w:rsid w:val="00E25CA5"/>
    <w:rsid w:val="00E2600A"/>
    <w:rsid w:val="00E264C6"/>
    <w:rsid w:val="00E26719"/>
    <w:rsid w:val="00E27057"/>
    <w:rsid w:val="00E274E8"/>
    <w:rsid w:val="00E277A2"/>
    <w:rsid w:val="00E2796C"/>
    <w:rsid w:val="00E30A5B"/>
    <w:rsid w:val="00E31004"/>
    <w:rsid w:val="00E3123C"/>
    <w:rsid w:val="00E32057"/>
    <w:rsid w:val="00E32562"/>
    <w:rsid w:val="00E32BE3"/>
    <w:rsid w:val="00E32C6D"/>
    <w:rsid w:val="00E33012"/>
    <w:rsid w:val="00E3301F"/>
    <w:rsid w:val="00E334EA"/>
    <w:rsid w:val="00E33AB8"/>
    <w:rsid w:val="00E33BA5"/>
    <w:rsid w:val="00E33C0A"/>
    <w:rsid w:val="00E33D49"/>
    <w:rsid w:val="00E33E21"/>
    <w:rsid w:val="00E34026"/>
    <w:rsid w:val="00E3432E"/>
    <w:rsid w:val="00E344C1"/>
    <w:rsid w:val="00E344EB"/>
    <w:rsid w:val="00E351BD"/>
    <w:rsid w:val="00E35256"/>
    <w:rsid w:val="00E3536A"/>
    <w:rsid w:val="00E35438"/>
    <w:rsid w:val="00E356ED"/>
    <w:rsid w:val="00E35AF0"/>
    <w:rsid w:val="00E35F4D"/>
    <w:rsid w:val="00E3654C"/>
    <w:rsid w:val="00E36643"/>
    <w:rsid w:val="00E369E8"/>
    <w:rsid w:val="00E36A57"/>
    <w:rsid w:val="00E36B9A"/>
    <w:rsid w:val="00E36DBC"/>
    <w:rsid w:val="00E3721F"/>
    <w:rsid w:val="00E37D3B"/>
    <w:rsid w:val="00E37D7F"/>
    <w:rsid w:val="00E37F10"/>
    <w:rsid w:val="00E4004A"/>
    <w:rsid w:val="00E41135"/>
    <w:rsid w:val="00E41792"/>
    <w:rsid w:val="00E418BB"/>
    <w:rsid w:val="00E41A33"/>
    <w:rsid w:val="00E41B96"/>
    <w:rsid w:val="00E41C4B"/>
    <w:rsid w:val="00E41C67"/>
    <w:rsid w:val="00E41C78"/>
    <w:rsid w:val="00E41DF4"/>
    <w:rsid w:val="00E41E10"/>
    <w:rsid w:val="00E4218D"/>
    <w:rsid w:val="00E427C8"/>
    <w:rsid w:val="00E42865"/>
    <w:rsid w:val="00E4293A"/>
    <w:rsid w:val="00E42A00"/>
    <w:rsid w:val="00E42D3F"/>
    <w:rsid w:val="00E43232"/>
    <w:rsid w:val="00E43524"/>
    <w:rsid w:val="00E43641"/>
    <w:rsid w:val="00E43BD5"/>
    <w:rsid w:val="00E4420F"/>
    <w:rsid w:val="00E44298"/>
    <w:rsid w:val="00E4443D"/>
    <w:rsid w:val="00E4447A"/>
    <w:rsid w:val="00E44692"/>
    <w:rsid w:val="00E446D9"/>
    <w:rsid w:val="00E44CE5"/>
    <w:rsid w:val="00E45981"/>
    <w:rsid w:val="00E45C82"/>
    <w:rsid w:val="00E45D08"/>
    <w:rsid w:val="00E46073"/>
    <w:rsid w:val="00E46915"/>
    <w:rsid w:val="00E46A5B"/>
    <w:rsid w:val="00E46D5D"/>
    <w:rsid w:val="00E47567"/>
    <w:rsid w:val="00E47717"/>
    <w:rsid w:val="00E47DDF"/>
    <w:rsid w:val="00E500D1"/>
    <w:rsid w:val="00E5192E"/>
    <w:rsid w:val="00E51C24"/>
    <w:rsid w:val="00E51F72"/>
    <w:rsid w:val="00E525D9"/>
    <w:rsid w:val="00E52AA0"/>
    <w:rsid w:val="00E52B8B"/>
    <w:rsid w:val="00E52BE6"/>
    <w:rsid w:val="00E52BEF"/>
    <w:rsid w:val="00E53808"/>
    <w:rsid w:val="00E5381C"/>
    <w:rsid w:val="00E53D5E"/>
    <w:rsid w:val="00E5407A"/>
    <w:rsid w:val="00E5454A"/>
    <w:rsid w:val="00E546B1"/>
    <w:rsid w:val="00E54848"/>
    <w:rsid w:val="00E54B91"/>
    <w:rsid w:val="00E54F39"/>
    <w:rsid w:val="00E55329"/>
    <w:rsid w:val="00E555F4"/>
    <w:rsid w:val="00E55669"/>
    <w:rsid w:val="00E556B3"/>
    <w:rsid w:val="00E55AFA"/>
    <w:rsid w:val="00E55B51"/>
    <w:rsid w:val="00E5638D"/>
    <w:rsid w:val="00E565ED"/>
    <w:rsid w:val="00E56F0C"/>
    <w:rsid w:val="00E57049"/>
    <w:rsid w:val="00E573D1"/>
    <w:rsid w:val="00E57501"/>
    <w:rsid w:val="00E57B01"/>
    <w:rsid w:val="00E57B43"/>
    <w:rsid w:val="00E57EF2"/>
    <w:rsid w:val="00E601F5"/>
    <w:rsid w:val="00E60571"/>
    <w:rsid w:val="00E60625"/>
    <w:rsid w:val="00E608C4"/>
    <w:rsid w:val="00E609A2"/>
    <w:rsid w:val="00E60C66"/>
    <w:rsid w:val="00E61A69"/>
    <w:rsid w:val="00E61A74"/>
    <w:rsid w:val="00E61B9E"/>
    <w:rsid w:val="00E61C99"/>
    <w:rsid w:val="00E61E18"/>
    <w:rsid w:val="00E61EA5"/>
    <w:rsid w:val="00E625F2"/>
    <w:rsid w:val="00E6260D"/>
    <w:rsid w:val="00E62E5F"/>
    <w:rsid w:val="00E6304D"/>
    <w:rsid w:val="00E631ED"/>
    <w:rsid w:val="00E6321C"/>
    <w:rsid w:val="00E63220"/>
    <w:rsid w:val="00E635EE"/>
    <w:rsid w:val="00E63795"/>
    <w:rsid w:val="00E63ACD"/>
    <w:rsid w:val="00E63B4A"/>
    <w:rsid w:val="00E63FA0"/>
    <w:rsid w:val="00E6428E"/>
    <w:rsid w:val="00E64337"/>
    <w:rsid w:val="00E64AE3"/>
    <w:rsid w:val="00E64F88"/>
    <w:rsid w:val="00E6505E"/>
    <w:rsid w:val="00E652E1"/>
    <w:rsid w:val="00E65301"/>
    <w:rsid w:val="00E6578A"/>
    <w:rsid w:val="00E65B2A"/>
    <w:rsid w:val="00E65B7F"/>
    <w:rsid w:val="00E660BC"/>
    <w:rsid w:val="00E660F2"/>
    <w:rsid w:val="00E66411"/>
    <w:rsid w:val="00E664D3"/>
    <w:rsid w:val="00E6694B"/>
    <w:rsid w:val="00E66ED8"/>
    <w:rsid w:val="00E670B4"/>
    <w:rsid w:val="00E672E0"/>
    <w:rsid w:val="00E678CA"/>
    <w:rsid w:val="00E67AAB"/>
    <w:rsid w:val="00E67CD8"/>
    <w:rsid w:val="00E70215"/>
    <w:rsid w:val="00E707D5"/>
    <w:rsid w:val="00E707EB"/>
    <w:rsid w:val="00E70FAE"/>
    <w:rsid w:val="00E71024"/>
    <w:rsid w:val="00E714B6"/>
    <w:rsid w:val="00E714E1"/>
    <w:rsid w:val="00E7173A"/>
    <w:rsid w:val="00E71A9B"/>
    <w:rsid w:val="00E71BDD"/>
    <w:rsid w:val="00E71D48"/>
    <w:rsid w:val="00E72010"/>
    <w:rsid w:val="00E7236D"/>
    <w:rsid w:val="00E72F33"/>
    <w:rsid w:val="00E732E0"/>
    <w:rsid w:val="00E734ED"/>
    <w:rsid w:val="00E73794"/>
    <w:rsid w:val="00E73A56"/>
    <w:rsid w:val="00E73A93"/>
    <w:rsid w:val="00E73F39"/>
    <w:rsid w:val="00E7418D"/>
    <w:rsid w:val="00E7433E"/>
    <w:rsid w:val="00E74594"/>
    <w:rsid w:val="00E74CB8"/>
    <w:rsid w:val="00E74D45"/>
    <w:rsid w:val="00E74E9A"/>
    <w:rsid w:val="00E75063"/>
    <w:rsid w:val="00E75383"/>
    <w:rsid w:val="00E7550C"/>
    <w:rsid w:val="00E757BE"/>
    <w:rsid w:val="00E75AD3"/>
    <w:rsid w:val="00E75E21"/>
    <w:rsid w:val="00E75E86"/>
    <w:rsid w:val="00E76398"/>
    <w:rsid w:val="00E763EC"/>
    <w:rsid w:val="00E7646D"/>
    <w:rsid w:val="00E76579"/>
    <w:rsid w:val="00E774DF"/>
    <w:rsid w:val="00E77717"/>
    <w:rsid w:val="00E779D8"/>
    <w:rsid w:val="00E77B87"/>
    <w:rsid w:val="00E80012"/>
    <w:rsid w:val="00E80162"/>
    <w:rsid w:val="00E80343"/>
    <w:rsid w:val="00E8049A"/>
    <w:rsid w:val="00E806DB"/>
    <w:rsid w:val="00E80775"/>
    <w:rsid w:val="00E80794"/>
    <w:rsid w:val="00E80916"/>
    <w:rsid w:val="00E8091C"/>
    <w:rsid w:val="00E80A09"/>
    <w:rsid w:val="00E80CA4"/>
    <w:rsid w:val="00E810A1"/>
    <w:rsid w:val="00E811E9"/>
    <w:rsid w:val="00E81377"/>
    <w:rsid w:val="00E813D2"/>
    <w:rsid w:val="00E81AE2"/>
    <w:rsid w:val="00E81B04"/>
    <w:rsid w:val="00E82349"/>
    <w:rsid w:val="00E8251E"/>
    <w:rsid w:val="00E82A26"/>
    <w:rsid w:val="00E82C85"/>
    <w:rsid w:val="00E82EA0"/>
    <w:rsid w:val="00E83069"/>
    <w:rsid w:val="00E83291"/>
    <w:rsid w:val="00E83EC1"/>
    <w:rsid w:val="00E8445F"/>
    <w:rsid w:val="00E84473"/>
    <w:rsid w:val="00E84840"/>
    <w:rsid w:val="00E849B3"/>
    <w:rsid w:val="00E85687"/>
    <w:rsid w:val="00E85B8D"/>
    <w:rsid w:val="00E85D20"/>
    <w:rsid w:val="00E85EB6"/>
    <w:rsid w:val="00E865A5"/>
    <w:rsid w:val="00E8668E"/>
    <w:rsid w:val="00E86BC9"/>
    <w:rsid w:val="00E86EFB"/>
    <w:rsid w:val="00E871DF"/>
    <w:rsid w:val="00E90791"/>
    <w:rsid w:val="00E9080C"/>
    <w:rsid w:val="00E90934"/>
    <w:rsid w:val="00E910F8"/>
    <w:rsid w:val="00E91727"/>
    <w:rsid w:val="00E91D05"/>
    <w:rsid w:val="00E91DA5"/>
    <w:rsid w:val="00E91F48"/>
    <w:rsid w:val="00E925D6"/>
    <w:rsid w:val="00E9278B"/>
    <w:rsid w:val="00E92B63"/>
    <w:rsid w:val="00E92CCA"/>
    <w:rsid w:val="00E93539"/>
    <w:rsid w:val="00E93557"/>
    <w:rsid w:val="00E9357F"/>
    <w:rsid w:val="00E936AB"/>
    <w:rsid w:val="00E939F6"/>
    <w:rsid w:val="00E93AFE"/>
    <w:rsid w:val="00E93DE4"/>
    <w:rsid w:val="00E94374"/>
    <w:rsid w:val="00E94900"/>
    <w:rsid w:val="00E94C5E"/>
    <w:rsid w:val="00E9506B"/>
    <w:rsid w:val="00E9550A"/>
    <w:rsid w:val="00E95690"/>
    <w:rsid w:val="00E96133"/>
    <w:rsid w:val="00E961A3"/>
    <w:rsid w:val="00E96755"/>
    <w:rsid w:val="00E967B0"/>
    <w:rsid w:val="00E968DD"/>
    <w:rsid w:val="00E96F1C"/>
    <w:rsid w:val="00E9714A"/>
    <w:rsid w:val="00E97AE7"/>
    <w:rsid w:val="00E97BA1"/>
    <w:rsid w:val="00EA00D0"/>
    <w:rsid w:val="00EA03B9"/>
    <w:rsid w:val="00EA04C0"/>
    <w:rsid w:val="00EA0572"/>
    <w:rsid w:val="00EA061B"/>
    <w:rsid w:val="00EA0AE6"/>
    <w:rsid w:val="00EA1244"/>
    <w:rsid w:val="00EA1386"/>
    <w:rsid w:val="00EA1C47"/>
    <w:rsid w:val="00EA1D09"/>
    <w:rsid w:val="00EA2113"/>
    <w:rsid w:val="00EA286E"/>
    <w:rsid w:val="00EA2C24"/>
    <w:rsid w:val="00EA2E14"/>
    <w:rsid w:val="00EA2E7C"/>
    <w:rsid w:val="00EA31B3"/>
    <w:rsid w:val="00EA325A"/>
    <w:rsid w:val="00EA36FE"/>
    <w:rsid w:val="00EA3811"/>
    <w:rsid w:val="00EA3DDF"/>
    <w:rsid w:val="00EA3E3D"/>
    <w:rsid w:val="00EA40AA"/>
    <w:rsid w:val="00EA42CF"/>
    <w:rsid w:val="00EA4411"/>
    <w:rsid w:val="00EA45F8"/>
    <w:rsid w:val="00EA4620"/>
    <w:rsid w:val="00EA5354"/>
    <w:rsid w:val="00EA54F2"/>
    <w:rsid w:val="00EA5854"/>
    <w:rsid w:val="00EA591C"/>
    <w:rsid w:val="00EA5F22"/>
    <w:rsid w:val="00EA6124"/>
    <w:rsid w:val="00EA64E4"/>
    <w:rsid w:val="00EA69A5"/>
    <w:rsid w:val="00EA6AFA"/>
    <w:rsid w:val="00EA6B41"/>
    <w:rsid w:val="00EA6C3F"/>
    <w:rsid w:val="00EA6EF5"/>
    <w:rsid w:val="00EA760E"/>
    <w:rsid w:val="00EA760F"/>
    <w:rsid w:val="00EA798A"/>
    <w:rsid w:val="00EA79D6"/>
    <w:rsid w:val="00EA7A87"/>
    <w:rsid w:val="00EA7DD4"/>
    <w:rsid w:val="00EA7EA1"/>
    <w:rsid w:val="00EB005D"/>
    <w:rsid w:val="00EB0C62"/>
    <w:rsid w:val="00EB1252"/>
    <w:rsid w:val="00EB12B2"/>
    <w:rsid w:val="00EB1972"/>
    <w:rsid w:val="00EB19BB"/>
    <w:rsid w:val="00EB1BA8"/>
    <w:rsid w:val="00EB1C60"/>
    <w:rsid w:val="00EB2574"/>
    <w:rsid w:val="00EB289E"/>
    <w:rsid w:val="00EB2C15"/>
    <w:rsid w:val="00EB2E64"/>
    <w:rsid w:val="00EB2F96"/>
    <w:rsid w:val="00EB3160"/>
    <w:rsid w:val="00EB321A"/>
    <w:rsid w:val="00EB3622"/>
    <w:rsid w:val="00EB36A8"/>
    <w:rsid w:val="00EB3D08"/>
    <w:rsid w:val="00EB3DD3"/>
    <w:rsid w:val="00EB40F4"/>
    <w:rsid w:val="00EB4B56"/>
    <w:rsid w:val="00EB4B7A"/>
    <w:rsid w:val="00EB5097"/>
    <w:rsid w:val="00EB567C"/>
    <w:rsid w:val="00EB5923"/>
    <w:rsid w:val="00EB59A4"/>
    <w:rsid w:val="00EB5D5C"/>
    <w:rsid w:val="00EB5ED0"/>
    <w:rsid w:val="00EB666C"/>
    <w:rsid w:val="00EB6890"/>
    <w:rsid w:val="00EB68C0"/>
    <w:rsid w:val="00EB6A11"/>
    <w:rsid w:val="00EB6D84"/>
    <w:rsid w:val="00EB6E33"/>
    <w:rsid w:val="00EB731F"/>
    <w:rsid w:val="00EB792A"/>
    <w:rsid w:val="00EC022D"/>
    <w:rsid w:val="00EC02DD"/>
    <w:rsid w:val="00EC0353"/>
    <w:rsid w:val="00EC0558"/>
    <w:rsid w:val="00EC0894"/>
    <w:rsid w:val="00EC0DED"/>
    <w:rsid w:val="00EC0F26"/>
    <w:rsid w:val="00EC1593"/>
    <w:rsid w:val="00EC1B0B"/>
    <w:rsid w:val="00EC1BCD"/>
    <w:rsid w:val="00EC23B4"/>
    <w:rsid w:val="00EC2613"/>
    <w:rsid w:val="00EC2AD0"/>
    <w:rsid w:val="00EC2D70"/>
    <w:rsid w:val="00EC3F85"/>
    <w:rsid w:val="00EC42F2"/>
    <w:rsid w:val="00EC4337"/>
    <w:rsid w:val="00EC43F9"/>
    <w:rsid w:val="00EC461B"/>
    <w:rsid w:val="00EC4676"/>
    <w:rsid w:val="00EC479D"/>
    <w:rsid w:val="00EC498E"/>
    <w:rsid w:val="00EC510B"/>
    <w:rsid w:val="00EC5260"/>
    <w:rsid w:val="00EC53AA"/>
    <w:rsid w:val="00EC5711"/>
    <w:rsid w:val="00EC6479"/>
    <w:rsid w:val="00EC64A8"/>
    <w:rsid w:val="00EC64BA"/>
    <w:rsid w:val="00EC64E7"/>
    <w:rsid w:val="00EC65DF"/>
    <w:rsid w:val="00EC6BCA"/>
    <w:rsid w:val="00EC7179"/>
    <w:rsid w:val="00EC7922"/>
    <w:rsid w:val="00EC7E77"/>
    <w:rsid w:val="00EC7EC7"/>
    <w:rsid w:val="00ED0239"/>
    <w:rsid w:val="00ED034E"/>
    <w:rsid w:val="00ED0640"/>
    <w:rsid w:val="00ED0649"/>
    <w:rsid w:val="00ED0812"/>
    <w:rsid w:val="00ED0877"/>
    <w:rsid w:val="00ED101E"/>
    <w:rsid w:val="00ED187A"/>
    <w:rsid w:val="00ED1BB0"/>
    <w:rsid w:val="00ED1FE2"/>
    <w:rsid w:val="00ED20E8"/>
    <w:rsid w:val="00ED21C6"/>
    <w:rsid w:val="00ED2506"/>
    <w:rsid w:val="00ED2757"/>
    <w:rsid w:val="00ED2BEA"/>
    <w:rsid w:val="00ED3049"/>
    <w:rsid w:val="00ED3623"/>
    <w:rsid w:val="00ED36D8"/>
    <w:rsid w:val="00ED376C"/>
    <w:rsid w:val="00ED403E"/>
    <w:rsid w:val="00ED48DD"/>
    <w:rsid w:val="00ED4CC6"/>
    <w:rsid w:val="00ED4E45"/>
    <w:rsid w:val="00ED59A6"/>
    <w:rsid w:val="00ED59B5"/>
    <w:rsid w:val="00ED5D4F"/>
    <w:rsid w:val="00ED5DCC"/>
    <w:rsid w:val="00ED697B"/>
    <w:rsid w:val="00ED69E4"/>
    <w:rsid w:val="00ED6C44"/>
    <w:rsid w:val="00ED6D2B"/>
    <w:rsid w:val="00ED6D91"/>
    <w:rsid w:val="00ED6DF1"/>
    <w:rsid w:val="00ED7566"/>
    <w:rsid w:val="00ED7AED"/>
    <w:rsid w:val="00ED7BBF"/>
    <w:rsid w:val="00EE023C"/>
    <w:rsid w:val="00EE0292"/>
    <w:rsid w:val="00EE07B8"/>
    <w:rsid w:val="00EE112D"/>
    <w:rsid w:val="00EE1202"/>
    <w:rsid w:val="00EE13BA"/>
    <w:rsid w:val="00EE15DD"/>
    <w:rsid w:val="00EE1745"/>
    <w:rsid w:val="00EE1855"/>
    <w:rsid w:val="00EE19E0"/>
    <w:rsid w:val="00EE1B6F"/>
    <w:rsid w:val="00EE1C66"/>
    <w:rsid w:val="00EE1DA0"/>
    <w:rsid w:val="00EE22EF"/>
    <w:rsid w:val="00EE24FA"/>
    <w:rsid w:val="00EE28F2"/>
    <w:rsid w:val="00EE2A62"/>
    <w:rsid w:val="00EE2AB7"/>
    <w:rsid w:val="00EE2B8D"/>
    <w:rsid w:val="00EE3445"/>
    <w:rsid w:val="00EE364D"/>
    <w:rsid w:val="00EE3F36"/>
    <w:rsid w:val="00EE40C0"/>
    <w:rsid w:val="00EE41B1"/>
    <w:rsid w:val="00EE41BD"/>
    <w:rsid w:val="00EE4313"/>
    <w:rsid w:val="00EE472E"/>
    <w:rsid w:val="00EE4A74"/>
    <w:rsid w:val="00EE4B4A"/>
    <w:rsid w:val="00EE4DE6"/>
    <w:rsid w:val="00EE532D"/>
    <w:rsid w:val="00EE56D0"/>
    <w:rsid w:val="00EE5B20"/>
    <w:rsid w:val="00EE5B31"/>
    <w:rsid w:val="00EE5C1C"/>
    <w:rsid w:val="00EE61EA"/>
    <w:rsid w:val="00EE642F"/>
    <w:rsid w:val="00EE646D"/>
    <w:rsid w:val="00EE68B3"/>
    <w:rsid w:val="00EE6977"/>
    <w:rsid w:val="00EE6F16"/>
    <w:rsid w:val="00EE7358"/>
    <w:rsid w:val="00EE7D81"/>
    <w:rsid w:val="00EF001F"/>
    <w:rsid w:val="00EF01F5"/>
    <w:rsid w:val="00EF02F1"/>
    <w:rsid w:val="00EF0517"/>
    <w:rsid w:val="00EF0E8C"/>
    <w:rsid w:val="00EF1079"/>
    <w:rsid w:val="00EF10A8"/>
    <w:rsid w:val="00EF13E1"/>
    <w:rsid w:val="00EF14FE"/>
    <w:rsid w:val="00EF15E4"/>
    <w:rsid w:val="00EF1904"/>
    <w:rsid w:val="00EF1A2E"/>
    <w:rsid w:val="00EF1D2F"/>
    <w:rsid w:val="00EF1DC1"/>
    <w:rsid w:val="00EF1F6E"/>
    <w:rsid w:val="00EF2188"/>
    <w:rsid w:val="00EF29D4"/>
    <w:rsid w:val="00EF2E94"/>
    <w:rsid w:val="00EF30C5"/>
    <w:rsid w:val="00EF3318"/>
    <w:rsid w:val="00EF35FB"/>
    <w:rsid w:val="00EF3647"/>
    <w:rsid w:val="00EF38BC"/>
    <w:rsid w:val="00EF3B59"/>
    <w:rsid w:val="00EF42E3"/>
    <w:rsid w:val="00EF431C"/>
    <w:rsid w:val="00EF45A5"/>
    <w:rsid w:val="00EF4CE7"/>
    <w:rsid w:val="00EF4CF4"/>
    <w:rsid w:val="00EF5077"/>
    <w:rsid w:val="00EF56DB"/>
    <w:rsid w:val="00EF56FA"/>
    <w:rsid w:val="00EF57DF"/>
    <w:rsid w:val="00EF5C1C"/>
    <w:rsid w:val="00EF5E21"/>
    <w:rsid w:val="00EF5FC0"/>
    <w:rsid w:val="00EF66A5"/>
    <w:rsid w:val="00EF6B72"/>
    <w:rsid w:val="00EF6CD6"/>
    <w:rsid w:val="00EF6CEB"/>
    <w:rsid w:val="00EF71F8"/>
    <w:rsid w:val="00EF7663"/>
    <w:rsid w:val="00EF78D1"/>
    <w:rsid w:val="00EF7B65"/>
    <w:rsid w:val="00EF7D94"/>
    <w:rsid w:val="00EF7DE2"/>
    <w:rsid w:val="00F00510"/>
    <w:rsid w:val="00F0055C"/>
    <w:rsid w:val="00F0061E"/>
    <w:rsid w:val="00F0159F"/>
    <w:rsid w:val="00F01960"/>
    <w:rsid w:val="00F019AE"/>
    <w:rsid w:val="00F019BC"/>
    <w:rsid w:val="00F01D1C"/>
    <w:rsid w:val="00F022FA"/>
    <w:rsid w:val="00F02BC1"/>
    <w:rsid w:val="00F02CBF"/>
    <w:rsid w:val="00F02D32"/>
    <w:rsid w:val="00F02DB4"/>
    <w:rsid w:val="00F02FD0"/>
    <w:rsid w:val="00F0315A"/>
    <w:rsid w:val="00F03937"/>
    <w:rsid w:val="00F03CCE"/>
    <w:rsid w:val="00F04BAE"/>
    <w:rsid w:val="00F04C8A"/>
    <w:rsid w:val="00F05A30"/>
    <w:rsid w:val="00F05C0C"/>
    <w:rsid w:val="00F05D3E"/>
    <w:rsid w:val="00F05F21"/>
    <w:rsid w:val="00F06616"/>
    <w:rsid w:val="00F06858"/>
    <w:rsid w:val="00F06930"/>
    <w:rsid w:val="00F06B6E"/>
    <w:rsid w:val="00F07754"/>
    <w:rsid w:val="00F077B4"/>
    <w:rsid w:val="00F07A4C"/>
    <w:rsid w:val="00F100AC"/>
    <w:rsid w:val="00F103B3"/>
    <w:rsid w:val="00F10B5D"/>
    <w:rsid w:val="00F10BB3"/>
    <w:rsid w:val="00F110E1"/>
    <w:rsid w:val="00F11562"/>
    <w:rsid w:val="00F11B83"/>
    <w:rsid w:val="00F12104"/>
    <w:rsid w:val="00F122A7"/>
    <w:rsid w:val="00F12582"/>
    <w:rsid w:val="00F13171"/>
    <w:rsid w:val="00F131C9"/>
    <w:rsid w:val="00F13B19"/>
    <w:rsid w:val="00F13C6E"/>
    <w:rsid w:val="00F13CAD"/>
    <w:rsid w:val="00F14282"/>
    <w:rsid w:val="00F14453"/>
    <w:rsid w:val="00F145A3"/>
    <w:rsid w:val="00F14C34"/>
    <w:rsid w:val="00F14D11"/>
    <w:rsid w:val="00F14E21"/>
    <w:rsid w:val="00F153BF"/>
    <w:rsid w:val="00F15BFC"/>
    <w:rsid w:val="00F1627B"/>
    <w:rsid w:val="00F16282"/>
    <w:rsid w:val="00F1660A"/>
    <w:rsid w:val="00F167B8"/>
    <w:rsid w:val="00F169C5"/>
    <w:rsid w:val="00F16A3B"/>
    <w:rsid w:val="00F16B8D"/>
    <w:rsid w:val="00F16FEC"/>
    <w:rsid w:val="00F1706F"/>
    <w:rsid w:val="00F171DA"/>
    <w:rsid w:val="00F17CFB"/>
    <w:rsid w:val="00F17E4C"/>
    <w:rsid w:val="00F20612"/>
    <w:rsid w:val="00F2065C"/>
    <w:rsid w:val="00F206A7"/>
    <w:rsid w:val="00F20C4A"/>
    <w:rsid w:val="00F2102F"/>
    <w:rsid w:val="00F21180"/>
    <w:rsid w:val="00F21C25"/>
    <w:rsid w:val="00F21DBC"/>
    <w:rsid w:val="00F22187"/>
    <w:rsid w:val="00F221C2"/>
    <w:rsid w:val="00F22562"/>
    <w:rsid w:val="00F22779"/>
    <w:rsid w:val="00F2298C"/>
    <w:rsid w:val="00F229D4"/>
    <w:rsid w:val="00F22C63"/>
    <w:rsid w:val="00F22CC0"/>
    <w:rsid w:val="00F2301A"/>
    <w:rsid w:val="00F230A8"/>
    <w:rsid w:val="00F23104"/>
    <w:rsid w:val="00F232D3"/>
    <w:rsid w:val="00F23380"/>
    <w:rsid w:val="00F2342D"/>
    <w:rsid w:val="00F2358B"/>
    <w:rsid w:val="00F237D1"/>
    <w:rsid w:val="00F23D3D"/>
    <w:rsid w:val="00F2418B"/>
    <w:rsid w:val="00F24676"/>
    <w:rsid w:val="00F247FC"/>
    <w:rsid w:val="00F24A42"/>
    <w:rsid w:val="00F252DD"/>
    <w:rsid w:val="00F2544C"/>
    <w:rsid w:val="00F25505"/>
    <w:rsid w:val="00F2580C"/>
    <w:rsid w:val="00F25ADA"/>
    <w:rsid w:val="00F25EDD"/>
    <w:rsid w:val="00F2605A"/>
    <w:rsid w:val="00F267BB"/>
    <w:rsid w:val="00F26A15"/>
    <w:rsid w:val="00F26D80"/>
    <w:rsid w:val="00F26D82"/>
    <w:rsid w:val="00F27239"/>
    <w:rsid w:val="00F27B38"/>
    <w:rsid w:val="00F27E59"/>
    <w:rsid w:val="00F30119"/>
    <w:rsid w:val="00F30A0A"/>
    <w:rsid w:val="00F30FFD"/>
    <w:rsid w:val="00F3198B"/>
    <w:rsid w:val="00F322C5"/>
    <w:rsid w:val="00F327F1"/>
    <w:rsid w:val="00F33F9D"/>
    <w:rsid w:val="00F3410D"/>
    <w:rsid w:val="00F342E1"/>
    <w:rsid w:val="00F3458F"/>
    <w:rsid w:val="00F348BB"/>
    <w:rsid w:val="00F34B97"/>
    <w:rsid w:val="00F34F27"/>
    <w:rsid w:val="00F34F83"/>
    <w:rsid w:val="00F35308"/>
    <w:rsid w:val="00F35572"/>
    <w:rsid w:val="00F357E8"/>
    <w:rsid w:val="00F35D40"/>
    <w:rsid w:val="00F35FBD"/>
    <w:rsid w:val="00F36327"/>
    <w:rsid w:val="00F36C27"/>
    <w:rsid w:val="00F3712D"/>
    <w:rsid w:val="00F37268"/>
    <w:rsid w:val="00F375E3"/>
    <w:rsid w:val="00F376A4"/>
    <w:rsid w:val="00F37C9D"/>
    <w:rsid w:val="00F37F82"/>
    <w:rsid w:val="00F40155"/>
    <w:rsid w:val="00F40193"/>
    <w:rsid w:val="00F402A3"/>
    <w:rsid w:val="00F40CEA"/>
    <w:rsid w:val="00F40DAD"/>
    <w:rsid w:val="00F40F59"/>
    <w:rsid w:val="00F4181B"/>
    <w:rsid w:val="00F41A7C"/>
    <w:rsid w:val="00F41BDE"/>
    <w:rsid w:val="00F41DBD"/>
    <w:rsid w:val="00F4250F"/>
    <w:rsid w:val="00F4263D"/>
    <w:rsid w:val="00F42D33"/>
    <w:rsid w:val="00F4307F"/>
    <w:rsid w:val="00F433E5"/>
    <w:rsid w:val="00F43F9E"/>
    <w:rsid w:val="00F44478"/>
    <w:rsid w:val="00F444B2"/>
    <w:rsid w:val="00F44682"/>
    <w:rsid w:val="00F44A57"/>
    <w:rsid w:val="00F44BF5"/>
    <w:rsid w:val="00F44EC2"/>
    <w:rsid w:val="00F45501"/>
    <w:rsid w:val="00F45A75"/>
    <w:rsid w:val="00F45BCC"/>
    <w:rsid w:val="00F45BFA"/>
    <w:rsid w:val="00F45EE2"/>
    <w:rsid w:val="00F4611F"/>
    <w:rsid w:val="00F46282"/>
    <w:rsid w:val="00F465F5"/>
    <w:rsid w:val="00F47060"/>
    <w:rsid w:val="00F4719C"/>
    <w:rsid w:val="00F47632"/>
    <w:rsid w:val="00F4777A"/>
    <w:rsid w:val="00F47BD7"/>
    <w:rsid w:val="00F50358"/>
    <w:rsid w:val="00F50364"/>
    <w:rsid w:val="00F50446"/>
    <w:rsid w:val="00F50A06"/>
    <w:rsid w:val="00F50E39"/>
    <w:rsid w:val="00F51007"/>
    <w:rsid w:val="00F510D7"/>
    <w:rsid w:val="00F514F5"/>
    <w:rsid w:val="00F52251"/>
    <w:rsid w:val="00F52379"/>
    <w:rsid w:val="00F5259D"/>
    <w:rsid w:val="00F52B87"/>
    <w:rsid w:val="00F535E6"/>
    <w:rsid w:val="00F5397C"/>
    <w:rsid w:val="00F53A93"/>
    <w:rsid w:val="00F53B79"/>
    <w:rsid w:val="00F53FA6"/>
    <w:rsid w:val="00F5404F"/>
    <w:rsid w:val="00F545C8"/>
    <w:rsid w:val="00F55013"/>
    <w:rsid w:val="00F55191"/>
    <w:rsid w:val="00F551D9"/>
    <w:rsid w:val="00F553D8"/>
    <w:rsid w:val="00F55551"/>
    <w:rsid w:val="00F5559B"/>
    <w:rsid w:val="00F55916"/>
    <w:rsid w:val="00F55FB3"/>
    <w:rsid w:val="00F564DE"/>
    <w:rsid w:val="00F56D80"/>
    <w:rsid w:val="00F57268"/>
    <w:rsid w:val="00F5735C"/>
    <w:rsid w:val="00F5791F"/>
    <w:rsid w:val="00F57AE4"/>
    <w:rsid w:val="00F57F72"/>
    <w:rsid w:val="00F60024"/>
    <w:rsid w:val="00F60120"/>
    <w:rsid w:val="00F60304"/>
    <w:rsid w:val="00F607CC"/>
    <w:rsid w:val="00F6083B"/>
    <w:rsid w:val="00F60DB3"/>
    <w:rsid w:val="00F6120E"/>
    <w:rsid w:val="00F61A01"/>
    <w:rsid w:val="00F62477"/>
    <w:rsid w:val="00F624C1"/>
    <w:rsid w:val="00F62592"/>
    <w:rsid w:val="00F62BCD"/>
    <w:rsid w:val="00F62D1F"/>
    <w:rsid w:val="00F62D59"/>
    <w:rsid w:val="00F62D60"/>
    <w:rsid w:val="00F6303E"/>
    <w:rsid w:val="00F63093"/>
    <w:rsid w:val="00F6340E"/>
    <w:rsid w:val="00F63502"/>
    <w:rsid w:val="00F63A76"/>
    <w:rsid w:val="00F63E67"/>
    <w:rsid w:val="00F64359"/>
    <w:rsid w:val="00F645D4"/>
    <w:rsid w:val="00F64699"/>
    <w:rsid w:val="00F64793"/>
    <w:rsid w:val="00F64945"/>
    <w:rsid w:val="00F6501F"/>
    <w:rsid w:val="00F65249"/>
    <w:rsid w:val="00F65AAF"/>
    <w:rsid w:val="00F65E81"/>
    <w:rsid w:val="00F660F7"/>
    <w:rsid w:val="00F6614D"/>
    <w:rsid w:val="00F66334"/>
    <w:rsid w:val="00F66553"/>
    <w:rsid w:val="00F666BE"/>
    <w:rsid w:val="00F6673B"/>
    <w:rsid w:val="00F66BB2"/>
    <w:rsid w:val="00F66D55"/>
    <w:rsid w:val="00F66E84"/>
    <w:rsid w:val="00F67433"/>
    <w:rsid w:val="00F67720"/>
    <w:rsid w:val="00F67DA2"/>
    <w:rsid w:val="00F7034F"/>
    <w:rsid w:val="00F7076E"/>
    <w:rsid w:val="00F70B32"/>
    <w:rsid w:val="00F70D29"/>
    <w:rsid w:val="00F713F6"/>
    <w:rsid w:val="00F71B0D"/>
    <w:rsid w:val="00F71BAE"/>
    <w:rsid w:val="00F71D3C"/>
    <w:rsid w:val="00F71DDC"/>
    <w:rsid w:val="00F72071"/>
    <w:rsid w:val="00F7272D"/>
    <w:rsid w:val="00F72AED"/>
    <w:rsid w:val="00F734AA"/>
    <w:rsid w:val="00F73AE6"/>
    <w:rsid w:val="00F73DC9"/>
    <w:rsid w:val="00F73F3B"/>
    <w:rsid w:val="00F73FE9"/>
    <w:rsid w:val="00F748FD"/>
    <w:rsid w:val="00F7565D"/>
    <w:rsid w:val="00F7581D"/>
    <w:rsid w:val="00F75F48"/>
    <w:rsid w:val="00F77054"/>
    <w:rsid w:val="00F773C0"/>
    <w:rsid w:val="00F773C4"/>
    <w:rsid w:val="00F77675"/>
    <w:rsid w:val="00F80175"/>
    <w:rsid w:val="00F809FB"/>
    <w:rsid w:val="00F80B41"/>
    <w:rsid w:val="00F80CC7"/>
    <w:rsid w:val="00F80E02"/>
    <w:rsid w:val="00F80F6F"/>
    <w:rsid w:val="00F80FC7"/>
    <w:rsid w:val="00F810C9"/>
    <w:rsid w:val="00F8111B"/>
    <w:rsid w:val="00F813A7"/>
    <w:rsid w:val="00F81637"/>
    <w:rsid w:val="00F81830"/>
    <w:rsid w:val="00F8187B"/>
    <w:rsid w:val="00F81B54"/>
    <w:rsid w:val="00F81CED"/>
    <w:rsid w:val="00F81D73"/>
    <w:rsid w:val="00F81DD0"/>
    <w:rsid w:val="00F8208C"/>
    <w:rsid w:val="00F8263D"/>
    <w:rsid w:val="00F82738"/>
    <w:rsid w:val="00F82ACE"/>
    <w:rsid w:val="00F82DBD"/>
    <w:rsid w:val="00F83265"/>
    <w:rsid w:val="00F836E3"/>
    <w:rsid w:val="00F83AA7"/>
    <w:rsid w:val="00F83C82"/>
    <w:rsid w:val="00F83DDB"/>
    <w:rsid w:val="00F83E39"/>
    <w:rsid w:val="00F841D7"/>
    <w:rsid w:val="00F841F4"/>
    <w:rsid w:val="00F84310"/>
    <w:rsid w:val="00F84C9B"/>
    <w:rsid w:val="00F854DD"/>
    <w:rsid w:val="00F857A1"/>
    <w:rsid w:val="00F85BAE"/>
    <w:rsid w:val="00F85D8B"/>
    <w:rsid w:val="00F85E93"/>
    <w:rsid w:val="00F86058"/>
    <w:rsid w:val="00F860B7"/>
    <w:rsid w:val="00F864F9"/>
    <w:rsid w:val="00F86A52"/>
    <w:rsid w:val="00F86D32"/>
    <w:rsid w:val="00F86FF1"/>
    <w:rsid w:val="00F87014"/>
    <w:rsid w:val="00F871E5"/>
    <w:rsid w:val="00F87B0A"/>
    <w:rsid w:val="00F87B4D"/>
    <w:rsid w:val="00F87C2A"/>
    <w:rsid w:val="00F87CA5"/>
    <w:rsid w:val="00F90555"/>
    <w:rsid w:val="00F90622"/>
    <w:rsid w:val="00F90713"/>
    <w:rsid w:val="00F90723"/>
    <w:rsid w:val="00F90A63"/>
    <w:rsid w:val="00F90D82"/>
    <w:rsid w:val="00F91283"/>
    <w:rsid w:val="00F91400"/>
    <w:rsid w:val="00F914EB"/>
    <w:rsid w:val="00F91D9D"/>
    <w:rsid w:val="00F91F13"/>
    <w:rsid w:val="00F925E9"/>
    <w:rsid w:val="00F92787"/>
    <w:rsid w:val="00F92B4E"/>
    <w:rsid w:val="00F92D96"/>
    <w:rsid w:val="00F93316"/>
    <w:rsid w:val="00F93545"/>
    <w:rsid w:val="00F935FC"/>
    <w:rsid w:val="00F937A3"/>
    <w:rsid w:val="00F93985"/>
    <w:rsid w:val="00F93A94"/>
    <w:rsid w:val="00F93B58"/>
    <w:rsid w:val="00F93B72"/>
    <w:rsid w:val="00F93D66"/>
    <w:rsid w:val="00F93DE6"/>
    <w:rsid w:val="00F93E49"/>
    <w:rsid w:val="00F942A9"/>
    <w:rsid w:val="00F9435A"/>
    <w:rsid w:val="00F94371"/>
    <w:rsid w:val="00F94987"/>
    <w:rsid w:val="00F94B85"/>
    <w:rsid w:val="00F94E27"/>
    <w:rsid w:val="00F94F21"/>
    <w:rsid w:val="00F94F59"/>
    <w:rsid w:val="00F95286"/>
    <w:rsid w:val="00F9546D"/>
    <w:rsid w:val="00F954A4"/>
    <w:rsid w:val="00F95614"/>
    <w:rsid w:val="00F956D8"/>
    <w:rsid w:val="00F9579E"/>
    <w:rsid w:val="00F95924"/>
    <w:rsid w:val="00F96BDF"/>
    <w:rsid w:val="00F96C8C"/>
    <w:rsid w:val="00F97074"/>
    <w:rsid w:val="00F970D4"/>
    <w:rsid w:val="00F971F9"/>
    <w:rsid w:val="00F978AC"/>
    <w:rsid w:val="00F97D91"/>
    <w:rsid w:val="00F97F0C"/>
    <w:rsid w:val="00FA0146"/>
    <w:rsid w:val="00FA0C18"/>
    <w:rsid w:val="00FA0CD9"/>
    <w:rsid w:val="00FA0E65"/>
    <w:rsid w:val="00FA135E"/>
    <w:rsid w:val="00FA143C"/>
    <w:rsid w:val="00FA15E2"/>
    <w:rsid w:val="00FA1790"/>
    <w:rsid w:val="00FA1D6C"/>
    <w:rsid w:val="00FA20EE"/>
    <w:rsid w:val="00FA22D2"/>
    <w:rsid w:val="00FA27C1"/>
    <w:rsid w:val="00FA29F5"/>
    <w:rsid w:val="00FA3015"/>
    <w:rsid w:val="00FA301E"/>
    <w:rsid w:val="00FA353B"/>
    <w:rsid w:val="00FA37A1"/>
    <w:rsid w:val="00FA38E0"/>
    <w:rsid w:val="00FA3EB3"/>
    <w:rsid w:val="00FA401C"/>
    <w:rsid w:val="00FA46EB"/>
    <w:rsid w:val="00FA4BA2"/>
    <w:rsid w:val="00FA4ECA"/>
    <w:rsid w:val="00FA58DF"/>
    <w:rsid w:val="00FA5DFC"/>
    <w:rsid w:val="00FA5F2B"/>
    <w:rsid w:val="00FA617D"/>
    <w:rsid w:val="00FA65FE"/>
    <w:rsid w:val="00FA6603"/>
    <w:rsid w:val="00FA68CF"/>
    <w:rsid w:val="00FA6A5F"/>
    <w:rsid w:val="00FA6B15"/>
    <w:rsid w:val="00FA70BC"/>
    <w:rsid w:val="00FA797F"/>
    <w:rsid w:val="00FA7C7E"/>
    <w:rsid w:val="00FB014D"/>
    <w:rsid w:val="00FB063E"/>
    <w:rsid w:val="00FB0924"/>
    <w:rsid w:val="00FB1155"/>
    <w:rsid w:val="00FB13DC"/>
    <w:rsid w:val="00FB1C6D"/>
    <w:rsid w:val="00FB1C77"/>
    <w:rsid w:val="00FB1DAA"/>
    <w:rsid w:val="00FB224B"/>
    <w:rsid w:val="00FB23BA"/>
    <w:rsid w:val="00FB2759"/>
    <w:rsid w:val="00FB29EE"/>
    <w:rsid w:val="00FB2E6E"/>
    <w:rsid w:val="00FB2E83"/>
    <w:rsid w:val="00FB3060"/>
    <w:rsid w:val="00FB33C0"/>
    <w:rsid w:val="00FB3472"/>
    <w:rsid w:val="00FB3CD7"/>
    <w:rsid w:val="00FB4019"/>
    <w:rsid w:val="00FB4336"/>
    <w:rsid w:val="00FB44D3"/>
    <w:rsid w:val="00FB457A"/>
    <w:rsid w:val="00FB48A4"/>
    <w:rsid w:val="00FB4C12"/>
    <w:rsid w:val="00FB519C"/>
    <w:rsid w:val="00FB5583"/>
    <w:rsid w:val="00FB5767"/>
    <w:rsid w:val="00FB6374"/>
    <w:rsid w:val="00FB68EA"/>
    <w:rsid w:val="00FB6A47"/>
    <w:rsid w:val="00FB7038"/>
    <w:rsid w:val="00FB71A2"/>
    <w:rsid w:val="00FB72B8"/>
    <w:rsid w:val="00FC0103"/>
    <w:rsid w:val="00FC04C6"/>
    <w:rsid w:val="00FC06A7"/>
    <w:rsid w:val="00FC0922"/>
    <w:rsid w:val="00FC0A36"/>
    <w:rsid w:val="00FC0BA1"/>
    <w:rsid w:val="00FC11B5"/>
    <w:rsid w:val="00FC12F5"/>
    <w:rsid w:val="00FC1659"/>
    <w:rsid w:val="00FC17BF"/>
    <w:rsid w:val="00FC18FB"/>
    <w:rsid w:val="00FC1AC3"/>
    <w:rsid w:val="00FC1E3D"/>
    <w:rsid w:val="00FC2163"/>
    <w:rsid w:val="00FC2D15"/>
    <w:rsid w:val="00FC2D72"/>
    <w:rsid w:val="00FC2E49"/>
    <w:rsid w:val="00FC32BB"/>
    <w:rsid w:val="00FC32E7"/>
    <w:rsid w:val="00FC34AC"/>
    <w:rsid w:val="00FC37D7"/>
    <w:rsid w:val="00FC37E3"/>
    <w:rsid w:val="00FC3859"/>
    <w:rsid w:val="00FC3863"/>
    <w:rsid w:val="00FC3876"/>
    <w:rsid w:val="00FC3907"/>
    <w:rsid w:val="00FC401A"/>
    <w:rsid w:val="00FC4839"/>
    <w:rsid w:val="00FC4980"/>
    <w:rsid w:val="00FC4FE9"/>
    <w:rsid w:val="00FC52EB"/>
    <w:rsid w:val="00FC53DD"/>
    <w:rsid w:val="00FC55FB"/>
    <w:rsid w:val="00FC5810"/>
    <w:rsid w:val="00FC6016"/>
    <w:rsid w:val="00FC64B4"/>
    <w:rsid w:val="00FC670E"/>
    <w:rsid w:val="00FC7349"/>
    <w:rsid w:val="00FC745B"/>
    <w:rsid w:val="00FC7C60"/>
    <w:rsid w:val="00FC7F8D"/>
    <w:rsid w:val="00FD0BC1"/>
    <w:rsid w:val="00FD0CE1"/>
    <w:rsid w:val="00FD1068"/>
    <w:rsid w:val="00FD116D"/>
    <w:rsid w:val="00FD132E"/>
    <w:rsid w:val="00FD1419"/>
    <w:rsid w:val="00FD17B7"/>
    <w:rsid w:val="00FD182C"/>
    <w:rsid w:val="00FD1960"/>
    <w:rsid w:val="00FD1AFE"/>
    <w:rsid w:val="00FD1F41"/>
    <w:rsid w:val="00FD24B8"/>
    <w:rsid w:val="00FD25F4"/>
    <w:rsid w:val="00FD308A"/>
    <w:rsid w:val="00FD356D"/>
    <w:rsid w:val="00FD36A2"/>
    <w:rsid w:val="00FD36FE"/>
    <w:rsid w:val="00FD3873"/>
    <w:rsid w:val="00FD408F"/>
    <w:rsid w:val="00FD47F2"/>
    <w:rsid w:val="00FD486A"/>
    <w:rsid w:val="00FD48F6"/>
    <w:rsid w:val="00FD4ECE"/>
    <w:rsid w:val="00FD523C"/>
    <w:rsid w:val="00FD55B7"/>
    <w:rsid w:val="00FD5749"/>
    <w:rsid w:val="00FD5BD5"/>
    <w:rsid w:val="00FD6099"/>
    <w:rsid w:val="00FD6448"/>
    <w:rsid w:val="00FD6824"/>
    <w:rsid w:val="00FD6CBA"/>
    <w:rsid w:val="00FD6F06"/>
    <w:rsid w:val="00FD704A"/>
    <w:rsid w:val="00FD70D4"/>
    <w:rsid w:val="00FD7100"/>
    <w:rsid w:val="00FD7335"/>
    <w:rsid w:val="00FD7B68"/>
    <w:rsid w:val="00FD7BC4"/>
    <w:rsid w:val="00FD7D04"/>
    <w:rsid w:val="00FD7DB8"/>
    <w:rsid w:val="00FE0012"/>
    <w:rsid w:val="00FE0ED3"/>
    <w:rsid w:val="00FE10D3"/>
    <w:rsid w:val="00FE20D7"/>
    <w:rsid w:val="00FE21C0"/>
    <w:rsid w:val="00FE21DC"/>
    <w:rsid w:val="00FE2A49"/>
    <w:rsid w:val="00FE2B40"/>
    <w:rsid w:val="00FE2B41"/>
    <w:rsid w:val="00FE2E0D"/>
    <w:rsid w:val="00FE2EA7"/>
    <w:rsid w:val="00FE2FCC"/>
    <w:rsid w:val="00FE3184"/>
    <w:rsid w:val="00FE31E9"/>
    <w:rsid w:val="00FE32FA"/>
    <w:rsid w:val="00FE36EF"/>
    <w:rsid w:val="00FE3BF8"/>
    <w:rsid w:val="00FE3E22"/>
    <w:rsid w:val="00FE409B"/>
    <w:rsid w:val="00FE437C"/>
    <w:rsid w:val="00FE4925"/>
    <w:rsid w:val="00FE51C4"/>
    <w:rsid w:val="00FE534B"/>
    <w:rsid w:val="00FE53BC"/>
    <w:rsid w:val="00FE53E4"/>
    <w:rsid w:val="00FE5A22"/>
    <w:rsid w:val="00FE5AC6"/>
    <w:rsid w:val="00FE5BB7"/>
    <w:rsid w:val="00FE5DB7"/>
    <w:rsid w:val="00FE6012"/>
    <w:rsid w:val="00FE6082"/>
    <w:rsid w:val="00FE60CD"/>
    <w:rsid w:val="00FE63A6"/>
    <w:rsid w:val="00FE63ED"/>
    <w:rsid w:val="00FE6703"/>
    <w:rsid w:val="00FE6AA6"/>
    <w:rsid w:val="00FE6F88"/>
    <w:rsid w:val="00FE728E"/>
    <w:rsid w:val="00FE72C7"/>
    <w:rsid w:val="00FE754A"/>
    <w:rsid w:val="00FE7B0A"/>
    <w:rsid w:val="00FE7BD3"/>
    <w:rsid w:val="00FF0098"/>
    <w:rsid w:val="00FF0100"/>
    <w:rsid w:val="00FF08FC"/>
    <w:rsid w:val="00FF0D7D"/>
    <w:rsid w:val="00FF0E7D"/>
    <w:rsid w:val="00FF121E"/>
    <w:rsid w:val="00FF161F"/>
    <w:rsid w:val="00FF1761"/>
    <w:rsid w:val="00FF18E6"/>
    <w:rsid w:val="00FF1AF3"/>
    <w:rsid w:val="00FF1C94"/>
    <w:rsid w:val="00FF24D8"/>
    <w:rsid w:val="00FF28B4"/>
    <w:rsid w:val="00FF2995"/>
    <w:rsid w:val="00FF2AC3"/>
    <w:rsid w:val="00FF2CC5"/>
    <w:rsid w:val="00FF2CEB"/>
    <w:rsid w:val="00FF310A"/>
    <w:rsid w:val="00FF3590"/>
    <w:rsid w:val="00FF49CD"/>
    <w:rsid w:val="00FF4CA6"/>
    <w:rsid w:val="00FF5373"/>
    <w:rsid w:val="00FF56E3"/>
    <w:rsid w:val="00FF58EF"/>
    <w:rsid w:val="00FF6209"/>
    <w:rsid w:val="00FF621C"/>
    <w:rsid w:val="00FF7232"/>
    <w:rsid w:val="00FF7315"/>
    <w:rsid w:val="00FF742B"/>
    <w:rsid w:val="00FF7561"/>
    <w:rsid w:val="00FF7852"/>
    <w:rsid w:val="00FF7C84"/>
    <w:rsid w:val="00FF7F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381795"/>
    <w:pPr>
      <w:widowControl w:val="0"/>
      <w:jc w:val="both"/>
    </w:pPr>
    <w:rPr>
      <w:sz w:val="28"/>
      <w:lang w:eastAsia="ar-SA"/>
    </w:rPr>
  </w:style>
  <w:style w:type="paragraph" w:styleId="1">
    <w:name w:val="heading 1"/>
    <w:basedOn w:val="a0"/>
    <w:next w:val="a0"/>
    <w:link w:val="10"/>
    <w:qFormat/>
    <w:rsid w:val="0006325A"/>
    <w:pPr>
      <w:keepNext/>
      <w:tabs>
        <w:tab w:val="num" w:pos="432"/>
      </w:tabs>
      <w:spacing w:line="348" w:lineRule="auto"/>
      <w:ind w:left="432" w:hanging="432"/>
      <w:outlineLvl w:val="0"/>
    </w:pPr>
  </w:style>
  <w:style w:type="paragraph" w:styleId="2">
    <w:name w:val="heading 2"/>
    <w:basedOn w:val="a0"/>
    <w:next w:val="a0"/>
    <w:link w:val="20"/>
    <w:qFormat/>
    <w:rsid w:val="0006325A"/>
    <w:pPr>
      <w:keepNext/>
      <w:tabs>
        <w:tab w:val="num" w:pos="576"/>
      </w:tabs>
      <w:spacing w:before="240" w:after="60"/>
      <w:ind w:left="576" w:hanging="576"/>
      <w:outlineLvl w:val="1"/>
    </w:pPr>
    <w:rPr>
      <w:rFonts w:ascii="Arial" w:hAnsi="Arial" w:cs="Arial"/>
      <w:b/>
      <w:bCs/>
      <w:i/>
      <w:iCs/>
      <w:szCs w:val="28"/>
    </w:rPr>
  </w:style>
  <w:style w:type="paragraph" w:styleId="3">
    <w:name w:val="heading 3"/>
    <w:basedOn w:val="a0"/>
    <w:next w:val="a0"/>
    <w:link w:val="30"/>
    <w:qFormat/>
    <w:rsid w:val="0006325A"/>
    <w:pPr>
      <w:tabs>
        <w:tab w:val="num" w:pos="720"/>
      </w:tabs>
      <w:spacing w:line="480" w:lineRule="auto"/>
      <w:ind w:left="720" w:hanging="720"/>
      <w:jc w:val="center"/>
      <w:outlineLvl w:val="2"/>
    </w:pPr>
    <w:rPr>
      <w:b/>
    </w:rPr>
  </w:style>
  <w:style w:type="paragraph" w:styleId="8">
    <w:name w:val="heading 8"/>
    <w:basedOn w:val="a0"/>
    <w:next w:val="a0"/>
    <w:link w:val="80"/>
    <w:qFormat/>
    <w:rsid w:val="0006325A"/>
    <w:pPr>
      <w:keepNext/>
      <w:tabs>
        <w:tab w:val="num" w:pos="1440"/>
      </w:tabs>
      <w:spacing w:line="360" w:lineRule="auto"/>
      <w:ind w:left="1984" w:hanging="1264"/>
      <w:outlineLvl w:val="7"/>
    </w:pPr>
    <w:rPr>
      <w:b/>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1"/>
    <w:basedOn w:val="a0"/>
    <w:rsid w:val="00E36DBC"/>
    <w:pPr>
      <w:widowControl/>
      <w:spacing w:after="160" w:line="240" w:lineRule="exact"/>
      <w:jc w:val="left"/>
    </w:pPr>
    <w:rPr>
      <w:sz w:val="20"/>
      <w:lang w:eastAsia="ru-RU"/>
    </w:rPr>
  </w:style>
  <w:style w:type="character" w:customStyle="1" w:styleId="WW8Num2z0">
    <w:name w:val="WW8Num2z0"/>
    <w:rsid w:val="0006325A"/>
    <w:rPr>
      <w:b/>
    </w:rPr>
  </w:style>
  <w:style w:type="character" w:customStyle="1" w:styleId="WW8Num8z0">
    <w:name w:val="WW8Num8z0"/>
    <w:rsid w:val="0006325A"/>
    <w:rPr>
      <w:b/>
    </w:rPr>
  </w:style>
  <w:style w:type="character" w:customStyle="1" w:styleId="WW8Num11z0">
    <w:name w:val="WW8Num11z0"/>
    <w:rsid w:val="0006325A"/>
    <w:rPr>
      <w:b/>
    </w:rPr>
  </w:style>
  <w:style w:type="character" w:customStyle="1" w:styleId="WW8Num12z0">
    <w:name w:val="WW8Num12z0"/>
    <w:rsid w:val="0006325A"/>
    <w:rPr>
      <w:rFonts w:ascii="Times New Roman" w:eastAsia="Times New Roman" w:hAnsi="Times New Roman" w:cs="Times New Roman"/>
      <w:b/>
    </w:rPr>
  </w:style>
  <w:style w:type="character" w:customStyle="1" w:styleId="WW8Num12z1">
    <w:name w:val="WW8Num12z1"/>
    <w:rsid w:val="0006325A"/>
    <w:rPr>
      <w:b/>
    </w:rPr>
  </w:style>
  <w:style w:type="character" w:customStyle="1" w:styleId="WW8Num16z0">
    <w:name w:val="WW8Num16z0"/>
    <w:rsid w:val="0006325A"/>
    <w:rPr>
      <w:b w:val="0"/>
      <w:i w:val="0"/>
    </w:rPr>
  </w:style>
  <w:style w:type="character" w:customStyle="1" w:styleId="WW8Num23z0">
    <w:name w:val="WW8Num23z0"/>
    <w:rsid w:val="0006325A"/>
    <w:rPr>
      <w:b/>
    </w:rPr>
  </w:style>
  <w:style w:type="character" w:customStyle="1" w:styleId="WW8Num26z0">
    <w:name w:val="WW8Num26z0"/>
    <w:rsid w:val="0006325A"/>
    <w:rPr>
      <w:b/>
    </w:rPr>
  </w:style>
  <w:style w:type="character" w:customStyle="1" w:styleId="WW8Num29z0">
    <w:name w:val="WW8Num29z0"/>
    <w:rsid w:val="0006325A"/>
    <w:rPr>
      <w:b/>
    </w:rPr>
  </w:style>
  <w:style w:type="character" w:customStyle="1" w:styleId="WW8Num29z1">
    <w:name w:val="WW8Num29z1"/>
    <w:rsid w:val="0006325A"/>
    <w:rPr>
      <w:b w:val="0"/>
    </w:rPr>
  </w:style>
  <w:style w:type="character" w:customStyle="1" w:styleId="12">
    <w:name w:val="Основной шрифт абзаца1"/>
    <w:rsid w:val="0006325A"/>
  </w:style>
  <w:style w:type="character" w:styleId="a4">
    <w:name w:val="page number"/>
    <w:rsid w:val="0006325A"/>
    <w:rPr>
      <w:rFonts w:ascii="Times New Roman" w:hAnsi="Times New Roman"/>
      <w:sz w:val="28"/>
    </w:rPr>
  </w:style>
  <w:style w:type="character" w:customStyle="1" w:styleId="a5">
    <w:name w:val="Гипертекстовая ссылка"/>
    <w:uiPriority w:val="99"/>
    <w:rsid w:val="0006325A"/>
    <w:rPr>
      <w:color w:val="008000"/>
      <w:sz w:val="20"/>
      <w:szCs w:val="20"/>
      <w:u w:val="single"/>
    </w:rPr>
  </w:style>
  <w:style w:type="character" w:customStyle="1" w:styleId="a6">
    <w:name w:val="Цветовое выделение"/>
    <w:rsid w:val="0006325A"/>
    <w:rPr>
      <w:b/>
      <w:bCs/>
      <w:color w:val="000080"/>
      <w:sz w:val="20"/>
      <w:szCs w:val="20"/>
    </w:rPr>
  </w:style>
  <w:style w:type="character" w:customStyle="1" w:styleId="a7">
    <w:name w:val="Не вступил в силу"/>
    <w:rsid w:val="0006325A"/>
    <w:rPr>
      <w:b/>
      <w:bCs/>
      <w:color w:val="008080"/>
      <w:sz w:val="20"/>
      <w:szCs w:val="20"/>
    </w:rPr>
  </w:style>
  <w:style w:type="paragraph" w:customStyle="1" w:styleId="a8">
    <w:name w:val="Заголовок"/>
    <w:basedOn w:val="a0"/>
    <w:next w:val="a9"/>
    <w:rsid w:val="0006325A"/>
    <w:pPr>
      <w:keepNext/>
      <w:spacing w:before="240" w:after="120"/>
    </w:pPr>
    <w:rPr>
      <w:rFonts w:ascii="Arial" w:eastAsia="Lucida Sans Unicode" w:hAnsi="Arial" w:cs="Mangal"/>
      <w:szCs w:val="28"/>
    </w:rPr>
  </w:style>
  <w:style w:type="paragraph" w:styleId="a9">
    <w:name w:val="Body Text"/>
    <w:basedOn w:val="a0"/>
    <w:link w:val="aa"/>
    <w:rsid w:val="0006325A"/>
  </w:style>
  <w:style w:type="paragraph" w:styleId="ab">
    <w:name w:val="List"/>
    <w:basedOn w:val="a0"/>
    <w:rsid w:val="0006325A"/>
    <w:pPr>
      <w:ind w:left="283" w:hanging="283"/>
    </w:pPr>
  </w:style>
  <w:style w:type="paragraph" w:customStyle="1" w:styleId="13">
    <w:name w:val="Название1"/>
    <w:basedOn w:val="a0"/>
    <w:rsid w:val="0006325A"/>
    <w:pPr>
      <w:suppressLineNumbers/>
      <w:spacing w:before="120" w:after="120"/>
    </w:pPr>
    <w:rPr>
      <w:rFonts w:ascii="Arial" w:hAnsi="Arial" w:cs="Mangal"/>
      <w:i/>
      <w:iCs/>
      <w:sz w:val="20"/>
      <w:szCs w:val="24"/>
    </w:rPr>
  </w:style>
  <w:style w:type="paragraph" w:customStyle="1" w:styleId="14">
    <w:name w:val="Указатель1"/>
    <w:basedOn w:val="a0"/>
    <w:rsid w:val="0006325A"/>
    <w:pPr>
      <w:suppressLineNumbers/>
    </w:pPr>
    <w:rPr>
      <w:rFonts w:ascii="Arial" w:hAnsi="Arial" w:cs="Mangal"/>
    </w:rPr>
  </w:style>
  <w:style w:type="paragraph" w:styleId="ac">
    <w:name w:val="Body Text Indent"/>
    <w:basedOn w:val="a0"/>
    <w:link w:val="ad"/>
    <w:rsid w:val="0006325A"/>
    <w:pPr>
      <w:widowControl/>
      <w:autoSpaceDE w:val="0"/>
      <w:ind w:firstLine="709"/>
    </w:pPr>
    <w:rPr>
      <w:kern w:val="1"/>
    </w:rPr>
  </w:style>
  <w:style w:type="paragraph" w:customStyle="1" w:styleId="15">
    <w:name w:val="Стиль1"/>
    <w:basedOn w:val="a0"/>
    <w:next w:val="21"/>
    <w:rsid w:val="0006325A"/>
    <w:pPr>
      <w:spacing w:line="360" w:lineRule="auto"/>
      <w:ind w:firstLine="720"/>
    </w:pPr>
  </w:style>
  <w:style w:type="paragraph" w:customStyle="1" w:styleId="21">
    <w:name w:val="Список 21"/>
    <w:basedOn w:val="a0"/>
    <w:rsid w:val="0006325A"/>
    <w:pPr>
      <w:spacing w:line="360" w:lineRule="auto"/>
      <w:ind w:firstLine="709"/>
    </w:pPr>
  </w:style>
  <w:style w:type="paragraph" w:styleId="ae">
    <w:name w:val="footer"/>
    <w:basedOn w:val="a0"/>
    <w:link w:val="af"/>
    <w:rsid w:val="0006325A"/>
    <w:pPr>
      <w:tabs>
        <w:tab w:val="center" w:pos="4153"/>
        <w:tab w:val="right" w:pos="8306"/>
      </w:tabs>
    </w:pPr>
  </w:style>
  <w:style w:type="paragraph" w:styleId="af0">
    <w:name w:val="header"/>
    <w:basedOn w:val="a0"/>
    <w:link w:val="af1"/>
    <w:rsid w:val="0006325A"/>
    <w:pPr>
      <w:tabs>
        <w:tab w:val="center" w:pos="4153"/>
        <w:tab w:val="right" w:pos="8306"/>
      </w:tabs>
    </w:pPr>
  </w:style>
  <w:style w:type="paragraph" w:customStyle="1" w:styleId="af2">
    <w:name w:val="Следующий абзац"/>
    <w:basedOn w:val="a0"/>
    <w:rsid w:val="0006325A"/>
    <w:pPr>
      <w:ind w:left="1843" w:hanging="1134"/>
    </w:pPr>
    <w:rPr>
      <w:caps/>
      <w:sz w:val="22"/>
    </w:rPr>
  </w:style>
  <w:style w:type="paragraph" w:customStyle="1" w:styleId="af3">
    <w:name w:val="Нормальный"/>
    <w:basedOn w:val="a0"/>
    <w:rsid w:val="0006325A"/>
    <w:pPr>
      <w:spacing w:line="360" w:lineRule="auto"/>
    </w:pPr>
  </w:style>
  <w:style w:type="paragraph" w:customStyle="1" w:styleId="210">
    <w:name w:val="Основной текст с отступом 21"/>
    <w:basedOn w:val="a0"/>
    <w:rsid w:val="0006325A"/>
    <w:pPr>
      <w:ind w:left="1560" w:hanging="1560"/>
    </w:pPr>
    <w:rPr>
      <w:rFonts w:ascii="SchoolBook" w:hAnsi="SchoolBook"/>
      <w:sz w:val="26"/>
    </w:rPr>
  </w:style>
  <w:style w:type="paragraph" w:customStyle="1" w:styleId="-">
    <w:name w:val="Название-зак"/>
    <w:basedOn w:val="1"/>
    <w:rsid w:val="0006325A"/>
    <w:pPr>
      <w:tabs>
        <w:tab w:val="clear" w:pos="432"/>
      </w:tabs>
      <w:spacing w:line="360" w:lineRule="auto"/>
      <w:ind w:left="2127" w:hanging="1418"/>
      <w:outlineLvl w:val="9"/>
    </w:pPr>
    <w:rPr>
      <w:rFonts w:ascii="SchoolBook" w:hAnsi="SchoolBook"/>
      <w:i/>
      <w:caps/>
      <w:sz w:val="32"/>
    </w:rPr>
  </w:style>
  <w:style w:type="paragraph" w:customStyle="1" w:styleId="16">
    <w:name w:val="Текст1"/>
    <w:basedOn w:val="a0"/>
    <w:rsid w:val="0006325A"/>
    <w:pPr>
      <w:widowControl/>
      <w:jc w:val="left"/>
    </w:pPr>
    <w:rPr>
      <w:rFonts w:ascii="Courier New" w:hAnsi="Courier New"/>
      <w:sz w:val="20"/>
    </w:rPr>
  </w:style>
  <w:style w:type="paragraph" w:customStyle="1" w:styleId="31">
    <w:name w:val="Основной текст с отступом 31"/>
    <w:basedOn w:val="a0"/>
    <w:rsid w:val="0006325A"/>
    <w:pPr>
      <w:shd w:val="clear" w:color="auto" w:fill="FFFFFF"/>
      <w:spacing w:line="360" w:lineRule="auto"/>
      <w:ind w:firstLine="709"/>
    </w:pPr>
  </w:style>
  <w:style w:type="paragraph" w:customStyle="1" w:styleId="ConsPlusTitle">
    <w:name w:val="ConsPlusTitle"/>
    <w:rsid w:val="0006325A"/>
    <w:pPr>
      <w:widowControl w:val="0"/>
      <w:suppressAutoHyphens/>
    </w:pPr>
    <w:rPr>
      <w:rFonts w:ascii="Arial" w:eastAsia="Arial" w:hAnsi="Arial"/>
      <w:b/>
      <w:lang w:eastAsia="ar-SA"/>
    </w:rPr>
  </w:style>
  <w:style w:type="paragraph" w:styleId="9">
    <w:name w:val="toc 9"/>
    <w:basedOn w:val="a0"/>
    <w:next w:val="a0"/>
    <w:rsid w:val="0006325A"/>
    <w:pPr>
      <w:widowControl/>
      <w:ind w:left="1600"/>
      <w:jc w:val="left"/>
    </w:pPr>
    <w:rPr>
      <w:sz w:val="20"/>
    </w:rPr>
  </w:style>
  <w:style w:type="paragraph" w:customStyle="1" w:styleId="211">
    <w:name w:val="Основной текст 21"/>
    <w:basedOn w:val="a0"/>
    <w:rsid w:val="0006325A"/>
    <w:pPr>
      <w:spacing w:after="120" w:line="480" w:lineRule="auto"/>
    </w:pPr>
  </w:style>
  <w:style w:type="paragraph" w:customStyle="1" w:styleId="af4">
    <w:name w:val="Таблицы (моноширинный)"/>
    <w:basedOn w:val="a0"/>
    <w:next w:val="a0"/>
    <w:rsid w:val="0006325A"/>
    <w:pPr>
      <w:autoSpaceDE w:val="0"/>
    </w:pPr>
    <w:rPr>
      <w:rFonts w:ascii="Courier New" w:hAnsi="Courier New" w:cs="Courier New"/>
      <w:sz w:val="20"/>
    </w:rPr>
  </w:style>
  <w:style w:type="paragraph" w:customStyle="1" w:styleId="ConsPlusNormal">
    <w:name w:val="ConsPlusNormal"/>
    <w:rsid w:val="0006325A"/>
    <w:pPr>
      <w:widowControl w:val="0"/>
      <w:suppressAutoHyphens/>
      <w:ind w:firstLine="720"/>
    </w:pPr>
    <w:rPr>
      <w:rFonts w:ascii="Arial" w:eastAsia="Arial" w:hAnsi="Arial"/>
      <w:lang w:eastAsia="ar-SA"/>
    </w:rPr>
  </w:style>
  <w:style w:type="paragraph" w:customStyle="1" w:styleId="17">
    <w:name w:val="обычный_1 Знак Знак Знак Знак Знак Знак Знак Знак Знак"/>
    <w:basedOn w:val="a0"/>
    <w:rsid w:val="0006325A"/>
    <w:pPr>
      <w:widowControl/>
      <w:spacing w:before="100" w:after="100"/>
    </w:pPr>
    <w:rPr>
      <w:rFonts w:ascii="Tahoma" w:hAnsi="Tahoma"/>
      <w:sz w:val="20"/>
      <w:lang w:val="en-US"/>
    </w:rPr>
  </w:style>
  <w:style w:type="paragraph" w:customStyle="1" w:styleId="18">
    <w:name w:val="Нумерованный список1"/>
    <w:basedOn w:val="a0"/>
    <w:rsid w:val="0006325A"/>
    <w:pPr>
      <w:tabs>
        <w:tab w:val="num" w:pos="1212"/>
      </w:tabs>
      <w:ind w:left="1212" w:hanging="360"/>
    </w:pPr>
  </w:style>
  <w:style w:type="paragraph" w:customStyle="1" w:styleId="19">
    <w:name w:val="Схема документа1"/>
    <w:basedOn w:val="a0"/>
    <w:rsid w:val="0006325A"/>
    <w:pPr>
      <w:shd w:val="clear" w:color="auto" w:fill="000080"/>
    </w:pPr>
    <w:rPr>
      <w:rFonts w:ascii="Tahoma" w:hAnsi="Tahoma" w:cs="Tahoma"/>
      <w:sz w:val="20"/>
    </w:rPr>
  </w:style>
  <w:style w:type="paragraph" w:customStyle="1" w:styleId="32">
    <w:name w:val="Абзац3"/>
    <w:basedOn w:val="a0"/>
    <w:next w:val="a0"/>
    <w:rsid w:val="0006325A"/>
    <w:pPr>
      <w:widowControl/>
      <w:ind w:firstLine="720"/>
    </w:pPr>
    <w:rPr>
      <w:szCs w:val="24"/>
    </w:rPr>
  </w:style>
  <w:style w:type="paragraph" w:customStyle="1" w:styleId="CharCharCarCarCharCharCarCarCharCharCarCarCharChar">
    <w:name w:val="Char Char Car Car Char Char Car Car Char Char Car Car Char Char"/>
    <w:basedOn w:val="a0"/>
    <w:rsid w:val="0006325A"/>
    <w:pPr>
      <w:widowControl/>
      <w:spacing w:after="160" w:line="240" w:lineRule="exact"/>
      <w:jc w:val="left"/>
    </w:pPr>
    <w:rPr>
      <w:sz w:val="20"/>
    </w:rPr>
  </w:style>
  <w:style w:type="paragraph" w:styleId="af5">
    <w:name w:val="Balloon Text"/>
    <w:basedOn w:val="a0"/>
    <w:link w:val="af6"/>
    <w:rsid w:val="0006325A"/>
    <w:rPr>
      <w:rFonts w:ascii="Tahoma" w:hAnsi="Tahoma" w:cs="Tahoma"/>
      <w:sz w:val="16"/>
      <w:szCs w:val="16"/>
    </w:rPr>
  </w:style>
  <w:style w:type="paragraph" w:customStyle="1" w:styleId="310">
    <w:name w:val="Основной текст 31"/>
    <w:basedOn w:val="a0"/>
    <w:rsid w:val="0006325A"/>
    <w:pPr>
      <w:spacing w:after="120"/>
    </w:pPr>
    <w:rPr>
      <w:sz w:val="16"/>
      <w:szCs w:val="16"/>
    </w:rPr>
  </w:style>
  <w:style w:type="paragraph" w:customStyle="1" w:styleId="af7">
    <w:name w:val="Содержимое таблицы"/>
    <w:basedOn w:val="a0"/>
    <w:rsid w:val="0006325A"/>
    <w:pPr>
      <w:suppressLineNumbers/>
    </w:pPr>
  </w:style>
  <w:style w:type="paragraph" w:customStyle="1" w:styleId="af8">
    <w:name w:val="Заголовок таблицы"/>
    <w:basedOn w:val="af7"/>
    <w:rsid w:val="0006325A"/>
    <w:pPr>
      <w:jc w:val="center"/>
    </w:pPr>
    <w:rPr>
      <w:b/>
      <w:bCs/>
    </w:rPr>
  </w:style>
  <w:style w:type="paragraph" w:customStyle="1" w:styleId="af9">
    <w:name w:val="Содержимое врезки"/>
    <w:basedOn w:val="a9"/>
    <w:rsid w:val="0006325A"/>
  </w:style>
  <w:style w:type="paragraph" w:customStyle="1" w:styleId="afa">
    <w:name w:val="Нормальный (таблица)"/>
    <w:basedOn w:val="a0"/>
    <w:next w:val="a0"/>
    <w:uiPriority w:val="99"/>
    <w:rsid w:val="009806ED"/>
    <w:pPr>
      <w:widowControl/>
      <w:autoSpaceDE w:val="0"/>
      <w:autoSpaceDN w:val="0"/>
      <w:adjustRightInd w:val="0"/>
    </w:pPr>
    <w:rPr>
      <w:rFonts w:ascii="Arial" w:hAnsi="Arial"/>
      <w:sz w:val="24"/>
      <w:szCs w:val="24"/>
      <w:lang w:eastAsia="ru-RU"/>
    </w:rPr>
  </w:style>
  <w:style w:type="paragraph" w:customStyle="1" w:styleId="afb">
    <w:name w:val="Знак Знак Знак Знак"/>
    <w:basedOn w:val="a0"/>
    <w:rsid w:val="00C85202"/>
    <w:pPr>
      <w:widowControl/>
      <w:autoSpaceDE w:val="0"/>
      <w:autoSpaceDN w:val="0"/>
      <w:spacing w:after="160" w:line="240" w:lineRule="exact"/>
      <w:jc w:val="left"/>
    </w:pPr>
    <w:rPr>
      <w:rFonts w:ascii="Arial" w:hAnsi="Arial" w:cs="Arial"/>
      <w:b/>
      <w:bCs/>
      <w:sz w:val="20"/>
      <w:lang w:val="en-US" w:eastAsia="de-DE"/>
    </w:rPr>
  </w:style>
  <w:style w:type="table" w:styleId="afc">
    <w:name w:val="Table Grid"/>
    <w:basedOn w:val="a2"/>
    <w:rsid w:val="0039040F"/>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3">
    <w:name w:val="Body Text 3"/>
    <w:basedOn w:val="a0"/>
    <w:link w:val="34"/>
    <w:rsid w:val="00006818"/>
    <w:pPr>
      <w:spacing w:after="120"/>
    </w:pPr>
    <w:rPr>
      <w:sz w:val="16"/>
      <w:szCs w:val="16"/>
    </w:rPr>
  </w:style>
  <w:style w:type="paragraph" w:styleId="afd">
    <w:name w:val="Plain Text"/>
    <w:basedOn w:val="a0"/>
    <w:link w:val="afe"/>
    <w:rsid w:val="00F327F1"/>
    <w:pPr>
      <w:widowControl/>
      <w:jc w:val="left"/>
    </w:pPr>
    <w:rPr>
      <w:rFonts w:ascii="Courier New" w:hAnsi="Courier New"/>
      <w:sz w:val="20"/>
      <w:lang w:eastAsia="ru-RU"/>
    </w:rPr>
  </w:style>
  <w:style w:type="character" w:customStyle="1" w:styleId="afe">
    <w:name w:val="Текст Знак"/>
    <w:link w:val="afd"/>
    <w:rsid w:val="00F327F1"/>
    <w:rPr>
      <w:rFonts w:ascii="Courier New" w:hAnsi="Courier New"/>
      <w:lang w:val="ru-RU" w:eastAsia="ru-RU" w:bidi="ar-SA"/>
    </w:rPr>
  </w:style>
  <w:style w:type="paragraph" w:customStyle="1" w:styleId="aff">
    <w:name w:val="Прижатый влево"/>
    <w:basedOn w:val="a0"/>
    <w:next w:val="a0"/>
    <w:uiPriority w:val="99"/>
    <w:rsid w:val="00FE36EF"/>
    <w:pPr>
      <w:widowControl/>
      <w:autoSpaceDE w:val="0"/>
      <w:autoSpaceDN w:val="0"/>
      <w:adjustRightInd w:val="0"/>
      <w:jc w:val="left"/>
    </w:pPr>
    <w:rPr>
      <w:rFonts w:ascii="Arial" w:hAnsi="Arial"/>
      <w:sz w:val="24"/>
      <w:szCs w:val="24"/>
      <w:lang w:eastAsia="ru-RU"/>
    </w:rPr>
  </w:style>
  <w:style w:type="paragraph" w:customStyle="1" w:styleId="CharCharCarCarCharCharCarCarCharCharCarCarCharChar4">
    <w:name w:val="Char Char Car Car Char Char Car Car Char Char Car Car Char Char4"/>
    <w:basedOn w:val="a0"/>
    <w:rsid w:val="008F5E91"/>
    <w:pPr>
      <w:widowControl/>
      <w:spacing w:after="160" w:line="240" w:lineRule="exact"/>
      <w:jc w:val="left"/>
    </w:pPr>
    <w:rPr>
      <w:sz w:val="20"/>
      <w:lang w:eastAsia="ru-RU"/>
    </w:rPr>
  </w:style>
  <w:style w:type="character" w:styleId="aff0">
    <w:name w:val="Hyperlink"/>
    <w:uiPriority w:val="99"/>
    <w:unhideWhenUsed/>
    <w:rsid w:val="0081008D"/>
    <w:rPr>
      <w:color w:val="0000FF"/>
      <w:u w:val="single"/>
    </w:rPr>
  </w:style>
  <w:style w:type="character" w:styleId="aff1">
    <w:name w:val="FollowedHyperlink"/>
    <w:uiPriority w:val="99"/>
    <w:unhideWhenUsed/>
    <w:rsid w:val="0081008D"/>
    <w:rPr>
      <w:color w:val="800080"/>
      <w:u w:val="single"/>
    </w:rPr>
  </w:style>
  <w:style w:type="paragraph" w:customStyle="1" w:styleId="xl70">
    <w:name w:val="xl7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1">
    <w:name w:val="xl7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3">
    <w:name w:val="xl73"/>
    <w:basedOn w:val="a0"/>
    <w:rsid w:val="0002108C"/>
    <w:pPr>
      <w:widowControl/>
      <w:spacing w:before="100" w:beforeAutospacing="1" w:after="100" w:afterAutospacing="1"/>
      <w:jc w:val="left"/>
      <w:textAlignment w:val="center"/>
    </w:pPr>
    <w:rPr>
      <w:sz w:val="24"/>
      <w:szCs w:val="24"/>
      <w:lang w:eastAsia="ru-RU"/>
    </w:rPr>
  </w:style>
  <w:style w:type="paragraph" w:customStyle="1" w:styleId="xl74">
    <w:name w:val="xl7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5">
    <w:name w:val="xl7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6">
    <w:name w:val="xl7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7">
    <w:name w:val="xl77"/>
    <w:basedOn w:val="a0"/>
    <w:rsid w:val="0002108C"/>
    <w:pPr>
      <w:widowControl/>
      <w:spacing w:before="100" w:beforeAutospacing="1" w:after="100" w:afterAutospacing="1"/>
      <w:jc w:val="left"/>
    </w:pPr>
    <w:rPr>
      <w:sz w:val="24"/>
      <w:szCs w:val="24"/>
      <w:lang w:eastAsia="ru-RU"/>
    </w:rPr>
  </w:style>
  <w:style w:type="paragraph" w:customStyle="1" w:styleId="xl78">
    <w:name w:val="xl7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24"/>
      <w:szCs w:val="24"/>
      <w:lang w:eastAsia="ru-RU"/>
    </w:rPr>
  </w:style>
  <w:style w:type="paragraph" w:customStyle="1" w:styleId="xl79">
    <w:name w:val="xl79"/>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0">
    <w:name w:val="xl8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1">
    <w:name w:val="xl8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2">
    <w:name w:val="xl82"/>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4">
    <w:name w:val="xl84"/>
    <w:basedOn w:val="a0"/>
    <w:rsid w:val="0002108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5">
    <w:name w:val="xl8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6">
    <w:name w:val="xl8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7">
    <w:name w:val="xl8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8">
    <w:name w:val="xl8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99CCFF"/>
      <w:sz w:val="14"/>
      <w:szCs w:val="14"/>
      <w:lang w:eastAsia="ru-RU"/>
    </w:rPr>
  </w:style>
  <w:style w:type="paragraph" w:customStyle="1" w:styleId="xl89">
    <w:name w:val="xl8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0">
    <w:name w:val="xl9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1">
    <w:name w:val="xl9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2">
    <w:name w:val="xl9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3">
    <w:name w:val="xl9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4">
    <w:name w:val="xl9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5">
    <w:name w:val="xl95"/>
    <w:basedOn w:val="a0"/>
    <w:rsid w:val="0002108C"/>
    <w:pPr>
      <w:widowControl/>
      <w:spacing w:before="100" w:beforeAutospacing="1" w:after="100" w:afterAutospacing="1"/>
    </w:pPr>
    <w:rPr>
      <w:sz w:val="24"/>
      <w:szCs w:val="24"/>
      <w:lang w:eastAsia="ru-RU"/>
    </w:rPr>
  </w:style>
  <w:style w:type="paragraph" w:customStyle="1" w:styleId="xl96">
    <w:name w:val="xl9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4"/>
      <w:szCs w:val="14"/>
      <w:lang w:eastAsia="ru-RU"/>
    </w:rPr>
  </w:style>
  <w:style w:type="paragraph" w:customStyle="1" w:styleId="xl97">
    <w:name w:val="xl9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00"/>
      <w:sz w:val="14"/>
      <w:szCs w:val="14"/>
      <w:lang w:eastAsia="ru-RU"/>
    </w:rPr>
  </w:style>
  <w:style w:type="paragraph" w:customStyle="1" w:styleId="xl98">
    <w:name w:val="xl9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99">
    <w:name w:val="xl9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00">
    <w:name w:val="xl100"/>
    <w:basedOn w:val="a0"/>
    <w:rsid w:val="0002108C"/>
    <w:pPr>
      <w:widowControl/>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01">
    <w:name w:val="xl101"/>
    <w:basedOn w:val="a0"/>
    <w:rsid w:val="0002108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02">
    <w:name w:val="xl102"/>
    <w:basedOn w:val="a0"/>
    <w:rsid w:val="0002108C"/>
    <w:pPr>
      <w:widowControl/>
      <w:pBdr>
        <w:top w:val="single" w:sz="4" w:space="0" w:color="auto"/>
      </w:pBdr>
      <w:spacing w:before="100" w:beforeAutospacing="1" w:after="100" w:afterAutospacing="1"/>
      <w:jc w:val="center"/>
      <w:textAlignment w:val="center"/>
    </w:pPr>
    <w:rPr>
      <w:sz w:val="24"/>
      <w:szCs w:val="24"/>
      <w:lang w:eastAsia="ru-RU"/>
    </w:rPr>
  </w:style>
  <w:style w:type="paragraph" w:customStyle="1" w:styleId="xl103">
    <w:name w:val="xl103"/>
    <w:basedOn w:val="a0"/>
    <w:rsid w:val="0002108C"/>
    <w:pPr>
      <w:widowControl/>
      <w:pBdr>
        <w:top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4">
    <w:name w:val="xl104"/>
    <w:basedOn w:val="a0"/>
    <w:rsid w:val="00FC52EB"/>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24"/>
      <w:szCs w:val="24"/>
      <w:lang w:eastAsia="ru-RU"/>
    </w:rPr>
  </w:style>
  <w:style w:type="paragraph" w:customStyle="1" w:styleId="xl105">
    <w:name w:val="xl105"/>
    <w:basedOn w:val="a0"/>
    <w:rsid w:val="00FC52EB"/>
    <w:pPr>
      <w:widowControl/>
      <w:pBdr>
        <w:top w:val="single" w:sz="4" w:space="0" w:color="auto"/>
        <w:left w:val="single" w:sz="4" w:space="0" w:color="auto"/>
        <w:bottom w:val="single" w:sz="4" w:space="0" w:color="auto"/>
        <w:right w:val="single" w:sz="4" w:space="0" w:color="auto"/>
      </w:pBdr>
      <w:shd w:val="clear" w:color="000000" w:fill="632523"/>
      <w:spacing w:before="100" w:beforeAutospacing="1" w:after="100" w:afterAutospacing="1"/>
      <w:jc w:val="center"/>
      <w:textAlignment w:val="center"/>
    </w:pPr>
    <w:rPr>
      <w:sz w:val="24"/>
      <w:szCs w:val="24"/>
      <w:lang w:eastAsia="ru-RU"/>
    </w:rPr>
  </w:style>
  <w:style w:type="paragraph" w:customStyle="1" w:styleId="xl106">
    <w:name w:val="xl106"/>
    <w:basedOn w:val="a0"/>
    <w:rsid w:val="00F71DDC"/>
    <w:pPr>
      <w:widowControl/>
      <w:pBdr>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7">
    <w:name w:val="xl107"/>
    <w:basedOn w:val="a0"/>
    <w:rsid w:val="00F71DDC"/>
    <w:pPr>
      <w:widowControl/>
      <w:pBdr>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8">
    <w:name w:val="xl108"/>
    <w:basedOn w:val="a0"/>
    <w:rsid w:val="00F71DDC"/>
    <w:pPr>
      <w:widowControl/>
      <w:pBdr>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9">
    <w:name w:val="xl109"/>
    <w:basedOn w:val="a0"/>
    <w:rsid w:val="00F71DDC"/>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0">
    <w:name w:val="xl110"/>
    <w:basedOn w:val="a0"/>
    <w:rsid w:val="00F71DDC"/>
    <w:pPr>
      <w:widowControl/>
      <w:pBdr>
        <w:top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1">
    <w:name w:val="xl111"/>
    <w:basedOn w:val="a0"/>
    <w:rsid w:val="00F71DDC"/>
    <w:pPr>
      <w:widowControl/>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2">
    <w:name w:val="xl112"/>
    <w:basedOn w:val="a0"/>
    <w:rsid w:val="00F71DD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13">
    <w:name w:val="xl113"/>
    <w:basedOn w:val="a0"/>
    <w:rsid w:val="00F71DDC"/>
    <w:pPr>
      <w:widowControl/>
      <w:pBdr>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14">
    <w:name w:val="xl114"/>
    <w:basedOn w:val="a0"/>
    <w:rsid w:val="00F71DDC"/>
    <w:pPr>
      <w:widowControl/>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5">
    <w:name w:val="xl115"/>
    <w:basedOn w:val="a0"/>
    <w:rsid w:val="00F71DD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styleId="aff2">
    <w:name w:val="No Spacing"/>
    <w:uiPriority w:val="1"/>
    <w:qFormat/>
    <w:rsid w:val="001F372F"/>
    <w:rPr>
      <w:rFonts w:ascii="Calibri" w:eastAsia="Calibri" w:hAnsi="Calibri"/>
      <w:sz w:val="22"/>
      <w:szCs w:val="22"/>
      <w:lang w:eastAsia="en-US"/>
    </w:rPr>
  </w:style>
  <w:style w:type="character" w:customStyle="1" w:styleId="af1">
    <w:name w:val="Верхний колонтитул Знак"/>
    <w:link w:val="af0"/>
    <w:rsid w:val="00CF43B6"/>
    <w:rPr>
      <w:sz w:val="28"/>
      <w:lang w:eastAsia="ar-SA"/>
    </w:rPr>
  </w:style>
  <w:style w:type="paragraph" w:styleId="a">
    <w:name w:val="List Number"/>
    <w:basedOn w:val="a0"/>
    <w:rsid w:val="009020D1"/>
    <w:pPr>
      <w:numPr>
        <w:numId w:val="8"/>
      </w:numPr>
      <w:contextualSpacing/>
    </w:pPr>
  </w:style>
  <w:style w:type="paragraph" w:styleId="aff3">
    <w:name w:val="List Paragraph"/>
    <w:basedOn w:val="a0"/>
    <w:uiPriority w:val="34"/>
    <w:qFormat/>
    <w:rsid w:val="00BB3F2C"/>
    <w:pPr>
      <w:widowControl/>
      <w:spacing w:after="200" w:line="276" w:lineRule="auto"/>
      <w:ind w:left="720"/>
      <w:contextualSpacing/>
      <w:jc w:val="left"/>
    </w:pPr>
    <w:rPr>
      <w:rFonts w:ascii="Calibri" w:eastAsia="Calibri" w:hAnsi="Calibri"/>
      <w:sz w:val="22"/>
      <w:szCs w:val="22"/>
      <w:lang w:eastAsia="en-US"/>
    </w:rPr>
  </w:style>
  <w:style w:type="paragraph" w:customStyle="1" w:styleId="xl68">
    <w:name w:val="xl68"/>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69">
    <w:name w:val="xl69"/>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67">
    <w:name w:val="xl67"/>
    <w:basedOn w:val="a0"/>
    <w:rsid w:val="00DA22E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character" w:customStyle="1" w:styleId="10">
    <w:name w:val="Заголовок 1 Знак"/>
    <w:link w:val="1"/>
    <w:rsid w:val="00E83069"/>
    <w:rPr>
      <w:sz w:val="28"/>
      <w:lang w:eastAsia="ar-SA"/>
    </w:rPr>
  </w:style>
  <w:style w:type="numbering" w:customStyle="1" w:styleId="1a">
    <w:name w:val="Нет списка1"/>
    <w:next w:val="a3"/>
    <w:semiHidden/>
    <w:rsid w:val="00E83069"/>
  </w:style>
  <w:style w:type="paragraph" w:styleId="22">
    <w:name w:val="Body Text 2"/>
    <w:basedOn w:val="a0"/>
    <w:link w:val="23"/>
    <w:rsid w:val="00E83069"/>
    <w:pPr>
      <w:widowControl/>
      <w:jc w:val="left"/>
    </w:pPr>
    <w:rPr>
      <w:b/>
      <w:bCs/>
      <w:sz w:val="24"/>
      <w:szCs w:val="24"/>
      <w:lang w:eastAsia="ru-RU"/>
    </w:rPr>
  </w:style>
  <w:style w:type="character" w:customStyle="1" w:styleId="23">
    <w:name w:val="Основной текст 2 Знак"/>
    <w:basedOn w:val="a1"/>
    <w:link w:val="22"/>
    <w:rsid w:val="00E83069"/>
    <w:rPr>
      <w:b/>
      <w:bCs/>
      <w:sz w:val="24"/>
      <w:szCs w:val="24"/>
    </w:rPr>
  </w:style>
  <w:style w:type="character" w:customStyle="1" w:styleId="aa">
    <w:name w:val="Основной текст Знак"/>
    <w:link w:val="a9"/>
    <w:rsid w:val="00E83069"/>
    <w:rPr>
      <w:sz w:val="28"/>
      <w:lang w:eastAsia="ar-SA"/>
    </w:rPr>
  </w:style>
  <w:style w:type="character" w:customStyle="1" w:styleId="34">
    <w:name w:val="Основной текст 3 Знак"/>
    <w:link w:val="33"/>
    <w:rsid w:val="00E83069"/>
    <w:rPr>
      <w:sz w:val="16"/>
      <w:szCs w:val="16"/>
      <w:lang w:eastAsia="ar-SA"/>
    </w:rPr>
  </w:style>
  <w:style w:type="paragraph" w:customStyle="1" w:styleId="aff4">
    <w:name w:val="обычный_"/>
    <w:basedOn w:val="a0"/>
    <w:autoRedefine/>
    <w:rsid w:val="00E83069"/>
    <w:pPr>
      <w:widowControl/>
      <w:autoSpaceDE w:val="0"/>
      <w:autoSpaceDN w:val="0"/>
      <w:adjustRightInd w:val="0"/>
      <w:spacing w:after="200" w:line="276" w:lineRule="auto"/>
      <w:ind w:firstLine="720"/>
      <w:jc w:val="left"/>
    </w:pPr>
    <w:rPr>
      <w:rFonts w:eastAsia="Calibri"/>
      <w:szCs w:val="28"/>
      <w:lang w:eastAsia="en-US"/>
    </w:rPr>
  </w:style>
  <w:style w:type="paragraph" w:styleId="aff5">
    <w:name w:val="caption"/>
    <w:basedOn w:val="a0"/>
    <w:next w:val="a0"/>
    <w:qFormat/>
    <w:rsid w:val="00E83069"/>
    <w:pPr>
      <w:jc w:val="right"/>
    </w:pPr>
    <w:rPr>
      <w:b/>
      <w:bCs/>
      <w:sz w:val="22"/>
      <w:szCs w:val="28"/>
      <w:lang w:eastAsia="ru-RU"/>
    </w:rPr>
  </w:style>
  <w:style w:type="character" w:customStyle="1" w:styleId="af6">
    <w:name w:val="Текст выноски Знак"/>
    <w:link w:val="af5"/>
    <w:rsid w:val="00E83069"/>
    <w:rPr>
      <w:rFonts w:ascii="Tahoma" w:hAnsi="Tahoma" w:cs="Tahoma"/>
      <w:sz w:val="16"/>
      <w:szCs w:val="16"/>
      <w:lang w:eastAsia="ar-SA"/>
    </w:rPr>
  </w:style>
  <w:style w:type="paragraph" w:customStyle="1" w:styleId="CharCharCarCarCharCharCarCarCharCharCarCarCharChar3">
    <w:name w:val="Char Char Car Car Char Char Car Car Char Char Car Car Char Char3"/>
    <w:basedOn w:val="a0"/>
    <w:rsid w:val="00E83069"/>
    <w:pPr>
      <w:widowControl/>
      <w:spacing w:after="160" w:line="240" w:lineRule="exact"/>
      <w:jc w:val="left"/>
    </w:pPr>
    <w:rPr>
      <w:sz w:val="20"/>
      <w:lang w:eastAsia="ru-RU"/>
    </w:rPr>
  </w:style>
  <w:style w:type="paragraph" w:customStyle="1" w:styleId="CharCharCarCarCharCharCarCarCharCharCarCarCharChar2">
    <w:name w:val="Char Char Car Car Char Char Car Car Char Char Car Car Char Char2"/>
    <w:basedOn w:val="a0"/>
    <w:rsid w:val="00880994"/>
    <w:pPr>
      <w:widowControl/>
      <w:spacing w:after="160" w:line="240" w:lineRule="exact"/>
      <w:jc w:val="left"/>
    </w:pPr>
    <w:rPr>
      <w:sz w:val="20"/>
      <w:lang w:eastAsia="ru-RU"/>
    </w:rPr>
  </w:style>
  <w:style w:type="character" w:customStyle="1" w:styleId="20">
    <w:name w:val="Заголовок 2 Знак"/>
    <w:link w:val="2"/>
    <w:rsid w:val="00880994"/>
    <w:rPr>
      <w:rFonts w:ascii="Arial" w:hAnsi="Arial" w:cs="Arial"/>
      <w:b/>
      <w:bCs/>
      <w:i/>
      <w:iCs/>
      <w:sz w:val="28"/>
      <w:szCs w:val="28"/>
      <w:lang w:eastAsia="ar-SA"/>
    </w:rPr>
  </w:style>
  <w:style w:type="character" w:customStyle="1" w:styleId="30">
    <w:name w:val="Заголовок 3 Знак"/>
    <w:link w:val="3"/>
    <w:rsid w:val="00880994"/>
    <w:rPr>
      <w:b/>
      <w:sz w:val="28"/>
      <w:lang w:eastAsia="ar-SA"/>
    </w:rPr>
  </w:style>
  <w:style w:type="character" w:customStyle="1" w:styleId="80">
    <w:name w:val="Заголовок 8 Знак"/>
    <w:link w:val="8"/>
    <w:rsid w:val="00880994"/>
    <w:rPr>
      <w:b/>
      <w:sz w:val="28"/>
      <w:lang w:eastAsia="ar-SA"/>
    </w:rPr>
  </w:style>
  <w:style w:type="character" w:customStyle="1" w:styleId="ad">
    <w:name w:val="Основной текст с отступом Знак"/>
    <w:link w:val="ac"/>
    <w:rsid w:val="00880994"/>
    <w:rPr>
      <w:kern w:val="1"/>
      <w:sz w:val="28"/>
      <w:lang w:eastAsia="ar-SA"/>
    </w:rPr>
  </w:style>
  <w:style w:type="character" w:customStyle="1" w:styleId="af">
    <w:name w:val="Нижний колонтитул Знак"/>
    <w:link w:val="ae"/>
    <w:rsid w:val="00880994"/>
    <w:rPr>
      <w:sz w:val="28"/>
      <w:lang w:eastAsia="ar-SA"/>
    </w:rPr>
  </w:style>
  <w:style w:type="paragraph" w:customStyle="1" w:styleId="CharCharCarCarCharCharCarCarCharCharCarCarCharChar1">
    <w:name w:val="Char Char Car Car Char Char Car Car Char Char Car Car Char Char1"/>
    <w:basedOn w:val="a0"/>
    <w:rsid w:val="00510DED"/>
    <w:pPr>
      <w:widowControl/>
      <w:spacing w:after="160" w:line="240" w:lineRule="exact"/>
      <w:jc w:val="left"/>
    </w:pPr>
    <w:rPr>
      <w:sz w:val="20"/>
      <w:lang w:eastAsia="ru-RU"/>
    </w:rPr>
  </w:style>
  <w:style w:type="numbering" w:customStyle="1" w:styleId="24">
    <w:name w:val="Нет списка2"/>
    <w:next w:val="a3"/>
    <w:uiPriority w:val="99"/>
    <w:semiHidden/>
    <w:unhideWhenUsed/>
    <w:rsid w:val="0077331D"/>
  </w:style>
  <w:style w:type="numbering" w:customStyle="1" w:styleId="35">
    <w:name w:val="Нет списка3"/>
    <w:next w:val="a3"/>
    <w:uiPriority w:val="99"/>
    <w:semiHidden/>
    <w:unhideWhenUsed/>
    <w:rsid w:val="00BF6044"/>
  </w:style>
  <w:style w:type="numbering" w:customStyle="1" w:styleId="4">
    <w:name w:val="Нет списка4"/>
    <w:next w:val="a3"/>
    <w:uiPriority w:val="99"/>
    <w:semiHidden/>
    <w:unhideWhenUsed/>
    <w:rsid w:val="006D4978"/>
  </w:style>
  <w:style w:type="numbering" w:customStyle="1" w:styleId="5">
    <w:name w:val="Нет списка5"/>
    <w:next w:val="a3"/>
    <w:uiPriority w:val="99"/>
    <w:semiHidden/>
    <w:unhideWhenUsed/>
    <w:rsid w:val="00843AF4"/>
  </w:style>
  <w:style w:type="numbering" w:customStyle="1" w:styleId="6">
    <w:name w:val="Нет списка6"/>
    <w:next w:val="a3"/>
    <w:uiPriority w:val="99"/>
    <w:semiHidden/>
    <w:unhideWhenUsed/>
    <w:rsid w:val="00F60304"/>
  </w:style>
  <w:style w:type="numbering" w:customStyle="1" w:styleId="7">
    <w:name w:val="Нет списка7"/>
    <w:next w:val="a3"/>
    <w:uiPriority w:val="99"/>
    <w:semiHidden/>
    <w:unhideWhenUsed/>
    <w:rsid w:val="008E0882"/>
  </w:style>
  <w:style w:type="numbering" w:customStyle="1" w:styleId="81">
    <w:name w:val="Нет списка8"/>
    <w:next w:val="a3"/>
    <w:uiPriority w:val="99"/>
    <w:semiHidden/>
    <w:unhideWhenUsed/>
    <w:rsid w:val="008E0882"/>
  </w:style>
  <w:style w:type="numbering" w:customStyle="1" w:styleId="90">
    <w:name w:val="Нет списка9"/>
    <w:next w:val="a3"/>
    <w:uiPriority w:val="99"/>
    <w:semiHidden/>
    <w:unhideWhenUsed/>
    <w:rsid w:val="004A2D31"/>
  </w:style>
  <w:style w:type="numbering" w:customStyle="1" w:styleId="100">
    <w:name w:val="Нет списка10"/>
    <w:next w:val="a3"/>
    <w:uiPriority w:val="99"/>
    <w:semiHidden/>
    <w:unhideWhenUsed/>
    <w:rsid w:val="00D73597"/>
  </w:style>
  <w:style w:type="numbering" w:customStyle="1" w:styleId="110">
    <w:name w:val="Нет списка11"/>
    <w:next w:val="a3"/>
    <w:uiPriority w:val="99"/>
    <w:semiHidden/>
    <w:unhideWhenUsed/>
    <w:rsid w:val="000C5EE4"/>
  </w:style>
  <w:style w:type="numbering" w:customStyle="1" w:styleId="120">
    <w:name w:val="Нет списка12"/>
    <w:next w:val="a3"/>
    <w:uiPriority w:val="99"/>
    <w:semiHidden/>
    <w:unhideWhenUsed/>
    <w:rsid w:val="00C4731A"/>
  </w:style>
  <w:style w:type="numbering" w:customStyle="1" w:styleId="130">
    <w:name w:val="Нет списка13"/>
    <w:next w:val="a3"/>
    <w:uiPriority w:val="99"/>
    <w:semiHidden/>
    <w:unhideWhenUsed/>
    <w:rsid w:val="00413C64"/>
  </w:style>
  <w:style w:type="numbering" w:customStyle="1" w:styleId="140">
    <w:name w:val="Нет списка14"/>
    <w:next w:val="a3"/>
    <w:uiPriority w:val="99"/>
    <w:semiHidden/>
    <w:unhideWhenUsed/>
    <w:rsid w:val="00413C64"/>
  </w:style>
  <w:style w:type="numbering" w:customStyle="1" w:styleId="150">
    <w:name w:val="Нет списка15"/>
    <w:next w:val="a3"/>
    <w:uiPriority w:val="99"/>
    <w:semiHidden/>
    <w:unhideWhenUsed/>
    <w:rsid w:val="00757FAF"/>
  </w:style>
  <w:style w:type="numbering" w:customStyle="1" w:styleId="160">
    <w:name w:val="Нет списка16"/>
    <w:next w:val="a3"/>
    <w:uiPriority w:val="99"/>
    <w:semiHidden/>
    <w:unhideWhenUsed/>
    <w:rsid w:val="00757FAF"/>
  </w:style>
  <w:style w:type="numbering" w:customStyle="1" w:styleId="170">
    <w:name w:val="Нет списка17"/>
    <w:next w:val="a3"/>
    <w:uiPriority w:val="99"/>
    <w:semiHidden/>
    <w:unhideWhenUsed/>
    <w:rsid w:val="0024323F"/>
  </w:style>
  <w:style w:type="numbering" w:customStyle="1" w:styleId="180">
    <w:name w:val="Нет списка18"/>
    <w:next w:val="a3"/>
    <w:uiPriority w:val="99"/>
    <w:semiHidden/>
    <w:unhideWhenUsed/>
    <w:rsid w:val="005E2555"/>
  </w:style>
  <w:style w:type="numbering" w:customStyle="1" w:styleId="190">
    <w:name w:val="Нет списка19"/>
    <w:next w:val="a3"/>
    <w:uiPriority w:val="99"/>
    <w:semiHidden/>
    <w:unhideWhenUsed/>
    <w:rsid w:val="00C924A5"/>
  </w:style>
  <w:style w:type="numbering" w:customStyle="1" w:styleId="200">
    <w:name w:val="Нет списка20"/>
    <w:next w:val="a3"/>
    <w:uiPriority w:val="99"/>
    <w:semiHidden/>
    <w:unhideWhenUsed/>
    <w:rsid w:val="00551CBC"/>
  </w:style>
  <w:style w:type="numbering" w:customStyle="1" w:styleId="212">
    <w:name w:val="Нет списка21"/>
    <w:next w:val="a3"/>
    <w:uiPriority w:val="99"/>
    <w:semiHidden/>
    <w:unhideWhenUsed/>
    <w:rsid w:val="00551CBC"/>
  </w:style>
  <w:style w:type="numbering" w:customStyle="1" w:styleId="220">
    <w:name w:val="Нет списка22"/>
    <w:next w:val="a3"/>
    <w:uiPriority w:val="99"/>
    <w:semiHidden/>
    <w:unhideWhenUsed/>
    <w:rsid w:val="00C62658"/>
  </w:style>
  <w:style w:type="numbering" w:customStyle="1" w:styleId="230">
    <w:name w:val="Нет списка23"/>
    <w:next w:val="a3"/>
    <w:uiPriority w:val="99"/>
    <w:semiHidden/>
    <w:unhideWhenUsed/>
    <w:rsid w:val="00E9357F"/>
  </w:style>
  <w:style w:type="numbering" w:customStyle="1" w:styleId="240">
    <w:name w:val="Нет списка24"/>
    <w:next w:val="a3"/>
    <w:uiPriority w:val="99"/>
    <w:semiHidden/>
    <w:unhideWhenUsed/>
    <w:rsid w:val="00327D43"/>
  </w:style>
  <w:style w:type="numbering" w:customStyle="1" w:styleId="25">
    <w:name w:val="Нет списка25"/>
    <w:next w:val="a3"/>
    <w:uiPriority w:val="99"/>
    <w:semiHidden/>
    <w:unhideWhenUsed/>
    <w:rsid w:val="00A40DDB"/>
  </w:style>
  <w:style w:type="numbering" w:customStyle="1" w:styleId="26">
    <w:name w:val="Нет списка26"/>
    <w:next w:val="a3"/>
    <w:uiPriority w:val="99"/>
    <w:semiHidden/>
    <w:unhideWhenUsed/>
    <w:rsid w:val="006D1AD9"/>
  </w:style>
  <w:style w:type="numbering" w:customStyle="1" w:styleId="27">
    <w:name w:val="Нет списка27"/>
    <w:next w:val="a3"/>
    <w:uiPriority w:val="99"/>
    <w:semiHidden/>
    <w:unhideWhenUsed/>
    <w:rsid w:val="006D1AD9"/>
  </w:style>
  <w:style w:type="numbering" w:customStyle="1" w:styleId="28">
    <w:name w:val="Нет списка28"/>
    <w:next w:val="a3"/>
    <w:uiPriority w:val="99"/>
    <w:semiHidden/>
    <w:unhideWhenUsed/>
    <w:rsid w:val="00D74D4A"/>
  </w:style>
  <w:style w:type="numbering" w:customStyle="1" w:styleId="29">
    <w:name w:val="Нет списка29"/>
    <w:next w:val="a3"/>
    <w:uiPriority w:val="99"/>
    <w:semiHidden/>
    <w:unhideWhenUsed/>
    <w:rsid w:val="00D74D4A"/>
  </w:style>
  <w:style w:type="numbering" w:customStyle="1" w:styleId="300">
    <w:name w:val="Нет списка30"/>
    <w:next w:val="a3"/>
    <w:uiPriority w:val="99"/>
    <w:semiHidden/>
    <w:unhideWhenUsed/>
    <w:rsid w:val="008032F8"/>
  </w:style>
  <w:style w:type="numbering" w:customStyle="1" w:styleId="311">
    <w:name w:val="Нет списка31"/>
    <w:next w:val="a3"/>
    <w:uiPriority w:val="99"/>
    <w:semiHidden/>
    <w:unhideWhenUsed/>
    <w:rsid w:val="00E57049"/>
  </w:style>
  <w:style w:type="numbering" w:customStyle="1" w:styleId="320">
    <w:name w:val="Нет списка32"/>
    <w:next w:val="a3"/>
    <w:uiPriority w:val="99"/>
    <w:semiHidden/>
    <w:unhideWhenUsed/>
    <w:rsid w:val="00641335"/>
  </w:style>
  <w:style w:type="numbering" w:customStyle="1" w:styleId="330">
    <w:name w:val="Нет списка33"/>
    <w:next w:val="a3"/>
    <w:uiPriority w:val="99"/>
    <w:semiHidden/>
    <w:unhideWhenUsed/>
    <w:rsid w:val="00DD645D"/>
  </w:style>
  <w:style w:type="numbering" w:customStyle="1" w:styleId="340">
    <w:name w:val="Нет списка34"/>
    <w:next w:val="a3"/>
    <w:uiPriority w:val="99"/>
    <w:semiHidden/>
    <w:unhideWhenUsed/>
    <w:rsid w:val="00F62D60"/>
  </w:style>
  <w:style w:type="numbering" w:customStyle="1" w:styleId="350">
    <w:name w:val="Нет списка35"/>
    <w:next w:val="a3"/>
    <w:uiPriority w:val="99"/>
    <w:semiHidden/>
    <w:unhideWhenUsed/>
    <w:rsid w:val="00F62D60"/>
  </w:style>
  <w:style w:type="numbering" w:customStyle="1" w:styleId="36">
    <w:name w:val="Нет списка36"/>
    <w:next w:val="a3"/>
    <w:uiPriority w:val="99"/>
    <w:semiHidden/>
    <w:unhideWhenUsed/>
    <w:rsid w:val="00DD112D"/>
  </w:style>
  <w:style w:type="numbering" w:customStyle="1" w:styleId="37">
    <w:name w:val="Нет списка37"/>
    <w:next w:val="a3"/>
    <w:uiPriority w:val="99"/>
    <w:semiHidden/>
    <w:unhideWhenUsed/>
    <w:rsid w:val="00DD112D"/>
  </w:style>
  <w:style w:type="numbering" w:customStyle="1" w:styleId="38">
    <w:name w:val="Нет списка38"/>
    <w:next w:val="a3"/>
    <w:uiPriority w:val="99"/>
    <w:semiHidden/>
    <w:unhideWhenUsed/>
    <w:rsid w:val="00B04F42"/>
  </w:style>
  <w:style w:type="numbering" w:customStyle="1" w:styleId="39">
    <w:name w:val="Нет списка39"/>
    <w:next w:val="a3"/>
    <w:uiPriority w:val="99"/>
    <w:semiHidden/>
    <w:unhideWhenUsed/>
    <w:rsid w:val="00B04F4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381795"/>
    <w:pPr>
      <w:widowControl w:val="0"/>
      <w:jc w:val="both"/>
    </w:pPr>
    <w:rPr>
      <w:sz w:val="28"/>
      <w:lang w:eastAsia="ar-SA"/>
    </w:rPr>
  </w:style>
  <w:style w:type="paragraph" w:styleId="1">
    <w:name w:val="heading 1"/>
    <w:basedOn w:val="a0"/>
    <w:next w:val="a0"/>
    <w:link w:val="10"/>
    <w:qFormat/>
    <w:rsid w:val="0006325A"/>
    <w:pPr>
      <w:keepNext/>
      <w:tabs>
        <w:tab w:val="num" w:pos="432"/>
      </w:tabs>
      <w:spacing w:line="348" w:lineRule="auto"/>
      <w:ind w:left="432" w:hanging="432"/>
      <w:outlineLvl w:val="0"/>
    </w:pPr>
  </w:style>
  <w:style w:type="paragraph" w:styleId="2">
    <w:name w:val="heading 2"/>
    <w:basedOn w:val="a0"/>
    <w:next w:val="a0"/>
    <w:link w:val="20"/>
    <w:qFormat/>
    <w:rsid w:val="0006325A"/>
    <w:pPr>
      <w:keepNext/>
      <w:tabs>
        <w:tab w:val="num" w:pos="576"/>
      </w:tabs>
      <w:spacing w:before="240" w:after="60"/>
      <w:ind w:left="576" w:hanging="576"/>
      <w:outlineLvl w:val="1"/>
    </w:pPr>
    <w:rPr>
      <w:rFonts w:ascii="Arial" w:hAnsi="Arial" w:cs="Arial"/>
      <w:b/>
      <w:bCs/>
      <w:i/>
      <w:iCs/>
      <w:szCs w:val="28"/>
    </w:rPr>
  </w:style>
  <w:style w:type="paragraph" w:styleId="3">
    <w:name w:val="heading 3"/>
    <w:basedOn w:val="a0"/>
    <w:next w:val="a0"/>
    <w:link w:val="30"/>
    <w:qFormat/>
    <w:rsid w:val="0006325A"/>
    <w:pPr>
      <w:tabs>
        <w:tab w:val="num" w:pos="720"/>
      </w:tabs>
      <w:spacing w:line="480" w:lineRule="auto"/>
      <w:ind w:left="720" w:hanging="720"/>
      <w:jc w:val="center"/>
      <w:outlineLvl w:val="2"/>
    </w:pPr>
    <w:rPr>
      <w:b/>
    </w:rPr>
  </w:style>
  <w:style w:type="paragraph" w:styleId="8">
    <w:name w:val="heading 8"/>
    <w:basedOn w:val="a0"/>
    <w:next w:val="a0"/>
    <w:link w:val="80"/>
    <w:qFormat/>
    <w:rsid w:val="0006325A"/>
    <w:pPr>
      <w:keepNext/>
      <w:tabs>
        <w:tab w:val="num" w:pos="1440"/>
      </w:tabs>
      <w:spacing w:line="360" w:lineRule="auto"/>
      <w:ind w:left="1984" w:hanging="1264"/>
      <w:outlineLvl w:val="7"/>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1"/>
    <w:basedOn w:val="a0"/>
    <w:rsid w:val="00E36DBC"/>
    <w:pPr>
      <w:widowControl/>
      <w:spacing w:after="160" w:line="240" w:lineRule="exact"/>
      <w:jc w:val="left"/>
    </w:pPr>
    <w:rPr>
      <w:sz w:val="20"/>
      <w:lang w:eastAsia="ru-RU"/>
    </w:rPr>
  </w:style>
  <w:style w:type="character" w:customStyle="1" w:styleId="WW8Num2z0">
    <w:name w:val="WW8Num2z0"/>
    <w:rsid w:val="0006325A"/>
    <w:rPr>
      <w:b/>
    </w:rPr>
  </w:style>
  <w:style w:type="character" w:customStyle="1" w:styleId="WW8Num8z0">
    <w:name w:val="WW8Num8z0"/>
    <w:rsid w:val="0006325A"/>
    <w:rPr>
      <w:b/>
    </w:rPr>
  </w:style>
  <w:style w:type="character" w:customStyle="1" w:styleId="WW8Num11z0">
    <w:name w:val="WW8Num11z0"/>
    <w:rsid w:val="0006325A"/>
    <w:rPr>
      <w:b/>
    </w:rPr>
  </w:style>
  <w:style w:type="character" w:customStyle="1" w:styleId="WW8Num12z0">
    <w:name w:val="WW8Num12z0"/>
    <w:rsid w:val="0006325A"/>
    <w:rPr>
      <w:rFonts w:ascii="Times New Roman" w:eastAsia="Times New Roman" w:hAnsi="Times New Roman" w:cs="Times New Roman"/>
      <w:b/>
    </w:rPr>
  </w:style>
  <w:style w:type="character" w:customStyle="1" w:styleId="WW8Num12z1">
    <w:name w:val="WW8Num12z1"/>
    <w:rsid w:val="0006325A"/>
    <w:rPr>
      <w:b/>
    </w:rPr>
  </w:style>
  <w:style w:type="character" w:customStyle="1" w:styleId="WW8Num16z0">
    <w:name w:val="WW8Num16z0"/>
    <w:rsid w:val="0006325A"/>
    <w:rPr>
      <w:b w:val="0"/>
      <w:i w:val="0"/>
    </w:rPr>
  </w:style>
  <w:style w:type="character" w:customStyle="1" w:styleId="WW8Num23z0">
    <w:name w:val="WW8Num23z0"/>
    <w:rsid w:val="0006325A"/>
    <w:rPr>
      <w:b/>
    </w:rPr>
  </w:style>
  <w:style w:type="character" w:customStyle="1" w:styleId="WW8Num26z0">
    <w:name w:val="WW8Num26z0"/>
    <w:rsid w:val="0006325A"/>
    <w:rPr>
      <w:b/>
    </w:rPr>
  </w:style>
  <w:style w:type="character" w:customStyle="1" w:styleId="WW8Num29z0">
    <w:name w:val="WW8Num29z0"/>
    <w:rsid w:val="0006325A"/>
    <w:rPr>
      <w:b/>
    </w:rPr>
  </w:style>
  <w:style w:type="character" w:customStyle="1" w:styleId="WW8Num29z1">
    <w:name w:val="WW8Num29z1"/>
    <w:rsid w:val="0006325A"/>
    <w:rPr>
      <w:b w:val="0"/>
    </w:rPr>
  </w:style>
  <w:style w:type="character" w:customStyle="1" w:styleId="12">
    <w:name w:val="Основной шрифт абзаца1"/>
    <w:rsid w:val="0006325A"/>
  </w:style>
  <w:style w:type="character" w:styleId="a4">
    <w:name w:val="page number"/>
    <w:rsid w:val="0006325A"/>
    <w:rPr>
      <w:rFonts w:ascii="Times New Roman" w:hAnsi="Times New Roman"/>
      <w:sz w:val="28"/>
    </w:rPr>
  </w:style>
  <w:style w:type="character" w:customStyle="1" w:styleId="a5">
    <w:name w:val="Гипертекстовая ссылка"/>
    <w:uiPriority w:val="99"/>
    <w:rsid w:val="0006325A"/>
    <w:rPr>
      <w:color w:val="008000"/>
      <w:sz w:val="20"/>
      <w:szCs w:val="20"/>
      <w:u w:val="single"/>
    </w:rPr>
  </w:style>
  <w:style w:type="character" w:customStyle="1" w:styleId="a6">
    <w:name w:val="Цветовое выделение"/>
    <w:rsid w:val="0006325A"/>
    <w:rPr>
      <w:b/>
      <w:bCs/>
      <w:color w:val="000080"/>
      <w:sz w:val="20"/>
      <w:szCs w:val="20"/>
    </w:rPr>
  </w:style>
  <w:style w:type="character" w:customStyle="1" w:styleId="a7">
    <w:name w:val="Не вступил в силу"/>
    <w:rsid w:val="0006325A"/>
    <w:rPr>
      <w:b/>
      <w:bCs/>
      <w:color w:val="008080"/>
      <w:sz w:val="20"/>
      <w:szCs w:val="20"/>
    </w:rPr>
  </w:style>
  <w:style w:type="paragraph" w:customStyle="1" w:styleId="a8">
    <w:name w:val="Заголовок"/>
    <w:basedOn w:val="a0"/>
    <w:next w:val="a9"/>
    <w:rsid w:val="0006325A"/>
    <w:pPr>
      <w:keepNext/>
      <w:spacing w:before="240" w:after="120"/>
    </w:pPr>
    <w:rPr>
      <w:rFonts w:ascii="Arial" w:eastAsia="Lucida Sans Unicode" w:hAnsi="Arial" w:cs="Mangal"/>
      <w:szCs w:val="28"/>
    </w:rPr>
  </w:style>
  <w:style w:type="paragraph" w:styleId="a9">
    <w:name w:val="Body Text"/>
    <w:basedOn w:val="a0"/>
    <w:link w:val="aa"/>
    <w:rsid w:val="0006325A"/>
  </w:style>
  <w:style w:type="paragraph" w:styleId="ab">
    <w:name w:val="List"/>
    <w:basedOn w:val="a0"/>
    <w:rsid w:val="0006325A"/>
    <w:pPr>
      <w:ind w:left="283" w:hanging="283"/>
    </w:pPr>
  </w:style>
  <w:style w:type="paragraph" w:customStyle="1" w:styleId="13">
    <w:name w:val="Название1"/>
    <w:basedOn w:val="a0"/>
    <w:rsid w:val="0006325A"/>
    <w:pPr>
      <w:suppressLineNumbers/>
      <w:spacing w:before="120" w:after="120"/>
    </w:pPr>
    <w:rPr>
      <w:rFonts w:ascii="Arial" w:hAnsi="Arial" w:cs="Mangal"/>
      <w:i/>
      <w:iCs/>
      <w:sz w:val="20"/>
      <w:szCs w:val="24"/>
    </w:rPr>
  </w:style>
  <w:style w:type="paragraph" w:customStyle="1" w:styleId="14">
    <w:name w:val="Указатель1"/>
    <w:basedOn w:val="a0"/>
    <w:rsid w:val="0006325A"/>
    <w:pPr>
      <w:suppressLineNumbers/>
    </w:pPr>
    <w:rPr>
      <w:rFonts w:ascii="Arial" w:hAnsi="Arial" w:cs="Mangal"/>
    </w:rPr>
  </w:style>
  <w:style w:type="paragraph" w:styleId="ac">
    <w:name w:val="Body Text Indent"/>
    <w:basedOn w:val="a0"/>
    <w:link w:val="ad"/>
    <w:rsid w:val="0006325A"/>
    <w:pPr>
      <w:widowControl/>
      <w:autoSpaceDE w:val="0"/>
      <w:ind w:firstLine="709"/>
    </w:pPr>
    <w:rPr>
      <w:kern w:val="1"/>
    </w:rPr>
  </w:style>
  <w:style w:type="paragraph" w:customStyle="1" w:styleId="15">
    <w:name w:val="Стиль1"/>
    <w:basedOn w:val="a0"/>
    <w:next w:val="21"/>
    <w:rsid w:val="0006325A"/>
    <w:pPr>
      <w:spacing w:line="360" w:lineRule="auto"/>
      <w:ind w:firstLine="720"/>
    </w:pPr>
  </w:style>
  <w:style w:type="paragraph" w:customStyle="1" w:styleId="21">
    <w:name w:val="Список 21"/>
    <w:basedOn w:val="a0"/>
    <w:rsid w:val="0006325A"/>
    <w:pPr>
      <w:spacing w:line="360" w:lineRule="auto"/>
      <w:ind w:firstLine="709"/>
    </w:pPr>
  </w:style>
  <w:style w:type="paragraph" w:styleId="ae">
    <w:name w:val="footer"/>
    <w:basedOn w:val="a0"/>
    <w:link w:val="af"/>
    <w:rsid w:val="0006325A"/>
    <w:pPr>
      <w:tabs>
        <w:tab w:val="center" w:pos="4153"/>
        <w:tab w:val="right" w:pos="8306"/>
      </w:tabs>
    </w:pPr>
  </w:style>
  <w:style w:type="paragraph" w:styleId="af0">
    <w:name w:val="header"/>
    <w:basedOn w:val="a0"/>
    <w:link w:val="af1"/>
    <w:rsid w:val="0006325A"/>
    <w:pPr>
      <w:tabs>
        <w:tab w:val="center" w:pos="4153"/>
        <w:tab w:val="right" w:pos="8306"/>
      </w:tabs>
    </w:pPr>
  </w:style>
  <w:style w:type="paragraph" w:customStyle="1" w:styleId="af2">
    <w:name w:val="Следующий абзац"/>
    <w:basedOn w:val="a0"/>
    <w:rsid w:val="0006325A"/>
    <w:pPr>
      <w:ind w:left="1843" w:hanging="1134"/>
    </w:pPr>
    <w:rPr>
      <w:caps/>
      <w:sz w:val="22"/>
    </w:rPr>
  </w:style>
  <w:style w:type="paragraph" w:customStyle="1" w:styleId="af3">
    <w:name w:val="Нормальный"/>
    <w:basedOn w:val="a0"/>
    <w:rsid w:val="0006325A"/>
    <w:pPr>
      <w:spacing w:line="360" w:lineRule="auto"/>
    </w:pPr>
  </w:style>
  <w:style w:type="paragraph" w:customStyle="1" w:styleId="210">
    <w:name w:val="Основной текст с отступом 21"/>
    <w:basedOn w:val="a0"/>
    <w:rsid w:val="0006325A"/>
    <w:pPr>
      <w:ind w:left="1560" w:hanging="1560"/>
    </w:pPr>
    <w:rPr>
      <w:rFonts w:ascii="SchoolBook" w:hAnsi="SchoolBook"/>
      <w:sz w:val="26"/>
    </w:rPr>
  </w:style>
  <w:style w:type="paragraph" w:customStyle="1" w:styleId="-">
    <w:name w:val="Название-зак"/>
    <w:basedOn w:val="1"/>
    <w:rsid w:val="0006325A"/>
    <w:pPr>
      <w:tabs>
        <w:tab w:val="clear" w:pos="432"/>
      </w:tabs>
      <w:spacing w:line="360" w:lineRule="auto"/>
      <w:ind w:left="2127" w:hanging="1418"/>
      <w:outlineLvl w:val="9"/>
    </w:pPr>
    <w:rPr>
      <w:rFonts w:ascii="SchoolBook" w:hAnsi="SchoolBook"/>
      <w:i/>
      <w:caps/>
      <w:sz w:val="32"/>
    </w:rPr>
  </w:style>
  <w:style w:type="paragraph" w:customStyle="1" w:styleId="16">
    <w:name w:val="Текст1"/>
    <w:basedOn w:val="a0"/>
    <w:rsid w:val="0006325A"/>
    <w:pPr>
      <w:widowControl/>
      <w:jc w:val="left"/>
    </w:pPr>
    <w:rPr>
      <w:rFonts w:ascii="Courier New" w:hAnsi="Courier New"/>
      <w:sz w:val="20"/>
    </w:rPr>
  </w:style>
  <w:style w:type="paragraph" w:customStyle="1" w:styleId="31">
    <w:name w:val="Основной текст с отступом 31"/>
    <w:basedOn w:val="a0"/>
    <w:rsid w:val="0006325A"/>
    <w:pPr>
      <w:shd w:val="clear" w:color="auto" w:fill="FFFFFF"/>
      <w:spacing w:line="360" w:lineRule="auto"/>
      <w:ind w:firstLine="709"/>
    </w:pPr>
  </w:style>
  <w:style w:type="paragraph" w:customStyle="1" w:styleId="ConsPlusTitle">
    <w:name w:val="ConsPlusTitle"/>
    <w:rsid w:val="0006325A"/>
    <w:pPr>
      <w:widowControl w:val="0"/>
      <w:suppressAutoHyphens/>
    </w:pPr>
    <w:rPr>
      <w:rFonts w:ascii="Arial" w:eastAsia="Arial" w:hAnsi="Arial"/>
      <w:b/>
      <w:lang w:eastAsia="ar-SA"/>
    </w:rPr>
  </w:style>
  <w:style w:type="paragraph" w:styleId="9">
    <w:name w:val="toc 9"/>
    <w:basedOn w:val="a0"/>
    <w:next w:val="a0"/>
    <w:rsid w:val="0006325A"/>
    <w:pPr>
      <w:widowControl/>
      <w:ind w:left="1600"/>
      <w:jc w:val="left"/>
    </w:pPr>
    <w:rPr>
      <w:sz w:val="20"/>
    </w:rPr>
  </w:style>
  <w:style w:type="paragraph" w:customStyle="1" w:styleId="211">
    <w:name w:val="Основной текст 21"/>
    <w:basedOn w:val="a0"/>
    <w:rsid w:val="0006325A"/>
    <w:pPr>
      <w:spacing w:after="120" w:line="480" w:lineRule="auto"/>
    </w:pPr>
  </w:style>
  <w:style w:type="paragraph" w:customStyle="1" w:styleId="af4">
    <w:name w:val="Таблицы (моноширинный)"/>
    <w:basedOn w:val="a0"/>
    <w:next w:val="a0"/>
    <w:rsid w:val="0006325A"/>
    <w:pPr>
      <w:autoSpaceDE w:val="0"/>
    </w:pPr>
    <w:rPr>
      <w:rFonts w:ascii="Courier New" w:hAnsi="Courier New" w:cs="Courier New"/>
      <w:sz w:val="20"/>
    </w:rPr>
  </w:style>
  <w:style w:type="paragraph" w:customStyle="1" w:styleId="ConsPlusNormal">
    <w:name w:val="ConsPlusNormal"/>
    <w:rsid w:val="0006325A"/>
    <w:pPr>
      <w:widowControl w:val="0"/>
      <w:suppressAutoHyphens/>
      <w:ind w:firstLine="720"/>
    </w:pPr>
    <w:rPr>
      <w:rFonts w:ascii="Arial" w:eastAsia="Arial" w:hAnsi="Arial"/>
      <w:lang w:eastAsia="ar-SA"/>
    </w:rPr>
  </w:style>
  <w:style w:type="paragraph" w:customStyle="1" w:styleId="17">
    <w:name w:val="обычный_1 Знак Знак Знак Знак Знак Знак Знак Знак Знак"/>
    <w:basedOn w:val="a0"/>
    <w:rsid w:val="0006325A"/>
    <w:pPr>
      <w:widowControl/>
      <w:spacing w:before="100" w:after="100"/>
    </w:pPr>
    <w:rPr>
      <w:rFonts w:ascii="Tahoma" w:hAnsi="Tahoma"/>
      <w:sz w:val="20"/>
      <w:lang w:val="en-US"/>
    </w:rPr>
  </w:style>
  <w:style w:type="paragraph" w:customStyle="1" w:styleId="18">
    <w:name w:val="Нумерованный список1"/>
    <w:basedOn w:val="a0"/>
    <w:rsid w:val="0006325A"/>
    <w:pPr>
      <w:tabs>
        <w:tab w:val="num" w:pos="1212"/>
      </w:tabs>
      <w:ind w:left="1212" w:hanging="360"/>
    </w:pPr>
  </w:style>
  <w:style w:type="paragraph" w:customStyle="1" w:styleId="19">
    <w:name w:val="Схема документа1"/>
    <w:basedOn w:val="a0"/>
    <w:rsid w:val="0006325A"/>
    <w:pPr>
      <w:shd w:val="clear" w:color="auto" w:fill="000080"/>
    </w:pPr>
    <w:rPr>
      <w:rFonts w:ascii="Tahoma" w:hAnsi="Tahoma" w:cs="Tahoma"/>
      <w:sz w:val="20"/>
    </w:rPr>
  </w:style>
  <w:style w:type="paragraph" w:customStyle="1" w:styleId="32">
    <w:name w:val="Абзац3"/>
    <w:basedOn w:val="a0"/>
    <w:next w:val="a0"/>
    <w:rsid w:val="0006325A"/>
    <w:pPr>
      <w:widowControl/>
      <w:ind w:firstLine="720"/>
    </w:pPr>
    <w:rPr>
      <w:szCs w:val="24"/>
    </w:rPr>
  </w:style>
  <w:style w:type="paragraph" w:customStyle="1" w:styleId="CharCharCarCarCharCharCarCarCharCharCarCarCharChar">
    <w:name w:val="Char Char Car Car Char Char Car Car Char Char Car Car Char Char"/>
    <w:basedOn w:val="a0"/>
    <w:rsid w:val="0006325A"/>
    <w:pPr>
      <w:widowControl/>
      <w:spacing w:after="160" w:line="240" w:lineRule="exact"/>
      <w:jc w:val="left"/>
    </w:pPr>
    <w:rPr>
      <w:sz w:val="20"/>
    </w:rPr>
  </w:style>
  <w:style w:type="paragraph" w:styleId="af5">
    <w:name w:val="Balloon Text"/>
    <w:basedOn w:val="a0"/>
    <w:link w:val="af6"/>
    <w:rsid w:val="0006325A"/>
    <w:rPr>
      <w:rFonts w:ascii="Tahoma" w:hAnsi="Tahoma" w:cs="Tahoma"/>
      <w:sz w:val="16"/>
      <w:szCs w:val="16"/>
    </w:rPr>
  </w:style>
  <w:style w:type="paragraph" w:customStyle="1" w:styleId="310">
    <w:name w:val="Основной текст 31"/>
    <w:basedOn w:val="a0"/>
    <w:rsid w:val="0006325A"/>
    <w:pPr>
      <w:spacing w:after="120"/>
    </w:pPr>
    <w:rPr>
      <w:sz w:val="16"/>
      <w:szCs w:val="16"/>
    </w:rPr>
  </w:style>
  <w:style w:type="paragraph" w:customStyle="1" w:styleId="af7">
    <w:name w:val="Содержимое таблицы"/>
    <w:basedOn w:val="a0"/>
    <w:rsid w:val="0006325A"/>
    <w:pPr>
      <w:suppressLineNumbers/>
    </w:pPr>
  </w:style>
  <w:style w:type="paragraph" w:customStyle="1" w:styleId="af8">
    <w:name w:val="Заголовок таблицы"/>
    <w:basedOn w:val="af7"/>
    <w:rsid w:val="0006325A"/>
    <w:pPr>
      <w:jc w:val="center"/>
    </w:pPr>
    <w:rPr>
      <w:b/>
      <w:bCs/>
    </w:rPr>
  </w:style>
  <w:style w:type="paragraph" w:customStyle="1" w:styleId="af9">
    <w:name w:val="Содержимое врезки"/>
    <w:basedOn w:val="a9"/>
    <w:rsid w:val="0006325A"/>
  </w:style>
  <w:style w:type="paragraph" w:customStyle="1" w:styleId="afa">
    <w:name w:val="Нормальный (таблица)"/>
    <w:basedOn w:val="a0"/>
    <w:next w:val="a0"/>
    <w:uiPriority w:val="99"/>
    <w:rsid w:val="009806ED"/>
    <w:pPr>
      <w:widowControl/>
      <w:autoSpaceDE w:val="0"/>
      <w:autoSpaceDN w:val="0"/>
      <w:adjustRightInd w:val="0"/>
    </w:pPr>
    <w:rPr>
      <w:rFonts w:ascii="Arial" w:hAnsi="Arial"/>
      <w:sz w:val="24"/>
      <w:szCs w:val="24"/>
      <w:lang w:eastAsia="ru-RU"/>
    </w:rPr>
  </w:style>
  <w:style w:type="paragraph" w:customStyle="1" w:styleId="afb">
    <w:name w:val="Знак Знак Знак Знак"/>
    <w:basedOn w:val="a0"/>
    <w:rsid w:val="00C85202"/>
    <w:pPr>
      <w:widowControl/>
      <w:autoSpaceDE w:val="0"/>
      <w:autoSpaceDN w:val="0"/>
      <w:spacing w:after="160" w:line="240" w:lineRule="exact"/>
      <w:jc w:val="left"/>
    </w:pPr>
    <w:rPr>
      <w:rFonts w:ascii="Arial" w:hAnsi="Arial" w:cs="Arial"/>
      <w:b/>
      <w:bCs/>
      <w:sz w:val="20"/>
      <w:lang w:val="en-US" w:eastAsia="de-DE"/>
    </w:rPr>
  </w:style>
  <w:style w:type="table" w:styleId="afc">
    <w:name w:val="Table Grid"/>
    <w:basedOn w:val="a2"/>
    <w:rsid w:val="0039040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3">
    <w:name w:val="Body Text 3"/>
    <w:basedOn w:val="a0"/>
    <w:link w:val="34"/>
    <w:rsid w:val="00006818"/>
    <w:pPr>
      <w:spacing w:after="120"/>
    </w:pPr>
    <w:rPr>
      <w:sz w:val="16"/>
      <w:szCs w:val="16"/>
    </w:rPr>
  </w:style>
  <w:style w:type="paragraph" w:styleId="afd">
    <w:name w:val="Plain Text"/>
    <w:basedOn w:val="a0"/>
    <w:link w:val="afe"/>
    <w:rsid w:val="00F327F1"/>
    <w:pPr>
      <w:widowControl/>
      <w:jc w:val="left"/>
    </w:pPr>
    <w:rPr>
      <w:rFonts w:ascii="Courier New" w:hAnsi="Courier New"/>
      <w:sz w:val="20"/>
      <w:lang w:eastAsia="ru-RU"/>
    </w:rPr>
  </w:style>
  <w:style w:type="character" w:customStyle="1" w:styleId="afe">
    <w:name w:val="Текст Знак"/>
    <w:link w:val="afd"/>
    <w:rsid w:val="00F327F1"/>
    <w:rPr>
      <w:rFonts w:ascii="Courier New" w:hAnsi="Courier New"/>
      <w:lang w:val="ru-RU" w:eastAsia="ru-RU" w:bidi="ar-SA"/>
    </w:rPr>
  </w:style>
  <w:style w:type="paragraph" w:customStyle="1" w:styleId="aff">
    <w:name w:val="Прижатый влево"/>
    <w:basedOn w:val="a0"/>
    <w:next w:val="a0"/>
    <w:uiPriority w:val="99"/>
    <w:rsid w:val="00FE36EF"/>
    <w:pPr>
      <w:widowControl/>
      <w:autoSpaceDE w:val="0"/>
      <w:autoSpaceDN w:val="0"/>
      <w:adjustRightInd w:val="0"/>
      <w:jc w:val="left"/>
    </w:pPr>
    <w:rPr>
      <w:rFonts w:ascii="Arial" w:hAnsi="Arial"/>
      <w:sz w:val="24"/>
      <w:szCs w:val="24"/>
      <w:lang w:eastAsia="ru-RU"/>
    </w:rPr>
  </w:style>
  <w:style w:type="paragraph" w:customStyle="1" w:styleId="CharCharCarCarCharCharCarCarCharCharCarCarCharChar4">
    <w:name w:val="Char Char Car Car Char Char Car Car Char Char Car Car Char Char4"/>
    <w:basedOn w:val="a0"/>
    <w:rsid w:val="008F5E91"/>
    <w:pPr>
      <w:widowControl/>
      <w:spacing w:after="160" w:line="240" w:lineRule="exact"/>
      <w:jc w:val="left"/>
    </w:pPr>
    <w:rPr>
      <w:sz w:val="20"/>
      <w:lang w:eastAsia="ru-RU"/>
    </w:rPr>
  </w:style>
  <w:style w:type="character" w:styleId="aff0">
    <w:name w:val="Hyperlink"/>
    <w:uiPriority w:val="99"/>
    <w:unhideWhenUsed/>
    <w:rsid w:val="0081008D"/>
    <w:rPr>
      <w:color w:val="0000FF"/>
      <w:u w:val="single"/>
    </w:rPr>
  </w:style>
  <w:style w:type="character" w:styleId="aff1">
    <w:name w:val="FollowedHyperlink"/>
    <w:uiPriority w:val="99"/>
    <w:unhideWhenUsed/>
    <w:rsid w:val="0081008D"/>
    <w:rPr>
      <w:color w:val="800080"/>
      <w:u w:val="single"/>
    </w:rPr>
  </w:style>
  <w:style w:type="paragraph" w:customStyle="1" w:styleId="xl70">
    <w:name w:val="xl7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1">
    <w:name w:val="xl7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3">
    <w:name w:val="xl73"/>
    <w:basedOn w:val="a0"/>
    <w:rsid w:val="0002108C"/>
    <w:pPr>
      <w:widowControl/>
      <w:spacing w:before="100" w:beforeAutospacing="1" w:after="100" w:afterAutospacing="1"/>
      <w:jc w:val="left"/>
      <w:textAlignment w:val="center"/>
    </w:pPr>
    <w:rPr>
      <w:sz w:val="24"/>
      <w:szCs w:val="24"/>
      <w:lang w:eastAsia="ru-RU"/>
    </w:rPr>
  </w:style>
  <w:style w:type="paragraph" w:customStyle="1" w:styleId="xl74">
    <w:name w:val="xl7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5">
    <w:name w:val="xl7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6">
    <w:name w:val="xl7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7">
    <w:name w:val="xl77"/>
    <w:basedOn w:val="a0"/>
    <w:rsid w:val="0002108C"/>
    <w:pPr>
      <w:widowControl/>
      <w:spacing w:before="100" w:beforeAutospacing="1" w:after="100" w:afterAutospacing="1"/>
      <w:jc w:val="left"/>
    </w:pPr>
    <w:rPr>
      <w:sz w:val="24"/>
      <w:szCs w:val="24"/>
      <w:lang w:eastAsia="ru-RU"/>
    </w:rPr>
  </w:style>
  <w:style w:type="paragraph" w:customStyle="1" w:styleId="xl78">
    <w:name w:val="xl7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24"/>
      <w:szCs w:val="24"/>
      <w:lang w:eastAsia="ru-RU"/>
    </w:rPr>
  </w:style>
  <w:style w:type="paragraph" w:customStyle="1" w:styleId="xl79">
    <w:name w:val="xl79"/>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0">
    <w:name w:val="xl8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1">
    <w:name w:val="xl8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2">
    <w:name w:val="xl82"/>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4">
    <w:name w:val="xl84"/>
    <w:basedOn w:val="a0"/>
    <w:rsid w:val="0002108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5">
    <w:name w:val="xl8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6">
    <w:name w:val="xl8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7">
    <w:name w:val="xl8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8">
    <w:name w:val="xl8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99CCFF"/>
      <w:sz w:val="14"/>
      <w:szCs w:val="14"/>
      <w:lang w:eastAsia="ru-RU"/>
    </w:rPr>
  </w:style>
  <w:style w:type="paragraph" w:customStyle="1" w:styleId="xl89">
    <w:name w:val="xl8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0">
    <w:name w:val="xl9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1">
    <w:name w:val="xl9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2">
    <w:name w:val="xl9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3">
    <w:name w:val="xl9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4">
    <w:name w:val="xl9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5">
    <w:name w:val="xl95"/>
    <w:basedOn w:val="a0"/>
    <w:rsid w:val="0002108C"/>
    <w:pPr>
      <w:widowControl/>
      <w:spacing w:before="100" w:beforeAutospacing="1" w:after="100" w:afterAutospacing="1"/>
    </w:pPr>
    <w:rPr>
      <w:sz w:val="24"/>
      <w:szCs w:val="24"/>
      <w:lang w:eastAsia="ru-RU"/>
    </w:rPr>
  </w:style>
  <w:style w:type="paragraph" w:customStyle="1" w:styleId="xl96">
    <w:name w:val="xl9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4"/>
      <w:szCs w:val="14"/>
      <w:lang w:eastAsia="ru-RU"/>
    </w:rPr>
  </w:style>
  <w:style w:type="paragraph" w:customStyle="1" w:styleId="xl97">
    <w:name w:val="xl9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00"/>
      <w:sz w:val="14"/>
      <w:szCs w:val="14"/>
      <w:lang w:eastAsia="ru-RU"/>
    </w:rPr>
  </w:style>
  <w:style w:type="paragraph" w:customStyle="1" w:styleId="xl98">
    <w:name w:val="xl9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99">
    <w:name w:val="xl9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00">
    <w:name w:val="xl100"/>
    <w:basedOn w:val="a0"/>
    <w:rsid w:val="0002108C"/>
    <w:pPr>
      <w:widowControl/>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01">
    <w:name w:val="xl101"/>
    <w:basedOn w:val="a0"/>
    <w:rsid w:val="0002108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02">
    <w:name w:val="xl102"/>
    <w:basedOn w:val="a0"/>
    <w:rsid w:val="0002108C"/>
    <w:pPr>
      <w:widowControl/>
      <w:pBdr>
        <w:top w:val="single" w:sz="4" w:space="0" w:color="auto"/>
      </w:pBdr>
      <w:spacing w:before="100" w:beforeAutospacing="1" w:after="100" w:afterAutospacing="1"/>
      <w:jc w:val="center"/>
      <w:textAlignment w:val="center"/>
    </w:pPr>
    <w:rPr>
      <w:sz w:val="24"/>
      <w:szCs w:val="24"/>
      <w:lang w:eastAsia="ru-RU"/>
    </w:rPr>
  </w:style>
  <w:style w:type="paragraph" w:customStyle="1" w:styleId="xl103">
    <w:name w:val="xl103"/>
    <w:basedOn w:val="a0"/>
    <w:rsid w:val="0002108C"/>
    <w:pPr>
      <w:widowControl/>
      <w:pBdr>
        <w:top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4">
    <w:name w:val="xl104"/>
    <w:basedOn w:val="a0"/>
    <w:rsid w:val="00FC52EB"/>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24"/>
      <w:szCs w:val="24"/>
      <w:lang w:eastAsia="ru-RU"/>
    </w:rPr>
  </w:style>
  <w:style w:type="paragraph" w:customStyle="1" w:styleId="xl105">
    <w:name w:val="xl105"/>
    <w:basedOn w:val="a0"/>
    <w:rsid w:val="00FC52EB"/>
    <w:pPr>
      <w:widowControl/>
      <w:pBdr>
        <w:top w:val="single" w:sz="4" w:space="0" w:color="auto"/>
        <w:left w:val="single" w:sz="4" w:space="0" w:color="auto"/>
        <w:bottom w:val="single" w:sz="4" w:space="0" w:color="auto"/>
        <w:right w:val="single" w:sz="4" w:space="0" w:color="auto"/>
      </w:pBdr>
      <w:shd w:val="clear" w:color="000000" w:fill="632523"/>
      <w:spacing w:before="100" w:beforeAutospacing="1" w:after="100" w:afterAutospacing="1"/>
      <w:jc w:val="center"/>
      <w:textAlignment w:val="center"/>
    </w:pPr>
    <w:rPr>
      <w:sz w:val="24"/>
      <w:szCs w:val="24"/>
      <w:lang w:eastAsia="ru-RU"/>
    </w:rPr>
  </w:style>
  <w:style w:type="paragraph" w:customStyle="1" w:styleId="xl106">
    <w:name w:val="xl106"/>
    <w:basedOn w:val="a0"/>
    <w:rsid w:val="00F71DDC"/>
    <w:pPr>
      <w:widowControl/>
      <w:pBdr>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7">
    <w:name w:val="xl107"/>
    <w:basedOn w:val="a0"/>
    <w:rsid w:val="00F71DDC"/>
    <w:pPr>
      <w:widowControl/>
      <w:pBdr>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8">
    <w:name w:val="xl108"/>
    <w:basedOn w:val="a0"/>
    <w:rsid w:val="00F71DDC"/>
    <w:pPr>
      <w:widowControl/>
      <w:pBdr>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9">
    <w:name w:val="xl109"/>
    <w:basedOn w:val="a0"/>
    <w:rsid w:val="00F71DDC"/>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0">
    <w:name w:val="xl110"/>
    <w:basedOn w:val="a0"/>
    <w:rsid w:val="00F71DDC"/>
    <w:pPr>
      <w:widowControl/>
      <w:pBdr>
        <w:top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1">
    <w:name w:val="xl111"/>
    <w:basedOn w:val="a0"/>
    <w:rsid w:val="00F71DDC"/>
    <w:pPr>
      <w:widowControl/>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2">
    <w:name w:val="xl112"/>
    <w:basedOn w:val="a0"/>
    <w:rsid w:val="00F71DD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13">
    <w:name w:val="xl113"/>
    <w:basedOn w:val="a0"/>
    <w:rsid w:val="00F71DDC"/>
    <w:pPr>
      <w:widowControl/>
      <w:pBdr>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14">
    <w:name w:val="xl114"/>
    <w:basedOn w:val="a0"/>
    <w:rsid w:val="00F71DDC"/>
    <w:pPr>
      <w:widowControl/>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5">
    <w:name w:val="xl115"/>
    <w:basedOn w:val="a0"/>
    <w:rsid w:val="00F71DD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styleId="aff2">
    <w:name w:val="No Spacing"/>
    <w:uiPriority w:val="1"/>
    <w:qFormat/>
    <w:rsid w:val="001F372F"/>
    <w:rPr>
      <w:rFonts w:ascii="Calibri" w:eastAsia="Calibri" w:hAnsi="Calibri"/>
      <w:sz w:val="22"/>
      <w:szCs w:val="22"/>
      <w:lang w:eastAsia="en-US"/>
    </w:rPr>
  </w:style>
  <w:style w:type="character" w:customStyle="1" w:styleId="af1">
    <w:name w:val="Верхний колонтитул Знак"/>
    <w:link w:val="af0"/>
    <w:rsid w:val="00CF43B6"/>
    <w:rPr>
      <w:sz w:val="28"/>
      <w:lang w:eastAsia="ar-SA"/>
    </w:rPr>
  </w:style>
  <w:style w:type="paragraph" w:styleId="a">
    <w:name w:val="List Number"/>
    <w:basedOn w:val="a0"/>
    <w:rsid w:val="009020D1"/>
    <w:pPr>
      <w:numPr>
        <w:numId w:val="8"/>
      </w:numPr>
      <w:contextualSpacing/>
    </w:pPr>
  </w:style>
  <w:style w:type="paragraph" w:styleId="aff3">
    <w:name w:val="List Paragraph"/>
    <w:basedOn w:val="a0"/>
    <w:uiPriority w:val="34"/>
    <w:qFormat/>
    <w:rsid w:val="00BB3F2C"/>
    <w:pPr>
      <w:widowControl/>
      <w:spacing w:after="200" w:line="276" w:lineRule="auto"/>
      <w:ind w:left="720"/>
      <w:contextualSpacing/>
      <w:jc w:val="left"/>
    </w:pPr>
    <w:rPr>
      <w:rFonts w:ascii="Calibri" w:eastAsia="Calibri" w:hAnsi="Calibri"/>
      <w:sz w:val="22"/>
      <w:szCs w:val="22"/>
      <w:lang w:eastAsia="en-US"/>
    </w:rPr>
  </w:style>
  <w:style w:type="paragraph" w:customStyle="1" w:styleId="xl68">
    <w:name w:val="xl68"/>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69">
    <w:name w:val="xl69"/>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67">
    <w:name w:val="xl67"/>
    <w:basedOn w:val="a0"/>
    <w:rsid w:val="00DA22E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character" w:customStyle="1" w:styleId="10">
    <w:name w:val="Заголовок 1 Знак"/>
    <w:link w:val="1"/>
    <w:rsid w:val="00E83069"/>
    <w:rPr>
      <w:sz w:val="28"/>
      <w:lang w:eastAsia="ar-SA"/>
    </w:rPr>
  </w:style>
  <w:style w:type="numbering" w:customStyle="1" w:styleId="1a">
    <w:name w:val="Нет списка1"/>
    <w:next w:val="a3"/>
    <w:semiHidden/>
    <w:rsid w:val="00E83069"/>
  </w:style>
  <w:style w:type="paragraph" w:styleId="22">
    <w:name w:val="Body Text 2"/>
    <w:basedOn w:val="a0"/>
    <w:link w:val="23"/>
    <w:rsid w:val="00E83069"/>
    <w:pPr>
      <w:widowControl/>
      <w:jc w:val="left"/>
    </w:pPr>
    <w:rPr>
      <w:b/>
      <w:bCs/>
      <w:sz w:val="24"/>
      <w:szCs w:val="24"/>
      <w:lang w:eastAsia="ru-RU"/>
    </w:rPr>
  </w:style>
  <w:style w:type="character" w:customStyle="1" w:styleId="23">
    <w:name w:val="Основной текст 2 Знак"/>
    <w:basedOn w:val="a1"/>
    <w:link w:val="22"/>
    <w:rsid w:val="00E83069"/>
    <w:rPr>
      <w:b/>
      <w:bCs/>
      <w:sz w:val="24"/>
      <w:szCs w:val="24"/>
    </w:rPr>
  </w:style>
  <w:style w:type="character" w:customStyle="1" w:styleId="aa">
    <w:name w:val="Основной текст Знак"/>
    <w:link w:val="a9"/>
    <w:rsid w:val="00E83069"/>
    <w:rPr>
      <w:sz w:val="28"/>
      <w:lang w:eastAsia="ar-SA"/>
    </w:rPr>
  </w:style>
  <w:style w:type="character" w:customStyle="1" w:styleId="34">
    <w:name w:val="Основной текст 3 Знак"/>
    <w:link w:val="33"/>
    <w:rsid w:val="00E83069"/>
    <w:rPr>
      <w:sz w:val="16"/>
      <w:szCs w:val="16"/>
      <w:lang w:eastAsia="ar-SA"/>
    </w:rPr>
  </w:style>
  <w:style w:type="paragraph" w:customStyle="1" w:styleId="aff4">
    <w:name w:val="обычный_"/>
    <w:basedOn w:val="a0"/>
    <w:autoRedefine/>
    <w:rsid w:val="00E83069"/>
    <w:pPr>
      <w:widowControl/>
      <w:autoSpaceDE w:val="0"/>
      <w:autoSpaceDN w:val="0"/>
      <w:adjustRightInd w:val="0"/>
      <w:spacing w:after="200" w:line="276" w:lineRule="auto"/>
      <w:ind w:firstLine="720"/>
      <w:jc w:val="left"/>
    </w:pPr>
    <w:rPr>
      <w:rFonts w:eastAsia="Calibri"/>
      <w:szCs w:val="28"/>
      <w:lang w:eastAsia="en-US"/>
    </w:rPr>
  </w:style>
  <w:style w:type="paragraph" w:styleId="aff5">
    <w:name w:val="caption"/>
    <w:basedOn w:val="a0"/>
    <w:next w:val="a0"/>
    <w:qFormat/>
    <w:rsid w:val="00E83069"/>
    <w:pPr>
      <w:jc w:val="right"/>
    </w:pPr>
    <w:rPr>
      <w:b/>
      <w:bCs/>
      <w:sz w:val="22"/>
      <w:szCs w:val="28"/>
      <w:lang w:eastAsia="ru-RU"/>
    </w:rPr>
  </w:style>
  <w:style w:type="character" w:customStyle="1" w:styleId="af6">
    <w:name w:val="Текст выноски Знак"/>
    <w:link w:val="af5"/>
    <w:rsid w:val="00E83069"/>
    <w:rPr>
      <w:rFonts w:ascii="Tahoma" w:hAnsi="Tahoma" w:cs="Tahoma"/>
      <w:sz w:val="16"/>
      <w:szCs w:val="16"/>
      <w:lang w:eastAsia="ar-SA"/>
    </w:rPr>
  </w:style>
  <w:style w:type="paragraph" w:customStyle="1" w:styleId="CharCharCarCarCharCharCarCarCharCharCarCarCharChar3">
    <w:name w:val="Char Char Car Car Char Char Car Car Char Char Car Car Char Char3"/>
    <w:basedOn w:val="a0"/>
    <w:rsid w:val="00E83069"/>
    <w:pPr>
      <w:widowControl/>
      <w:spacing w:after="160" w:line="240" w:lineRule="exact"/>
      <w:jc w:val="left"/>
    </w:pPr>
    <w:rPr>
      <w:sz w:val="20"/>
      <w:lang w:eastAsia="ru-RU"/>
    </w:rPr>
  </w:style>
  <w:style w:type="paragraph" w:customStyle="1" w:styleId="CharCharCarCarCharCharCarCarCharCharCarCarCharChar2">
    <w:name w:val="Char Char Car Car Char Char Car Car Char Char Car Car Char Char2"/>
    <w:basedOn w:val="a0"/>
    <w:rsid w:val="00880994"/>
    <w:pPr>
      <w:widowControl/>
      <w:spacing w:after="160" w:line="240" w:lineRule="exact"/>
      <w:jc w:val="left"/>
    </w:pPr>
    <w:rPr>
      <w:sz w:val="20"/>
      <w:lang w:eastAsia="ru-RU"/>
    </w:rPr>
  </w:style>
  <w:style w:type="character" w:customStyle="1" w:styleId="20">
    <w:name w:val="Заголовок 2 Знак"/>
    <w:link w:val="2"/>
    <w:rsid w:val="00880994"/>
    <w:rPr>
      <w:rFonts w:ascii="Arial" w:hAnsi="Arial" w:cs="Arial"/>
      <w:b/>
      <w:bCs/>
      <w:i/>
      <w:iCs/>
      <w:sz w:val="28"/>
      <w:szCs w:val="28"/>
      <w:lang w:eastAsia="ar-SA"/>
    </w:rPr>
  </w:style>
  <w:style w:type="character" w:customStyle="1" w:styleId="30">
    <w:name w:val="Заголовок 3 Знак"/>
    <w:link w:val="3"/>
    <w:rsid w:val="00880994"/>
    <w:rPr>
      <w:b/>
      <w:sz w:val="28"/>
      <w:lang w:eastAsia="ar-SA"/>
    </w:rPr>
  </w:style>
  <w:style w:type="character" w:customStyle="1" w:styleId="80">
    <w:name w:val="Заголовок 8 Знак"/>
    <w:link w:val="8"/>
    <w:rsid w:val="00880994"/>
    <w:rPr>
      <w:b/>
      <w:sz w:val="28"/>
      <w:lang w:eastAsia="ar-SA"/>
    </w:rPr>
  </w:style>
  <w:style w:type="character" w:customStyle="1" w:styleId="ad">
    <w:name w:val="Основной текст с отступом Знак"/>
    <w:link w:val="ac"/>
    <w:rsid w:val="00880994"/>
    <w:rPr>
      <w:kern w:val="1"/>
      <w:sz w:val="28"/>
      <w:lang w:eastAsia="ar-SA"/>
    </w:rPr>
  </w:style>
  <w:style w:type="character" w:customStyle="1" w:styleId="af">
    <w:name w:val="Нижний колонтитул Знак"/>
    <w:link w:val="ae"/>
    <w:rsid w:val="00880994"/>
    <w:rPr>
      <w:sz w:val="28"/>
      <w:lang w:eastAsia="ar-SA"/>
    </w:rPr>
  </w:style>
  <w:style w:type="paragraph" w:customStyle="1" w:styleId="CharCharCarCarCharCharCarCarCharCharCarCarCharChar1">
    <w:name w:val="Char Char Car Car Char Char Car Car Char Char Car Car Char Char1"/>
    <w:basedOn w:val="a0"/>
    <w:rsid w:val="00510DED"/>
    <w:pPr>
      <w:widowControl/>
      <w:spacing w:after="160" w:line="240" w:lineRule="exact"/>
      <w:jc w:val="left"/>
    </w:pPr>
    <w:rPr>
      <w:sz w:val="20"/>
      <w:lang w:eastAsia="ru-RU"/>
    </w:rPr>
  </w:style>
  <w:style w:type="numbering" w:customStyle="1" w:styleId="24">
    <w:name w:val="Нет списка2"/>
    <w:next w:val="a3"/>
    <w:uiPriority w:val="99"/>
    <w:semiHidden/>
    <w:unhideWhenUsed/>
    <w:rsid w:val="0077331D"/>
  </w:style>
  <w:style w:type="numbering" w:customStyle="1" w:styleId="35">
    <w:name w:val="Нет списка3"/>
    <w:next w:val="a3"/>
    <w:uiPriority w:val="99"/>
    <w:semiHidden/>
    <w:unhideWhenUsed/>
    <w:rsid w:val="00BF6044"/>
  </w:style>
  <w:style w:type="numbering" w:customStyle="1" w:styleId="4">
    <w:name w:val="Нет списка4"/>
    <w:next w:val="a3"/>
    <w:uiPriority w:val="99"/>
    <w:semiHidden/>
    <w:unhideWhenUsed/>
    <w:rsid w:val="006D4978"/>
  </w:style>
  <w:style w:type="numbering" w:customStyle="1" w:styleId="5">
    <w:name w:val="Нет списка5"/>
    <w:next w:val="a3"/>
    <w:uiPriority w:val="99"/>
    <w:semiHidden/>
    <w:unhideWhenUsed/>
    <w:rsid w:val="00843AF4"/>
  </w:style>
  <w:style w:type="numbering" w:customStyle="1" w:styleId="6">
    <w:name w:val="Нет списка6"/>
    <w:next w:val="a3"/>
    <w:uiPriority w:val="99"/>
    <w:semiHidden/>
    <w:unhideWhenUsed/>
    <w:rsid w:val="00F60304"/>
  </w:style>
  <w:style w:type="numbering" w:customStyle="1" w:styleId="7">
    <w:name w:val="Нет списка7"/>
    <w:next w:val="a3"/>
    <w:uiPriority w:val="99"/>
    <w:semiHidden/>
    <w:unhideWhenUsed/>
    <w:rsid w:val="008E0882"/>
  </w:style>
  <w:style w:type="numbering" w:customStyle="1" w:styleId="81">
    <w:name w:val="Нет списка8"/>
    <w:next w:val="a3"/>
    <w:uiPriority w:val="99"/>
    <w:semiHidden/>
    <w:unhideWhenUsed/>
    <w:rsid w:val="008E0882"/>
  </w:style>
  <w:style w:type="numbering" w:customStyle="1" w:styleId="90">
    <w:name w:val="Нет списка9"/>
    <w:next w:val="a3"/>
    <w:uiPriority w:val="99"/>
    <w:semiHidden/>
    <w:unhideWhenUsed/>
    <w:rsid w:val="004A2D31"/>
  </w:style>
  <w:style w:type="numbering" w:customStyle="1" w:styleId="100">
    <w:name w:val="Нет списка10"/>
    <w:next w:val="a3"/>
    <w:uiPriority w:val="99"/>
    <w:semiHidden/>
    <w:unhideWhenUsed/>
    <w:rsid w:val="00D73597"/>
  </w:style>
  <w:style w:type="numbering" w:customStyle="1" w:styleId="110">
    <w:name w:val="Нет списка11"/>
    <w:next w:val="a3"/>
    <w:uiPriority w:val="99"/>
    <w:semiHidden/>
    <w:unhideWhenUsed/>
    <w:rsid w:val="000C5EE4"/>
  </w:style>
  <w:style w:type="numbering" w:customStyle="1" w:styleId="120">
    <w:name w:val="Нет списка12"/>
    <w:next w:val="a3"/>
    <w:uiPriority w:val="99"/>
    <w:semiHidden/>
    <w:unhideWhenUsed/>
    <w:rsid w:val="00C4731A"/>
  </w:style>
  <w:style w:type="numbering" w:customStyle="1" w:styleId="130">
    <w:name w:val="Нет списка13"/>
    <w:next w:val="a3"/>
    <w:uiPriority w:val="99"/>
    <w:semiHidden/>
    <w:unhideWhenUsed/>
    <w:rsid w:val="00413C64"/>
  </w:style>
  <w:style w:type="numbering" w:customStyle="1" w:styleId="140">
    <w:name w:val="Нет списка14"/>
    <w:next w:val="a3"/>
    <w:uiPriority w:val="99"/>
    <w:semiHidden/>
    <w:unhideWhenUsed/>
    <w:rsid w:val="00413C64"/>
  </w:style>
  <w:style w:type="numbering" w:customStyle="1" w:styleId="150">
    <w:name w:val="Нет списка15"/>
    <w:next w:val="a3"/>
    <w:uiPriority w:val="99"/>
    <w:semiHidden/>
    <w:unhideWhenUsed/>
    <w:rsid w:val="00757FAF"/>
  </w:style>
  <w:style w:type="numbering" w:customStyle="1" w:styleId="160">
    <w:name w:val="Нет списка16"/>
    <w:next w:val="a3"/>
    <w:uiPriority w:val="99"/>
    <w:semiHidden/>
    <w:unhideWhenUsed/>
    <w:rsid w:val="00757FAF"/>
  </w:style>
  <w:style w:type="numbering" w:customStyle="1" w:styleId="170">
    <w:name w:val="Нет списка17"/>
    <w:next w:val="a3"/>
    <w:uiPriority w:val="99"/>
    <w:semiHidden/>
    <w:unhideWhenUsed/>
    <w:rsid w:val="0024323F"/>
  </w:style>
  <w:style w:type="numbering" w:customStyle="1" w:styleId="180">
    <w:name w:val="Нет списка18"/>
    <w:next w:val="a3"/>
    <w:uiPriority w:val="99"/>
    <w:semiHidden/>
    <w:unhideWhenUsed/>
    <w:rsid w:val="005E2555"/>
  </w:style>
  <w:style w:type="numbering" w:customStyle="1" w:styleId="190">
    <w:name w:val="Нет списка19"/>
    <w:next w:val="a3"/>
    <w:uiPriority w:val="99"/>
    <w:semiHidden/>
    <w:unhideWhenUsed/>
    <w:rsid w:val="00C924A5"/>
  </w:style>
  <w:style w:type="numbering" w:customStyle="1" w:styleId="200">
    <w:name w:val="Нет списка20"/>
    <w:next w:val="a3"/>
    <w:uiPriority w:val="99"/>
    <w:semiHidden/>
    <w:unhideWhenUsed/>
    <w:rsid w:val="00551CBC"/>
  </w:style>
  <w:style w:type="numbering" w:customStyle="1" w:styleId="212">
    <w:name w:val="Нет списка21"/>
    <w:next w:val="a3"/>
    <w:uiPriority w:val="99"/>
    <w:semiHidden/>
    <w:unhideWhenUsed/>
    <w:rsid w:val="00551CBC"/>
  </w:style>
  <w:style w:type="numbering" w:customStyle="1" w:styleId="220">
    <w:name w:val="Нет списка22"/>
    <w:next w:val="a3"/>
    <w:uiPriority w:val="99"/>
    <w:semiHidden/>
    <w:unhideWhenUsed/>
    <w:rsid w:val="00C62658"/>
  </w:style>
  <w:style w:type="numbering" w:customStyle="1" w:styleId="230">
    <w:name w:val="Нет списка23"/>
    <w:next w:val="a3"/>
    <w:uiPriority w:val="99"/>
    <w:semiHidden/>
    <w:unhideWhenUsed/>
    <w:rsid w:val="00E9357F"/>
  </w:style>
  <w:style w:type="numbering" w:customStyle="1" w:styleId="240">
    <w:name w:val="Нет списка24"/>
    <w:next w:val="a3"/>
    <w:uiPriority w:val="99"/>
    <w:semiHidden/>
    <w:unhideWhenUsed/>
    <w:rsid w:val="00327D43"/>
  </w:style>
  <w:style w:type="numbering" w:customStyle="1" w:styleId="25">
    <w:name w:val="Нет списка25"/>
    <w:next w:val="a3"/>
    <w:uiPriority w:val="99"/>
    <w:semiHidden/>
    <w:unhideWhenUsed/>
    <w:rsid w:val="00A40DDB"/>
  </w:style>
  <w:style w:type="numbering" w:customStyle="1" w:styleId="26">
    <w:name w:val="Нет списка26"/>
    <w:next w:val="a3"/>
    <w:uiPriority w:val="99"/>
    <w:semiHidden/>
    <w:unhideWhenUsed/>
    <w:rsid w:val="006D1AD9"/>
  </w:style>
  <w:style w:type="numbering" w:customStyle="1" w:styleId="27">
    <w:name w:val="Нет списка27"/>
    <w:next w:val="a3"/>
    <w:uiPriority w:val="99"/>
    <w:semiHidden/>
    <w:unhideWhenUsed/>
    <w:rsid w:val="006D1AD9"/>
  </w:style>
  <w:style w:type="numbering" w:customStyle="1" w:styleId="28">
    <w:name w:val="Нет списка28"/>
    <w:next w:val="a3"/>
    <w:uiPriority w:val="99"/>
    <w:semiHidden/>
    <w:unhideWhenUsed/>
    <w:rsid w:val="00D74D4A"/>
  </w:style>
  <w:style w:type="numbering" w:customStyle="1" w:styleId="29">
    <w:name w:val="Нет списка29"/>
    <w:next w:val="a3"/>
    <w:uiPriority w:val="99"/>
    <w:semiHidden/>
    <w:unhideWhenUsed/>
    <w:rsid w:val="00D74D4A"/>
  </w:style>
  <w:style w:type="numbering" w:customStyle="1" w:styleId="300">
    <w:name w:val="Нет списка30"/>
    <w:next w:val="a3"/>
    <w:uiPriority w:val="99"/>
    <w:semiHidden/>
    <w:unhideWhenUsed/>
    <w:rsid w:val="008032F8"/>
  </w:style>
  <w:style w:type="numbering" w:customStyle="1" w:styleId="311">
    <w:name w:val="Нет списка31"/>
    <w:next w:val="a3"/>
    <w:uiPriority w:val="99"/>
    <w:semiHidden/>
    <w:unhideWhenUsed/>
    <w:rsid w:val="00E57049"/>
  </w:style>
  <w:style w:type="numbering" w:customStyle="1" w:styleId="320">
    <w:name w:val="Нет списка32"/>
    <w:next w:val="a3"/>
    <w:uiPriority w:val="99"/>
    <w:semiHidden/>
    <w:unhideWhenUsed/>
    <w:rsid w:val="00641335"/>
  </w:style>
  <w:style w:type="numbering" w:customStyle="1" w:styleId="330">
    <w:name w:val="Нет списка33"/>
    <w:next w:val="a3"/>
    <w:uiPriority w:val="99"/>
    <w:semiHidden/>
    <w:unhideWhenUsed/>
    <w:rsid w:val="00DD645D"/>
  </w:style>
  <w:style w:type="numbering" w:customStyle="1" w:styleId="340">
    <w:name w:val="Нет списка34"/>
    <w:next w:val="a3"/>
    <w:uiPriority w:val="99"/>
    <w:semiHidden/>
    <w:unhideWhenUsed/>
    <w:rsid w:val="00F62D60"/>
  </w:style>
  <w:style w:type="numbering" w:customStyle="1" w:styleId="350">
    <w:name w:val="Нет списка35"/>
    <w:next w:val="a3"/>
    <w:uiPriority w:val="99"/>
    <w:semiHidden/>
    <w:unhideWhenUsed/>
    <w:rsid w:val="00F62D60"/>
  </w:style>
  <w:style w:type="numbering" w:customStyle="1" w:styleId="36">
    <w:name w:val="Нет списка36"/>
    <w:next w:val="a3"/>
    <w:uiPriority w:val="99"/>
    <w:semiHidden/>
    <w:unhideWhenUsed/>
    <w:rsid w:val="00DD112D"/>
  </w:style>
  <w:style w:type="numbering" w:customStyle="1" w:styleId="37">
    <w:name w:val="Нет списка37"/>
    <w:next w:val="a3"/>
    <w:uiPriority w:val="99"/>
    <w:semiHidden/>
    <w:unhideWhenUsed/>
    <w:rsid w:val="00DD112D"/>
  </w:style>
  <w:style w:type="numbering" w:customStyle="1" w:styleId="38">
    <w:name w:val="Нет списка38"/>
    <w:next w:val="a3"/>
    <w:uiPriority w:val="99"/>
    <w:semiHidden/>
    <w:unhideWhenUsed/>
    <w:rsid w:val="00B04F42"/>
  </w:style>
  <w:style w:type="numbering" w:customStyle="1" w:styleId="39">
    <w:name w:val="Нет списка39"/>
    <w:next w:val="a3"/>
    <w:uiPriority w:val="99"/>
    <w:semiHidden/>
    <w:unhideWhenUsed/>
    <w:rsid w:val="00B04F42"/>
  </w:style>
</w:styles>
</file>

<file path=word/webSettings.xml><?xml version="1.0" encoding="utf-8"?>
<w:webSettings xmlns:r="http://schemas.openxmlformats.org/officeDocument/2006/relationships" xmlns:w="http://schemas.openxmlformats.org/wordprocessingml/2006/main">
  <w:divs>
    <w:div w:id="5987053">
      <w:bodyDiv w:val="1"/>
      <w:marLeft w:val="0"/>
      <w:marRight w:val="0"/>
      <w:marTop w:val="0"/>
      <w:marBottom w:val="0"/>
      <w:divBdr>
        <w:top w:val="none" w:sz="0" w:space="0" w:color="auto"/>
        <w:left w:val="none" w:sz="0" w:space="0" w:color="auto"/>
        <w:bottom w:val="none" w:sz="0" w:space="0" w:color="auto"/>
        <w:right w:val="none" w:sz="0" w:space="0" w:color="auto"/>
      </w:divBdr>
    </w:div>
    <w:div w:id="7174908">
      <w:bodyDiv w:val="1"/>
      <w:marLeft w:val="0"/>
      <w:marRight w:val="0"/>
      <w:marTop w:val="0"/>
      <w:marBottom w:val="0"/>
      <w:divBdr>
        <w:top w:val="none" w:sz="0" w:space="0" w:color="auto"/>
        <w:left w:val="none" w:sz="0" w:space="0" w:color="auto"/>
        <w:bottom w:val="none" w:sz="0" w:space="0" w:color="auto"/>
        <w:right w:val="none" w:sz="0" w:space="0" w:color="auto"/>
      </w:divBdr>
    </w:div>
    <w:div w:id="7753885">
      <w:bodyDiv w:val="1"/>
      <w:marLeft w:val="0"/>
      <w:marRight w:val="0"/>
      <w:marTop w:val="0"/>
      <w:marBottom w:val="0"/>
      <w:divBdr>
        <w:top w:val="none" w:sz="0" w:space="0" w:color="auto"/>
        <w:left w:val="none" w:sz="0" w:space="0" w:color="auto"/>
        <w:bottom w:val="none" w:sz="0" w:space="0" w:color="auto"/>
        <w:right w:val="none" w:sz="0" w:space="0" w:color="auto"/>
      </w:divBdr>
    </w:div>
    <w:div w:id="9070802">
      <w:bodyDiv w:val="1"/>
      <w:marLeft w:val="0"/>
      <w:marRight w:val="0"/>
      <w:marTop w:val="0"/>
      <w:marBottom w:val="0"/>
      <w:divBdr>
        <w:top w:val="none" w:sz="0" w:space="0" w:color="auto"/>
        <w:left w:val="none" w:sz="0" w:space="0" w:color="auto"/>
        <w:bottom w:val="none" w:sz="0" w:space="0" w:color="auto"/>
        <w:right w:val="none" w:sz="0" w:space="0" w:color="auto"/>
      </w:divBdr>
    </w:div>
    <w:div w:id="11272277">
      <w:bodyDiv w:val="1"/>
      <w:marLeft w:val="0"/>
      <w:marRight w:val="0"/>
      <w:marTop w:val="0"/>
      <w:marBottom w:val="0"/>
      <w:divBdr>
        <w:top w:val="none" w:sz="0" w:space="0" w:color="auto"/>
        <w:left w:val="none" w:sz="0" w:space="0" w:color="auto"/>
        <w:bottom w:val="none" w:sz="0" w:space="0" w:color="auto"/>
        <w:right w:val="none" w:sz="0" w:space="0" w:color="auto"/>
      </w:divBdr>
    </w:div>
    <w:div w:id="12389821">
      <w:bodyDiv w:val="1"/>
      <w:marLeft w:val="0"/>
      <w:marRight w:val="0"/>
      <w:marTop w:val="0"/>
      <w:marBottom w:val="0"/>
      <w:divBdr>
        <w:top w:val="none" w:sz="0" w:space="0" w:color="auto"/>
        <w:left w:val="none" w:sz="0" w:space="0" w:color="auto"/>
        <w:bottom w:val="none" w:sz="0" w:space="0" w:color="auto"/>
        <w:right w:val="none" w:sz="0" w:space="0" w:color="auto"/>
      </w:divBdr>
    </w:div>
    <w:div w:id="12924843">
      <w:bodyDiv w:val="1"/>
      <w:marLeft w:val="0"/>
      <w:marRight w:val="0"/>
      <w:marTop w:val="0"/>
      <w:marBottom w:val="0"/>
      <w:divBdr>
        <w:top w:val="none" w:sz="0" w:space="0" w:color="auto"/>
        <w:left w:val="none" w:sz="0" w:space="0" w:color="auto"/>
        <w:bottom w:val="none" w:sz="0" w:space="0" w:color="auto"/>
        <w:right w:val="none" w:sz="0" w:space="0" w:color="auto"/>
      </w:divBdr>
    </w:div>
    <w:div w:id="14159556">
      <w:bodyDiv w:val="1"/>
      <w:marLeft w:val="0"/>
      <w:marRight w:val="0"/>
      <w:marTop w:val="0"/>
      <w:marBottom w:val="0"/>
      <w:divBdr>
        <w:top w:val="none" w:sz="0" w:space="0" w:color="auto"/>
        <w:left w:val="none" w:sz="0" w:space="0" w:color="auto"/>
        <w:bottom w:val="none" w:sz="0" w:space="0" w:color="auto"/>
        <w:right w:val="none" w:sz="0" w:space="0" w:color="auto"/>
      </w:divBdr>
    </w:div>
    <w:div w:id="23361871">
      <w:bodyDiv w:val="1"/>
      <w:marLeft w:val="0"/>
      <w:marRight w:val="0"/>
      <w:marTop w:val="0"/>
      <w:marBottom w:val="0"/>
      <w:divBdr>
        <w:top w:val="none" w:sz="0" w:space="0" w:color="auto"/>
        <w:left w:val="none" w:sz="0" w:space="0" w:color="auto"/>
        <w:bottom w:val="none" w:sz="0" w:space="0" w:color="auto"/>
        <w:right w:val="none" w:sz="0" w:space="0" w:color="auto"/>
      </w:divBdr>
    </w:div>
    <w:div w:id="24718814">
      <w:bodyDiv w:val="1"/>
      <w:marLeft w:val="0"/>
      <w:marRight w:val="0"/>
      <w:marTop w:val="0"/>
      <w:marBottom w:val="0"/>
      <w:divBdr>
        <w:top w:val="none" w:sz="0" w:space="0" w:color="auto"/>
        <w:left w:val="none" w:sz="0" w:space="0" w:color="auto"/>
        <w:bottom w:val="none" w:sz="0" w:space="0" w:color="auto"/>
        <w:right w:val="none" w:sz="0" w:space="0" w:color="auto"/>
      </w:divBdr>
    </w:div>
    <w:div w:id="31156171">
      <w:bodyDiv w:val="1"/>
      <w:marLeft w:val="0"/>
      <w:marRight w:val="0"/>
      <w:marTop w:val="0"/>
      <w:marBottom w:val="0"/>
      <w:divBdr>
        <w:top w:val="none" w:sz="0" w:space="0" w:color="auto"/>
        <w:left w:val="none" w:sz="0" w:space="0" w:color="auto"/>
        <w:bottom w:val="none" w:sz="0" w:space="0" w:color="auto"/>
        <w:right w:val="none" w:sz="0" w:space="0" w:color="auto"/>
      </w:divBdr>
    </w:div>
    <w:div w:id="32578321">
      <w:bodyDiv w:val="1"/>
      <w:marLeft w:val="0"/>
      <w:marRight w:val="0"/>
      <w:marTop w:val="0"/>
      <w:marBottom w:val="0"/>
      <w:divBdr>
        <w:top w:val="none" w:sz="0" w:space="0" w:color="auto"/>
        <w:left w:val="none" w:sz="0" w:space="0" w:color="auto"/>
        <w:bottom w:val="none" w:sz="0" w:space="0" w:color="auto"/>
        <w:right w:val="none" w:sz="0" w:space="0" w:color="auto"/>
      </w:divBdr>
    </w:div>
    <w:div w:id="44109223">
      <w:bodyDiv w:val="1"/>
      <w:marLeft w:val="0"/>
      <w:marRight w:val="0"/>
      <w:marTop w:val="0"/>
      <w:marBottom w:val="0"/>
      <w:divBdr>
        <w:top w:val="none" w:sz="0" w:space="0" w:color="auto"/>
        <w:left w:val="none" w:sz="0" w:space="0" w:color="auto"/>
        <w:bottom w:val="none" w:sz="0" w:space="0" w:color="auto"/>
        <w:right w:val="none" w:sz="0" w:space="0" w:color="auto"/>
      </w:divBdr>
    </w:div>
    <w:div w:id="47455117">
      <w:bodyDiv w:val="1"/>
      <w:marLeft w:val="0"/>
      <w:marRight w:val="0"/>
      <w:marTop w:val="0"/>
      <w:marBottom w:val="0"/>
      <w:divBdr>
        <w:top w:val="none" w:sz="0" w:space="0" w:color="auto"/>
        <w:left w:val="none" w:sz="0" w:space="0" w:color="auto"/>
        <w:bottom w:val="none" w:sz="0" w:space="0" w:color="auto"/>
        <w:right w:val="none" w:sz="0" w:space="0" w:color="auto"/>
      </w:divBdr>
    </w:div>
    <w:div w:id="48655365">
      <w:bodyDiv w:val="1"/>
      <w:marLeft w:val="0"/>
      <w:marRight w:val="0"/>
      <w:marTop w:val="0"/>
      <w:marBottom w:val="0"/>
      <w:divBdr>
        <w:top w:val="none" w:sz="0" w:space="0" w:color="auto"/>
        <w:left w:val="none" w:sz="0" w:space="0" w:color="auto"/>
        <w:bottom w:val="none" w:sz="0" w:space="0" w:color="auto"/>
        <w:right w:val="none" w:sz="0" w:space="0" w:color="auto"/>
      </w:divBdr>
    </w:div>
    <w:div w:id="51780514">
      <w:bodyDiv w:val="1"/>
      <w:marLeft w:val="0"/>
      <w:marRight w:val="0"/>
      <w:marTop w:val="0"/>
      <w:marBottom w:val="0"/>
      <w:divBdr>
        <w:top w:val="none" w:sz="0" w:space="0" w:color="auto"/>
        <w:left w:val="none" w:sz="0" w:space="0" w:color="auto"/>
        <w:bottom w:val="none" w:sz="0" w:space="0" w:color="auto"/>
        <w:right w:val="none" w:sz="0" w:space="0" w:color="auto"/>
      </w:divBdr>
    </w:div>
    <w:div w:id="52167108">
      <w:bodyDiv w:val="1"/>
      <w:marLeft w:val="0"/>
      <w:marRight w:val="0"/>
      <w:marTop w:val="0"/>
      <w:marBottom w:val="0"/>
      <w:divBdr>
        <w:top w:val="none" w:sz="0" w:space="0" w:color="auto"/>
        <w:left w:val="none" w:sz="0" w:space="0" w:color="auto"/>
        <w:bottom w:val="none" w:sz="0" w:space="0" w:color="auto"/>
        <w:right w:val="none" w:sz="0" w:space="0" w:color="auto"/>
      </w:divBdr>
    </w:div>
    <w:div w:id="55015480">
      <w:bodyDiv w:val="1"/>
      <w:marLeft w:val="0"/>
      <w:marRight w:val="0"/>
      <w:marTop w:val="0"/>
      <w:marBottom w:val="0"/>
      <w:divBdr>
        <w:top w:val="none" w:sz="0" w:space="0" w:color="auto"/>
        <w:left w:val="none" w:sz="0" w:space="0" w:color="auto"/>
        <w:bottom w:val="none" w:sz="0" w:space="0" w:color="auto"/>
        <w:right w:val="none" w:sz="0" w:space="0" w:color="auto"/>
      </w:divBdr>
    </w:div>
    <w:div w:id="56319378">
      <w:bodyDiv w:val="1"/>
      <w:marLeft w:val="0"/>
      <w:marRight w:val="0"/>
      <w:marTop w:val="0"/>
      <w:marBottom w:val="0"/>
      <w:divBdr>
        <w:top w:val="none" w:sz="0" w:space="0" w:color="auto"/>
        <w:left w:val="none" w:sz="0" w:space="0" w:color="auto"/>
        <w:bottom w:val="none" w:sz="0" w:space="0" w:color="auto"/>
        <w:right w:val="none" w:sz="0" w:space="0" w:color="auto"/>
      </w:divBdr>
    </w:div>
    <w:div w:id="61031100">
      <w:bodyDiv w:val="1"/>
      <w:marLeft w:val="0"/>
      <w:marRight w:val="0"/>
      <w:marTop w:val="0"/>
      <w:marBottom w:val="0"/>
      <w:divBdr>
        <w:top w:val="none" w:sz="0" w:space="0" w:color="auto"/>
        <w:left w:val="none" w:sz="0" w:space="0" w:color="auto"/>
        <w:bottom w:val="none" w:sz="0" w:space="0" w:color="auto"/>
        <w:right w:val="none" w:sz="0" w:space="0" w:color="auto"/>
      </w:divBdr>
    </w:div>
    <w:div w:id="62024885">
      <w:bodyDiv w:val="1"/>
      <w:marLeft w:val="0"/>
      <w:marRight w:val="0"/>
      <w:marTop w:val="0"/>
      <w:marBottom w:val="0"/>
      <w:divBdr>
        <w:top w:val="none" w:sz="0" w:space="0" w:color="auto"/>
        <w:left w:val="none" w:sz="0" w:space="0" w:color="auto"/>
        <w:bottom w:val="none" w:sz="0" w:space="0" w:color="auto"/>
        <w:right w:val="none" w:sz="0" w:space="0" w:color="auto"/>
      </w:divBdr>
    </w:div>
    <w:div w:id="63577306">
      <w:bodyDiv w:val="1"/>
      <w:marLeft w:val="0"/>
      <w:marRight w:val="0"/>
      <w:marTop w:val="0"/>
      <w:marBottom w:val="0"/>
      <w:divBdr>
        <w:top w:val="none" w:sz="0" w:space="0" w:color="auto"/>
        <w:left w:val="none" w:sz="0" w:space="0" w:color="auto"/>
        <w:bottom w:val="none" w:sz="0" w:space="0" w:color="auto"/>
        <w:right w:val="none" w:sz="0" w:space="0" w:color="auto"/>
      </w:divBdr>
    </w:div>
    <w:div w:id="65298845">
      <w:bodyDiv w:val="1"/>
      <w:marLeft w:val="0"/>
      <w:marRight w:val="0"/>
      <w:marTop w:val="0"/>
      <w:marBottom w:val="0"/>
      <w:divBdr>
        <w:top w:val="none" w:sz="0" w:space="0" w:color="auto"/>
        <w:left w:val="none" w:sz="0" w:space="0" w:color="auto"/>
        <w:bottom w:val="none" w:sz="0" w:space="0" w:color="auto"/>
        <w:right w:val="none" w:sz="0" w:space="0" w:color="auto"/>
      </w:divBdr>
    </w:div>
    <w:div w:id="68424694">
      <w:bodyDiv w:val="1"/>
      <w:marLeft w:val="0"/>
      <w:marRight w:val="0"/>
      <w:marTop w:val="0"/>
      <w:marBottom w:val="0"/>
      <w:divBdr>
        <w:top w:val="none" w:sz="0" w:space="0" w:color="auto"/>
        <w:left w:val="none" w:sz="0" w:space="0" w:color="auto"/>
        <w:bottom w:val="none" w:sz="0" w:space="0" w:color="auto"/>
        <w:right w:val="none" w:sz="0" w:space="0" w:color="auto"/>
      </w:divBdr>
    </w:div>
    <w:div w:id="68625450">
      <w:bodyDiv w:val="1"/>
      <w:marLeft w:val="0"/>
      <w:marRight w:val="0"/>
      <w:marTop w:val="0"/>
      <w:marBottom w:val="0"/>
      <w:divBdr>
        <w:top w:val="none" w:sz="0" w:space="0" w:color="auto"/>
        <w:left w:val="none" w:sz="0" w:space="0" w:color="auto"/>
        <w:bottom w:val="none" w:sz="0" w:space="0" w:color="auto"/>
        <w:right w:val="none" w:sz="0" w:space="0" w:color="auto"/>
      </w:divBdr>
    </w:div>
    <w:div w:id="72122070">
      <w:bodyDiv w:val="1"/>
      <w:marLeft w:val="0"/>
      <w:marRight w:val="0"/>
      <w:marTop w:val="0"/>
      <w:marBottom w:val="0"/>
      <w:divBdr>
        <w:top w:val="none" w:sz="0" w:space="0" w:color="auto"/>
        <w:left w:val="none" w:sz="0" w:space="0" w:color="auto"/>
        <w:bottom w:val="none" w:sz="0" w:space="0" w:color="auto"/>
        <w:right w:val="none" w:sz="0" w:space="0" w:color="auto"/>
      </w:divBdr>
    </w:div>
    <w:div w:id="74326186">
      <w:bodyDiv w:val="1"/>
      <w:marLeft w:val="0"/>
      <w:marRight w:val="0"/>
      <w:marTop w:val="0"/>
      <w:marBottom w:val="0"/>
      <w:divBdr>
        <w:top w:val="none" w:sz="0" w:space="0" w:color="auto"/>
        <w:left w:val="none" w:sz="0" w:space="0" w:color="auto"/>
        <w:bottom w:val="none" w:sz="0" w:space="0" w:color="auto"/>
        <w:right w:val="none" w:sz="0" w:space="0" w:color="auto"/>
      </w:divBdr>
    </w:div>
    <w:div w:id="75131580">
      <w:bodyDiv w:val="1"/>
      <w:marLeft w:val="0"/>
      <w:marRight w:val="0"/>
      <w:marTop w:val="0"/>
      <w:marBottom w:val="0"/>
      <w:divBdr>
        <w:top w:val="none" w:sz="0" w:space="0" w:color="auto"/>
        <w:left w:val="none" w:sz="0" w:space="0" w:color="auto"/>
        <w:bottom w:val="none" w:sz="0" w:space="0" w:color="auto"/>
        <w:right w:val="none" w:sz="0" w:space="0" w:color="auto"/>
      </w:divBdr>
    </w:div>
    <w:div w:id="88159787">
      <w:bodyDiv w:val="1"/>
      <w:marLeft w:val="0"/>
      <w:marRight w:val="0"/>
      <w:marTop w:val="0"/>
      <w:marBottom w:val="0"/>
      <w:divBdr>
        <w:top w:val="none" w:sz="0" w:space="0" w:color="auto"/>
        <w:left w:val="none" w:sz="0" w:space="0" w:color="auto"/>
        <w:bottom w:val="none" w:sz="0" w:space="0" w:color="auto"/>
        <w:right w:val="none" w:sz="0" w:space="0" w:color="auto"/>
      </w:divBdr>
    </w:div>
    <w:div w:id="96609256">
      <w:bodyDiv w:val="1"/>
      <w:marLeft w:val="0"/>
      <w:marRight w:val="0"/>
      <w:marTop w:val="0"/>
      <w:marBottom w:val="0"/>
      <w:divBdr>
        <w:top w:val="none" w:sz="0" w:space="0" w:color="auto"/>
        <w:left w:val="none" w:sz="0" w:space="0" w:color="auto"/>
        <w:bottom w:val="none" w:sz="0" w:space="0" w:color="auto"/>
        <w:right w:val="none" w:sz="0" w:space="0" w:color="auto"/>
      </w:divBdr>
    </w:div>
    <w:div w:id="110252097">
      <w:bodyDiv w:val="1"/>
      <w:marLeft w:val="0"/>
      <w:marRight w:val="0"/>
      <w:marTop w:val="0"/>
      <w:marBottom w:val="0"/>
      <w:divBdr>
        <w:top w:val="none" w:sz="0" w:space="0" w:color="auto"/>
        <w:left w:val="none" w:sz="0" w:space="0" w:color="auto"/>
        <w:bottom w:val="none" w:sz="0" w:space="0" w:color="auto"/>
        <w:right w:val="none" w:sz="0" w:space="0" w:color="auto"/>
      </w:divBdr>
    </w:div>
    <w:div w:id="116144808">
      <w:bodyDiv w:val="1"/>
      <w:marLeft w:val="0"/>
      <w:marRight w:val="0"/>
      <w:marTop w:val="0"/>
      <w:marBottom w:val="0"/>
      <w:divBdr>
        <w:top w:val="none" w:sz="0" w:space="0" w:color="auto"/>
        <w:left w:val="none" w:sz="0" w:space="0" w:color="auto"/>
        <w:bottom w:val="none" w:sz="0" w:space="0" w:color="auto"/>
        <w:right w:val="none" w:sz="0" w:space="0" w:color="auto"/>
      </w:divBdr>
    </w:div>
    <w:div w:id="122584212">
      <w:bodyDiv w:val="1"/>
      <w:marLeft w:val="0"/>
      <w:marRight w:val="0"/>
      <w:marTop w:val="0"/>
      <w:marBottom w:val="0"/>
      <w:divBdr>
        <w:top w:val="none" w:sz="0" w:space="0" w:color="auto"/>
        <w:left w:val="none" w:sz="0" w:space="0" w:color="auto"/>
        <w:bottom w:val="none" w:sz="0" w:space="0" w:color="auto"/>
        <w:right w:val="none" w:sz="0" w:space="0" w:color="auto"/>
      </w:divBdr>
    </w:div>
    <w:div w:id="123542059">
      <w:bodyDiv w:val="1"/>
      <w:marLeft w:val="0"/>
      <w:marRight w:val="0"/>
      <w:marTop w:val="0"/>
      <w:marBottom w:val="0"/>
      <w:divBdr>
        <w:top w:val="none" w:sz="0" w:space="0" w:color="auto"/>
        <w:left w:val="none" w:sz="0" w:space="0" w:color="auto"/>
        <w:bottom w:val="none" w:sz="0" w:space="0" w:color="auto"/>
        <w:right w:val="none" w:sz="0" w:space="0" w:color="auto"/>
      </w:divBdr>
    </w:div>
    <w:div w:id="126434372">
      <w:bodyDiv w:val="1"/>
      <w:marLeft w:val="0"/>
      <w:marRight w:val="0"/>
      <w:marTop w:val="0"/>
      <w:marBottom w:val="0"/>
      <w:divBdr>
        <w:top w:val="none" w:sz="0" w:space="0" w:color="auto"/>
        <w:left w:val="none" w:sz="0" w:space="0" w:color="auto"/>
        <w:bottom w:val="none" w:sz="0" w:space="0" w:color="auto"/>
        <w:right w:val="none" w:sz="0" w:space="0" w:color="auto"/>
      </w:divBdr>
    </w:div>
    <w:div w:id="126513045">
      <w:bodyDiv w:val="1"/>
      <w:marLeft w:val="0"/>
      <w:marRight w:val="0"/>
      <w:marTop w:val="0"/>
      <w:marBottom w:val="0"/>
      <w:divBdr>
        <w:top w:val="none" w:sz="0" w:space="0" w:color="auto"/>
        <w:left w:val="none" w:sz="0" w:space="0" w:color="auto"/>
        <w:bottom w:val="none" w:sz="0" w:space="0" w:color="auto"/>
        <w:right w:val="none" w:sz="0" w:space="0" w:color="auto"/>
      </w:divBdr>
    </w:div>
    <w:div w:id="127210947">
      <w:bodyDiv w:val="1"/>
      <w:marLeft w:val="0"/>
      <w:marRight w:val="0"/>
      <w:marTop w:val="0"/>
      <w:marBottom w:val="0"/>
      <w:divBdr>
        <w:top w:val="none" w:sz="0" w:space="0" w:color="auto"/>
        <w:left w:val="none" w:sz="0" w:space="0" w:color="auto"/>
        <w:bottom w:val="none" w:sz="0" w:space="0" w:color="auto"/>
        <w:right w:val="none" w:sz="0" w:space="0" w:color="auto"/>
      </w:divBdr>
    </w:div>
    <w:div w:id="130296617">
      <w:bodyDiv w:val="1"/>
      <w:marLeft w:val="0"/>
      <w:marRight w:val="0"/>
      <w:marTop w:val="0"/>
      <w:marBottom w:val="0"/>
      <w:divBdr>
        <w:top w:val="none" w:sz="0" w:space="0" w:color="auto"/>
        <w:left w:val="none" w:sz="0" w:space="0" w:color="auto"/>
        <w:bottom w:val="none" w:sz="0" w:space="0" w:color="auto"/>
        <w:right w:val="none" w:sz="0" w:space="0" w:color="auto"/>
      </w:divBdr>
    </w:div>
    <w:div w:id="132794458">
      <w:bodyDiv w:val="1"/>
      <w:marLeft w:val="0"/>
      <w:marRight w:val="0"/>
      <w:marTop w:val="0"/>
      <w:marBottom w:val="0"/>
      <w:divBdr>
        <w:top w:val="none" w:sz="0" w:space="0" w:color="auto"/>
        <w:left w:val="none" w:sz="0" w:space="0" w:color="auto"/>
        <w:bottom w:val="none" w:sz="0" w:space="0" w:color="auto"/>
        <w:right w:val="none" w:sz="0" w:space="0" w:color="auto"/>
      </w:divBdr>
    </w:div>
    <w:div w:id="134031153">
      <w:bodyDiv w:val="1"/>
      <w:marLeft w:val="0"/>
      <w:marRight w:val="0"/>
      <w:marTop w:val="0"/>
      <w:marBottom w:val="0"/>
      <w:divBdr>
        <w:top w:val="none" w:sz="0" w:space="0" w:color="auto"/>
        <w:left w:val="none" w:sz="0" w:space="0" w:color="auto"/>
        <w:bottom w:val="none" w:sz="0" w:space="0" w:color="auto"/>
        <w:right w:val="none" w:sz="0" w:space="0" w:color="auto"/>
      </w:divBdr>
    </w:div>
    <w:div w:id="144057034">
      <w:bodyDiv w:val="1"/>
      <w:marLeft w:val="0"/>
      <w:marRight w:val="0"/>
      <w:marTop w:val="0"/>
      <w:marBottom w:val="0"/>
      <w:divBdr>
        <w:top w:val="none" w:sz="0" w:space="0" w:color="auto"/>
        <w:left w:val="none" w:sz="0" w:space="0" w:color="auto"/>
        <w:bottom w:val="none" w:sz="0" w:space="0" w:color="auto"/>
        <w:right w:val="none" w:sz="0" w:space="0" w:color="auto"/>
      </w:divBdr>
    </w:div>
    <w:div w:id="147476625">
      <w:bodyDiv w:val="1"/>
      <w:marLeft w:val="0"/>
      <w:marRight w:val="0"/>
      <w:marTop w:val="0"/>
      <w:marBottom w:val="0"/>
      <w:divBdr>
        <w:top w:val="none" w:sz="0" w:space="0" w:color="auto"/>
        <w:left w:val="none" w:sz="0" w:space="0" w:color="auto"/>
        <w:bottom w:val="none" w:sz="0" w:space="0" w:color="auto"/>
        <w:right w:val="none" w:sz="0" w:space="0" w:color="auto"/>
      </w:divBdr>
    </w:div>
    <w:div w:id="153223811">
      <w:bodyDiv w:val="1"/>
      <w:marLeft w:val="0"/>
      <w:marRight w:val="0"/>
      <w:marTop w:val="0"/>
      <w:marBottom w:val="0"/>
      <w:divBdr>
        <w:top w:val="none" w:sz="0" w:space="0" w:color="auto"/>
        <w:left w:val="none" w:sz="0" w:space="0" w:color="auto"/>
        <w:bottom w:val="none" w:sz="0" w:space="0" w:color="auto"/>
        <w:right w:val="none" w:sz="0" w:space="0" w:color="auto"/>
      </w:divBdr>
    </w:div>
    <w:div w:id="158663311">
      <w:bodyDiv w:val="1"/>
      <w:marLeft w:val="0"/>
      <w:marRight w:val="0"/>
      <w:marTop w:val="0"/>
      <w:marBottom w:val="0"/>
      <w:divBdr>
        <w:top w:val="none" w:sz="0" w:space="0" w:color="auto"/>
        <w:left w:val="none" w:sz="0" w:space="0" w:color="auto"/>
        <w:bottom w:val="none" w:sz="0" w:space="0" w:color="auto"/>
        <w:right w:val="none" w:sz="0" w:space="0" w:color="auto"/>
      </w:divBdr>
    </w:div>
    <w:div w:id="162400454">
      <w:bodyDiv w:val="1"/>
      <w:marLeft w:val="0"/>
      <w:marRight w:val="0"/>
      <w:marTop w:val="0"/>
      <w:marBottom w:val="0"/>
      <w:divBdr>
        <w:top w:val="none" w:sz="0" w:space="0" w:color="auto"/>
        <w:left w:val="none" w:sz="0" w:space="0" w:color="auto"/>
        <w:bottom w:val="none" w:sz="0" w:space="0" w:color="auto"/>
        <w:right w:val="none" w:sz="0" w:space="0" w:color="auto"/>
      </w:divBdr>
    </w:div>
    <w:div w:id="163784370">
      <w:bodyDiv w:val="1"/>
      <w:marLeft w:val="0"/>
      <w:marRight w:val="0"/>
      <w:marTop w:val="0"/>
      <w:marBottom w:val="0"/>
      <w:divBdr>
        <w:top w:val="none" w:sz="0" w:space="0" w:color="auto"/>
        <w:left w:val="none" w:sz="0" w:space="0" w:color="auto"/>
        <w:bottom w:val="none" w:sz="0" w:space="0" w:color="auto"/>
        <w:right w:val="none" w:sz="0" w:space="0" w:color="auto"/>
      </w:divBdr>
    </w:div>
    <w:div w:id="166940247">
      <w:bodyDiv w:val="1"/>
      <w:marLeft w:val="0"/>
      <w:marRight w:val="0"/>
      <w:marTop w:val="0"/>
      <w:marBottom w:val="0"/>
      <w:divBdr>
        <w:top w:val="none" w:sz="0" w:space="0" w:color="auto"/>
        <w:left w:val="none" w:sz="0" w:space="0" w:color="auto"/>
        <w:bottom w:val="none" w:sz="0" w:space="0" w:color="auto"/>
        <w:right w:val="none" w:sz="0" w:space="0" w:color="auto"/>
      </w:divBdr>
    </w:div>
    <w:div w:id="188615998">
      <w:bodyDiv w:val="1"/>
      <w:marLeft w:val="0"/>
      <w:marRight w:val="0"/>
      <w:marTop w:val="0"/>
      <w:marBottom w:val="0"/>
      <w:divBdr>
        <w:top w:val="none" w:sz="0" w:space="0" w:color="auto"/>
        <w:left w:val="none" w:sz="0" w:space="0" w:color="auto"/>
        <w:bottom w:val="none" w:sz="0" w:space="0" w:color="auto"/>
        <w:right w:val="none" w:sz="0" w:space="0" w:color="auto"/>
      </w:divBdr>
    </w:div>
    <w:div w:id="194465826">
      <w:bodyDiv w:val="1"/>
      <w:marLeft w:val="0"/>
      <w:marRight w:val="0"/>
      <w:marTop w:val="0"/>
      <w:marBottom w:val="0"/>
      <w:divBdr>
        <w:top w:val="none" w:sz="0" w:space="0" w:color="auto"/>
        <w:left w:val="none" w:sz="0" w:space="0" w:color="auto"/>
        <w:bottom w:val="none" w:sz="0" w:space="0" w:color="auto"/>
        <w:right w:val="none" w:sz="0" w:space="0" w:color="auto"/>
      </w:divBdr>
    </w:div>
    <w:div w:id="195117138">
      <w:bodyDiv w:val="1"/>
      <w:marLeft w:val="0"/>
      <w:marRight w:val="0"/>
      <w:marTop w:val="0"/>
      <w:marBottom w:val="0"/>
      <w:divBdr>
        <w:top w:val="none" w:sz="0" w:space="0" w:color="auto"/>
        <w:left w:val="none" w:sz="0" w:space="0" w:color="auto"/>
        <w:bottom w:val="none" w:sz="0" w:space="0" w:color="auto"/>
        <w:right w:val="none" w:sz="0" w:space="0" w:color="auto"/>
      </w:divBdr>
    </w:div>
    <w:div w:id="196240068">
      <w:bodyDiv w:val="1"/>
      <w:marLeft w:val="0"/>
      <w:marRight w:val="0"/>
      <w:marTop w:val="0"/>
      <w:marBottom w:val="0"/>
      <w:divBdr>
        <w:top w:val="none" w:sz="0" w:space="0" w:color="auto"/>
        <w:left w:val="none" w:sz="0" w:space="0" w:color="auto"/>
        <w:bottom w:val="none" w:sz="0" w:space="0" w:color="auto"/>
        <w:right w:val="none" w:sz="0" w:space="0" w:color="auto"/>
      </w:divBdr>
    </w:div>
    <w:div w:id="202983012">
      <w:bodyDiv w:val="1"/>
      <w:marLeft w:val="0"/>
      <w:marRight w:val="0"/>
      <w:marTop w:val="0"/>
      <w:marBottom w:val="0"/>
      <w:divBdr>
        <w:top w:val="none" w:sz="0" w:space="0" w:color="auto"/>
        <w:left w:val="none" w:sz="0" w:space="0" w:color="auto"/>
        <w:bottom w:val="none" w:sz="0" w:space="0" w:color="auto"/>
        <w:right w:val="none" w:sz="0" w:space="0" w:color="auto"/>
      </w:divBdr>
    </w:div>
    <w:div w:id="203181859">
      <w:bodyDiv w:val="1"/>
      <w:marLeft w:val="0"/>
      <w:marRight w:val="0"/>
      <w:marTop w:val="0"/>
      <w:marBottom w:val="0"/>
      <w:divBdr>
        <w:top w:val="none" w:sz="0" w:space="0" w:color="auto"/>
        <w:left w:val="none" w:sz="0" w:space="0" w:color="auto"/>
        <w:bottom w:val="none" w:sz="0" w:space="0" w:color="auto"/>
        <w:right w:val="none" w:sz="0" w:space="0" w:color="auto"/>
      </w:divBdr>
    </w:div>
    <w:div w:id="204411181">
      <w:bodyDiv w:val="1"/>
      <w:marLeft w:val="0"/>
      <w:marRight w:val="0"/>
      <w:marTop w:val="0"/>
      <w:marBottom w:val="0"/>
      <w:divBdr>
        <w:top w:val="none" w:sz="0" w:space="0" w:color="auto"/>
        <w:left w:val="none" w:sz="0" w:space="0" w:color="auto"/>
        <w:bottom w:val="none" w:sz="0" w:space="0" w:color="auto"/>
        <w:right w:val="none" w:sz="0" w:space="0" w:color="auto"/>
      </w:divBdr>
    </w:div>
    <w:div w:id="204606098">
      <w:bodyDiv w:val="1"/>
      <w:marLeft w:val="0"/>
      <w:marRight w:val="0"/>
      <w:marTop w:val="0"/>
      <w:marBottom w:val="0"/>
      <w:divBdr>
        <w:top w:val="none" w:sz="0" w:space="0" w:color="auto"/>
        <w:left w:val="none" w:sz="0" w:space="0" w:color="auto"/>
        <w:bottom w:val="none" w:sz="0" w:space="0" w:color="auto"/>
        <w:right w:val="none" w:sz="0" w:space="0" w:color="auto"/>
      </w:divBdr>
    </w:div>
    <w:div w:id="206065060">
      <w:bodyDiv w:val="1"/>
      <w:marLeft w:val="0"/>
      <w:marRight w:val="0"/>
      <w:marTop w:val="0"/>
      <w:marBottom w:val="0"/>
      <w:divBdr>
        <w:top w:val="none" w:sz="0" w:space="0" w:color="auto"/>
        <w:left w:val="none" w:sz="0" w:space="0" w:color="auto"/>
        <w:bottom w:val="none" w:sz="0" w:space="0" w:color="auto"/>
        <w:right w:val="none" w:sz="0" w:space="0" w:color="auto"/>
      </w:divBdr>
    </w:div>
    <w:div w:id="206335114">
      <w:bodyDiv w:val="1"/>
      <w:marLeft w:val="0"/>
      <w:marRight w:val="0"/>
      <w:marTop w:val="0"/>
      <w:marBottom w:val="0"/>
      <w:divBdr>
        <w:top w:val="none" w:sz="0" w:space="0" w:color="auto"/>
        <w:left w:val="none" w:sz="0" w:space="0" w:color="auto"/>
        <w:bottom w:val="none" w:sz="0" w:space="0" w:color="auto"/>
        <w:right w:val="none" w:sz="0" w:space="0" w:color="auto"/>
      </w:divBdr>
    </w:div>
    <w:div w:id="207182438">
      <w:bodyDiv w:val="1"/>
      <w:marLeft w:val="0"/>
      <w:marRight w:val="0"/>
      <w:marTop w:val="0"/>
      <w:marBottom w:val="0"/>
      <w:divBdr>
        <w:top w:val="none" w:sz="0" w:space="0" w:color="auto"/>
        <w:left w:val="none" w:sz="0" w:space="0" w:color="auto"/>
        <w:bottom w:val="none" w:sz="0" w:space="0" w:color="auto"/>
        <w:right w:val="none" w:sz="0" w:space="0" w:color="auto"/>
      </w:divBdr>
    </w:div>
    <w:div w:id="207761430">
      <w:bodyDiv w:val="1"/>
      <w:marLeft w:val="0"/>
      <w:marRight w:val="0"/>
      <w:marTop w:val="0"/>
      <w:marBottom w:val="0"/>
      <w:divBdr>
        <w:top w:val="none" w:sz="0" w:space="0" w:color="auto"/>
        <w:left w:val="none" w:sz="0" w:space="0" w:color="auto"/>
        <w:bottom w:val="none" w:sz="0" w:space="0" w:color="auto"/>
        <w:right w:val="none" w:sz="0" w:space="0" w:color="auto"/>
      </w:divBdr>
    </w:div>
    <w:div w:id="212736380">
      <w:bodyDiv w:val="1"/>
      <w:marLeft w:val="0"/>
      <w:marRight w:val="0"/>
      <w:marTop w:val="0"/>
      <w:marBottom w:val="0"/>
      <w:divBdr>
        <w:top w:val="none" w:sz="0" w:space="0" w:color="auto"/>
        <w:left w:val="none" w:sz="0" w:space="0" w:color="auto"/>
        <w:bottom w:val="none" w:sz="0" w:space="0" w:color="auto"/>
        <w:right w:val="none" w:sz="0" w:space="0" w:color="auto"/>
      </w:divBdr>
    </w:div>
    <w:div w:id="213585664">
      <w:bodyDiv w:val="1"/>
      <w:marLeft w:val="0"/>
      <w:marRight w:val="0"/>
      <w:marTop w:val="0"/>
      <w:marBottom w:val="0"/>
      <w:divBdr>
        <w:top w:val="none" w:sz="0" w:space="0" w:color="auto"/>
        <w:left w:val="none" w:sz="0" w:space="0" w:color="auto"/>
        <w:bottom w:val="none" w:sz="0" w:space="0" w:color="auto"/>
        <w:right w:val="none" w:sz="0" w:space="0" w:color="auto"/>
      </w:divBdr>
    </w:div>
    <w:div w:id="215245752">
      <w:bodyDiv w:val="1"/>
      <w:marLeft w:val="0"/>
      <w:marRight w:val="0"/>
      <w:marTop w:val="0"/>
      <w:marBottom w:val="0"/>
      <w:divBdr>
        <w:top w:val="none" w:sz="0" w:space="0" w:color="auto"/>
        <w:left w:val="none" w:sz="0" w:space="0" w:color="auto"/>
        <w:bottom w:val="none" w:sz="0" w:space="0" w:color="auto"/>
        <w:right w:val="none" w:sz="0" w:space="0" w:color="auto"/>
      </w:divBdr>
    </w:div>
    <w:div w:id="218442689">
      <w:bodyDiv w:val="1"/>
      <w:marLeft w:val="0"/>
      <w:marRight w:val="0"/>
      <w:marTop w:val="0"/>
      <w:marBottom w:val="0"/>
      <w:divBdr>
        <w:top w:val="none" w:sz="0" w:space="0" w:color="auto"/>
        <w:left w:val="none" w:sz="0" w:space="0" w:color="auto"/>
        <w:bottom w:val="none" w:sz="0" w:space="0" w:color="auto"/>
        <w:right w:val="none" w:sz="0" w:space="0" w:color="auto"/>
      </w:divBdr>
    </w:div>
    <w:div w:id="223369492">
      <w:bodyDiv w:val="1"/>
      <w:marLeft w:val="0"/>
      <w:marRight w:val="0"/>
      <w:marTop w:val="0"/>
      <w:marBottom w:val="0"/>
      <w:divBdr>
        <w:top w:val="none" w:sz="0" w:space="0" w:color="auto"/>
        <w:left w:val="none" w:sz="0" w:space="0" w:color="auto"/>
        <w:bottom w:val="none" w:sz="0" w:space="0" w:color="auto"/>
        <w:right w:val="none" w:sz="0" w:space="0" w:color="auto"/>
      </w:divBdr>
    </w:div>
    <w:div w:id="232129373">
      <w:bodyDiv w:val="1"/>
      <w:marLeft w:val="0"/>
      <w:marRight w:val="0"/>
      <w:marTop w:val="0"/>
      <w:marBottom w:val="0"/>
      <w:divBdr>
        <w:top w:val="none" w:sz="0" w:space="0" w:color="auto"/>
        <w:left w:val="none" w:sz="0" w:space="0" w:color="auto"/>
        <w:bottom w:val="none" w:sz="0" w:space="0" w:color="auto"/>
        <w:right w:val="none" w:sz="0" w:space="0" w:color="auto"/>
      </w:divBdr>
    </w:div>
    <w:div w:id="235286551">
      <w:bodyDiv w:val="1"/>
      <w:marLeft w:val="0"/>
      <w:marRight w:val="0"/>
      <w:marTop w:val="0"/>
      <w:marBottom w:val="0"/>
      <w:divBdr>
        <w:top w:val="none" w:sz="0" w:space="0" w:color="auto"/>
        <w:left w:val="none" w:sz="0" w:space="0" w:color="auto"/>
        <w:bottom w:val="none" w:sz="0" w:space="0" w:color="auto"/>
        <w:right w:val="none" w:sz="0" w:space="0" w:color="auto"/>
      </w:divBdr>
    </w:div>
    <w:div w:id="236670806">
      <w:bodyDiv w:val="1"/>
      <w:marLeft w:val="0"/>
      <w:marRight w:val="0"/>
      <w:marTop w:val="0"/>
      <w:marBottom w:val="0"/>
      <w:divBdr>
        <w:top w:val="none" w:sz="0" w:space="0" w:color="auto"/>
        <w:left w:val="none" w:sz="0" w:space="0" w:color="auto"/>
        <w:bottom w:val="none" w:sz="0" w:space="0" w:color="auto"/>
        <w:right w:val="none" w:sz="0" w:space="0" w:color="auto"/>
      </w:divBdr>
    </w:div>
    <w:div w:id="239565252">
      <w:bodyDiv w:val="1"/>
      <w:marLeft w:val="0"/>
      <w:marRight w:val="0"/>
      <w:marTop w:val="0"/>
      <w:marBottom w:val="0"/>
      <w:divBdr>
        <w:top w:val="none" w:sz="0" w:space="0" w:color="auto"/>
        <w:left w:val="none" w:sz="0" w:space="0" w:color="auto"/>
        <w:bottom w:val="none" w:sz="0" w:space="0" w:color="auto"/>
        <w:right w:val="none" w:sz="0" w:space="0" w:color="auto"/>
      </w:divBdr>
    </w:div>
    <w:div w:id="241179388">
      <w:bodyDiv w:val="1"/>
      <w:marLeft w:val="0"/>
      <w:marRight w:val="0"/>
      <w:marTop w:val="0"/>
      <w:marBottom w:val="0"/>
      <w:divBdr>
        <w:top w:val="none" w:sz="0" w:space="0" w:color="auto"/>
        <w:left w:val="none" w:sz="0" w:space="0" w:color="auto"/>
        <w:bottom w:val="none" w:sz="0" w:space="0" w:color="auto"/>
        <w:right w:val="none" w:sz="0" w:space="0" w:color="auto"/>
      </w:divBdr>
    </w:div>
    <w:div w:id="254555233">
      <w:bodyDiv w:val="1"/>
      <w:marLeft w:val="0"/>
      <w:marRight w:val="0"/>
      <w:marTop w:val="0"/>
      <w:marBottom w:val="0"/>
      <w:divBdr>
        <w:top w:val="none" w:sz="0" w:space="0" w:color="auto"/>
        <w:left w:val="none" w:sz="0" w:space="0" w:color="auto"/>
        <w:bottom w:val="none" w:sz="0" w:space="0" w:color="auto"/>
        <w:right w:val="none" w:sz="0" w:space="0" w:color="auto"/>
      </w:divBdr>
    </w:div>
    <w:div w:id="257644189">
      <w:bodyDiv w:val="1"/>
      <w:marLeft w:val="0"/>
      <w:marRight w:val="0"/>
      <w:marTop w:val="0"/>
      <w:marBottom w:val="0"/>
      <w:divBdr>
        <w:top w:val="none" w:sz="0" w:space="0" w:color="auto"/>
        <w:left w:val="none" w:sz="0" w:space="0" w:color="auto"/>
        <w:bottom w:val="none" w:sz="0" w:space="0" w:color="auto"/>
        <w:right w:val="none" w:sz="0" w:space="0" w:color="auto"/>
      </w:divBdr>
    </w:div>
    <w:div w:id="258224455">
      <w:bodyDiv w:val="1"/>
      <w:marLeft w:val="0"/>
      <w:marRight w:val="0"/>
      <w:marTop w:val="0"/>
      <w:marBottom w:val="0"/>
      <w:divBdr>
        <w:top w:val="none" w:sz="0" w:space="0" w:color="auto"/>
        <w:left w:val="none" w:sz="0" w:space="0" w:color="auto"/>
        <w:bottom w:val="none" w:sz="0" w:space="0" w:color="auto"/>
        <w:right w:val="none" w:sz="0" w:space="0" w:color="auto"/>
      </w:divBdr>
    </w:div>
    <w:div w:id="259870313">
      <w:bodyDiv w:val="1"/>
      <w:marLeft w:val="0"/>
      <w:marRight w:val="0"/>
      <w:marTop w:val="0"/>
      <w:marBottom w:val="0"/>
      <w:divBdr>
        <w:top w:val="none" w:sz="0" w:space="0" w:color="auto"/>
        <w:left w:val="none" w:sz="0" w:space="0" w:color="auto"/>
        <w:bottom w:val="none" w:sz="0" w:space="0" w:color="auto"/>
        <w:right w:val="none" w:sz="0" w:space="0" w:color="auto"/>
      </w:divBdr>
    </w:div>
    <w:div w:id="261188757">
      <w:bodyDiv w:val="1"/>
      <w:marLeft w:val="0"/>
      <w:marRight w:val="0"/>
      <w:marTop w:val="0"/>
      <w:marBottom w:val="0"/>
      <w:divBdr>
        <w:top w:val="none" w:sz="0" w:space="0" w:color="auto"/>
        <w:left w:val="none" w:sz="0" w:space="0" w:color="auto"/>
        <w:bottom w:val="none" w:sz="0" w:space="0" w:color="auto"/>
        <w:right w:val="none" w:sz="0" w:space="0" w:color="auto"/>
      </w:divBdr>
    </w:div>
    <w:div w:id="267126119">
      <w:bodyDiv w:val="1"/>
      <w:marLeft w:val="0"/>
      <w:marRight w:val="0"/>
      <w:marTop w:val="0"/>
      <w:marBottom w:val="0"/>
      <w:divBdr>
        <w:top w:val="none" w:sz="0" w:space="0" w:color="auto"/>
        <w:left w:val="none" w:sz="0" w:space="0" w:color="auto"/>
        <w:bottom w:val="none" w:sz="0" w:space="0" w:color="auto"/>
        <w:right w:val="none" w:sz="0" w:space="0" w:color="auto"/>
      </w:divBdr>
    </w:div>
    <w:div w:id="277491123">
      <w:bodyDiv w:val="1"/>
      <w:marLeft w:val="0"/>
      <w:marRight w:val="0"/>
      <w:marTop w:val="0"/>
      <w:marBottom w:val="0"/>
      <w:divBdr>
        <w:top w:val="none" w:sz="0" w:space="0" w:color="auto"/>
        <w:left w:val="none" w:sz="0" w:space="0" w:color="auto"/>
        <w:bottom w:val="none" w:sz="0" w:space="0" w:color="auto"/>
        <w:right w:val="none" w:sz="0" w:space="0" w:color="auto"/>
      </w:divBdr>
    </w:div>
    <w:div w:id="277610941">
      <w:bodyDiv w:val="1"/>
      <w:marLeft w:val="0"/>
      <w:marRight w:val="0"/>
      <w:marTop w:val="0"/>
      <w:marBottom w:val="0"/>
      <w:divBdr>
        <w:top w:val="none" w:sz="0" w:space="0" w:color="auto"/>
        <w:left w:val="none" w:sz="0" w:space="0" w:color="auto"/>
        <w:bottom w:val="none" w:sz="0" w:space="0" w:color="auto"/>
        <w:right w:val="none" w:sz="0" w:space="0" w:color="auto"/>
      </w:divBdr>
    </w:div>
    <w:div w:id="282813111">
      <w:bodyDiv w:val="1"/>
      <w:marLeft w:val="0"/>
      <w:marRight w:val="0"/>
      <w:marTop w:val="0"/>
      <w:marBottom w:val="0"/>
      <w:divBdr>
        <w:top w:val="none" w:sz="0" w:space="0" w:color="auto"/>
        <w:left w:val="none" w:sz="0" w:space="0" w:color="auto"/>
        <w:bottom w:val="none" w:sz="0" w:space="0" w:color="auto"/>
        <w:right w:val="none" w:sz="0" w:space="0" w:color="auto"/>
      </w:divBdr>
    </w:div>
    <w:div w:id="282854242">
      <w:bodyDiv w:val="1"/>
      <w:marLeft w:val="0"/>
      <w:marRight w:val="0"/>
      <w:marTop w:val="0"/>
      <w:marBottom w:val="0"/>
      <w:divBdr>
        <w:top w:val="none" w:sz="0" w:space="0" w:color="auto"/>
        <w:left w:val="none" w:sz="0" w:space="0" w:color="auto"/>
        <w:bottom w:val="none" w:sz="0" w:space="0" w:color="auto"/>
        <w:right w:val="none" w:sz="0" w:space="0" w:color="auto"/>
      </w:divBdr>
    </w:div>
    <w:div w:id="285083110">
      <w:bodyDiv w:val="1"/>
      <w:marLeft w:val="0"/>
      <w:marRight w:val="0"/>
      <w:marTop w:val="0"/>
      <w:marBottom w:val="0"/>
      <w:divBdr>
        <w:top w:val="none" w:sz="0" w:space="0" w:color="auto"/>
        <w:left w:val="none" w:sz="0" w:space="0" w:color="auto"/>
        <w:bottom w:val="none" w:sz="0" w:space="0" w:color="auto"/>
        <w:right w:val="none" w:sz="0" w:space="0" w:color="auto"/>
      </w:divBdr>
    </w:div>
    <w:div w:id="286937813">
      <w:bodyDiv w:val="1"/>
      <w:marLeft w:val="0"/>
      <w:marRight w:val="0"/>
      <w:marTop w:val="0"/>
      <w:marBottom w:val="0"/>
      <w:divBdr>
        <w:top w:val="none" w:sz="0" w:space="0" w:color="auto"/>
        <w:left w:val="none" w:sz="0" w:space="0" w:color="auto"/>
        <w:bottom w:val="none" w:sz="0" w:space="0" w:color="auto"/>
        <w:right w:val="none" w:sz="0" w:space="0" w:color="auto"/>
      </w:divBdr>
    </w:div>
    <w:div w:id="288635705">
      <w:bodyDiv w:val="1"/>
      <w:marLeft w:val="0"/>
      <w:marRight w:val="0"/>
      <w:marTop w:val="0"/>
      <w:marBottom w:val="0"/>
      <w:divBdr>
        <w:top w:val="none" w:sz="0" w:space="0" w:color="auto"/>
        <w:left w:val="none" w:sz="0" w:space="0" w:color="auto"/>
        <w:bottom w:val="none" w:sz="0" w:space="0" w:color="auto"/>
        <w:right w:val="none" w:sz="0" w:space="0" w:color="auto"/>
      </w:divBdr>
    </w:div>
    <w:div w:id="289094636">
      <w:bodyDiv w:val="1"/>
      <w:marLeft w:val="0"/>
      <w:marRight w:val="0"/>
      <w:marTop w:val="0"/>
      <w:marBottom w:val="0"/>
      <w:divBdr>
        <w:top w:val="none" w:sz="0" w:space="0" w:color="auto"/>
        <w:left w:val="none" w:sz="0" w:space="0" w:color="auto"/>
        <w:bottom w:val="none" w:sz="0" w:space="0" w:color="auto"/>
        <w:right w:val="none" w:sz="0" w:space="0" w:color="auto"/>
      </w:divBdr>
    </w:div>
    <w:div w:id="291256652">
      <w:bodyDiv w:val="1"/>
      <w:marLeft w:val="0"/>
      <w:marRight w:val="0"/>
      <w:marTop w:val="0"/>
      <w:marBottom w:val="0"/>
      <w:divBdr>
        <w:top w:val="none" w:sz="0" w:space="0" w:color="auto"/>
        <w:left w:val="none" w:sz="0" w:space="0" w:color="auto"/>
        <w:bottom w:val="none" w:sz="0" w:space="0" w:color="auto"/>
        <w:right w:val="none" w:sz="0" w:space="0" w:color="auto"/>
      </w:divBdr>
    </w:div>
    <w:div w:id="292098233">
      <w:bodyDiv w:val="1"/>
      <w:marLeft w:val="0"/>
      <w:marRight w:val="0"/>
      <w:marTop w:val="0"/>
      <w:marBottom w:val="0"/>
      <w:divBdr>
        <w:top w:val="none" w:sz="0" w:space="0" w:color="auto"/>
        <w:left w:val="none" w:sz="0" w:space="0" w:color="auto"/>
        <w:bottom w:val="none" w:sz="0" w:space="0" w:color="auto"/>
        <w:right w:val="none" w:sz="0" w:space="0" w:color="auto"/>
      </w:divBdr>
    </w:div>
    <w:div w:id="300961418">
      <w:bodyDiv w:val="1"/>
      <w:marLeft w:val="0"/>
      <w:marRight w:val="0"/>
      <w:marTop w:val="0"/>
      <w:marBottom w:val="0"/>
      <w:divBdr>
        <w:top w:val="none" w:sz="0" w:space="0" w:color="auto"/>
        <w:left w:val="none" w:sz="0" w:space="0" w:color="auto"/>
        <w:bottom w:val="none" w:sz="0" w:space="0" w:color="auto"/>
        <w:right w:val="none" w:sz="0" w:space="0" w:color="auto"/>
      </w:divBdr>
    </w:div>
    <w:div w:id="303775213">
      <w:bodyDiv w:val="1"/>
      <w:marLeft w:val="0"/>
      <w:marRight w:val="0"/>
      <w:marTop w:val="0"/>
      <w:marBottom w:val="0"/>
      <w:divBdr>
        <w:top w:val="none" w:sz="0" w:space="0" w:color="auto"/>
        <w:left w:val="none" w:sz="0" w:space="0" w:color="auto"/>
        <w:bottom w:val="none" w:sz="0" w:space="0" w:color="auto"/>
        <w:right w:val="none" w:sz="0" w:space="0" w:color="auto"/>
      </w:divBdr>
    </w:div>
    <w:div w:id="306739216">
      <w:bodyDiv w:val="1"/>
      <w:marLeft w:val="0"/>
      <w:marRight w:val="0"/>
      <w:marTop w:val="0"/>
      <w:marBottom w:val="0"/>
      <w:divBdr>
        <w:top w:val="none" w:sz="0" w:space="0" w:color="auto"/>
        <w:left w:val="none" w:sz="0" w:space="0" w:color="auto"/>
        <w:bottom w:val="none" w:sz="0" w:space="0" w:color="auto"/>
        <w:right w:val="none" w:sz="0" w:space="0" w:color="auto"/>
      </w:divBdr>
    </w:div>
    <w:div w:id="307631417">
      <w:bodyDiv w:val="1"/>
      <w:marLeft w:val="0"/>
      <w:marRight w:val="0"/>
      <w:marTop w:val="0"/>
      <w:marBottom w:val="0"/>
      <w:divBdr>
        <w:top w:val="none" w:sz="0" w:space="0" w:color="auto"/>
        <w:left w:val="none" w:sz="0" w:space="0" w:color="auto"/>
        <w:bottom w:val="none" w:sz="0" w:space="0" w:color="auto"/>
        <w:right w:val="none" w:sz="0" w:space="0" w:color="auto"/>
      </w:divBdr>
    </w:div>
    <w:div w:id="307632188">
      <w:bodyDiv w:val="1"/>
      <w:marLeft w:val="0"/>
      <w:marRight w:val="0"/>
      <w:marTop w:val="0"/>
      <w:marBottom w:val="0"/>
      <w:divBdr>
        <w:top w:val="none" w:sz="0" w:space="0" w:color="auto"/>
        <w:left w:val="none" w:sz="0" w:space="0" w:color="auto"/>
        <w:bottom w:val="none" w:sz="0" w:space="0" w:color="auto"/>
        <w:right w:val="none" w:sz="0" w:space="0" w:color="auto"/>
      </w:divBdr>
    </w:div>
    <w:div w:id="308487429">
      <w:bodyDiv w:val="1"/>
      <w:marLeft w:val="0"/>
      <w:marRight w:val="0"/>
      <w:marTop w:val="0"/>
      <w:marBottom w:val="0"/>
      <w:divBdr>
        <w:top w:val="none" w:sz="0" w:space="0" w:color="auto"/>
        <w:left w:val="none" w:sz="0" w:space="0" w:color="auto"/>
        <w:bottom w:val="none" w:sz="0" w:space="0" w:color="auto"/>
        <w:right w:val="none" w:sz="0" w:space="0" w:color="auto"/>
      </w:divBdr>
    </w:div>
    <w:div w:id="309747393">
      <w:bodyDiv w:val="1"/>
      <w:marLeft w:val="0"/>
      <w:marRight w:val="0"/>
      <w:marTop w:val="0"/>
      <w:marBottom w:val="0"/>
      <w:divBdr>
        <w:top w:val="none" w:sz="0" w:space="0" w:color="auto"/>
        <w:left w:val="none" w:sz="0" w:space="0" w:color="auto"/>
        <w:bottom w:val="none" w:sz="0" w:space="0" w:color="auto"/>
        <w:right w:val="none" w:sz="0" w:space="0" w:color="auto"/>
      </w:divBdr>
    </w:div>
    <w:div w:id="312876469">
      <w:bodyDiv w:val="1"/>
      <w:marLeft w:val="0"/>
      <w:marRight w:val="0"/>
      <w:marTop w:val="0"/>
      <w:marBottom w:val="0"/>
      <w:divBdr>
        <w:top w:val="none" w:sz="0" w:space="0" w:color="auto"/>
        <w:left w:val="none" w:sz="0" w:space="0" w:color="auto"/>
        <w:bottom w:val="none" w:sz="0" w:space="0" w:color="auto"/>
        <w:right w:val="none" w:sz="0" w:space="0" w:color="auto"/>
      </w:divBdr>
    </w:div>
    <w:div w:id="313334299">
      <w:bodyDiv w:val="1"/>
      <w:marLeft w:val="0"/>
      <w:marRight w:val="0"/>
      <w:marTop w:val="0"/>
      <w:marBottom w:val="0"/>
      <w:divBdr>
        <w:top w:val="none" w:sz="0" w:space="0" w:color="auto"/>
        <w:left w:val="none" w:sz="0" w:space="0" w:color="auto"/>
        <w:bottom w:val="none" w:sz="0" w:space="0" w:color="auto"/>
        <w:right w:val="none" w:sz="0" w:space="0" w:color="auto"/>
      </w:divBdr>
    </w:div>
    <w:div w:id="314531549">
      <w:bodyDiv w:val="1"/>
      <w:marLeft w:val="0"/>
      <w:marRight w:val="0"/>
      <w:marTop w:val="0"/>
      <w:marBottom w:val="0"/>
      <w:divBdr>
        <w:top w:val="none" w:sz="0" w:space="0" w:color="auto"/>
        <w:left w:val="none" w:sz="0" w:space="0" w:color="auto"/>
        <w:bottom w:val="none" w:sz="0" w:space="0" w:color="auto"/>
        <w:right w:val="none" w:sz="0" w:space="0" w:color="auto"/>
      </w:divBdr>
    </w:div>
    <w:div w:id="316107244">
      <w:bodyDiv w:val="1"/>
      <w:marLeft w:val="0"/>
      <w:marRight w:val="0"/>
      <w:marTop w:val="0"/>
      <w:marBottom w:val="0"/>
      <w:divBdr>
        <w:top w:val="none" w:sz="0" w:space="0" w:color="auto"/>
        <w:left w:val="none" w:sz="0" w:space="0" w:color="auto"/>
        <w:bottom w:val="none" w:sz="0" w:space="0" w:color="auto"/>
        <w:right w:val="none" w:sz="0" w:space="0" w:color="auto"/>
      </w:divBdr>
    </w:div>
    <w:div w:id="316495715">
      <w:bodyDiv w:val="1"/>
      <w:marLeft w:val="0"/>
      <w:marRight w:val="0"/>
      <w:marTop w:val="0"/>
      <w:marBottom w:val="0"/>
      <w:divBdr>
        <w:top w:val="none" w:sz="0" w:space="0" w:color="auto"/>
        <w:left w:val="none" w:sz="0" w:space="0" w:color="auto"/>
        <w:bottom w:val="none" w:sz="0" w:space="0" w:color="auto"/>
        <w:right w:val="none" w:sz="0" w:space="0" w:color="auto"/>
      </w:divBdr>
    </w:div>
    <w:div w:id="317732956">
      <w:bodyDiv w:val="1"/>
      <w:marLeft w:val="0"/>
      <w:marRight w:val="0"/>
      <w:marTop w:val="0"/>
      <w:marBottom w:val="0"/>
      <w:divBdr>
        <w:top w:val="none" w:sz="0" w:space="0" w:color="auto"/>
        <w:left w:val="none" w:sz="0" w:space="0" w:color="auto"/>
        <w:bottom w:val="none" w:sz="0" w:space="0" w:color="auto"/>
        <w:right w:val="none" w:sz="0" w:space="0" w:color="auto"/>
      </w:divBdr>
    </w:div>
    <w:div w:id="320814977">
      <w:bodyDiv w:val="1"/>
      <w:marLeft w:val="0"/>
      <w:marRight w:val="0"/>
      <w:marTop w:val="0"/>
      <w:marBottom w:val="0"/>
      <w:divBdr>
        <w:top w:val="none" w:sz="0" w:space="0" w:color="auto"/>
        <w:left w:val="none" w:sz="0" w:space="0" w:color="auto"/>
        <w:bottom w:val="none" w:sz="0" w:space="0" w:color="auto"/>
        <w:right w:val="none" w:sz="0" w:space="0" w:color="auto"/>
      </w:divBdr>
    </w:div>
    <w:div w:id="321930906">
      <w:bodyDiv w:val="1"/>
      <w:marLeft w:val="0"/>
      <w:marRight w:val="0"/>
      <w:marTop w:val="0"/>
      <w:marBottom w:val="0"/>
      <w:divBdr>
        <w:top w:val="none" w:sz="0" w:space="0" w:color="auto"/>
        <w:left w:val="none" w:sz="0" w:space="0" w:color="auto"/>
        <w:bottom w:val="none" w:sz="0" w:space="0" w:color="auto"/>
        <w:right w:val="none" w:sz="0" w:space="0" w:color="auto"/>
      </w:divBdr>
    </w:div>
    <w:div w:id="327514882">
      <w:bodyDiv w:val="1"/>
      <w:marLeft w:val="0"/>
      <w:marRight w:val="0"/>
      <w:marTop w:val="0"/>
      <w:marBottom w:val="0"/>
      <w:divBdr>
        <w:top w:val="none" w:sz="0" w:space="0" w:color="auto"/>
        <w:left w:val="none" w:sz="0" w:space="0" w:color="auto"/>
        <w:bottom w:val="none" w:sz="0" w:space="0" w:color="auto"/>
        <w:right w:val="none" w:sz="0" w:space="0" w:color="auto"/>
      </w:divBdr>
    </w:div>
    <w:div w:id="327561144">
      <w:bodyDiv w:val="1"/>
      <w:marLeft w:val="0"/>
      <w:marRight w:val="0"/>
      <w:marTop w:val="0"/>
      <w:marBottom w:val="0"/>
      <w:divBdr>
        <w:top w:val="none" w:sz="0" w:space="0" w:color="auto"/>
        <w:left w:val="none" w:sz="0" w:space="0" w:color="auto"/>
        <w:bottom w:val="none" w:sz="0" w:space="0" w:color="auto"/>
        <w:right w:val="none" w:sz="0" w:space="0" w:color="auto"/>
      </w:divBdr>
    </w:div>
    <w:div w:id="327638114">
      <w:bodyDiv w:val="1"/>
      <w:marLeft w:val="0"/>
      <w:marRight w:val="0"/>
      <w:marTop w:val="0"/>
      <w:marBottom w:val="0"/>
      <w:divBdr>
        <w:top w:val="none" w:sz="0" w:space="0" w:color="auto"/>
        <w:left w:val="none" w:sz="0" w:space="0" w:color="auto"/>
        <w:bottom w:val="none" w:sz="0" w:space="0" w:color="auto"/>
        <w:right w:val="none" w:sz="0" w:space="0" w:color="auto"/>
      </w:divBdr>
    </w:div>
    <w:div w:id="328603461">
      <w:bodyDiv w:val="1"/>
      <w:marLeft w:val="0"/>
      <w:marRight w:val="0"/>
      <w:marTop w:val="0"/>
      <w:marBottom w:val="0"/>
      <w:divBdr>
        <w:top w:val="none" w:sz="0" w:space="0" w:color="auto"/>
        <w:left w:val="none" w:sz="0" w:space="0" w:color="auto"/>
        <w:bottom w:val="none" w:sz="0" w:space="0" w:color="auto"/>
        <w:right w:val="none" w:sz="0" w:space="0" w:color="auto"/>
      </w:divBdr>
    </w:div>
    <w:div w:id="330644924">
      <w:bodyDiv w:val="1"/>
      <w:marLeft w:val="0"/>
      <w:marRight w:val="0"/>
      <w:marTop w:val="0"/>
      <w:marBottom w:val="0"/>
      <w:divBdr>
        <w:top w:val="none" w:sz="0" w:space="0" w:color="auto"/>
        <w:left w:val="none" w:sz="0" w:space="0" w:color="auto"/>
        <w:bottom w:val="none" w:sz="0" w:space="0" w:color="auto"/>
        <w:right w:val="none" w:sz="0" w:space="0" w:color="auto"/>
      </w:divBdr>
    </w:div>
    <w:div w:id="330915841">
      <w:bodyDiv w:val="1"/>
      <w:marLeft w:val="0"/>
      <w:marRight w:val="0"/>
      <w:marTop w:val="0"/>
      <w:marBottom w:val="0"/>
      <w:divBdr>
        <w:top w:val="none" w:sz="0" w:space="0" w:color="auto"/>
        <w:left w:val="none" w:sz="0" w:space="0" w:color="auto"/>
        <w:bottom w:val="none" w:sz="0" w:space="0" w:color="auto"/>
        <w:right w:val="none" w:sz="0" w:space="0" w:color="auto"/>
      </w:divBdr>
    </w:div>
    <w:div w:id="336004139">
      <w:bodyDiv w:val="1"/>
      <w:marLeft w:val="0"/>
      <w:marRight w:val="0"/>
      <w:marTop w:val="0"/>
      <w:marBottom w:val="0"/>
      <w:divBdr>
        <w:top w:val="none" w:sz="0" w:space="0" w:color="auto"/>
        <w:left w:val="none" w:sz="0" w:space="0" w:color="auto"/>
        <w:bottom w:val="none" w:sz="0" w:space="0" w:color="auto"/>
        <w:right w:val="none" w:sz="0" w:space="0" w:color="auto"/>
      </w:divBdr>
    </w:div>
    <w:div w:id="343675230">
      <w:bodyDiv w:val="1"/>
      <w:marLeft w:val="0"/>
      <w:marRight w:val="0"/>
      <w:marTop w:val="0"/>
      <w:marBottom w:val="0"/>
      <w:divBdr>
        <w:top w:val="none" w:sz="0" w:space="0" w:color="auto"/>
        <w:left w:val="none" w:sz="0" w:space="0" w:color="auto"/>
        <w:bottom w:val="none" w:sz="0" w:space="0" w:color="auto"/>
        <w:right w:val="none" w:sz="0" w:space="0" w:color="auto"/>
      </w:divBdr>
    </w:div>
    <w:div w:id="351421472">
      <w:bodyDiv w:val="1"/>
      <w:marLeft w:val="0"/>
      <w:marRight w:val="0"/>
      <w:marTop w:val="0"/>
      <w:marBottom w:val="0"/>
      <w:divBdr>
        <w:top w:val="none" w:sz="0" w:space="0" w:color="auto"/>
        <w:left w:val="none" w:sz="0" w:space="0" w:color="auto"/>
        <w:bottom w:val="none" w:sz="0" w:space="0" w:color="auto"/>
        <w:right w:val="none" w:sz="0" w:space="0" w:color="auto"/>
      </w:divBdr>
    </w:div>
    <w:div w:id="356808968">
      <w:bodyDiv w:val="1"/>
      <w:marLeft w:val="0"/>
      <w:marRight w:val="0"/>
      <w:marTop w:val="0"/>
      <w:marBottom w:val="0"/>
      <w:divBdr>
        <w:top w:val="none" w:sz="0" w:space="0" w:color="auto"/>
        <w:left w:val="none" w:sz="0" w:space="0" w:color="auto"/>
        <w:bottom w:val="none" w:sz="0" w:space="0" w:color="auto"/>
        <w:right w:val="none" w:sz="0" w:space="0" w:color="auto"/>
      </w:divBdr>
    </w:div>
    <w:div w:id="360206135">
      <w:bodyDiv w:val="1"/>
      <w:marLeft w:val="0"/>
      <w:marRight w:val="0"/>
      <w:marTop w:val="0"/>
      <w:marBottom w:val="0"/>
      <w:divBdr>
        <w:top w:val="none" w:sz="0" w:space="0" w:color="auto"/>
        <w:left w:val="none" w:sz="0" w:space="0" w:color="auto"/>
        <w:bottom w:val="none" w:sz="0" w:space="0" w:color="auto"/>
        <w:right w:val="none" w:sz="0" w:space="0" w:color="auto"/>
      </w:divBdr>
    </w:div>
    <w:div w:id="362441027">
      <w:bodyDiv w:val="1"/>
      <w:marLeft w:val="0"/>
      <w:marRight w:val="0"/>
      <w:marTop w:val="0"/>
      <w:marBottom w:val="0"/>
      <w:divBdr>
        <w:top w:val="none" w:sz="0" w:space="0" w:color="auto"/>
        <w:left w:val="none" w:sz="0" w:space="0" w:color="auto"/>
        <w:bottom w:val="none" w:sz="0" w:space="0" w:color="auto"/>
        <w:right w:val="none" w:sz="0" w:space="0" w:color="auto"/>
      </w:divBdr>
    </w:div>
    <w:div w:id="362481176">
      <w:bodyDiv w:val="1"/>
      <w:marLeft w:val="0"/>
      <w:marRight w:val="0"/>
      <w:marTop w:val="0"/>
      <w:marBottom w:val="0"/>
      <w:divBdr>
        <w:top w:val="none" w:sz="0" w:space="0" w:color="auto"/>
        <w:left w:val="none" w:sz="0" w:space="0" w:color="auto"/>
        <w:bottom w:val="none" w:sz="0" w:space="0" w:color="auto"/>
        <w:right w:val="none" w:sz="0" w:space="0" w:color="auto"/>
      </w:divBdr>
    </w:div>
    <w:div w:id="363869763">
      <w:bodyDiv w:val="1"/>
      <w:marLeft w:val="0"/>
      <w:marRight w:val="0"/>
      <w:marTop w:val="0"/>
      <w:marBottom w:val="0"/>
      <w:divBdr>
        <w:top w:val="none" w:sz="0" w:space="0" w:color="auto"/>
        <w:left w:val="none" w:sz="0" w:space="0" w:color="auto"/>
        <w:bottom w:val="none" w:sz="0" w:space="0" w:color="auto"/>
        <w:right w:val="none" w:sz="0" w:space="0" w:color="auto"/>
      </w:divBdr>
    </w:div>
    <w:div w:id="364016095">
      <w:bodyDiv w:val="1"/>
      <w:marLeft w:val="0"/>
      <w:marRight w:val="0"/>
      <w:marTop w:val="0"/>
      <w:marBottom w:val="0"/>
      <w:divBdr>
        <w:top w:val="none" w:sz="0" w:space="0" w:color="auto"/>
        <w:left w:val="none" w:sz="0" w:space="0" w:color="auto"/>
        <w:bottom w:val="none" w:sz="0" w:space="0" w:color="auto"/>
        <w:right w:val="none" w:sz="0" w:space="0" w:color="auto"/>
      </w:divBdr>
    </w:div>
    <w:div w:id="369696017">
      <w:bodyDiv w:val="1"/>
      <w:marLeft w:val="0"/>
      <w:marRight w:val="0"/>
      <w:marTop w:val="0"/>
      <w:marBottom w:val="0"/>
      <w:divBdr>
        <w:top w:val="none" w:sz="0" w:space="0" w:color="auto"/>
        <w:left w:val="none" w:sz="0" w:space="0" w:color="auto"/>
        <w:bottom w:val="none" w:sz="0" w:space="0" w:color="auto"/>
        <w:right w:val="none" w:sz="0" w:space="0" w:color="auto"/>
      </w:divBdr>
    </w:div>
    <w:div w:id="377898068">
      <w:bodyDiv w:val="1"/>
      <w:marLeft w:val="0"/>
      <w:marRight w:val="0"/>
      <w:marTop w:val="0"/>
      <w:marBottom w:val="0"/>
      <w:divBdr>
        <w:top w:val="none" w:sz="0" w:space="0" w:color="auto"/>
        <w:left w:val="none" w:sz="0" w:space="0" w:color="auto"/>
        <w:bottom w:val="none" w:sz="0" w:space="0" w:color="auto"/>
        <w:right w:val="none" w:sz="0" w:space="0" w:color="auto"/>
      </w:divBdr>
    </w:div>
    <w:div w:id="378865848">
      <w:bodyDiv w:val="1"/>
      <w:marLeft w:val="0"/>
      <w:marRight w:val="0"/>
      <w:marTop w:val="0"/>
      <w:marBottom w:val="0"/>
      <w:divBdr>
        <w:top w:val="none" w:sz="0" w:space="0" w:color="auto"/>
        <w:left w:val="none" w:sz="0" w:space="0" w:color="auto"/>
        <w:bottom w:val="none" w:sz="0" w:space="0" w:color="auto"/>
        <w:right w:val="none" w:sz="0" w:space="0" w:color="auto"/>
      </w:divBdr>
    </w:div>
    <w:div w:id="379130384">
      <w:bodyDiv w:val="1"/>
      <w:marLeft w:val="0"/>
      <w:marRight w:val="0"/>
      <w:marTop w:val="0"/>
      <w:marBottom w:val="0"/>
      <w:divBdr>
        <w:top w:val="none" w:sz="0" w:space="0" w:color="auto"/>
        <w:left w:val="none" w:sz="0" w:space="0" w:color="auto"/>
        <w:bottom w:val="none" w:sz="0" w:space="0" w:color="auto"/>
        <w:right w:val="none" w:sz="0" w:space="0" w:color="auto"/>
      </w:divBdr>
    </w:div>
    <w:div w:id="381247638">
      <w:bodyDiv w:val="1"/>
      <w:marLeft w:val="0"/>
      <w:marRight w:val="0"/>
      <w:marTop w:val="0"/>
      <w:marBottom w:val="0"/>
      <w:divBdr>
        <w:top w:val="none" w:sz="0" w:space="0" w:color="auto"/>
        <w:left w:val="none" w:sz="0" w:space="0" w:color="auto"/>
        <w:bottom w:val="none" w:sz="0" w:space="0" w:color="auto"/>
        <w:right w:val="none" w:sz="0" w:space="0" w:color="auto"/>
      </w:divBdr>
    </w:div>
    <w:div w:id="384449175">
      <w:bodyDiv w:val="1"/>
      <w:marLeft w:val="0"/>
      <w:marRight w:val="0"/>
      <w:marTop w:val="0"/>
      <w:marBottom w:val="0"/>
      <w:divBdr>
        <w:top w:val="none" w:sz="0" w:space="0" w:color="auto"/>
        <w:left w:val="none" w:sz="0" w:space="0" w:color="auto"/>
        <w:bottom w:val="none" w:sz="0" w:space="0" w:color="auto"/>
        <w:right w:val="none" w:sz="0" w:space="0" w:color="auto"/>
      </w:divBdr>
    </w:div>
    <w:div w:id="386732193">
      <w:bodyDiv w:val="1"/>
      <w:marLeft w:val="0"/>
      <w:marRight w:val="0"/>
      <w:marTop w:val="0"/>
      <w:marBottom w:val="0"/>
      <w:divBdr>
        <w:top w:val="none" w:sz="0" w:space="0" w:color="auto"/>
        <w:left w:val="none" w:sz="0" w:space="0" w:color="auto"/>
        <w:bottom w:val="none" w:sz="0" w:space="0" w:color="auto"/>
        <w:right w:val="none" w:sz="0" w:space="0" w:color="auto"/>
      </w:divBdr>
    </w:div>
    <w:div w:id="390201632">
      <w:bodyDiv w:val="1"/>
      <w:marLeft w:val="0"/>
      <w:marRight w:val="0"/>
      <w:marTop w:val="0"/>
      <w:marBottom w:val="0"/>
      <w:divBdr>
        <w:top w:val="none" w:sz="0" w:space="0" w:color="auto"/>
        <w:left w:val="none" w:sz="0" w:space="0" w:color="auto"/>
        <w:bottom w:val="none" w:sz="0" w:space="0" w:color="auto"/>
        <w:right w:val="none" w:sz="0" w:space="0" w:color="auto"/>
      </w:divBdr>
    </w:div>
    <w:div w:id="394670324">
      <w:bodyDiv w:val="1"/>
      <w:marLeft w:val="0"/>
      <w:marRight w:val="0"/>
      <w:marTop w:val="0"/>
      <w:marBottom w:val="0"/>
      <w:divBdr>
        <w:top w:val="none" w:sz="0" w:space="0" w:color="auto"/>
        <w:left w:val="none" w:sz="0" w:space="0" w:color="auto"/>
        <w:bottom w:val="none" w:sz="0" w:space="0" w:color="auto"/>
        <w:right w:val="none" w:sz="0" w:space="0" w:color="auto"/>
      </w:divBdr>
    </w:div>
    <w:div w:id="401215610">
      <w:bodyDiv w:val="1"/>
      <w:marLeft w:val="0"/>
      <w:marRight w:val="0"/>
      <w:marTop w:val="0"/>
      <w:marBottom w:val="0"/>
      <w:divBdr>
        <w:top w:val="none" w:sz="0" w:space="0" w:color="auto"/>
        <w:left w:val="none" w:sz="0" w:space="0" w:color="auto"/>
        <w:bottom w:val="none" w:sz="0" w:space="0" w:color="auto"/>
        <w:right w:val="none" w:sz="0" w:space="0" w:color="auto"/>
      </w:divBdr>
    </w:div>
    <w:div w:id="404763242">
      <w:bodyDiv w:val="1"/>
      <w:marLeft w:val="0"/>
      <w:marRight w:val="0"/>
      <w:marTop w:val="0"/>
      <w:marBottom w:val="0"/>
      <w:divBdr>
        <w:top w:val="none" w:sz="0" w:space="0" w:color="auto"/>
        <w:left w:val="none" w:sz="0" w:space="0" w:color="auto"/>
        <w:bottom w:val="none" w:sz="0" w:space="0" w:color="auto"/>
        <w:right w:val="none" w:sz="0" w:space="0" w:color="auto"/>
      </w:divBdr>
    </w:div>
    <w:div w:id="409697137">
      <w:bodyDiv w:val="1"/>
      <w:marLeft w:val="0"/>
      <w:marRight w:val="0"/>
      <w:marTop w:val="0"/>
      <w:marBottom w:val="0"/>
      <w:divBdr>
        <w:top w:val="none" w:sz="0" w:space="0" w:color="auto"/>
        <w:left w:val="none" w:sz="0" w:space="0" w:color="auto"/>
        <w:bottom w:val="none" w:sz="0" w:space="0" w:color="auto"/>
        <w:right w:val="none" w:sz="0" w:space="0" w:color="auto"/>
      </w:divBdr>
    </w:div>
    <w:div w:id="412630015">
      <w:bodyDiv w:val="1"/>
      <w:marLeft w:val="0"/>
      <w:marRight w:val="0"/>
      <w:marTop w:val="0"/>
      <w:marBottom w:val="0"/>
      <w:divBdr>
        <w:top w:val="none" w:sz="0" w:space="0" w:color="auto"/>
        <w:left w:val="none" w:sz="0" w:space="0" w:color="auto"/>
        <w:bottom w:val="none" w:sz="0" w:space="0" w:color="auto"/>
        <w:right w:val="none" w:sz="0" w:space="0" w:color="auto"/>
      </w:divBdr>
    </w:div>
    <w:div w:id="414933486">
      <w:bodyDiv w:val="1"/>
      <w:marLeft w:val="0"/>
      <w:marRight w:val="0"/>
      <w:marTop w:val="0"/>
      <w:marBottom w:val="0"/>
      <w:divBdr>
        <w:top w:val="none" w:sz="0" w:space="0" w:color="auto"/>
        <w:left w:val="none" w:sz="0" w:space="0" w:color="auto"/>
        <w:bottom w:val="none" w:sz="0" w:space="0" w:color="auto"/>
        <w:right w:val="none" w:sz="0" w:space="0" w:color="auto"/>
      </w:divBdr>
    </w:div>
    <w:div w:id="417020947">
      <w:bodyDiv w:val="1"/>
      <w:marLeft w:val="0"/>
      <w:marRight w:val="0"/>
      <w:marTop w:val="0"/>
      <w:marBottom w:val="0"/>
      <w:divBdr>
        <w:top w:val="none" w:sz="0" w:space="0" w:color="auto"/>
        <w:left w:val="none" w:sz="0" w:space="0" w:color="auto"/>
        <w:bottom w:val="none" w:sz="0" w:space="0" w:color="auto"/>
        <w:right w:val="none" w:sz="0" w:space="0" w:color="auto"/>
      </w:divBdr>
    </w:div>
    <w:div w:id="419134340">
      <w:bodyDiv w:val="1"/>
      <w:marLeft w:val="0"/>
      <w:marRight w:val="0"/>
      <w:marTop w:val="0"/>
      <w:marBottom w:val="0"/>
      <w:divBdr>
        <w:top w:val="none" w:sz="0" w:space="0" w:color="auto"/>
        <w:left w:val="none" w:sz="0" w:space="0" w:color="auto"/>
        <w:bottom w:val="none" w:sz="0" w:space="0" w:color="auto"/>
        <w:right w:val="none" w:sz="0" w:space="0" w:color="auto"/>
      </w:divBdr>
    </w:div>
    <w:div w:id="419714276">
      <w:bodyDiv w:val="1"/>
      <w:marLeft w:val="0"/>
      <w:marRight w:val="0"/>
      <w:marTop w:val="0"/>
      <w:marBottom w:val="0"/>
      <w:divBdr>
        <w:top w:val="none" w:sz="0" w:space="0" w:color="auto"/>
        <w:left w:val="none" w:sz="0" w:space="0" w:color="auto"/>
        <w:bottom w:val="none" w:sz="0" w:space="0" w:color="auto"/>
        <w:right w:val="none" w:sz="0" w:space="0" w:color="auto"/>
      </w:divBdr>
    </w:div>
    <w:div w:id="425811898">
      <w:bodyDiv w:val="1"/>
      <w:marLeft w:val="0"/>
      <w:marRight w:val="0"/>
      <w:marTop w:val="0"/>
      <w:marBottom w:val="0"/>
      <w:divBdr>
        <w:top w:val="none" w:sz="0" w:space="0" w:color="auto"/>
        <w:left w:val="none" w:sz="0" w:space="0" w:color="auto"/>
        <w:bottom w:val="none" w:sz="0" w:space="0" w:color="auto"/>
        <w:right w:val="none" w:sz="0" w:space="0" w:color="auto"/>
      </w:divBdr>
    </w:div>
    <w:div w:id="426854342">
      <w:bodyDiv w:val="1"/>
      <w:marLeft w:val="0"/>
      <w:marRight w:val="0"/>
      <w:marTop w:val="0"/>
      <w:marBottom w:val="0"/>
      <w:divBdr>
        <w:top w:val="none" w:sz="0" w:space="0" w:color="auto"/>
        <w:left w:val="none" w:sz="0" w:space="0" w:color="auto"/>
        <w:bottom w:val="none" w:sz="0" w:space="0" w:color="auto"/>
        <w:right w:val="none" w:sz="0" w:space="0" w:color="auto"/>
      </w:divBdr>
    </w:div>
    <w:div w:id="427972458">
      <w:bodyDiv w:val="1"/>
      <w:marLeft w:val="0"/>
      <w:marRight w:val="0"/>
      <w:marTop w:val="0"/>
      <w:marBottom w:val="0"/>
      <w:divBdr>
        <w:top w:val="none" w:sz="0" w:space="0" w:color="auto"/>
        <w:left w:val="none" w:sz="0" w:space="0" w:color="auto"/>
        <w:bottom w:val="none" w:sz="0" w:space="0" w:color="auto"/>
        <w:right w:val="none" w:sz="0" w:space="0" w:color="auto"/>
      </w:divBdr>
    </w:div>
    <w:div w:id="430586651">
      <w:bodyDiv w:val="1"/>
      <w:marLeft w:val="0"/>
      <w:marRight w:val="0"/>
      <w:marTop w:val="0"/>
      <w:marBottom w:val="0"/>
      <w:divBdr>
        <w:top w:val="none" w:sz="0" w:space="0" w:color="auto"/>
        <w:left w:val="none" w:sz="0" w:space="0" w:color="auto"/>
        <w:bottom w:val="none" w:sz="0" w:space="0" w:color="auto"/>
        <w:right w:val="none" w:sz="0" w:space="0" w:color="auto"/>
      </w:divBdr>
    </w:div>
    <w:div w:id="430664705">
      <w:bodyDiv w:val="1"/>
      <w:marLeft w:val="0"/>
      <w:marRight w:val="0"/>
      <w:marTop w:val="0"/>
      <w:marBottom w:val="0"/>
      <w:divBdr>
        <w:top w:val="none" w:sz="0" w:space="0" w:color="auto"/>
        <w:left w:val="none" w:sz="0" w:space="0" w:color="auto"/>
        <w:bottom w:val="none" w:sz="0" w:space="0" w:color="auto"/>
        <w:right w:val="none" w:sz="0" w:space="0" w:color="auto"/>
      </w:divBdr>
    </w:div>
    <w:div w:id="437141267">
      <w:bodyDiv w:val="1"/>
      <w:marLeft w:val="0"/>
      <w:marRight w:val="0"/>
      <w:marTop w:val="0"/>
      <w:marBottom w:val="0"/>
      <w:divBdr>
        <w:top w:val="none" w:sz="0" w:space="0" w:color="auto"/>
        <w:left w:val="none" w:sz="0" w:space="0" w:color="auto"/>
        <w:bottom w:val="none" w:sz="0" w:space="0" w:color="auto"/>
        <w:right w:val="none" w:sz="0" w:space="0" w:color="auto"/>
      </w:divBdr>
    </w:div>
    <w:div w:id="444737184">
      <w:bodyDiv w:val="1"/>
      <w:marLeft w:val="0"/>
      <w:marRight w:val="0"/>
      <w:marTop w:val="0"/>
      <w:marBottom w:val="0"/>
      <w:divBdr>
        <w:top w:val="none" w:sz="0" w:space="0" w:color="auto"/>
        <w:left w:val="none" w:sz="0" w:space="0" w:color="auto"/>
        <w:bottom w:val="none" w:sz="0" w:space="0" w:color="auto"/>
        <w:right w:val="none" w:sz="0" w:space="0" w:color="auto"/>
      </w:divBdr>
    </w:div>
    <w:div w:id="451560749">
      <w:bodyDiv w:val="1"/>
      <w:marLeft w:val="0"/>
      <w:marRight w:val="0"/>
      <w:marTop w:val="0"/>
      <w:marBottom w:val="0"/>
      <w:divBdr>
        <w:top w:val="none" w:sz="0" w:space="0" w:color="auto"/>
        <w:left w:val="none" w:sz="0" w:space="0" w:color="auto"/>
        <w:bottom w:val="none" w:sz="0" w:space="0" w:color="auto"/>
        <w:right w:val="none" w:sz="0" w:space="0" w:color="auto"/>
      </w:divBdr>
    </w:div>
    <w:div w:id="460877666">
      <w:bodyDiv w:val="1"/>
      <w:marLeft w:val="0"/>
      <w:marRight w:val="0"/>
      <w:marTop w:val="0"/>
      <w:marBottom w:val="0"/>
      <w:divBdr>
        <w:top w:val="none" w:sz="0" w:space="0" w:color="auto"/>
        <w:left w:val="none" w:sz="0" w:space="0" w:color="auto"/>
        <w:bottom w:val="none" w:sz="0" w:space="0" w:color="auto"/>
        <w:right w:val="none" w:sz="0" w:space="0" w:color="auto"/>
      </w:divBdr>
    </w:div>
    <w:div w:id="465394043">
      <w:bodyDiv w:val="1"/>
      <w:marLeft w:val="0"/>
      <w:marRight w:val="0"/>
      <w:marTop w:val="0"/>
      <w:marBottom w:val="0"/>
      <w:divBdr>
        <w:top w:val="none" w:sz="0" w:space="0" w:color="auto"/>
        <w:left w:val="none" w:sz="0" w:space="0" w:color="auto"/>
        <w:bottom w:val="none" w:sz="0" w:space="0" w:color="auto"/>
        <w:right w:val="none" w:sz="0" w:space="0" w:color="auto"/>
      </w:divBdr>
    </w:div>
    <w:div w:id="467626586">
      <w:bodyDiv w:val="1"/>
      <w:marLeft w:val="0"/>
      <w:marRight w:val="0"/>
      <w:marTop w:val="0"/>
      <w:marBottom w:val="0"/>
      <w:divBdr>
        <w:top w:val="none" w:sz="0" w:space="0" w:color="auto"/>
        <w:left w:val="none" w:sz="0" w:space="0" w:color="auto"/>
        <w:bottom w:val="none" w:sz="0" w:space="0" w:color="auto"/>
        <w:right w:val="none" w:sz="0" w:space="0" w:color="auto"/>
      </w:divBdr>
    </w:div>
    <w:div w:id="469833990">
      <w:bodyDiv w:val="1"/>
      <w:marLeft w:val="0"/>
      <w:marRight w:val="0"/>
      <w:marTop w:val="0"/>
      <w:marBottom w:val="0"/>
      <w:divBdr>
        <w:top w:val="none" w:sz="0" w:space="0" w:color="auto"/>
        <w:left w:val="none" w:sz="0" w:space="0" w:color="auto"/>
        <w:bottom w:val="none" w:sz="0" w:space="0" w:color="auto"/>
        <w:right w:val="none" w:sz="0" w:space="0" w:color="auto"/>
      </w:divBdr>
    </w:div>
    <w:div w:id="475071723">
      <w:bodyDiv w:val="1"/>
      <w:marLeft w:val="0"/>
      <w:marRight w:val="0"/>
      <w:marTop w:val="0"/>
      <w:marBottom w:val="0"/>
      <w:divBdr>
        <w:top w:val="none" w:sz="0" w:space="0" w:color="auto"/>
        <w:left w:val="none" w:sz="0" w:space="0" w:color="auto"/>
        <w:bottom w:val="none" w:sz="0" w:space="0" w:color="auto"/>
        <w:right w:val="none" w:sz="0" w:space="0" w:color="auto"/>
      </w:divBdr>
    </w:div>
    <w:div w:id="476994818">
      <w:bodyDiv w:val="1"/>
      <w:marLeft w:val="0"/>
      <w:marRight w:val="0"/>
      <w:marTop w:val="0"/>
      <w:marBottom w:val="0"/>
      <w:divBdr>
        <w:top w:val="none" w:sz="0" w:space="0" w:color="auto"/>
        <w:left w:val="none" w:sz="0" w:space="0" w:color="auto"/>
        <w:bottom w:val="none" w:sz="0" w:space="0" w:color="auto"/>
        <w:right w:val="none" w:sz="0" w:space="0" w:color="auto"/>
      </w:divBdr>
    </w:div>
    <w:div w:id="478115976">
      <w:bodyDiv w:val="1"/>
      <w:marLeft w:val="0"/>
      <w:marRight w:val="0"/>
      <w:marTop w:val="0"/>
      <w:marBottom w:val="0"/>
      <w:divBdr>
        <w:top w:val="none" w:sz="0" w:space="0" w:color="auto"/>
        <w:left w:val="none" w:sz="0" w:space="0" w:color="auto"/>
        <w:bottom w:val="none" w:sz="0" w:space="0" w:color="auto"/>
        <w:right w:val="none" w:sz="0" w:space="0" w:color="auto"/>
      </w:divBdr>
    </w:div>
    <w:div w:id="479464815">
      <w:bodyDiv w:val="1"/>
      <w:marLeft w:val="0"/>
      <w:marRight w:val="0"/>
      <w:marTop w:val="0"/>
      <w:marBottom w:val="0"/>
      <w:divBdr>
        <w:top w:val="none" w:sz="0" w:space="0" w:color="auto"/>
        <w:left w:val="none" w:sz="0" w:space="0" w:color="auto"/>
        <w:bottom w:val="none" w:sz="0" w:space="0" w:color="auto"/>
        <w:right w:val="none" w:sz="0" w:space="0" w:color="auto"/>
      </w:divBdr>
    </w:div>
    <w:div w:id="482897158">
      <w:bodyDiv w:val="1"/>
      <w:marLeft w:val="0"/>
      <w:marRight w:val="0"/>
      <w:marTop w:val="0"/>
      <w:marBottom w:val="0"/>
      <w:divBdr>
        <w:top w:val="none" w:sz="0" w:space="0" w:color="auto"/>
        <w:left w:val="none" w:sz="0" w:space="0" w:color="auto"/>
        <w:bottom w:val="none" w:sz="0" w:space="0" w:color="auto"/>
        <w:right w:val="none" w:sz="0" w:space="0" w:color="auto"/>
      </w:divBdr>
    </w:div>
    <w:div w:id="487553687">
      <w:bodyDiv w:val="1"/>
      <w:marLeft w:val="0"/>
      <w:marRight w:val="0"/>
      <w:marTop w:val="0"/>
      <w:marBottom w:val="0"/>
      <w:divBdr>
        <w:top w:val="none" w:sz="0" w:space="0" w:color="auto"/>
        <w:left w:val="none" w:sz="0" w:space="0" w:color="auto"/>
        <w:bottom w:val="none" w:sz="0" w:space="0" w:color="auto"/>
        <w:right w:val="none" w:sz="0" w:space="0" w:color="auto"/>
      </w:divBdr>
    </w:div>
    <w:div w:id="491068387">
      <w:bodyDiv w:val="1"/>
      <w:marLeft w:val="0"/>
      <w:marRight w:val="0"/>
      <w:marTop w:val="0"/>
      <w:marBottom w:val="0"/>
      <w:divBdr>
        <w:top w:val="none" w:sz="0" w:space="0" w:color="auto"/>
        <w:left w:val="none" w:sz="0" w:space="0" w:color="auto"/>
        <w:bottom w:val="none" w:sz="0" w:space="0" w:color="auto"/>
        <w:right w:val="none" w:sz="0" w:space="0" w:color="auto"/>
      </w:divBdr>
    </w:div>
    <w:div w:id="491602703">
      <w:bodyDiv w:val="1"/>
      <w:marLeft w:val="0"/>
      <w:marRight w:val="0"/>
      <w:marTop w:val="0"/>
      <w:marBottom w:val="0"/>
      <w:divBdr>
        <w:top w:val="none" w:sz="0" w:space="0" w:color="auto"/>
        <w:left w:val="none" w:sz="0" w:space="0" w:color="auto"/>
        <w:bottom w:val="none" w:sz="0" w:space="0" w:color="auto"/>
        <w:right w:val="none" w:sz="0" w:space="0" w:color="auto"/>
      </w:divBdr>
    </w:div>
    <w:div w:id="495731683">
      <w:bodyDiv w:val="1"/>
      <w:marLeft w:val="0"/>
      <w:marRight w:val="0"/>
      <w:marTop w:val="0"/>
      <w:marBottom w:val="0"/>
      <w:divBdr>
        <w:top w:val="none" w:sz="0" w:space="0" w:color="auto"/>
        <w:left w:val="none" w:sz="0" w:space="0" w:color="auto"/>
        <w:bottom w:val="none" w:sz="0" w:space="0" w:color="auto"/>
        <w:right w:val="none" w:sz="0" w:space="0" w:color="auto"/>
      </w:divBdr>
    </w:div>
    <w:div w:id="498692072">
      <w:bodyDiv w:val="1"/>
      <w:marLeft w:val="0"/>
      <w:marRight w:val="0"/>
      <w:marTop w:val="0"/>
      <w:marBottom w:val="0"/>
      <w:divBdr>
        <w:top w:val="none" w:sz="0" w:space="0" w:color="auto"/>
        <w:left w:val="none" w:sz="0" w:space="0" w:color="auto"/>
        <w:bottom w:val="none" w:sz="0" w:space="0" w:color="auto"/>
        <w:right w:val="none" w:sz="0" w:space="0" w:color="auto"/>
      </w:divBdr>
    </w:div>
    <w:div w:id="499585133">
      <w:bodyDiv w:val="1"/>
      <w:marLeft w:val="0"/>
      <w:marRight w:val="0"/>
      <w:marTop w:val="0"/>
      <w:marBottom w:val="0"/>
      <w:divBdr>
        <w:top w:val="none" w:sz="0" w:space="0" w:color="auto"/>
        <w:left w:val="none" w:sz="0" w:space="0" w:color="auto"/>
        <w:bottom w:val="none" w:sz="0" w:space="0" w:color="auto"/>
        <w:right w:val="none" w:sz="0" w:space="0" w:color="auto"/>
      </w:divBdr>
    </w:div>
    <w:div w:id="504982039">
      <w:bodyDiv w:val="1"/>
      <w:marLeft w:val="0"/>
      <w:marRight w:val="0"/>
      <w:marTop w:val="0"/>
      <w:marBottom w:val="0"/>
      <w:divBdr>
        <w:top w:val="none" w:sz="0" w:space="0" w:color="auto"/>
        <w:left w:val="none" w:sz="0" w:space="0" w:color="auto"/>
        <w:bottom w:val="none" w:sz="0" w:space="0" w:color="auto"/>
        <w:right w:val="none" w:sz="0" w:space="0" w:color="auto"/>
      </w:divBdr>
    </w:div>
    <w:div w:id="506989580">
      <w:bodyDiv w:val="1"/>
      <w:marLeft w:val="0"/>
      <w:marRight w:val="0"/>
      <w:marTop w:val="0"/>
      <w:marBottom w:val="0"/>
      <w:divBdr>
        <w:top w:val="none" w:sz="0" w:space="0" w:color="auto"/>
        <w:left w:val="none" w:sz="0" w:space="0" w:color="auto"/>
        <w:bottom w:val="none" w:sz="0" w:space="0" w:color="auto"/>
        <w:right w:val="none" w:sz="0" w:space="0" w:color="auto"/>
      </w:divBdr>
    </w:div>
    <w:div w:id="507519482">
      <w:bodyDiv w:val="1"/>
      <w:marLeft w:val="0"/>
      <w:marRight w:val="0"/>
      <w:marTop w:val="0"/>
      <w:marBottom w:val="0"/>
      <w:divBdr>
        <w:top w:val="none" w:sz="0" w:space="0" w:color="auto"/>
        <w:left w:val="none" w:sz="0" w:space="0" w:color="auto"/>
        <w:bottom w:val="none" w:sz="0" w:space="0" w:color="auto"/>
        <w:right w:val="none" w:sz="0" w:space="0" w:color="auto"/>
      </w:divBdr>
    </w:div>
    <w:div w:id="509026891">
      <w:bodyDiv w:val="1"/>
      <w:marLeft w:val="0"/>
      <w:marRight w:val="0"/>
      <w:marTop w:val="0"/>
      <w:marBottom w:val="0"/>
      <w:divBdr>
        <w:top w:val="none" w:sz="0" w:space="0" w:color="auto"/>
        <w:left w:val="none" w:sz="0" w:space="0" w:color="auto"/>
        <w:bottom w:val="none" w:sz="0" w:space="0" w:color="auto"/>
        <w:right w:val="none" w:sz="0" w:space="0" w:color="auto"/>
      </w:divBdr>
    </w:div>
    <w:div w:id="511066620">
      <w:bodyDiv w:val="1"/>
      <w:marLeft w:val="0"/>
      <w:marRight w:val="0"/>
      <w:marTop w:val="0"/>
      <w:marBottom w:val="0"/>
      <w:divBdr>
        <w:top w:val="none" w:sz="0" w:space="0" w:color="auto"/>
        <w:left w:val="none" w:sz="0" w:space="0" w:color="auto"/>
        <w:bottom w:val="none" w:sz="0" w:space="0" w:color="auto"/>
        <w:right w:val="none" w:sz="0" w:space="0" w:color="auto"/>
      </w:divBdr>
    </w:div>
    <w:div w:id="516114711">
      <w:bodyDiv w:val="1"/>
      <w:marLeft w:val="0"/>
      <w:marRight w:val="0"/>
      <w:marTop w:val="0"/>
      <w:marBottom w:val="0"/>
      <w:divBdr>
        <w:top w:val="none" w:sz="0" w:space="0" w:color="auto"/>
        <w:left w:val="none" w:sz="0" w:space="0" w:color="auto"/>
        <w:bottom w:val="none" w:sz="0" w:space="0" w:color="auto"/>
        <w:right w:val="none" w:sz="0" w:space="0" w:color="auto"/>
      </w:divBdr>
    </w:div>
    <w:div w:id="516115615">
      <w:bodyDiv w:val="1"/>
      <w:marLeft w:val="0"/>
      <w:marRight w:val="0"/>
      <w:marTop w:val="0"/>
      <w:marBottom w:val="0"/>
      <w:divBdr>
        <w:top w:val="none" w:sz="0" w:space="0" w:color="auto"/>
        <w:left w:val="none" w:sz="0" w:space="0" w:color="auto"/>
        <w:bottom w:val="none" w:sz="0" w:space="0" w:color="auto"/>
        <w:right w:val="none" w:sz="0" w:space="0" w:color="auto"/>
      </w:divBdr>
    </w:div>
    <w:div w:id="519974230">
      <w:bodyDiv w:val="1"/>
      <w:marLeft w:val="0"/>
      <w:marRight w:val="0"/>
      <w:marTop w:val="0"/>
      <w:marBottom w:val="0"/>
      <w:divBdr>
        <w:top w:val="none" w:sz="0" w:space="0" w:color="auto"/>
        <w:left w:val="none" w:sz="0" w:space="0" w:color="auto"/>
        <w:bottom w:val="none" w:sz="0" w:space="0" w:color="auto"/>
        <w:right w:val="none" w:sz="0" w:space="0" w:color="auto"/>
      </w:divBdr>
    </w:div>
    <w:div w:id="521164494">
      <w:bodyDiv w:val="1"/>
      <w:marLeft w:val="0"/>
      <w:marRight w:val="0"/>
      <w:marTop w:val="0"/>
      <w:marBottom w:val="0"/>
      <w:divBdr>
        <w:top w:val="none" w:sz="0" w:space="0" w:color="auto"/>
        <w:left w:val="none" w:sz="0" w:space="0" w:color="auto"/>
        <w:bottom w:val="none" w:sz="0" w:space="0" w:color="auto"/>
        <w:right w:val="none" w:sz="0" w:space="0" w:color="auto"/>
      </w:divBdr>
    </w:div>
    <w:div w:id="522792245">
      <w:bodyDiv w:val="1"/>
      <w:marLeft w:val="0"/>
      <w:marRight w:val="0"/>
      <w:marTop w:val="0"/>
      <w:marBottom w:val="0"/>
      <w:divBdr>
        <w:top w:val="none" w:sz="0" w:space="0" w:color="auto"/>
        <w:left w:val="none" w:sz="0" w:space="0" w:color="auto"/>
        <w:bottom w:val="none" w:sz="0" w:space="0" w:color="auto"/>
        <w:right w:val="none" w:sz="0" w:space="0" w:color="auto"/>
      </w:divBdr>
    </w:div>
    <w:div w:id="526910670">
      <w:bodyDiv w:val="1"/>
      <w:marLeft w:val="0"/>
      <w:marRight w:val="0"/>
      <w:marTop w:val="0"/>
      <w:marBottom w:val="0"/>
      <w:divBdr>
        <w:top w:val="none" w:sz="0" w:space="0" w:color="auto"/>
        <w:left w:val="none" w:sz="0" w:space="0" w:color="auto"/>
        <w:bottom w:val="none" w:sz="0" w:space="0" w:color="auto"/>
        <w:right w:val="none" w:sz="0" w:space="0" w:color="auto"/>
      </w:divBdr>
    </w:div>
    <w:div w:id="532959840">
      <w:bodyDiv w:val="1"/>
      <w:marLeft w:val="0"/>
      <w:marRight w:val="0"/>
      <w:marTop w:val="0"/>
      <w:marBottom w:val="0"/>
      <w:divBdr>
        <w:top w:val="none" w:sz="0" w:space="0" w:color="auto"/>
        <w:left w:val="none" w:sz="0" w:space="0" w:color="auto"/>
        <w:bottom w:val="none" w:sz="0" w:space="0" w:color="auto"/>
        <w:right w:val="none" w:sz="0" w:space="0" w:color="auto"/>
      </w:divBdr>
    </w:div>
    <w:div w:id="533662721">
      <w:bodyDiv w:val="1"/>
      <w:marLeft w:val="0"/>
      <w:marRight w:val="0"/>
      <w:marTop w:val="0"/>
      <w:marBottom w:val="0"/>
      <w:divBdr>
        <w:top w:val="none" w:sz="0" w:space="0" w:color="auto"/>
        <w:left w:val="none" w:sz="0" w:space="0" w:color="auto"/>
        <w:bottom w:val="none" w:sz="0" w:space="0" w:color="auto"/>
        <w:right w:val="none" w:sz="0" w:space="0" w:color="auto"/>
      </w:divBdr>
    </w:div>
    <w:div w:id="534928624">
      <w:bodyDiv w:val="1"/>
      <w:marLeft w:val="0"/>
      <w:marRight w:val="0"/>
      <w:marTop w:val="0"/>
      <w:marBottom w:val="0"/>
      <w:divBdr>
        <w:top w:val="none" w:sz="0" w:space="0" w:color="auto"/>
        <w:left w:val="none" w:sz="0" w:space="0" w:color="auto"/>
        <w:bottom w:val="none" w:sz="0" w:space="0" w:color="auto"/>
        <w:right w:val="none" w:sz="0" w:space="0" w:color="auto"/>
      </w:divBdr>
    </w:div>
    <w:div w:id="538512302">
      <w:bodyDiv w:val="1"/>
      <w:marLeft w:val="0"/>
      <w:marRight w:val="0"/>
      <w:marTop w:val="0"/>
      <w:marBottom w:val="0"/>
      <w:divBdr>
        <w:top w:val="none" w:sz="0" w:space="0" w:color="auto"/>
        <w:left w:val="none" w:sz="0" w:space="0" w:color="auto"/>
        <w:bottom w:val="none" w:sz="0" w:space="0" w:color="auto"/>
        <w:right w:val="none" w:sz="0" w:space="0" w:color="auto"/>
      </w:divBdr>
    </w:div>
    <w:div w:id="540285795">
      <w:bodyDiv w:val="1"/>
      <w:marLeft w:val="0"/>
      <w:marRight w:val="0"/>
      <w:marTop w:val="0"/>
      <w:marBottom w:val="0"/>
      <w:divBdr>
        <w:top w:val="none" w:sz="0" w:space="0" w:color="auto"/>
        <w:left w:val="none" w:sz="0" w:space="0" w:color="auto"/>
        <w:bottom w:val="none" w:sz="0" w:space="0" w:color="auto"/>
        <w:right w:val="none" w:sz="0" w:space="0" w:color="auto"/>
      </w:divBdr>
    </w:div>
    <w:div w:id="541208822">
      <w:bodyDiv w:val="1"/>
      <w:marLeft w:val="0"/>
      <w:marRight w:val="0"/>
      <w:marTop w:val="0"/>
      <w:marBottom w:val="0"/>
      <w:divBdr>
        <w:top w:val="none" w:sz="0" w:space="0" w:color="auto"/>
        <w:left w:val="none" w:sz="0" w:space="0" w:color="auto"/>
        <w:bottom w:val="none" w:sz="0" w:space="0" w:color="auto"/>
        <w:right w:val="none" w:sz="0" w:space="0" w:color="auto"/>
      </w:divBdr>
    </w:div>
    <w:div w:id="544757963">
      <w:bodyDiv w:val="1"/>
      <w:marLeft w:val="0"/>
      <w:marRight w:val="0"/>
      <w:marTop w:val="0"/>
      <w:marBottom w:val="0"/>
      <w:divBdr>
        <w:top w:val="none" w:sz="0" w:space="0" w:color="auto"/>
        <w:left w:val="none" w:sz="0" w:space="0" w:color="auto"/>
        <w:bottom w:val="none" w:sz="0" w:space="0" w:color="auto"/>
        <w:right w:val="none" w:sz="0" w:space="0" w:color="auto"/>
      </w:divBdr>
    </w:div>
    <w:div w:id="544873233">
      <w:bodyDiv w:val="1"/>
      <w:marLeft w:val="0"/>
      <w:marRight w:val="0"/>
      <w:marTop w:val="0"/>
      <w:marBottom w:val="0"/>
      <w:divBdr>
        <w:top w:val="none" w:sz="0" w:space="0" w:color="auto"/>
        <w:left w:val="none" w:sz="0" w:space="0" w:color="auto"/>
        <w:bottom w:val="none" w:sz="0" w:space="0" w:color="auto"/>
        <w:right w:val="none" w:sz="0" w:space="0" w:color="auto"/>
      </w:divBdr>
    </w:div>
    <w:div w:id="545339873">
      <w:bodyDiv w:val="1"/>
      <w:marLeft w:val="0"/>
      <w:marRight w:val="0"/>
      <w:marTop w:val="0"/>
      <w:marBottom w:val="0"/>
      <w:divBdr>
        <w:top w:val="none" w:sz="0" w:space="0" w:color="auto"/>
        <w:left w:val="none" w:sz="0" w:space="0" w:color="auto"/>
        <w:bottom w:val="none" w:sz="0" w:space="0" w:color="auto"/>
        <w:right w:val="none" w:sz="0" w:space="0" w:color="auto"/>
      </w:divBdr>
    </w:div>
    <w:div w:id="547451039">
      <w:bodyDiv w:val="1"/>
      <w:marLeft w:val="0"/>
      <w:marRight w:val="0"/>
      <w:marTop w:val="0"/>
      <w:marBottom w:val="0"/>
      <w:divBdr>
        <w:top w:val="none" w:sz="0" w:space="0" w:color="auto"/>
        <w:left w:val="none" w:sz="0" w:space="0" w:color="auto"/>
        <w:bottom w:val="none" w:sz="0" w:space="0" w:color="auto"/>
        <w:right w:val="none" w:sz="0" w:space="0" w:color="auto"/>
      </w:divBdr>
    </w:div>
    <w:div w:id="547837061">
      <w:bodyDiv w:val="1"/>
      <w:marLeft w:val="0"/>
      <w:marRight w:val="0"/>
      <w:marTop w:val="0"/>
      <w:marBottom w:val="0"/>
      <w:divBdr>
        <w:top w:val="none" w:sz="0" w:space="0" w:color="auto"/>
        <w:left w:val="none" w:sz="0" w:space="0" w:color="auto"/>
        <w:bottom w:val="none" w:sz="0" w:space="0" w:color="auto"/>
        <w:right w:val="none" w:sz="0" w:space="0" w:color="auto"/>
      </w:divBdr>
    </w:div>
    <w:div w:id="550699245">
      <w:bodyDiv w:val="1"/>
      <w:marLeft w:val="0"/>
      <w:marRight w:val="0"/>
      <w:marTop w:val="0"/>
      <w:marBottom w:val="0"/>
      <w:divBdr>
        <w:top w:val="none" w:sz="0" w:space="0" w:color="auto"/>
        <w:left w:val="none" w:sz="0" w:space="0" w:color="auto"/>
        <w:bottom w:val="none" w:sz="0" w:space="0" w:color="auto"/>
        <w:right w:val="none" w:sz="0" w:space="0" w:color="auto"/>
      </w:divBdr>
    </w:div>
    <w:div w:id="551424809">
      <w:bodyDiv w:val="1"/>
      <w:marLeft w:val="0"/>
      <w:marRight w:val="0"/>
      <w:marTop w:val="0"/>
      <w:marBottom w:val="0"/>
      <w:divBdr>
        <w:top w:val="none" w:sz="0" w:space="0" w:color="auto"/>
        <w:left w:val="none" w:sz="0" w:space="0" w:color="auto"/>
        <w:bottom w:val="none" w:sz="0" w:space="0" w:color="auto"/>
        <w:right w:val="none" w:sz="0" w:space="0" w:color="auto"/>
      </w:divBdr>
    </w:div>
    <w:div w:id="555161534">
      <w:bodyDiv w:val="1"/>
      <w:marLeft w:val="0"/>
      <w:marRight w:val="0"/>
      <w:marTop w:val="0"/>
      <w:marBottom w:val="0"/>
      <w:divBdr>
        <w:top w:val="none" w:sz="0" w:space="0" w:color="auto"/>
        <w:left w:val="none" w:sz="0" w:space="0" w:color="auto"/>
        <w:bottom w:val="none" w:sz="0" w:space="0" w:color="auto"/>
        <w:right w:val="none" w:sz="0" w:space="0" w:color="auto"/>
      </w:divBdr>
    </w:div>
    <w:div w:id="555894857">
      <w:bodyDiv w:val="1"/>
      <w:marLeft w:val="0"/>
      <w:marRight w:val="0"/>
      <w:marTop w:val="0"/>
      <w:marBottom w:val="0"/>
      <w:divBdr>
        <w:top w:val="none" w:sz="0" w:space="0" w:color="auto"/>
        <w:left w:val="none" w:sz="0" w:space="0" w:color="auto"/>
        <w:bottom w:val="none" w:sz="0" w:space="0" w:color="auto"/>
        <w:right w:val="none" w:sz="0" w:space="0" w:color="auto"/>
      </w:divBdr>
    </w:div>
    <w:div w:id="556672478">
      <w:bodyDiv w:val="1"/>
      <w:marLeft w:val="0"/>
      <w:marRight w:val="0"/>
      <w:marTop w:val="0"/>
      <w:marBottom w:val="0"/>
      <w:divBdr>
        <w:top w:val="none" w:sz="0" w:space="0" w:color="auto"/>
        <w:left w:val="none" w:sz="0" w:space="0" w:color="auto"/>
        <w:bottom w:val="none" w:sz="0" w:space="0" w:color="auto"/>
        <w:right w:val="none" w:sz="0" w:space="0" w:color="auto"/>
      </w:divBdr>
    </w:div>
    <w:div w:id="557977010">
      <w:bodyDiv w:val="1"/>
      <w:marLeft w:val="0"/>
      <w:marRight w:val="0"/>
      <w:marTop w:val="0"/>
      <w:marBottom w:val="0"/>
      <w:divBdr>
        <w:top w:val="none" w:sz="0" w:space="0" w:color="auto"/>
        <w:left w:val="none" w:sz="0" w:space="0" w:color="auto"/>
        <w:bottom w:val="none" w:sz="0" w:space="0" w:color="auto"/>
        <w:right w:val="none" w:sz="0" w:space="0" w:color="auto"/>
      </w:divBdr>
    </w:div>
    <w:div w:id="559169236">
      <w:bodyDiv w:val="1"/>
      <w:marLeft w:val="0"/>
      <w:marRight w:val="0"/>
      <w:marTop w:val="0"/>
      <w:marBottom w:val="0"/>
      <w:divBdr>
        <w:top w:val="none" w:sz="0" w:space="0" w:color="auto"/>
        <w:left w:val="none" w:sz="0" w:space="0" w:color="auto"/>
        <w:bottom w:val="none" w:sz="0" w:space="0" w:color="auto"/>
        <w:right w:val="none" w:sz="0" w:space="0" w:color="auto"/>
      </w:divBdr>
    </w:div>
    <w:div w:id="562527664">
      <w:bodyDiv w:val="1"/>
      <w:marLeft w:val="0"/>
      <w:marRight w:val="0"/>
      <w:marTop w:val="0"/>
      <w:marBottom w:val="0"/>
      <w:divBdr>
        <w:top w:val="none" w:sz="0" w:space="0" w:color="auto"/>
        <w:left w:val="none" w:sz="0" w:space="0" w:color="auto"/>
        <w:bottom w:val="none" w:sz="0" w:space="0" w:color="auto"/>
        <w:right w:val="none" w:sz="0" w:space="0" w:color="auto"/>
      </w:divBdr>
    </w:div>
    <w:div w:id="562763299">
      <w:bodyDiv w:val="1"/>
      <w:marLeft w:val="0"/>
      <w:marRight w:val="0"/>
      <w:marTop w:val="0"/>
      <w:marBottom w:val="0"/>
      <w:divBdr>
        <w:top w:val="none" w:sz="0" w:space="0" w:color="auto"/>
        <w:left w:val="none" w:sz="0" w:space="0" w:color="auto"/>
        <w:bottom w:val="none" w:sz="0" w:space="0" w:color="auto"/>
        <w:right w:val="none" w:sz="0" w:space="0" w:color="auto"/>
      </w:divBdr>
    </w:div>
    <w:div w:id="571162497">
      <w:bodyDiv w:val="1"/>
      <w:marLeft w:val="0"/>
      <w:marRight w:val="0"/>
      <w:marTop w:val="0"/>
      <w:marBottom w:val="0"/>
      <w:divBdr>
        <w:top w:val="none" w:sz="0" w:space="0" w:color="auto"/>
        <w:left w:val="none" w:sz="0" w:space="0" w:color="auto"/>
        <w:bottom w:val="none" w:sz="0" w:space="0" w:color="auto"/>
        <w:right w:val="none" w:sz="0" w:space="0" w:color="auto"/>
      </w:divBdr>
    </w:div>
    <w:div w:id="573275108">
      <w:bodyDiv w:val="1"/>
      <w:marLeft w:val="0"/>
      <w:marRight w:val="0"/>
      <w:marTop w:val="0"/>
      <w:marBottom w:val="0"/>
      <w:divBdr>
        <w:top w:val="none" w:sz="0" w:space="0" w:color="auto"/>
        <w:left w:val="none" w:sz="0" w:space="0" w:color="auto"/>
        <w:bottom w:val="none" w:sz="0" w:space="0" w:color="auto"/>
        <w:right w:val="none" w:sz="0" w:space="0" w:color="auto"/>
      </w:divBdr>
    </w:div>
    <w:div w:id="576936168">
      <w:bodyDiv w:val="1"/>
      <w:marLeft w:val="0"/>
      <w:marRight w:val="0"/>
      <w:marTop w:val="0"/>
      <w:marBottom w:val="0"/>
      <w:divBdr>
        <w:top w:val="none" w:sz="0" w:space="0" w:color="auto"/>
        <w:left w:val="none" w:sz="0" w:space="0" w:color="auto"/>
        <w:bottom w:val="none" w:sz="0" w:space="0" w:color="auto"/>
        <w:right w:val="none" w:sz="0" w:space="0" w:color="auto"/>
      </w:divBdr>
    </w:div>
    <w:div w:id="581255773">
      <w:bodyDiv w:val="1"/>
      <w:marLeft w:val="0"/>
      <w:marRight w:val="0"/>
      <w:marTop w:val="0"/>
      <w:marBottom w:val="0"/>
      <w:divBdr>
        <w:top w:val="none" w:sz="0" w:space="0" w:color="auto"/>
        <w:left w:val="none" w:sz="0" w:space="0" w:color="auto"/>
        <w:bottom w:val="none" w:sz="0" w:space="0" w:color="auto"/>
        <w:right w:val="none" w:sz="0" w:space="0" w:color="auto"/>
      </w:divBdr>
    </w:div>
    <w:div w:id="586500472">
      <w:bodyDiv w:val="1"/>
      <w:marLeft w:val="0"/>
      <w:marRight w:val="0"/>
      <w:marTop w:val="0"/>
      <w:marBottom w:val="0"/>
      <w:divBdr>
        <w:top w:val="none" w:sz="0" w:space="0" w:color="auto"/>
        <w:left w:val="none" w:sz="0" w:space="0" w:color="auto"/>
        <w:bottom w:val="none" w:sz="0" w:space="0" w:color="auto"/>
        <w:right w:val="none" w:sz="0" w:space="0" w:color="auto"/>
      </w:divBdr>
    </w:div>
    <w:div w:id="587621277">
      <w:bodyDiv w:val="1"/>
      <w:marLeft w:val="0"/>
      <w:marRight w:val="0"/>
      <w:marTop w:val="0"/>
      <w:marBottom w:val="0"/>
      <w:divBdr>
        <w:top w:val="none" w:sz="0" w:space="0" w:color="auto"/>
        <w:left w:val="none" w:sz="0" w:space="0" w:color="auto"/>
        <w:bottom w:val="none" w:sz="0" w:space="0" w:color="auto"/>
        <w:right w:val="none" w:sz="0" w:space="0" w:color="auto"/>
      </w:divBdr>
    </w:div>
    <w:div w:id="587732187">
      <w:bodyDiv w:val="1"/>
      <w:marLeft w:val="0"/>
      <w:marRight w:val="0"/>
      <w:marTop w:val="0"/>
      <w:marBottom w:val="0"/>
      <w:divBdr>
        <w:top w:val="none" w:sz="0" w:space="0" w:color="auto"/>
        <w:left w:val="none" w:sz="0" w:space="0" w:color="auto"/>
        <w:bottom w:val="none" w:sz="0" w:space="0" w:color="auto"/>
        <w:right w:val="none" w:sz="0" w:space="0" w:color="auto"/>
      </w:divBdr>
    </w:div>
    <w:div w:id="589238027">
      <w:bodyDiv w:val="1"/>
      <w:marLeft w:val="0"/>
      <w:marRight w:val="0"/>
      <w:marTop w:val="0"/>
      <w:marBottom w:val="0"/>
      <w:divBdr>
        <w:top w:val="none" w:sz="0" w:space="0" w:color="auto"/>
        <w:left w:val="none" w:sz="0" w:space="0" w:color="auto"/>
        <w:bottom w:val="none" w:sz="0" w:space="0" w:color="auto"/>
        <w:right w:val="none" w:sz="0" w:space="0" w:color="auto"/>
      </w:divBdr>
    </w:div>
    <w:div w:id="592319426">
      <w:bodyDiv w:val="1"/>
      <w:marLeft w:val="0"/>
      <w:marRight w:val="0"/>
      <w:marTop w:val="0"/>
      <w:marBottom w:val="0"/>
      <w:divBdr>
        <w:top w:val="none" w:sz="0" w:space="0" w:color="auto"/>
        <w:left w:val="none" w:sz="0" w:space="0" w:color="auto"/>
        <w:bottom w:val="none" w:sz="0" w:space="0" w:color="auto"/>
        <w:right w:val="none" w:sz="0" w:space="0" w:color="auto"/>
      </w:divBdr>
    </w:div>
    <w:div w:id="594442175">
      <w:bodyDiv w:val="1"/>
      <w:marLeft w:val="0"/>
      <w:marRight w:val="0"/>
      <w:marTop w:val="0"/>
      <w:marBottom w:val="0"/>
      <w:divBdr>
        <w:top w:val="none" w:sz="0" w:space="0" w:color="auto"/>
        <w:left w:val="none" w:sz="0" w:space="0" w:color="auto"/>
        <w:bottom w:val="none" w:sz="0" w:space="0" w:color="auto"/>
        <w:right w:val="none" w:sz="0" w:space="0" w:color="auto"/>
      </w:divBdr>
    </w:div>
    <w:div w:id="597058504">
      <w:bodyDiv w:val="1"/>
      <w:marLeft w:val="0"/>
      <w:marRight w:val="0"/>
      <w:marTop w:val="0"/>
      <w:marBottom w:val="0"/>
      <w:divBdr>
        <w:top w:val="none" w:sz="0" w:space="0" w:color="auto"/>
        <w:left w:val="none" w:sz="0" w:space="0" w:color="auto"/>
        <w:bottom w:val="none" w:sz="0" w:space="0" w:color="auto"/>
        <w:right w:val="none" w:sz="0" w:space="0" w:color="auto"/>
      </w:divBdr>
    </w:div>
    <w:div w:id="599685081">
      <w:bodyDiv w:val="1"/>
      <w:marLeft w:val="0"/>
      <w:marRight w:val="0"/>
      <w:marTop w:val="0"/>
      <w:marBottom w:val="0"/>
      <w:divBdr>
        <w:top w:val="none" w:sz="0" w:space="0" w:color="auto"/>
        <w:left w:val="none" w:sz="0" w:space="0" w:color="auto"/>
        <w:bottom w:val="none" w:sz="0" w:space="0" w:color="auto"/>
        <w:right w:val="none" w:sz="0" w:space="0" w:color="auto"/>
      </w:divBdr>
    </w:div>
    <w:div w:id="602029260">
      <w:bodyDiv w:val="1"/>
      <w:marLeft w:val="0"/>
      <w:marRight w:val="0"/>
      <w:marTop w:val="0"/>
      <w:marBottom w:val="0"/>
      <w:divBdr>
        <w:top w:val="none" w:sz="0" w:space="0" w:color="auto"/>
        <w:left w:val="none" w:sz="0" w:space="0" w:color="auto"/>
        <w:bottom w:val="none" w:sz="0" w:space="0" w:color="auto"/>
        <w:right w:val="none" w:sz="0" w:space="0" w:color="auto"/>
      </w:divBdr>
    </w:div>
    <w:div w:id="606893780">
      <w:bodyDiv w:val="1"/>
      <w:marLeft w:val="0"/>
      <w:marRight w:val="0"/>
      <w:marTop w:val="0"/>
      <w:marBottom w:val="0"/>
      <w:divBdr>
        <w:top w:val="none" w:sz="0" w:space="0" w:color="auto"/>
        <w:left w:val="none" w:sz="0" w:space="0" w:color="auto"/>
        <w:bottom w:val="none" w:sz="0" w:space="0" w:color="auto"/>
        <w:right w:val="none" w:sz="0" w:space="0" w:color="auto"/>
      </w:divBdr>
    </w:div>
    <w:div w:id="607615046">
      <w:bodyDiv w:val="1"/>
      <w:marLeft w:val="0"/>
      <w:marRight w:val="0"/>
      <w:marTop w:val="0"/>
      <w:marBottom w:val="0"/>
      <w:divBdr>
        <w:top w:val="none" w:sz="0" w:space="0" w:color="auto"/>
        <w:left w:val="none" w:sz="0" w:space="0" w:color="auto"/>
        <w:bottom w:val="none" w:sz="0" w:space="0" w:color="auto"/>
        <w:right w:val="none" w:sz="0" w:space="0" w:color="auto"/>
      </w:divBdr>
    </w:div>
    <w:div w:id="609701045">
      <w:bodyDiv w:val="1"/>
      <w:marLeft w:val="0"/>
      <w:marRight w:val="0"/>
      <w:marTop w:val="0"/>
      <w:marBottom w:val="0"/>
      <w:divBdr>
        <w:top w:val="none" w:sz="0" w:space="0" w:color="auto"/>
        <w:left w:val="none" w:sz="0" w:space="0" w:color="auto"/>
        <w:bottom w:val="none" w:sz="0" w:space="0" w:color="auto"/>
        <w:right w:val="none" w:sz="0" w:space="0" w:color="auto"/>
      </w:divBdr>
    </w:div>
    <w:div w:id="610017191">
      <w:bodyDiv w:val="1"/>
      <w:marLeft w:val="0"/>
      <w:marRight w:val="0"/>
      <w:marTop w:val="0"/>
      <w:marBottom w:val="0"/>
      <w:divBdr>
        <w:top w:val="none" w:sz="0" w:space="0" w:color="auto"/>
        <w:left w:val="none" w:sz="0" w:space="0" w:color="auto"/>
        <w:bottom w:val="none" w:sz="0" w:space="0" w:color="auto"/>
        <w:right w:val="none" w:sz="0" w:space="0" w:color="auto"/>
      </w:divBdr>
    </w:div>
    <w:div w:id="616256888">
      <w:bodyDiv w:val="1"/>
      <w:marLeft w:val="0"/>
      <w:marRight w:val="0"/>
      <w:marTop w:val="0"/>
      <w:marBottom w:val="0"/>
      <w:divBdr>
        <w:top w:val="none" w:sz="0" w:space="0" w:color="auto"/>
        <w:left w:val="none" w:sz="0" w:space="0" w:color="auto"/>
        <w:bottom w:val="none" w:sz="0" w:space="0" w:color="auto"/>
        <w:right w:val="none" w:sz="0" w:space="0" w:color="auto"/>
      </w:divBdr>
    </w:div>
    <w:div w:id="620723305">
      <w:bodyDiv w:val="1"/>
      <w:marLeft w:val="0"/>
      <w:marRight w:val="0"/>
      <w:marTop w:val="0"/>
      <w:marBottom w:val="0"/>
      <w:divBdr>
        <w:top w:val="none" w:sz="0" w:space="0" w:color="auto"/>
        <w:left w:val="none" w:sz="0" w:space="0" w:color="auto"/>
        <w:bottom w:val="none" w:sz="0" w:space="0" w:color="auto"/>
        <w:right w:val="none" w:sz="0" w:space="0" w:color="auto"/>
      </w:divBdr>
    </w:div>
    <w:div w:id="622225568">
      <w:bodyDiv w:val="1"/>
      <w:marLeft w:val="0"/>
      <w:marRight w:val="0"/>
      <w:marTop w:val="0"/>
      <w:marBottom w:val="0"/>
      <w:divBdr>
        <w:top w:val="none" w:sz="0" w:space="0" w:color="auto"/>
        <w:left w:val="none" w:sz="0" w:space="0" w:color="auto"/>
        <w:bottom w:val="none" w:sz="0" w:space="0" w:color="auto"/>
        <w:right w:val="none" w:sz="0" w:space="0" w:color="auto"/>
      </w:divBdr>
    </w:div>
    <w:div w:id="623998612">
      <w:bodyDiv w:val="1"/>
      <w:marLeft w:val="0"/>
      <w:marRight w:val="0"/>
      <w:marTop w:val="0"/>
      <w:marBottom w:val="0"/>
      <w:divBdr>
        <w:top w:val="none" w:sz="0" w:space="0" w:color="auto"/>
        <w:left w:val="none" w:sz="0" w:space="0" w:color="auto"/>
        <w:bottom w:val="none" w:sz="0" w:space="0" w:color="auto"/>
        <w:right w:val="none" w:sz="0" w:space="0" w:color="auto"/>
      </w:divBdr>
    </w:div>
    <w:div w:id="625502833">
      <w:bodyDiv w:val="1"/>
      <w:marLeft w:val="0"/>
      <w:marRight w:val="0"/>
      <w:marTop w:val="0"/>
      <w:marBottom w:val="0"/>
      <w:divBdr>
        <w:top w:val="none" w:sz="0" w:space="0" w:color="auto"/>
        <w:left w:val="none" w:sz="0" w:space="0" w:color="auto"/>
        <w:bottom w:val="none" w:sz="0" w:space="0" w:color="auto"/>
        <w:right w:val="none" w:sz="0" w:space="0" w:color="auto"/>
      </w:divBdr>
    </w:div>
    <w:div w:id="630018443">
      <w:bodyDiv w:val="1"/>
      <w:marLeft w:val="0"/>
      <w:marRight w:val="0"/>
      <w:marTop w:val="0"/>
      <w:marBottom w:val="0"/>
      <w:divBdr>
        <w:top w:val="none" w:sz="0" w:space="0" w:color="auto"/>
        <w:left w:val="none" w:sz="0" w:space="0" w:color="auto"/>
        <w:bottom w:val="none" w:sz="0" w:space="0" w:color="auto"/>
        <w:right w:val="none" w:sz="0" w:space="0" w:color="auto"/>
      </w:divBdr>
    </w:div>
    <w:div w:id="634943778">
      <w:bodyDiv w:val="1"/>
      <w:marLeft w:val="0"/>
      <w:marRight w:val="0"/>
      <w:marTop w:val="0"/>
      <w:marBottom w:val="0"/>
      <w:divBdr>
        <w:top w:val="none" w:sz="0" w:space="0" w:color="auto"/>
        <w:left w:val="none" w:sz="0" w:space="0" w:color="auto"/>
        <w:bottom w:val="none" w:sz="0" w:space="0" w:color="auto"/>
        <w:right w:val="none" w:sz="0" w:space="0" w:color="auto"/>
      </w:divBdr>
    </w:div>
    <w:div w:id="636691735">
      <w:bodyDiv w:val="1"/>
      <w:marLeft w:val="0"/>
      <w:marRight w:val="0"/>
      <w:marTop w:val="0"/>
      <w:marBottom w:val="0"/>
      <w:divBdr>
        <w:top w:val="none" w:sz="0" w:space="0" w:color="auto"/>
        <w:left w:val="none" w:sz="0" w:space="0" w:color="auto"/>
        <w:bottom w:val="none" w:sz="0" w:space="0" w:color="auto"/>
        <w:right w:val="none" w:sz="0" w:space="0" w:color="auto"/>
      </w:divBdr>
    </w:div>
    <w:div w:id="637272265">
      <w:bodyDiv w:val="1"/>
      <w:marLeft w:val="0"/>
      <w:marRight w:val="0"/>
      <w:marTop w:val="0"/>
      <w:marBottom w:val="0"/>
      <w:divBdr>
        <w:top w:val="none" w:sz="0" w:space="0" w:color="auto"/>
        <w:left w:val="none" w:sz="0" w:space="0" w:color="auto"/>
        <w:bottom w:val="none" w:sz="0" w:space="0" w:color="auto"/>
        <w:right w:val="none" w:sz="0" w:space="0" w:color="auto"/>
      </w:divBdr>
    </w:div>
    <w:div w:id="637296392">
      <w:bodyDiv w:val="1"/>
      <w:marLeft w:val="0"/>
      <w:marRight w:val="0"/>
      <w:marTop w:val="0"/>
      <w:marBottom w:val="0"/>
      <w:divBdr>
        <w:top w:val="none" w:sz="0" w:space="0" w:color="auto"/>
        <w:left w:val="none" w:sz="0" w:space="0" w:color="auto"/>
        <w:bottom w:val="none" w:sz="0" w:space="0" w:color="auto"/>
        <w:right w:val="none" w:sz="0" w:space="0" w:color="auto"/>
      </w:divBdr>
    </w:div>
    <w:div w:id="638799969">
      <w:bodyDiv w:val="1"/>
      <w:marLeft w:val="0"/>
      <w:marRight w:val="0"/>
      <w:marTop w:val="0"/>
      <w:marBottom w:val="0"/>
      <w:divBdr>
        <w:top w:val="none" w:sz="0" w:space="0" w:color="auto"/>
        <w:left w:val="none" w:sz="0" w:space="0" w:color="auto"/>
        <w:bottom w:val="none" w:sz="0" w:space="0" w:color="auto"/>
        <w:right w:val="none" w:sz="0" w:space="0" w:color="auto"/>
      </w:divBdr>
    </w:div>
    <w:div w:id="645160123">
      <w:bodyDiv w:val="1"/>
      <w:marLeft w:val="0"/>
      <w:marRight w:val="0"/>
      <w:marTop w:val="0"/>
      <w:marBottom w:val="0"/>
      <w:divBdr>
        <w:top w:val="none" w:sz="0" w:space="0" w:color="auto"/>
        <w:left w:val="none" w:sz="0" w:space="0" w:color="auto"/>
        <w:bottom w:val="none" w:sz="0" w:space="0" w:color="auto"/>
        <w:right w:val="none" w:sz="0" w:space="0" w:color="auto"/>
      </w:divBdr>
    </w:div>
    <w:div w:id="647825859">
      <w:bodyDiv w:val="1"/>
      <w:marLeft w:val="0"/>
      <w:marRight w:val="0"/>
      <w:marTop w:val="0"/>
      <w:marBottom w:val="0"/>
      <w:divBdr>
        <w:top w:val="none" w:sz="0" w:space="0" w:color="auto"/>
        <w:left w:val="none" w:sz="0" w:space="0" w:color="auto"/>
        <w:bottom w:val="none" w:sz="0" w:space="0" w:color="auto"/>
        <w:right w:val="none" w:sz="0" w:space="0" w:color="auto"/>
      </w:divBdr>
    </w:div>
    <w:div w:id="652609479">
      <w:bodyDiv w:val="1"/>
      <w:marLeft w:val="0"/>
      <w:marRight w:val="0"/>
      <w:marTop w:val="0"/>
      <w:marBottom w:val="0"/>
      <w:divBdr>
        <w:top w:val="none" w:sz="0" w:space="0" w:color="auto"/>
        <w:left w:val="none" w:sz="0" w:space="0" w:color="auto"/>
        <w:bottom w:val="none" w:sz="0" w:space="0" w:color="auto"/>
        <w:right w:val="none" w:sz="0" w:space="0" w:color="auto"/>
      </w:divBdr>
    </w:div>
    <w:div w:id="657685836">
      <w:bodyDiv w:val="1"/>
      <w:marLeft w:val="0"/>
      <w:marRight w:val="0"/>
      <w:marTop w:val="0"/>
      <w:marBottom w:val="0"/>
      <w:divBdr>
        <w:top w:val="none" w:sz="0" w:space="0" w:color="auto"/>
        <w:left w:val="none" w:sz="0" w:space="0" w:color="auto"/>
        <w:bottom w:val="none" w:sz="0" w:space="0" w:color="auto"/>
        <w:right w:val="none" w:sz="0" w:space="0" w:color="auto"/>
      </w:divBdr>
    </w:div>
    <w:div w:id="668214808">
      <w:bodyDiv w:val="1"/>
      <w:marLeft w:val="0"/>
      <w:marRight w:val="0"/>
      <w:marTop w:val="0"/>
      <w:marBottom w:val="0"/>
      <w:divBdr>
        <w:top w:val="none" w:sz="0" w:space="0" w:color="auto"/>
        <w:left w:val="none" w:sz="0" w:space="0" w:color="auto"/>
        <w:bottom w:val="none" w:sz="0" w:space="0" w:color="auto"/>
        <w:right w:val="none" w:sz="0" w:space="0" w:color="auto"/>
      </w:divBdr>
    </w:div>
    <w:div w:id="673920260">
      <w:bodyDiv w:val="1"/>
      <w:marLeft w:val="0"/>
      <w:marRight w:val="0"/>
      <w:marTop w:val="0"/>
      <w:marBottom w:val="0"/>
      <w:divBdr>
        <w:top w:val="none" w:sz="0" w:space="0" w:color="auto"/>
        <w:left w:val="none" w:sz="0" w:space="0" w:color="auto"/>
        <w:bottom w:val="none" w:sz="0" w:space="0" w:color="auto"/>
        <w:right w:val="none" w:sz="0" w:space="0" w:color="auto"/>
      </w:divBdr>
    </w:div>
    <w:div w:id="673994292">
      <w:bodyDiv w:val="1"/>
      <w:marLeft w:val="0"/>
      <w:marRight w:val="0"/>
      <w:marTop w:val="0"/>
      <w:marBottom w:val="0"/>
      <w:divBdr>
        <w:top w:val="none" w:sz="0" w:space="0" w:color="auto"/>
        <w:left w:val="none" w:sz="0" w:space="0" w:color="auto"/>
        <w:bottom w:val="none" w:sz="0" w:space="0" w:color="auto"/>
        <w:right w:val="none" w:sz="0" w:space="0" w:color="auto"/>
      </w:divBdr>
    </w:div>
    <w:div w:id="675113535">
      <w:bodyDiv w:val="1"/>
      <w:marLeft w:val="0"/>
      <w:marRight w:val="0"/>
      <w:marTop w:val="0"/>
      <w:marBottom w:val="0"/>
      <w:divBdr>
        <w:top w:val="none" w:sz="0" w:space="0" w:color="auto"/>
        <w:left w:val="none" w:sz="0" w:space="0" w:color="auto"/>
        <w:bottom w:val="none" w:sz="0" w:space="0" w:color="auto"/>
        <w:right w:val="none" w:sz="0" w:space="0" w:color="auto"/>
      </w:divBdr>
    </w:div>
    <w:div w:id="678313132">
      <w:bodyDiv w:val="1"/>
      <w:marLeft w:val="0"/>
      <w:marRight w:val="0"/>
      <w:marTop w:val="0"/>
      <w:marBottom w:val="0"/>
      <w:divBdr>
        <w:top w:val="none" w:sz="0" w:space="0" w:color="auto"/>
        <w:left w:val="none" w:sz="0" w:space="0" w:color="auto"/>
        <w:bottom w:val="none" w:sz="0" w:space="0" w:color="auto"/>
        <w:right w:val="none" w:sz="0" w:space="0" w:color="auto"/>
      </w:divBdr>
    </w:div>
    <w:div w:id="681975266">
      <w:bodyDiv w:val="1"/>
      <w:marLeft w:val="0"/>
      <w:marRight w:val="0"/>
      <w:marTop w:val="0"/>
      <w:marBottom w:val="0"/>
      <w:divBdr>
        <w:top w:val="none" w:sz="0" w:space="0" w:color="auto"/>
        <w:left w:val="none" w:sz="0" w:space="0" w:color="auto"/>
        <w:bottom w:val="none" w:sz="0" w:space="0" w:color="auto"/>
        <w:right w:val="none" w:sz="0" w:space="0" w:color="auto"/>
      </w:divBdr>
    </w:div>
    <w:div w:id="683946679">
      <w:bodyDiv w:val="1"/>
      <w:marLeft w:val="0"/>
      <w:marRight w:val="0"/>
      <w:marTop w:val="0"/>
      <w:marBottom w:val="0"/>
      <w:divBdr>
        <w:top w:val="none" w:sz="0" w:space="0" w:color="auto"/>
        <w:left w:val="none" w:sz="0" w:space="0" w:color="auto"/>
        <w:bottom w:val="none" w:sz="0" w:space="0" w:color="auto"/>
        <w:right w:val="none" w:sz="0" w:space="0" w:color="auto"/>
      </w:divBdr>
    </w:div>
    <w:div w:id="688288948">
      <w:bodyDiv w:val="1"/>
      <w:marLeft w:val="0"/>
      <w:marRight w:val="0"/>
      <w:marTop w:val="0"/>
      <w:marBottom w:val="0"/>
      <w:divBdr>
        <w:top w:val="none" w:sz="0" w:space="0" w:color="auto"/>
        <w:left w:val="none" w:sz="0" w:space="0" w:color="auto"/>
        <w:bottom w:val="none" w:sz="0" w:space="0" w:color="auto"/>
        <w:right w:val="none" w:sz="0" w:space="0" w:color="auto"/>
      </w:divBdr>
    </w:div>
    <w:div w:id="689990406">
      <w:bodyDiv w:val="1"/>
      <w:marLeft w:val="0"/>
      <w:marRight w:val="0"/>
      <w:marTop w:val="0"/>
      <w:marBottom w:val="0"/>
      <w:divBdr>
        <w:top w:val="none" w:sz="0" w:space="0" w:color="auto"/>
        <w:left w:val="none" w:sz="0" w:space="0" w:color="auto"/>
        <w:bottom w:val="none" w:sz="0" w:space="0" w:color="auto"/>
        <w:right w:val="none" w:sz="0" w:space="0" w:color="auto"/>
      </w:divBdr>
    </w:div>
    <w:div w:id="690760909">
      <w:bodyDiv w:val="1"/>
      <w:marLeft w:val="0"/>
      <w:marRight w:val="0"/>
      <w:marTop w:val="0"/>
      <w:marBottom w:val="0"/>
      <w:divBdr>
        <w:top w:val="none" w:sz="0" w:space="0" w:color="auto"/>
        <w:left w:val="none" w:sz="0" w:space="0" w:color="auto"/>
        <w:bottom w:val="none" w:sz="0" w:space="0" w:color="auto"/>
        <w:right w:val="none" w:sz="0" w:space="0" w:color="auto"/>
      </w:divBdr>
    </w:div>
    <w:div w:id="694773674">
      <w:bodyDiv w:val="1"/>
      <w:marLeft w:val="0"/>
      <w:marRight w:val="0"/>
      <w:marTop w:val="0"/>
      <w:marBottom w:val="0"/>
      <w:divBdr>
        <w:top w:val="none" w:sz="0" w:space="0" w:color="auto"/>
        <w:left w:val="none" w:sz="0" w:space="0" w:color="auto"/>
        <w:bottom w:val="none" w:sz="0" w:space="0" w:color="auto"/>
        <w:right w:val="none" w:sz="0" w:space="0" w:color="auto"/>
      </w:divBdr>
    </w:div>
    <w:div w:id="694844327">
      <w:bodyDiv w:val="1"/>
      <w:marLeft w:val="0"/>
      <w:marRight w:val="0"/>
      <w:marTop w:val="0"/>
      <w:marBottom w:val="0"/>
      <w:divBdr>
        <w:top w:val="none" w:sz="0" w:space="0" w:color="auto"/>
        <w:left w:val="none" w:sz="0" w:space="0" w:color="auto"/>
        <w:bottom w:val="none" w:sz="0" w:space="0" w:color="auto"/>
        <w:right w:val="none" w:sz="0" w:space="0" w:color="auto"/>
      </w:divBdr>
    </w:div>
    <w:div w:id="694886009">
      <w:bodyDiv w:val="1"/>
      <w:marLeft w:val="0"/>
      <w:marRight w:val="0"/>
      <w:marTop w:val="0"/>
      <w:marBottom w:val="0"/>
      <w:divBdr>
        <w:top w:val="none" w:sz="0" w:space="0" w:color="auto"/>
        <w:left w:val="none" w:sz="0" w:space="0" w:color="auto"/>
        <w:bottom w:val="none" w:sz="0" w:space="0" w:color="auto"/>
        <w:right w:val="none" w:sz="0" w:space="0" w:color="auto"/>
      </w:divBdr>
    </w:div>
    <w:div w:id="695816082">
      <w:bodyDiv w:val="1"/>
      <w:marLeft w:val="0"/>
      <w:marRight w:val="0"/>
      <w:marTop w:val="0"/>
      <w:marBottom w:val="0"/>
      <w:divBdr>
        <w:top w:val="none" w:sz="0" w:space="0" w:color="auto"/>
        <w:left w:val="none" w:sz="0" w:space="0" w:color="auto"/>
        <w:bottom w:val="none" w:sz="0" w:space="0" w:color="auto"/>
        <w:right w:val="none" w:sz="0" w:space="0" w:color="auto"/>
      </w:divBdr>
    </w:div>
    <w:div w:id="696203385">
      <w:bodyDiv w:val="1"/>
      <w:marLeft w:val="0"/>
      <w:marRight w:val="0"/>
      <w:marTop w:val="0"/>
      <w:marBottom w:val="0"/>
      <w:divBdr>
        <w:top w:val="none" w:sz="0" w:space="0" w:color="auto"/>
        <w:left w:val="none" w:sz="0" w:space="0" w:color="auto"/>
        <w:bottom w:val="none" w:sz="0" w:space="0" w:color="auto"/>
        <w:right w:val="none" w:sz="0" w:space="0" w:color="auto"/>
      </w:divBdr>
    </w:div>
    <w:div w:id="696276359">
      <w:bodyDiv w:val="1"/>
      <w:marLeft w:val="0"/>
      <w:marRight w:val="0"/>
      <w:marTop w:val="0"/>
      <w:marBottom w:val="0"/>
      <w:divBdr>
        <w:top w:val="none" w:sz="0" w:space="0" w:color="auto"/>
        <w:left w:val="none" w:sz="0" w:space="0" w:color="auto"/>
        <w:bottom w:val="none" w:sz="0" w:space="0" w:color="auto"/>
        <w:right w:val="none" w:sz="0" w:space="0" w:color="auto"/>
      </w:divBdr>
    </w:div>
    <w:div w:id="696808783">
      <w:bodyDiv w:val="1"/>
      <w:marLeft w:val="0"/>
      <w:marRight w:val="0"/>
      <w:marTop w:val="0"/>
      <w:marBottom w:val="0"/>
      <w:divBdr>
        <w:top w:val="none" w:sz="0" w:space="0" w:color="auto"/>
        <w:left w:val="none" w:sz="0" w:space="0" w:color="auto"/>
        <w:bottom w:val="none" w:sz="0" w:space="0" w:color="auto"/>
        <w:right w:val="none" w:sz="0" w:space="0" w:color="auto"/>
      </w:divBdr>
    </w:div>
    <w:div w:id="697662171">
      <w:bodyDiv w:val="1"/>
      <w:marLeft w:val="0"/>
      <w:marRight w:val="0"/>
      <w:marTop w:val="0"/>
      <w:marBottom w:val="0"/>
      <w:divBdr>
        <w:top w:val="none" w:sz="0" w:space="0" w:color="auto"/>
        <w:left w:val="none" w:sz="0" w:space="0" w:color="auto"/>
        <w:bottom w:val="none" w:sz="0" w:space="0" w:color="auto"/>
        <w:right w:val="none" w:sz="0" w:space="0" w:color="auto"/>
      </w:divBdr>
    </w:div>
    <w:div w:id="698893081">
      <w:bodyDiv w:val="1"/>
      <w:marLeft w:val="0"/>
      <w:marRight w:val="0"/>
      <w:marTop w:val="0"/>
      <w:marBottom w:val="0"/>
      <w:divBdr>
        <w:top w:val="none" w:sz="0" w:space="0" w:color="auto"/>
        <w:left w:val="none" w:sz="0" w:space="0" w:color="auto"/>
        <w:bottom w:val="none" w:sz="0" w:space="0" w:color="auto"/>
        <w:right w:val="none" w:sz="0" w:space="0" w:color="auto"/>
      </w:divBdr>
    </w:div>
    <w:div w:id="699285345">
      <w:bodyDiv w:val="1"/>
      <w:marLeft w:val="0"/>
      <w:marRight w:val="0"/>
      <w:marTop w:val="0"/>
      <w:marBottom w:val="0"/>
      <w:divBdr>
        <w:top w:val="none" w:sz="0" w:space="0" w:color="auto"/>
        <w:left w:val="none" w:sz="0" w:space="0" w:color="auto"/>
        <w:bottom w:val="none" w:sz="0" w:space="0" w:color="auto"/>
        <w:right w:val="none" w:sz="0" w:space="0" w:color="auto"/>
      </w:divBdr>
    </w:div>
    <w:div w:id="702290978">
      <w:bodyDiv w:val="1"/>
      <w:marLeft w:val="0"/>
      <w:marRight w:val="0"/>
      <w:marTop w:val="0"/>
      <w:marBottom w:val="0"/>
      <w:divBdr>
        <w:top w:val="none" w:sz="0" w:space="0" w:color="auto"/>
        <w:left w:val="none" w:sz="0" w:space="0" w:color="auto"/>
        <w:bottom w:val="none" w:sz="0" w:space="0" w:color="auto"/>
        <w:right w:val="none" w:sz="0" w:space="0" w:color="auto"/>
      </w:divBdr>
    </w:div>
    <w:div w:id="704988551">
      <w:bodyDiv w:val="1"/>
      <w:marLeft w:val="0"/>
      <w:marRight w:val="0"/>
      <w:marTop w:val="0"/>
      <w:marBottom w:val="0"/>
      <w:divBdr>
        <w:top w:val="none" w:sz="0" w:space="0" w:color="auto"/>
        <w:left w:val="none" w:sz="0" w:space="0" w:color="auto"/>
        <w:bottom w:val="none" w:sz="0" w:space="0" w:color="auto"/>
        <w:right w:val="none" w:sz="0" w:space="0" w:color="auto"/>
      </w:divBdr>
    </w:div>
    <w:div w:id="711344451">
      <w:bodyDiv w:val="1"/>
      <w:marLeft w:val="0"/>
      <w:marRight w:val="0"/>
      <w:marTop w:val="0"/>
      <w:marBottom w:val="0"/>
      <w:divBdr>
        <w:top w:val="none" w:sz="0" w:space="0" w:color="auto"/>
        <w:left w:val="none" w:sz="0" w:space="0" w:color="auto"/>
        <w:bottom w:val="none" w:sz="0" w:space="0" w:color="auto"/>
        <w:right w:val="none" w:sz="0" w:space="0" w:color="auto"/>
      </w:divBdr>
    </w:div>
    <w:div w:id="711882541">
      <w:bodyDiv w:val="1"/>
      <w:marLeft w:val="0"/>
      <w:marRight w:val="0"/>
      <w:marTop w:val="0"/>
      <w:marBottom w:val="0"/>
      <w:divBdr>
        <w:top w:val="none" w:sz="0" w:space="0" w:color="auto"/>
        <w:left w:val="none" w:sz="0" w:space="0" w:color="auto"/>
        <w:bottom w:val="none" w:sz="0" w:space="0" w:color="auto"/>
        <w:right w:val="none" w:sz="0" w:space="0" w:color="auto"/>
      </w:divBdr>
    </w:div>
    <w:div w:id="714236142">
      <w:bodyDiv w:val="1"/>
      <w:marLeft w:val="0"/>
      <w:marRight w:val="0"/>
      <w:marTop w:val="0"/>
      <w:marBottom w:val="0"/>
      <w:divBdr>
        <w:top w:val="none" w:sz="0" w:space="0" w:color="auto"/>
        <w:left w:val="none" w:sz="0" w:space="0" w:color="auto"/>
        <w:bottom w:val="none" w:sz="0" w:space="0" w:color="auto"/>
        <w:right w:val="none" w:sz="0" w:space="0" w:color="auto"/>
      </w:divBdr>
    </w:div>
    <w:div w:id="722751103">
      <w:bodyDiv w:val="1"/>
      <w:marLeft w:val="0"/>
      <w:marRight w:val="0"/>
      <w:marTop w:val="0"/>
      <w:marBottom w:val="0"/>
      <w:divBdr>
        <w:top w:val="none" w:sz="0" w:space="0" w:color="auto"/>
        <w:left w:val="none" w:sz="0" w:space="0" w:color="auto"/>
        <w:bottom w:val="none" w:sz="0" w:space="0" w:color="auto"/>
        <w:right w:val="none" w:sz="0" w:space="0" w:color="auto"/>
      </w:divBdr>
    </w:div>
    <w:div w:id="728769395">
      <w:bodyDiv w:val="1"/>
      <w:marLeft w:val="0"/>
      <w:marRight w:val="0"/>
      <w:marTop w:val="0"/>
      <w:marBottom w:val="0"/>
      <w:divBdr>
        <w:top w:val="none" w:sz="0" w:space="0" w:color="auto"/>
        <w:left w:val="none" w:sz="0" w:space="0" w:color="auto"/>
        <w:bottom w:val="none" w:sz="0" w:space="0" w:color="auto"/>
        <w:right w:val="none" w:sz="0" w:space="0" w:color="auto"/>
      </w:divBdr>
    </w:div>
    <w:div w:id="732242429">
      <w:bodyDiv w:val="1"/>
      <w:marLeft w:val="0"/>
      <w:marRight w:val="0"/>
      <w:marTop w:val="0"/>
      <w:marBottom w:val="0"/>
      <w:divBdr>
        <w:top w:val="none" w:sz="0" w:space="0" w:color="auto"/>
        <w:left w:val="none" w:sz="0" w:space="0" w:color="auto"/>
        <w:bottom w:val="none" w:sz="0" w:space="0" w:color="auto"/>
        <w:right w:val="none" w:sz="0" w:space="0" w:color="auto"/>
      </w:divBdr>
    </w:div>
    <w:div w:id="732462337">
      <w:bodyDiv w:val="1"/>
      <w:marLeft w:val="0"/>
      <w:marRight w:val="0"/>
      <w:marTop w:val="0"/>
      <w:marBottom w:val="0"/>
      <w:divBdr>
        <w:top w:val="none" w:sz="0" w:space="0" w:color="auto"/>
        <w:left w:val="none" w:sz="0" w:space="0" w:color="auto"/>
        <w:bottom w:val="none" w:sz="0" w:space="0" w:color="auto"/>
        <w:right w:val="none" w:sz="0" w:space="0" w:color="auto"/>
      </w:divBdr>
    </w:div>
    <w:div w:id="733313249">
      <w:bodyDiv w:val="1"/>
      <w:marLeft w:val="0"/>
      <w:marRight w:val="0"/>
      <w:marTop w:val="0"/>
      <w:marBottom w:val="0"/>
      <w:divBdr>
        <w:top w:val="none" w:sz="0" w:space="0" w:color="auto"/>
        <w:left w:val="none" w:sz="0" w:space="0" w:color="auto"/>
        <w:bottom w:val="none" w:sz="0" w:space="0" w:color="auto"/>
        <w:right w:val="none" w:sz="0" w:space="0" w:color="auto"/>
      </w:divBdr>
    </w:div>
    <w:div w:id="735319639">
      <w:bodyDiv w:val="1"/>
      <w:marLeft w:val="0"/>
      <w:marRight w:val="0"/>
      <w:marTop w:val="0"/>
      <w:marBottom w:val="0"/>
      <w:divBdr>
        <w:top w:val="none" w:sz="0" w:space="0" w:color="auto"/>
        <w:left w:val="none" w:sz="0" w:space="0" w:color="auto"/>
        <w:bottom w:val="none" w:sz="0" w:space="0" w:color="auto"/>
        <w:right w:val="none" w:sz="0" w:space="0" w:color="auto"/>
      </w:divBdr>
    </w:div>
    <w:div w:id="736822936">
      <w:bodyDiv w:val="1"/>
      <w:marLeft w:val="0"/>
      <w:marRight w:val="0"/>
      <w:marTop w:val="0"/>
      <w:marBottom w:val="0"/>
      <w:divBdr>
        <w:top w:val="none" w:sz="0" w:space="0" w:color="auto"/>
        <w:left w:val="none" w:sz="0" w:space="0" w:color="auto"/>
        <w:bottom w:val="none" w:sz="0" w:space="0" w:color="auto"/>
        <w:right w:val="none" w:sz="0" w:space="0" w:color="auto"/>
      </w:divBdr>
    </w:div>
    <w:div w:id="737049233">
      <w:bodyDiv w:val="1"/>
      <w:marLeft w:val="0"/>
      <w:marRight w:val="0"/>
      <w:marTop w:val="0"/>
      <w:marBottom w:val="0"/>
      <w:divBdr>
        <w:top w:val="none" w:sz="0" w:space="0" w:color="auto"/>
        <w:left w:val="none" w:sz="0" w:space="0" w:color="auto"/>
        <w:bottom w:val="none" w:sz="0" w:space="0" w:color="auto"/>
        <w:right w:val="none" w:sz="0" w:space="0" w:color="auto"/>
      </w:divBdr>
    </w:div>
    <w:div w:id="741368770">
      <w:bodyDiv w:val="1"/>
      <w:marLeft w:val="0"/>
      <w:marRight w:val="0"/>
      <w:marTop w:val="0"/>
      <w:marBottom w:val="0"/>
      <w:divBdr>
        <w:top w:val="none" w:sz="0" w:space="0" w:color="auto"/>
        <w:left w:val="none" w:sz="0" w:space="0" w:color="auto"/>
        <w:bottom w:val="none" w:sz="0" w:space="0" w:color="auto"/>
        <w:right w:val="none" w:sz="0" w:space="0" w:color="auto"/>
      </w:divBdr>
    </w:div>
    <w:div w:id="742995199">
      <w:bodyDiv w:val="1"/>
      <w:marLeft w:val="0"/>
      <w:marRight w:val="0"/>
      <w:marTop w:val="0"/>
      <w:marBottom w:val="0"/>
      <w:divBdr>
        <w:top w:val="none" w:sz="0" w:space="0" w:color="auto"/>
        <w:left w:val="none" w:sz="0" w:space="0" w:color="auto"/>
        <w:bottom w:val="none" w:sz="0" w:space="0" w:color="auto"/>
        <w:right w:val="none" w:sz="0" w:space="0" w:color="auto"/>
      </w:divBdr>
    </w:div>
    <w:div w:id="746151971">
      <w:bodyDiv w:val="1"/>
      <w:marLeft w:val="0"/>
      <w:marRight w:val="0"/>
      <w:marTop w:val="0"/>
      <w:marBottom w:val="0"/>
      <w:divBdr>
        <w:top w:val="none" w:sz="0" w:space="0" w:color="auto"/>
        <w:left w:val="none" w:sz="0" w:space="0" w:color="auto"/>
        <w:bottom w:val="none" w:sz="0" w:space="0" w:color="auto"/>
        <w:right w:val="none" w:sz="0" w:space="0" w:color="auto"/>
      </w:divBdr>
    </w:div>
    <w:div w:id="747001723">
      <w:bodyDiv w:val="1"/>
      <w:marLeft w:val="0"/>
      <w:marRight w:val="0"/>
      <w:marTop w:val="0"/>
      <w:marBottom w:val="0"/>
      <w:divBdr>
        <w:top w:val="none" w:sz="0" w:space="0" w:color="auto"/>
        <w:left w:val="none" w:sz="0" w:space="0" w:color="auto"/>
        <w:bottom w:val="none" w:sz="0" w:space="0" w:color="auto"/>
        <w:right w:val="none" w:sz="0" w:space="0" w:color="auto"/>
      </w:divBdr>
    </w:div>
    <w:div w:id="749817257">
      <w:bodyDiv w:val="1"/>
      <w:marLeft w:val="0"/>
      <w:marRight w:val="0"/>
      <w:marTop w:val="0"/>
      <w:marBottom w:val="0"/>
      <w:divBdr>
        <w:top w:val="none" w:sz="0" w:space="0" w:color="auto"/>
        <w:left w:val="none" w:sz="0" w:space="0" w:color="auto"/>
        <w:bottom w:val="none" w:sz="0" w:space="0" w:color="auto"/>
        <w:right w:val="none" w:sz="0" w:space="0" w:color="auto"/>
      </w:divBdr>
    </w:div>
    <w:div w:id="752818288">
      <w:bodyDiv w:val="1"/>
      <w:marLeft w:val="0"/>
      <w:marRight w:val="0"/>
      <w:marTop w:val="0"/>
      <w:marBottom w:val="0"/>
      <w:divBdr>
        <w:top w:val="none" w:sz="0" w:space="0" w:color="auto"/>
        <w:left w:val="none" w:sz="0" w:space="0" w:color="auto"/>
        <w:bottom w:val="none" w:sz="0" w:space="0" w:color="auto"/>
        <w:right w:val="none" w:sz="0" w:space="0" w:color="auto"/>
      </w:divBdr>
    </w:div>
    <w:div w:id="753477968">
      <w:bodyDiv w:val="1"/>
      <w:marLeft w:val="0"/>
      <w:marRight w:val="0"/>
      <w:marTop w:val="0"/>
      <w:marBottom w:val="0"/>
      <w:divBdr>
        <w:top w:val="none" w:sz="0" w:space="0" w:color="auto"/>
        <w:left w:val="none" w:sz="0" w:space="0" w:color="auto"/>
        <w:bottom w:val="none" w:sz="0" w:space="0" w:color="auto"/>
        <w:right w:val="none" w:sz="0" w:space="0" w:color="auto"/>
      </w:divBdr>
    </w:div>
    <w:div w:id="757288827">
      <w:bodyDiv w:val="1"/>
      <w:marLeft w:val="0"/>
      <w:marRight w:val="0"/>
      <w:marTop w:val="0"/>
      <w:marBottom w:val="0"/>
      <w:divBdr>
        <w:top w:val="none" w:sz="0" w:space="0" w:color="auto"/>
        <w:left w:val="none" w:sz="0" w:space="0" w:color="auto"/>
        <w:bottom w:val="none" w:sz="0" w:space="0" w:color="auto"/>
        <w:right w:val="none" w:sz="0" w:space="0" w:color="auto"/>
      </w:divBdr>
    </w:div>
    <w:div w:id="759447897">
      <w:bodyDiv w:val="1"/>
      <w:marLeft w:val="0"/>
      <w:marRight w:val="0"/>
      <w:marTop w:val="0"/>
      <w:marBottom w:val="0"/>
      <w:divBdr>
        <w:top w:val="none" w:sz="0" w:space="0" w:color="auto"/>
        <w:left w:val="none" w:sz="0" w:space="0" w:color="auto"/>
        <w:bottom w:val="none" w:sz="0" w:space="0" w:color="auto"/>
        <w:right w:val="none" w:sz="0" w:space="0" w:color="auto"/>
      </w:divBdr>
    </w:div>
    <w:div w:id="763500142">
      <w:bodyDiv w:val="1"/>
      <w:marLeft w:val="0"/>
      <w:marRight w:val="0"/>
      <w:marTop w:val="0"/>
      <w:marBottom w:val="0"/>
      <w:divBdr>
        <w:top w:val="none" w:sz="0" w:space="0" w:color="auto"/>
        <w:left w:val="none" w:sz="0" w:space="0" w:color="auto"/>
        <w:bottom w:val="none" w:sz="0" w:space="0" w:color="auto"/>
        <w:right w:val="none" w:sz="0" w:space="0" w:color="auto"/>
      </w:divBdr>
    </w:div>
    <w:div w:id="767695943">
      <w:bodyDiv w:val="1"/>
      <w:marLeft w:val="0"/>
      <w:marRight w:val="0"/>
      <w:marTop w:val="0"/>
      <w:marBottom w:val="0"/>
      <w:divBdr>
        <w:top w:val="none" w:sz="0" w:space="0" w:color="auto"/>
        <w:left w:val="none" w:sz="0" w:space="0" w:color="auto"/>
        <w:bottom w:val="none" w:sz="0" w:space="0" w:color="auto"/>
        <w:right w:val="none" w:sz="0" w:space="0" w:color="auto"/>
      </w:divBdr>
    </w:div>
    <w:div w:id="768545393">
      <w:bodyDiv w:val="1"/>
      <w:marLeft w:val="0"/>
      <w:marRight w:val="0"/>
      <w:marTop w:val="0"/>
      <w:marBottom w:val="0"/>
      <w:divBdr>
        <w:top w:val="none" w:sz="0" w:space="0" w:color="auto"/>
        <w:left w:val="none" w:sz="0" w:space="0" w:color="auto"/>
        <w:bottom w:val="none" w:sz="0" w:space="0" w:color="auto"/>
        <w:right w:val="none" w:sz="0" w:space="0" w:color="auto"/>
      </w:divBdr>
    </w:div>
    <w:div w:id="774862499">
      <w:bodyDiv w:val="1"/>
      <w:marLeft w:val="0"/>
      <w:marRight w:val="0"/>
      <w:marTop w:val="0"/>
      <w:marBottom w:val="0"/>
      <w:divBdr>
        <w:top w:val="none" w:sz="0" w:space="0" w:color="auto"/>
        <w:left w:val="none" w:sz="0" w:space="0" w:color="auto"/>
        <w:bottom w:val="none" w:sz="0" w:space="0" w:color="auto"/>
        <w:right w:val="none" w:sz="0" w:space="0" w:color="auto"/>
      </w:divBdr>
    </w:div>
    <w:div w:id="784084398">
      <w:bodyDiv w:val="1"/>
      <w:marLeft w:val="0"/>
      <w:marRight w:val="0"/>
      <w:marTop w:val="0"/>
      <w:marBottom w:val="0"/>
      <w:divBdr>
        <w:top w:val="none" w:sz="0" w:space="0" w:color="auto"/>
        <w:left w:val="none" w:sz="0" w:space="0" w:color="auto"/>
        <w:bottom w:val="none" w:sz="0" w:space="0" w:color="auto"/>
        <w:right w:val="none" w:sz="0" w:space="0" w:color="auto"/>
      </w:divBdr>
    </w:div>
    <w:div w:id="790630311">
      <w:bodyDiv w:val="1"/>
      <w:marLeft w:val="0"/>
      <w:marRight w:val="0"/>
      <w:marTop w:val="0"/>
      <w:marBottom w:val="0"/>
      <w:divBdr>
        <w:top w:val="none" w:sz="0" w:space="0" w:color="auto"/>
        <w:left w:val="none" w:sz="0" w:space="0" w:color="auto"/>
        <w:bottom w:val="none" w:sz="0" w:space="0" w:color="auto"/>
        <w:right w:val="none" w:sz="0" w:space="0" w:color="auto"/>
      </w:divBdr>
    </w:div>
    <w:div w:id="792140466">
      <w:bodyDiv w:val="1"/>
      <w:marLeft w:val="0"/>
      <w:marRight w:val="0"/>
      <w:marTop w:val="0"/>
      <w:marBottom w:val="0"/>
      <w:divBdr>
        <w:top w:val="none" w:sz="0" w:space="0" w:color="auto"/>
        <w:left w:val="none" w:sz="0" w:space="0" w:color="auto"/>
        <w:bottom w:val="none" w:sz="0" w:space="0" w:color="auto"/>
        <w:right w:val="none" w:sz="0" w:space="0" w:color="auto"/>
      </w:divBdr>
    </w:div>
    <w:div w:id="794107476">
      <w:bodyDiv w:val="1"/>
      <w:marLeft w:val="0"/>
      <w:marRight w:val="0"/>
      <w:marTop w:val="0"/>
      <w:marBottom w:val="0"/>
      <w:divBdr>
        <w:top w:val="none" w:sz="0" w:space="0" w:color="auto"/>
        <w:left w:val="none" w:sz="0" w:space="0" w:color="auto"/>
        <w:bottom w:val="none" w:sz="0" w:space="0" w:color="auto"/>
        <w:right w:val="none" w:sz="0" w:space="0" w:color="auto"/>
      </w:divBdr>
    </w:div>
    <w:div w:id="796685171">
      <w:bodyDiv w:val="1"/>
      <w:marLeft w:val="0"/>
      <w:marRight w:val="0"/>
      <w:marTop w:val="0"/>
      <w:marBottom w:val="0"/>
      <w:divBdr>
        <w:top w:val="none" w:sz="0" w:space="0" w:color="auto"/>
        <w:left w:val="none" w:sz="0" w:space="0" w:color="auto"/>
        <w:bottom w:val="none" w:sz="0" w:space="0" w:color="auto"/>
        <w:right w:val="none" w:sz="0" w:space="0" w:color="auto"/>
      </w:divBdr>
    </w:div>
    <w:div w:id="797381616">
      <w:bodyDiv w:val="1"/>
      <w:marLeft w:val="0"/>
      <w:marRight w:val="0"/>
      <w:marTop w:val="0"/>
      <w:marBottom w:val="0"/>
      <w:divBdr>
        <w:top w:val="none" w:sz="0" w:space="0" w:color="auto"/>
        <w:left w:val="none" w:sz="0" w:space="0" w:color="auto"/>
        <w:bottom w:val="none" w:sz="0" w:space="0" w:color="auto"/>
        <w:right w:val="none" w:sz="0" w:space="0" w:color="auto"/>
      </w:divBdr>
    </w:div>
    <w:div w:id="797648086">
      <w:bodyDiv w:val="1"/>
      <w:marLeft w:val="0"/>
      <w:marRight w:val="0"/>
      <w:marTop w:val="0"/>
      <w:marBottom w:val="0"/>
      <w:divBdr>
        <w:top w:val="none" w:sz="0" w:space="0" w:color="auto"/>
        <w:left w:val="none" w:sz="0" w:space="0" w:color="auto"/>
        <w:bottom w:val="none" w:sz="0" w:space="0" w:color="auto"/>
        <w:right w:val="none" w:sz="0" w:space="0" w:color="auto"/>
      </w:divBdr>
    </w:div>
    <w:div w:id="797990521">
      <w:bodyDiv w:val="1"/>
      <w:marLeft w:val="0"/>
      <w:marRight w:val="0"/>
      <w:marTop w:val="0"/>
      <w:marBottom w:val="0"/>
      <w:divBdr>
        <w:top w:val="none" w:sz="0" w:space="0" w:color="auto"/>
        <w:left w:val="none" w:sz="0" w:space="0" w:color="auto"/>
        <w:bottom w:val="none" w:sz="0" w:space="0" w:color="auto"/>
        <w:right w:val="none" w:sz="0" w:space="0" w:color="auto"/>
      </w:divBdr>
    </w:div>
    <w:div w:id="802428057">
      <w:bodyDiv w:val="1"/>
      <w:marLeft w:val="0"/>
      <w:marRight w:val="0"/>
      <w:marTop w:val="0"/>
      <w:marBottom w:val="0"/>
      <w:divBdr>
        <w:top w:val="none" w:sz="0" w:space="0" w:color="auto"/>
        <w:left w:val="none" w:sz="0" w:space="0" w:color="auto"/>
        <w:bottom w:val="none" w:sz="0" w:space="0" w:color="auto"/>
        <w:right w:val="none" w:sz="0" w:space="0" w:color="auto"/>
      </w:divBdr>
    </w:div>
    <w:div w:id="804353130">
      <w:bodyDiv w:val="1"/>
      <w:marLeft w:val="0"/>
      <w:marRight w:val="0"/>
      <w:marTop w:val="0"/>
      <w:marBottom w:val="0"/>
      <w:divBdr>
        <w:top w:val="none" w:sz="0" w:space="0" w:color="auto"/>
        <w:left w:val="none" w:sz="0" w:space="0" w:color="auto"/>
        <w:bottom w:val="none" w:sz="0" w:space="0" w:color="auto"/>
        <w:right w:val="none" w:sz="0" w:space="0" w:color="auto"/>
      </w:divBdr>
    </w:div>
    <w:div w:id="805468818">
      <w:bodyDiv w:val="1"/>
      <w:marLeft w:val="0"/>
      <w:marRight w:val="0"/>
      <w:marTop w:val="0"/>
      <w:marBottom w:val="0"/>
      <w:divBdr>
        <w:top w:val="none" w:sz="0" w:space="0" w:color="auto"/>
        <w:left w:val="none" w:sz="0" w:space="0" w:color="auto"/>
        <w:bottom w:val="none" w:sz="0" w:space="0" w:color="auto"/>
        <w:right w:val="none" w:sz="0" w:space="0" w:color="auto"/>
      </w:divBdr>
    </w:div>
    <w:div w:id="811410389">
      <w:bodyDiv w:val="1"/>
      <w:marLeft w:val="0"/>
      <w:marRight w:val="0"/>
      <w:marTop w:val="0"/>
      <w:marBottom w:val="0"/>
      <w:divBdr>
        <w:top w:val="none" w:sz="0" w:space="0" w:color="auto"/>
        <w:left w:val="none" w:sz="0" w:space="0" w:color="auto"/>
        <w:bottom w:val="none" w:sz="0" w:space="0" w:color="auto"/>
        <w:right w:val="none" w:sz="0" w:space="0" w:color="auto"/>
      </w:divBdr>
    </w:div>
    <w:div w:id="819077763">
      <w:bodyDiv w:val="1"/>
      <w:marLeft w:val="0"/>
      <w:marRight w:val="0"/>
      <w:marTop w:val="0"/>
      <w:marBottom w:val="0"/>
      <w:divBdr>
        <w:top w:val="none" w:sz="0" w:space="0" w:color="auto"/>
        <w:left w:val="none" w:sz="0" w:space="0" w:color="auto"/>
        <w:bottom w:val="none" w:sz="0" w:space="0" w:color="auto"/>
        <w:right w:val="none" w:sz="0" w:space="0" w:color="auto"/>
      </w:divBdr>
    </w:div>
    <w:div w:id="824472104">
      <w:bodyDiv w:val="1"/>
      <w:marLeft w:val="0"/>
      <w:marRight w:val="0"/>
      <w:marTop w:val="0"/>
      <w:marBottom w:val="0"/>
      <w:divBdr>
        <w:top w:val="none" w:sz="0" w:space="0" w:color="auto"/>
        <w:left w:val="none" w:sz="0" w:space="0" w:color="auto"/>
        <w:bottom w:val="none" w:sz="0" w:space="0" w:color="auto"/>
        <w:right w:val="none" w:sz="0" w:space="0" w:color="auto"/>
      </w:divBdr>
    </w:div>
    <w:div w:id="824709306">
      <w:bodyDiv w:val="1"/>
      <w:marLeft w:val="0"/>
      <w:marRight w:val="0"/>
      <w:marTop w:val="0"/>
      <w:marBottom w:val="0"/>
      <w:divBdr>
        <w:top w:val="none" w:sz="0" w:space="0" w:color="auto"/>
        <w:left w:val="none" w:sz="0" w:space="0" w:color="auto"/>
        <w:bottom w:val="none" w:sz="0" w:space="0" w:color="auto"/>
        <w:right w:val="none" w:sz="0" w:space="0" w:color="auto"/>
      </w:divBdr>
    </w:div>
    <w:div w:id="825366038">
      <w:bodyDiv w:val="1"/>
      <w:marLeft w:val="0"/>
      <w:marRight w:val="0"/>
      <w:marTop w:val="0"/>
      <w:marBottom w:val="0"/>
      <w:divBdr>
        <w:top w:val="none" w:sz="0" w:space="0" w:color="auto"/>
        <w:left w:val="none" w:sz="0" w:space="0" w:color="auto"/>
        <w:bottom w:val="none" w:sz="0" w:space="0" w:color="auto"/>
        <w:right w:val="none" w:sz="0" w:space="0" w:color="auto"/>
      </w:divBdr>
    </w:div>
    <w:div w:id="825826751">
      <w:bodyDiv w:val="1"/>
      <w:marLeft w:val="0"/>
      <w:marRight w:val="0"/>
      <w:marTop w:val="0"/>
      <w:marBottom w:val="0"/>
      <w:divBdr>
        <w:top w:val="none" w:sz="0" w:space="0" w:color="auto"/>
        <w:left w:val="none" w:sz="0" w:space="0" w:color="auto"/>
        <w:bottom w:val="none" w:sz="0" w:space="0" w:color="auto"/>
        <w:right w:val="none" w:sz="0" w:space="0" w:color="auto"/>
      </w:divBdr>
    </w:div>
    <w:div w:id="831068664">
      <w:bodyDiv w:val="1"/>
      <w:marLeft w:val="0"/>
      <w:marRight w:val="0"/>
      <w:marTop w:val="0"/>
      <w:marBottom w:val="0"/>
      <w:divBdr>
        <w:top w:val="none" w:sz="0" w:space="0" w:color="auto"/>
        <w:left w:val="none" w:sz="0" w:space="0" w:color="auto"/>
        <w:bottom w:val="none" w:sz="0" w:space="0" w:color="auto"/>
        <w:right w:val="none" w:sz="0" w:space="0" w:color="auto"/>
      </w:divBdr>
    </w:div>
    <w:div w:id="831455995">
      <w:bodyDiv w:val="1"/>
      <w:marLeft w:val="0"/>
      <w:marRight w:val="0"/>
      <w:marTop w:val="0"/>
      <w:marBottom w:val="0"/>
      <w:divBdr>
        <w:top w:val="none" w:sz="0" w:space="0" w:color="auto"/>
        <w:left w:val="none" w:sz="0" w:space="0" w:color="auto"/>
        <w:bottom w:val="none" w:sz="0" w:space="0" w:color="auto"/>
        <w:right w:val="none" w:sz="0" w:space="0" w:color="auto"/>
      </w:divBdr>
    </w:div>
    <w:div w:id="833492862">
      <w:bodyDiv w:val="1"/>
      <w:marLeft w:val="0"/>
      <w:marRight w:val="0"/>
      <w:marTop w:val="0"/>
      <w:marBottom w:val="0"/>
      <w:divBdr>
        <w:top w:val="none" w:sz="0" w:space="0" w:color="auto"/>
        <w:left w:val="none" w:sz="0" w:space="0" w:color="auto"/>
        <w:bottom w:val="none" w:sz="0" w:space="0" w:color="auto"/>
        <w:right w:val="none" w:sz="0" w:space="0" w:color="auto"/>
      </w:divBdr>
    </w:div>
    <w:div w:id="834489146">
      <w:bodyDiv w:val="1"/>
      <w:marLeft w:val="0"/>
      <w:marRight w:val="0"/>
      <w:marTop w:val="0"/>
      <w:marBottom w:val="0"/>
      <w:divBdr>
        <w:top w:val="none" w:sz="0" w:space="0" w:color="auto"/>
        <w:left w:val="none" w:sz="0" w:space="0" w:color="auto"/>
        <w:bottom w:val="none" w:sz="0" w:space="0" w:color="auto"/>
        <w:right w:val="none" w:sz="0" w:space="0" w:color="auto"/>
      </w:divBdr>
    </w:div>
    <w:div w:id="835847585">
      <w:bodyDiv w:val="1"/>
      <w:marLeft w:val="0"/>
      <w:marRight w:val="0"/>
      <w:marTop w:val="0"/>
      <w:marBottom w:val="0"/>
      <w:divBdr>
        <w:top w:val="none" w:sz="0" w:space="0" w:color="auto"/>
        <w:left w:val="none" w:sz="0" w:space="0" w:color="auto"/>
        <w:bottom w:val="none" w:sz="0" w:space="0" w:color="auto"/>
        <w:right w:val="none" w:sz="0" w:space="0" w:color="auto"/>
      </w:divBdr>
    </w:div>
    <w:div w:id="839468418">
      <w:bodyDiv w:val="1"/>
      <w:marLeft w:val="0"/>
      <w:marRight w:val="0"/>
      <w:marTop w:val="0"/>
      <w:marBottom w:val="0"/>
      <w:divBdr>
        <w:top w:val="none" w:sz="0" w:space="0" w:color="auto"/>
        <w:left w:val="none" w:sz="0" w:space="0" w:color="auto"/>
        <w:bottom w:val="none" w:sz="0" w:space="0" w:color="auto"/>
        <w:right w:val="none" w:sz="0" w:space="0" w:color="auto"/>
      </w:divBdr>
    </w:div>
    <w:div w:id="849877519">
      <w:bodyDiv w:val="1"/>
      <w:marLeft w:val="0"/>
      <w:marRight w:val="0"/>
      <w:marTop w:val="0"/>
      <w:marBottom w:val="0"/>
      <w:divBdr>
        <w:top w:val="none" w:sz="0" w:space="0" w:color="auto"/>
        <w:left w:val="none" w:sz="0" w:space="0" w:color="auto"/>
        <w:bottom w:val="none" w:sz="0" w:space="0" w:color="auto"/>
        <w:right w:val="none" w:sz="0" w:space="0" w:color="auto"/>
      </w:divBdr>
    </w:div>
    <w:div w:id="850028232">
      <w:bodyDiv w:val="1"/>
      <w:marLeft w:val="0"/>
      <w:marRight w:val="0"/>
      <w:marTop w:val="0"/>
      <w:marBottom w:val="0"/>
      <w:divBdr>
        <w:top w:val="none" w:sz="0" w:space="0" w:color="auto"/>
        <w:left w:val="none" w:sz="0" w:space="0" w:color="auto"/>
        <w:bottom w:val="none" w:sz="0" w:space="0" w:color="auto"/>
        <w:right w:val="none" w:sz="0" w:space="0" w:color="auto"/>
      </w:divBdr>
    </w:div>
    <w:div w:id="853810573">
      <w:bodyDiv w:val="1"/>
      <w:marLeft w:val="0"/>
      <w:marRight w:val="0"/>
      <w:marTop w:val="0"/>
      <w:marBottom w:val="0"/>
      <w:divBdr>
        <w:top w:val="none" w:sz="0" w:space="0" w:color="auto"/>
        <w:left w:val="none" w:sz="0" w:space="0" w:color="auto"/>
        <w:bottom w:val="none" w:sz="0" w:space="0" w:color="auto"/>
        <w:right w:val="none" w:sz="0" w:space="0" w:color="auto"/>
      </w:divBdr>
    </w:div>
    <w:div w:id="855536964">
      <w:bodyDiv w:val="1"/>
      <w:marLeft w:val="0"/>
      <w:marRight w:val="0"/>
      <w:marTop w:val="0"/>
      <w:marBottom w:val="0"/>
      <w:divBdr>
        <w:top w:val="none" w:sz="0" w:space="0" w:color="auto"/>
        <w:left w:val="none" w:sz="0" w:space="0" w:color="auto"/>
        <w:bottom w:val="none" w:sz="0" w:space="0" w:color="auto"/>
        <w:right w:val="none" w:sz="0" w:space="0" w:color="auto"/>
      </w:divBdr>
    </w:div>
    <w:div w:id="860364571">
      <w:bodyDiv w:val="1"/>
      <w:marLeft w:val="0"/>
      <w:marRight w:val="0"/>
      <w:marTop w:val="0"/>
      <w:marBottom w:val="0"/>
      <w:divBdr>
        <w:top w:val="none" w:sz="0" w:space="0" w:color="auto"/>
        <w:left w:val="none" w:sz="0" w:space="0" w:color="auto"/>
        <w:bottom w:val="none" w:sz="0" w:space="0" w:color="auto"/>
        <w:right w:val="none" w:sz="0" w:space="0" w:color="auto"/>
      </w:divBdr>
    </w:div>
    <w:div w:id="861279611">
      <w:bodyDiv w:val="1"/>
      <w:marLeft w:val="0"/>
      <w:marRight w:val="0"/>
      <w:marTop w:val="0"/>
      <w:marBottom w:val="0"/>
      <w:divBdr>
        <w:top w:val="none" w:sz="0" w:space="0" w:color="auto"/>
        <w:left w:val="none" w:sz="0" w:space="0" w:color="auto"/>
        <w:bottom w:val="none" w:sz="0" w:space="0" w:color="auto"/>
        <w:right w:val="none" w:sz="0" w:space="0" w:color="auto"/>
      </w:divBdr>
    </w:div>
    <w:div w:id="866679150">
      <w:bodyDiv w:val="1"/>
      <w:marLeft w:val="0"/>
      <w:marRight w:val="0"/>
      <w:marTop w:val="0"/>
      <w:marBottom w:val="0"/>
      <w:divBdr>
        <w:top w:val="none" w:sz="0" w:space="0" w:color="auto"/>
        <w:left w:val="none" w:sz="0" w:space="0" w:color="auto"/>
        <w:bottom w:val="none" w:sz="0" w:space="0" w:color="auto"/>
        <w:right w:val="none" w:sz="0" w:space="0" w:color="auto"/>
      </w:divBdr>
    </w:div>
    <w:div w:id="872839687">
      <w:bodyDiv w:val="1"/>
      <w:marLeft w:val="0"/>
      <w:marRight w:val="0"/>
      <w:marTop w:val="0"/>
      <w:marBottom w:val="0"/>
      <w:divBdr>
        <w:top w:val="none" w:sz="0" w:space="0" w:color="auto"/>
        <w:left w:val="none" w:sz="0" w:space="0" w:color="auto"/>
        <w:bottom w:val="none" w:sz="0" w:space="0" w:color="auto"/>
        <w:right w:val="none" w:sz="0" w:space="0" w:color="auto"/>
      </w:divBdr>
    </w:div>
    <w:div w:id="876745716">
      <w:bodyDiv w:val="1"/>
      <w:marLeft w:val="0"/>
      <w:marRight w:val="0"/>
      <w:marTop w:val="0"/>
      <w:marBottom w:val="0"/>
      <w:divBdr>
        <w:top w:val="none" w:sz="0" w:space="0" w:color="auto"/>
        <w:left w:val="none" w:sz="0" w:space="0" w:color="auto"/>
        <w:bottom w:val="none" w:sz="0" w:space="0" w:color="auto"/>
        <w:right w:val="none" w:sz="0" w:space="0" w:color="auto"/>
      </w:divBdr>
    </w:div>
    <w:div w:id="879320623">
      <w:bodyDiv w:val="1"/>
      <w:marLeft w:val="0"/>
      <w:marRight w:val="0"/>
      <w:marTop w:val="0"/>
      <w:marBottom w:val="0"/>
      <w:divBdr>
        <w:top w:val="none" w:sz="0" w:space="0" w:color="auto"/>
        <w:left w:val="none" w:sz="0" w:space="0" w:color="auto"/>
        <w:bottom w:val="none" w:sz="0" w:space="0" w:color="auto"/>
        <w:right w:val="none" w:sz="0" w:space="0" w:color="auto"/>
      </w:divBdr>
    </w:div>
    <w:div w:id="883324322">
      <w:bodyDiv w:val="1"/>
      <w:marLeft w:val="0"/>
      <w:marRight w:val="0"/>
      <w:marTop w:val="0"/>
      <w:marBottom w:val="0"/>
      <w:divBdr>
        <w:top w:val="none" w:sz="0" w:space="0" w:color="auto"/>
        <w:left w:val="none" w:sz="0" w:space="0" w:color="auto"/>
        <w:bottom w:val="none" w:sz="0" w:space="0" w:color="auto"/>
        <w:right w:val="none" w:sz="0" w:space="0" w:color="auto"/>
      </w:divBdr>
    </w:div>
    <w:div w:id="885415722">
      <w:bodyDiv w:val="1"/>
      <w:marLeft w:val="0"/>
      <w:marRight w:val="0"/>
      <w:marTop w:val="0"/>
      <w:marBottom w:val="0"/>
      <w:divBdr>
        <w:top w:val="none" w:sz="0" w:space="0" w:color="auto"/>
        <w:left w:val="none" w:sz="0" w:space="0" w:color="auto"/>
        <w:bottom w:val="none" w:sz="0" w:space="0" w:color="auto"/>
        <w:right w:val="none" w:sz="0" w:space="0" w:color="auto"/>
      </w:divBdr>
    </w:div>
    <w:div w:id="888805580">
      <w:bodyDiv w:val="1"/>
      <w:marLeft w:val="0"/>
      <w:marRight w:val="0"/>
      <w:marTop w:val="0"/>
      <w:marBottom w:val="0"/>
      <w:divBdr>
        <w:top w:val="none" w:sz="0" w:space="0" w:color="auto"/>
        <w:left w:val="none" w:sz="0" w:space="0" w:color="auto"/>
        <w:bottom w:val="none" w:sz="0" w:space="0" w:color="auto"/>
        <w:right w:val="none" w:sz="0" w:space="0" w:color="auto"/>
      </w:divBdr>
    </w:div>
    <w:div w:id="889537749">
      <w:bodyDiv w:val="1"/>
      <w:marLeft w:val="0"/>
      <w:marRight w:val="0"/>
      <w:marTop w:val="0"/>
      <w:marBottom w:val="0"/>
      <w:divBdr>
        <w:top w:val="none" w:sz="0" w:space="0" w:color="auto"/>
        <w:left w:val="none" w:sz="0" w:space="0" w:color="auto"/>
        <w:bottom w:val="none" w:sz="0" w:space="0" w:color="auto"/>
        <w:right w:val="none" w:sz="0" w:space="0" w:color="auto"/>
      </w:divBdr>
    </w:div>
    <w:div w:id="890074012">
      <w:bodyDiv w:val="1"/>
      <w:marLeft w:val="0"/>
      <w:marRight w:val="0"/>
      <w:marTop w:val="0"/>
      <w:marBottom w:val="0"/>
      <w:divBdr>
        <w:top w:val="none" w:sz="0" w:space="0" w:color="auto"/>
        <w:left w:val="none" w:sz="0" w:space="0" w:color="auto"/>
        <w:bottom w:val="none" w:sz="0" w:space="0" w:color="auto"/>
        <w:right w:val="none" w:sz="0" w:space="0" w:color="auto"/>
      </w:divBdr>
    </w:div>
    <w:div w:id="893544773">
      <w:bodyDiv w:val="1"/>
      <w:marLeft w:val="0"/>
      <w:marRight w:val="0"/>
      <w:marTop w:val="0"/>
      <w:marBottom w:val="0"/>
      <w:divBdr>
        <w:top w:val="none" w:sz="0" w:space="0" w:color="auto"/>
        <w:left w:val="none" w:sz="0" w:space="0" w:color="auto"/>
        <w:bottom w:val="none" w:sz="0" w:space="0" w:color="auto"/>
        <w:right w:val="none" w:sz="0" w:space="0" w:color="auto"/>
      </w:divBdr>
    </w:div>
    <w:div w:id="894051172">
      <w:bodyDiv w:val="1"/>
      <w:marLeft w:val="0"/>
      <w:marRight w:val="0"/>
      <w:marTop w:val="0"/>
      <w:marBottom w:val="0"/>
      <w:divBdr>
        <w:top w:val="none" w:sz="0" w:space="0" w:color="auto"/>
        <w:left w:val="none" w:sz="0" w:space="0" w:color="auto"/>
        <w:bottom w:val="none" w:sz="0" w:space="0" w:color="auto"/>
        <w:right w:val="none" w:sz="0" w:space="0" w:color="auto"/>
      </w:divBdr>
    </w:div>
    <w:div w:id="894851168">
      <w:bodyDiv w:val="1"/>
      <w:marLeft w:val="0"/>
      <w:marRight w:val="0"/>
      <w:marTop w:val="0"/>
      <w:marBottom w:val="0"/>
      <w:divBdr>
        <w:top w:val="none" w:sz="0" w:space="0" w:color="auto"/>
        <w:left w:val="none" w:sz="0" w:space="0" w:color="auto"/>
        <w:bottom w:val="none" w:sz="0" w:space="0" w:color="auto"/>
        <w:right w:val="none" w:sz="0" w:space="0" w:color="auto"/>
      </w:divBdr>
    </w:div>
    <w:div w:id="895777649">
      <w:bodyDiv w:val="1"/>
      <w:marLeft w:val="0"/>
      <w:marRight w:val="0"/>
      <w:marTop w:val="0"/>
      <w:marBottom w:val="0"/>
      <w:divBdr>
        <w:top w:val="none" w:sz="0" w:space="0" w:color="auto"/>
        <w:left w:val="none" w:sz="0" w:space="0" w:color="auto"/>
        <w:bottom w:val="none" w:sz="0" w:space="0" w:color="auto"/>
        <w:right w:val="none" w:sz="0" w:space="0" w:color="auto"/>
      </w:divBdr>
    </w:div>
    <w:div w:id="902718262">
      <w:bodyDiv w:val="1"/>
      <w:marLeft w:val="0"/>
      <w:marRight w:val="0"/>
      <w:marTop w:val="0"/>
      <w:marBottom w:val="0"/>
      <w:divBdr>
        <w:top w:val="none" w:sz="0" w:space="0" w:color="auto"/>
        <w:left w:val="none" w:sz="0" w:space="0" w:color="auto"/>
        <w:bottom w:val="none" w:sz="0" w:space="0" w:color="auto"/>
        <w:right w:val="none" w:sz="0" w:space="0" w:color="auto"/>
      </w:divBdr>
    </w:div>
    <w:div w:id="910851154">
      <w:bodyDiv w:val="1"/>
      <w:marLeft w:val="0"/>
      <w:marRight w:val="0"/>
      <w:marTop w:val="0"/>
      <w:marBottom w:val="0"/>
      <w:divBdr>
        <w:top w:val="none" w:sz="0" w:space="0" w:color="auto"/>
        <w:left w:val="none" w:sz="0" w:space="0" w:color="auto"/>
        <w:bottom w:val="none" w:sz="0" w:space="0" w:color="auto"/>
        <w:right w:val="none" w:sz="0" w:space="0" w:color="auto"/>
      </w:divBdr>
    </w:div>
    <w:div w:id="911088192">
      <w:bodyDiv w:val="1"/>
      <w:marLeft w:val="0"/>
      <w:marRight w:val="0"/>
      <w:marTop w:val="0"/>
      <w:marBottom w:val="0"/>
      <w:divBdr>
        <w:top w:val="none" w:sz="0" w:space="0" w:color="auto"/>
        <w:left w:val="none" w:sz="0" w:space="0" w:color="auto"/>
        <w:bottom w:val="none" w:sz="0" w:space="0" w:color="auto"/>
        <w:right w:val="none" w:sz="0" w:space="0" w:color="auto"/>
      </w:divBdr>
    </w:div>
    <w:div w:id="914751617">
      <w:bodyDiv w:val="1"/>
      <w:marLeft w:val="0"/>
      <w:marRight w:val="0"/>
      <w:marTop w:val="0"/>
      <w:marBottom w:val="0"/>
      <w:divBdr>
        <w:top w:val="none" w:sz="0" w:space="0" w:color="auto"/>
        <w:left w:val="none" w:sz="0" w:space="0" w:color="auto"/>
        <w:bottom w:val="none" w:sz="0" w:space="0" w:color="auto"/>
        <w:right w:val="none" w:sz="0" w:space="0" w:color="auto"/>
      </w:divBdr>
    </w:div>
    <w:div w:id="915558109">
      <w:bodyDiv w:val="1"/>
      <w:marLeft w:val="0"/>
      <w:marRight w:val="0"/>
      <w:marTop w:val="0"/>
      <w:marBottom w:val="0"/>
      <w:divBdr>
        <w:top w:val="none" w:sz="0" w:space="0" w:color="auto"/>
        <w:left w:val="none" w:sz="0" w:space="0" w:color="auto"/>
        <w:bottom w:val="none" w:sz="0" w:space="0" w:color="auto"/>
        <w:right w:val="none" w:sz="0" w:space="0" w:color="auto"/>
      </w:divBdr>
    </w:div>
    <w:div w:id="916011419">
      <w:bodyDiv w:val="1"/>
      <w:marLeft w:val="0"/>
      <w:marRight w:val="0"/>
      <w:marTop w:val="0"/>
      <w:marBottom w:val="0"/>
      <w:divBdr>
        <w:top w:val="none" w:sz="0" w:space="0" w:color="auto"/>
        <w:left w:val="none" w:sz="0" w:space="0" w:color="auto"/>
        <w:bottom w:val="none" w:sz="0" w:space="0" w:color="auto"/>
        <w:right w:val="none" w:sz="0" w:space="0" w:color="auto"/>
      </w:divBdr>
    </w:div>
    <w:div w:id="917325912">
      <w:bodyDiv w:val="1"/>
      <w:marLeft w:val="0"/>
      <w:marRight w:val="0"/>
      <w:marTop w:val="0"/>
      <w:marBottom w:val="0"/>
      <w:divBdr>
        <w:top w:val="none" w:sz="0" w:space="0" w:color="auto"/>
        <w:left w:val="none" w:sz="0" w:space="0" w:color="auto"/>
        <w:bottom w:val="none" w:sz="0" w:space="0" w:color="auto"/>
        <w:right w:val="none" w:sz="0" w:space="0" w:color="auto"/>
      </w:divBdr>
    </w:div>
    <w:div w:id="923147600">
      <w:bodyDiv w:val="1"/>
      <w:marLeft w:val="0"/>
      <w:marRight w:val="0"/>
      <w:marTop w:val="0"/>
      <w:marBottom w:val="0"/>
      <w:divBdr>
        <w:top w:val="none" w:sz="0" w:space="0" w:color="auto"/>
        <w:left w:val="none" w:sz="0" w:space="0" w:color="auto"/>
        <w:bottom w:val="none" w:sz="0" w:space="0" w:color="auto"/>
        <w:right w:val="none" w:sz="0" w:space="0" w:color="auto"/>
      </w:divBdr>
    </w:div>
    <w:div w:id="923732327">
      <w:bodyDiv w:val="1"/>
      <w:marLeft w:val="0"/>
      <w:marRight w:val="0"/>
      <w:marTop w:val="0"/>
      <w:marBottom w:val="0"/>
      <w:divBdr>
        <w:top w:val="none" w:sz="0" w:space="0" w:color="auto"/>
        <w:left w:val="none" w:sz="0" w:space="0" w:color="auto"/>
        <w:bottom w:val="none" w:sz="0" w:space="0" w:color="auto"/>
        <w:right w:val="none" w:sz="0" w:space="0" w:color="auto"/>
      </w:divBdr>
    </w:div>
    <w:div w:id="924611991">
      <w:bodyDiv w:val="1"/>
      <w:marLeft w:val="0"/>
      <w:marRight w:val="0"/>
      <w:marTop w:val="0"/>
      <w:marBottom w:val="0"/>
      <w:divBdr>
        <w:top w:val="none" w:sz="0" w:space="0" w:color="auto"/>
        <w:left w:val="none" w:sz="0" w:space="0" w:color="auto"/>
        <w:bottom w:val="none" w:sz="0" w:space="0" w:color="auto"/>
        <w:right w:val="none" w:sz="0" w:space="0" w:color="auto"/>
      </w:divBdr>
    </w:div>
    <w:div w:id="929434917">
      <w:bodyDiv w:val="1"/>
      <w:marLeft w:val="0"/>
      <w:marRight w:val="0"/>
      <w:marTop w:val="0"/>
      <w:marBottom w:val="0"/>
      <w:divBdr>
        <w:top w:val="none" w:sz="0" w:space="0" w:color="auto"/>
        <w:left w:val="none" w:sz="0" w:space="0" w:color="auto"/>
        <w:bottom w:val="none" w:sz="0" w:space="0" w:color="auto"/>
        <w:right w:val="none" w:sz="0" w:space="0" w:color="auto"/>
      </w:divBdr>
    </w:div>
    <w:div w:id="929437105">
      <w:bodyDiv w:val="1"/>
      <w:marLeft w:val="0"/>
      <w:marRight w:val="0"/>
      <w:marTop w:val="0"/>
      <w:marBottom w:val="0"/>
      <w:divBdr>
        <w:top w:val="none" w:sz="0" w:space="0" w:color="auto"/>
        <w:left w:val="none" w:sz="0" w:space="0" w:color="auto"/>
        <w:bottom w:val="none" w:sz="0" w:space="0" w:color="auto"/>
        <w:right w:val="none" w:sz="0" w:space="0" w:color="auto"/>
      </w:divBdr>
    </w:div>
    <w:div w:id="931473431">
      <w:bodyDiv w:val="1"/>
      <w:marLeft w:val="0"/>
      <w:marRight w:val="0"/>
      <w:marTop w:val="0"/>
      <w:marBottom w:val="0"/>
      <w:divBdr>
        <w:top w:val="none" w:sz="0" w:space="0" w:color="auto"/>
        <w:left w:val="none" w:sz="0" w:space="0" w:color="auto"/>
        <w:bottom w:val="none" w:sz="0" w:space="0" w:color="auto"/>
        <w:right w:val="none" w:sz="0" w:space="0" w:color="auto"/>
      </w:divBdr>
    </w:div>
    <w:div w:id="932007628">
      <w:bodyDiv w:val="1"/>
      <w:marLeft w:val="0"/>
      <w:marRight w:val="0"/>
      <w:marTop w:val="0"/>
      <w:marBottom w:val="0"/>
      <w:divBdr>
        <w:top w:val="none" w:sz="0" w:space="0" w:color="auto"/>
        <w:left w:val="none" w:sz="0" w:space="0" w:color="auto"/>
        <w:bottom w:val="none" w:sz="0" w:space="0" w:color="auto"/>
        <w:right w:val="none" w:sz="0" w:space="0" w:color="auto"/>
      </w:divBdr>
    </w:div>
    <w:div w:id="936862890">
      <w:bodyDiv w:val="1"/>
      <w:marLeft w:val="0"/>
      <w:marRight w:val="0"/>
      <w:marTop w:val="0"/>
      <w:marBottom w:val="0"/>
      <w:divBdr>
        <w:top w:val="none" w:sz="0" w:space="0" w:color="auto"/>
        <w:left w:val="none" w:sz="0" w:space="0" w:color="auto"/>
        <w:bottom w:val="none" w:sz="0" w:space="0" w:color="auto"/>
        <w:right w:val="none" w:sz="0" w:space="0" w:color="auto"/>
      </w:divBdr>
    </w:div>
    <w:div w:id="938175557">
      <w:bodyDiv w:val="1"/>
      <w:marLeft w:val="0"/>
      <w:marRight w:val="0"/>
      <w:marTop w:val="0"/>
      <w:marBottom w:val="0"/>
      <w:divBdr>
        <w:top w:val="none" w:sz="0" w:space="0" w:color="auto"/>
        <w:left w:val="none" w:sz="0" w:space="0" w:color="auto"/>
        <w:bottom w:val="none" w:sz="0" w:space="0" w:color="auto"/>
        <w:right w:val="none" w:sz="0" w:space="0" w:color="auto"/>
      </w:divBdr>
    </w:div>
    <w:div w:id="946079989">
      <w:bodyDiv w:val="1"/>
      <w:marLeft w:val="0"/>
      <w:marRight w:val="0"/>
      <w:marTop w:val="0"/>
      <w:marBottom w:val="0"/>
      <w:divBdr>
        <w:top w:val="none" w:sz="0" w:space="0" w:color="auto"/>
        <w:left w:val="none" w:sz="0" w:space="0" w:color="auto"/>
        <w:bottom w:val="none" w:sz="0" w:space="0" w:color="auto"/>
        <w:right w:val="none" w:sz="0" w:space="0" w:color="auto"/>
      </w:divBdr>
    </w:div>
    <w:div w:id="947661407">
      <w:bodyDiv w:val="1"/>
      <w:marLeft w:val="0"/>
      <w:marRight w:val="0"/>
      <w:marTop w:val="0"/>
      <w:marBottom w:val="0"/>
      <w:divBdr>
        <w:top w:val="none" w:sz="0" w:space="0" w:color="auto"/>
        <w:left w:val="none" w:sz="0" w:space="0" w:color="auto"/>
        <w:bottom w:val="none" w:sz="0" w:space="0" w:color="auto"/>
        <w:right w:val="none" w:sz="0" w:space="0" w:color="auto"/>
      </w:divBdr>
    </w:div>
    <w:div w:id="952325509">
      <w:bodyDiv w:val="1"/>
      <w:marLeft w:val="0"/>
      <w:marRight w:val="0"/>
      <w:marTop w:val="0"/>
      <w:marBottom w:val="0"/>
      <w:divBdr>
        <w:top w:val="none" w:sz="0" w:space="0" w:color="auto"/>
        <w:left w:val="none" w:sz="0" w:space="0" w:color="auto"/>
        <w:bottom w:val="none" w:sz="0" w:space="0" w:color="auto"/>
        <w:right w:val="none" w:sz="0" w:space="0" w:color="auto"/>
      </w:divBdr>
    </w:div>
    <w:div w:id="954365518">
      <w:bodyDiv w:val="1"/>
      <w:marLeft w:val="0"/>
      <w:marRight w:val="0"/>
      <w:marTop w:val="0"/>
      <w:marBottom w:val="0"/>
      <w:divBdr>
        <w:top w:val="none" w:sz="0" w:space="0" w:color="auto"/>
        <w:left w:val="none" w:sz="0" w:space="0" w:color="auto"/>
        <w:bottom w:val="none" w:sz="0" w:space="0" w:color="auto"/>
        <w:right w:val="none" w:sz="0" w:space="0" w:color="auto"/>
      </w:divBdr>
    </w:div>
    <w:div w:id="958415249">
      <w:bodyDiv w:val="1"/>
      <w:marLeft w:val="0"/>
      <w:marRight w:val="0"/>
      <w:marTop w:val="0"/>
      <w:marBottom w:val="0"/>
      <w:divBdr>
        <w:top w:val="none" w:sz="0" w:space="0" w:color="auto"/>
        <w:left w:val="none" w:sz="0" w:space="0" w:color="auto"/>
        <w:bottom w:val="none" w:sz="0" w:space="0" w:color="auto"/>
        <w:right w:val="none" w:sz="0" w:space="0" w:color="auto"/>
      </w:divBdr>
    </w:div>
    <w:div w:id="965424796">
      <w:bodyDiv w:val="1"/>
      <w:marLeft w:val="0"/>
      <w:marRight w:val="0"/>
      <w:marTop w:val="0"/>
      <w:marBottom w:val="0"/>
      <w:divBdr>
        <w:top w:val="none" w:sz="0" w:space="0" w:color="auto"/>
        <w:left w:val="none" w:sz="0" w:space="0" w:color="auto"/>
        <w:bottom w:val="none" w:sz="0" w:space="0" w:color="auto"/>
        <w:right w:val="none" w:sz="0" w:space="0" w:color="auto"/>
      </w:divBdr>
    </w:div>
    <w:div w:id="965429808">
      <w:bodyDiv w:val="1"/>
      <w:marLeft w:val="0"/>
      <w:marRight w:val="0"/>
      <w:marTop w:val="0"/>
      <w:marBottom w:val="0"/>
      <w:divBdr>
        <w:top w:val="none" w:sz="0" w:space="0" w:color="auto"/>
        <w:left w:val="none" w:sz="0" w:space="0" w:color="auto"/>
        <w:bottom w:val="none" w:sz="0" w:space="0" w:color="auto"/>
        <w:right w:val="none" w:sz="0" w:space="0" w:color="auto"/>
      </w:divBdr>
    </w:div>
    <w:div w:id="966280039">
      <w:bodyDiv w:val="1"/>
      <w:marLeft w:val="0"/>
      <w:marRight w:val="0"/>
      <w:marTop w:val="0"/>
      <w:marBottom w:val="0"/>
      <w:divBdr>
        <w:top w:val="none" w:sz="0" w:space="0" w:color="auto"/>
        <w:left w:val="none" w:sz="0" w:space="0" w:color="auto"/>
        <w:bottom w:val="none" w:sz="0" w:space="0" w:color="auto"/>
        <w:right w:val="none" w:sz="0" w:space="0" w:color="auto"/>
      </w:divBdr>
    </w:div>
    <w:div w:id="966352308">
      <w:bodyDiv w:val="1"/>
      <w:marLeft w:val="0"/>
      <w:marRight w:val="0"/>
      <w:marTop w:val="0"/>
      <w:marBottom w:val="0"/>
      <w:divBdr>
        <w:top w:val="none" w:sz="0" w:space="0" w:color="auto"/>
        <w:left w:val="none" w:sz="0" w:space="0" w:color="auto"/>
        <w:bottom w:val="none" w:sz="0" w:space="0" w:color="auto"/>
        <w:right w:val="none" w:sz="0" w:space="0" w:color="auto"/>
      </w:divBdr>
    </w:div>
    <w:div w:id="967394942">
      <w:bodyDiv w:val="1"/>
      <w:marLeft w:val="0"/>
      <w:marRight w:val="0"/>
      <w:marTop w:val="0"/>
      <w:marBottom w:val="0"/>
      <w:divBdr>
        <w:top w:val="none" w:sz="0" w:space="0" w:color="auto"/>
        <w:left w:val="none" w:sz="0" w:space="0" w:color="auto"/>
        <w:bottom w:val="none" w:sz="0" w:space="0" w:color="auto"/>
        <w:right w:val="none" w:sz="0" w:space="0" w:color="auto"/>
      </w:divBdr>
    </w:div>
    <w:div w:id="967515108">
      <w:bodyDiv w:val="1"/>
      <w:marLeft w:val="0"/>
      <w:marRight w:val="0"/>
      <w:marTop w:val="0"/>
      <w:marBottom w:val="0"/>
      <w:divBdr>
        <w:top w:val="none" w:sz="0" w:space="0" w:color="auto"/>
        <w:left w:val="none" w:sz="0" w:space="0" w:color="auto"/>
        <w:bottom w:val="none" w:sz="0" w:space="0" w:color="auto"/>
        <w:right w:val="none" w:sz="0" w:space="0" w:color="auto"/>
      </w:divBdr>
    </w:div>
    <w:div w:id="967978384">
      <w:bodyDiv w:val="1"/>
      <w:marLeft w:val="0"/>
      <w:marRight w:val="0"/>
      <w:marTop w:val="0"/>
      <w:marBottom w:val="0"/>
      <w:divBdr>
        <w:top w:val="none" w:sz="0" w:space="0" w:color="auto"/>
        <w:left w:val="none" w:sz="0" w:space="0" w:color="auto"/>
        <w:bottom w:val="none" w:sz="0" w:space="0" w:color="auto"/>
        <w:right w:val="none" w:sz="0" w:space="0" w:color="auto"/>
      </w:divBdr>
    </w:div>
    <w:div w:id="977806570">
      <w:bodyDiv w:val="1"/>
      <w:marLeft w:val="0"/>
      <w:marRight w:val="0"/>
      <w:marTop w:val="0"/>
      <w:marBottom w:val="0"/>
      <w:divBdr>
        <w:top w:val="none" w:sz="0" w:space="0" w:color="auto"/>
        <w:left w:val="none" w:sz="0" w:space="0" w:color="auto"/>
        <w:bottom w:val="none" w:sz="0" w:space="0" w:color="auto"/>
        <w:right w:val="none" w:sz="0" w:space="0" w:color="auto"/>
      </w:divBdr>
    </w:div>
    <w:div w:id="980311545">
      <w:bodyDiv w:val="1"/>
      <w:marLeft w:val="0"/>
      <w:marRight w:val="0"/>
      <w:marTop w:val="0"/>
      <w:marBottom w:val="0"/>
      <w:divBdr>
        <w:top w:val="none" w:sz="0" w:space="0" w:color="auto"/>
        <w:left w:val="none" w:sz="0" w:space="0" w:color="auto"/>
        <w:bottom w:val="none" w:sz="0" w:space="0" w:color="auto"/>
        <w:right w:val="none" w:sz="0" w:space="0" w:color="auto"/>
      </w:divBdr>
    </w:div>
    <w:div w:id="985280505">
      <w:bodyDiv w:val="1"/>
      <w:marLeft w:val="0"/>
      <w:marRight w:val="0"/>
      <w:marTop w:val="0"/>
      <w:marBottom w:val="0"/>
      <w:divBdr>
        <w:top w:val="none" w:sz="0" w:space="0" w:color="auto"/>
        <w:left w:val="none" w:sz="0" w:space="0" w:color="auto"/>
        <w:bottom w:val="none" w:sz="0" w:space="0" w:color="auto"/>
        <w:right w:val="none" w:sz="0" w:space="0" w:color="auto"/>
      </w:divBdr>
    </w:div>
    <w:div w:id="986663969">
      <w:bodyDiv w:val="1"/>
      <w:marLeft w:val="0"/>
      <w:marRight w:val="0"/>
      <w:marTop w:val="0"/>
      <w:marBottom w:val="0"/>
      <w:divBdr>
        <w:top w:val="none" w:sz="0" w:space="0" w:color="auto"/>
        <w:left w:val="none" w:sz="0" w:space="0" w:color="auto"/>
        <w:bottom w:val="none" w:sz="0" w:space="0" w:color="auto"/>
        <w:right w:val="none" w:sz="0" w:space="0" w:color="auto"/>
      </w:divBdr>
    </w:div>
    <w:div w:id="990332515">
      <w:bodyDiv w:val="1"/>
      <w:marLeft w:val="0"/>
      <w:marRight w:val="0"/>
      <w:marTop w:val="0"/>
      <w:marBottom w:val="0"/>
      <w:divBdr>
        <w:top w:val="none" w:sz="0" w:space="0" w:color="auto"/>
        <w:left w:val="none" w:sz="0" w:space="0" w:color="auto"/>
        <w:bottom w:val="none" w:sz="0" w:space="0" w:color="auto"/>
        <w:right w:val="none" w:sz="0" w:space="0" w:color="auto"/>
      </w:divBdr>
    </w:div>
    <w:div w:id="991787172">
      <w:bodyDiv w:val="1"/>
      <w:marLeft w:val="0"/>
      <w:marRight w:val="0"/>
      <w:marTop w:val="0"/>
      <w:marBottom w:val="0"/>
      <w:divBdr>
        <w:top w:val="none" w:sz="0" w:space="0" w:color="auto"/>
        <w:left w:val="none" w:sz="0" w:space="0" w:color="auto"/>
        <w:bottom w:val="none" w:sz="0" w:space="0" w:color="auto"/>
        <w:right w:val="none" w:sz="0" w:space="0" w:color="auto"/>
      </w:divBdr>
    </w:div>
    <w:div w:id="992835221">
      <w:bodyDiv w:val="1"/>
      <w:marLeft w:val="0"/>
      <w:marRight w:val="0"/>
      <w:marTop w:val="0"/>
      <w:marBottom w:val="0"/>
      <w:divBdr>
        <w:top w:val="none" w:sz="0" w:space="0" w:color="auto"/>
        <w:left w:val="none" w:sz="0" w:space="0" w:color="auto"/>
        <w:bottom w:val="none" w:sz="0" w:space="0" w:color="auto"/>
        <w:right w:val="none" w:sz="0" w:space="0" w:color="auto"/>
      </w:divBdr>
    </w:div>
    <w:div w:id="998926354">
      <w:bodyDiv w:val="1"/>
      <w:marLeft w:val="0"/>
      <w:marRight w:val="0"/>
      <w:marTop w:val="0"/>
      <w:marBottom w:val="0"/>
      <w:divBdr>
        <w:top w:val="none" w:sz="0" w:space="0" w:color="auto"/>
        <w:left w:val="none" w:sz="0" w:space="0" w:color="auto"/>
        <w:bottom w:val="none" w:sz="0" w:space="0" w:color="auto"/>
        <w:right w:val="none" w:sz="0" w:space="0" w:color="auto"/>
      </w:divBdr>
    </w:div>
    <w:div w:id="1001742396">
      <w:bodyDiv w:val="1"/>
      <w:marLeft w:val="0"/>
      <w:marRight w:val="0"/>
      <w:marTop w:val="0"/>
      <w:marBottom w:val="0"/>
      <w:divBdr>
        <w:top w:val="none" w:sz="0" w:space="0" w:color="auto"/>
        <w:left w:val="none" w:sz="0" w:space="0" w:color="auto"/>
        <w:bottom w:val="none" w:sz="0" w:space="0" w:color="auto"/>
        <w:right w:val="none" w:sz="0" w:space="0" w:color="auto"/>
      </w:divBdr>
    </w:div>
    <w:div w:id="1002974935">
      <w:bodyDiv w:val="1"/>
      <w:marLeft w:val="0"/>
      <w:marRight w:val="0"/>
      <w:marTop w:val="0"/>
      <w:marBottom w:val="0"/>
      <w:divBdr>
        <w:top w:val="none" w:sz="0" w:space="0" w:color="auto"/>
        <w:left w:val="none" w:sz="0" w:space="0" w:color="auto"/>
        <w:bottom w:val="none" w:sz="0" w:space="0" w:color="auto"/>
        <w:right w:val="none" w:sz="0" w:space="0" w:color="auto"/>
      </w:divBdr>
    </w:div>
    <w:div w:id="1003774979">
      <w:bodyDiv w:val="1"/>
      <w:marLeft w:val="0"/>
      <w:marRight w:val="0"/>
      <w:marTop w:val="0"/>
      <w:marBottom w:val="0"/>
      <w:divBdr>
        <w:top w:val="none" w:sz="0" w:space="0" w:color="auto"/>
        <w:left w:val="none" w:sz="0" w:space="0" w:color="auto"/>
        <w:bottom w:val="none" w:sz="0" w:space="0" w:color="auto"/>
        <w:right w:val="none" w:sz="0" w:space="0" w:color="auto"/>
      </w:divBdr>
    </w:div>
    <w:div w:id="1003776810">
      <w:bodyDiv w:val="1"/>
      <w:marLeft w:val="0"/>
      <w:marRight w:val="0"/>
      <w:marTop w:val="0"/>
      <w:marBottom w:val="0"/>
      <w:divBdr>
        <w:top w:val="none" w:sz="0" w:space="0" w:color="auto"/>
        <w:left w:val="none" w:sz="0" w:space="0" w:color="auto"/>
        <w:bottom w:val="none" w:sz="0" w:space="0" w:color="auto"/>
        <w:right w:val="none" w:sz="0" w:space="0" w:color="auto"/>
      </w:divBdr>
    </w:div>
    <w:div w:id="1006784894">
      <w:bodyDiv w:val="1"/>
      <w:marLeft w:val="0"/>
      <w:marRight w:val="0"/>
      <w:marTop w:val="0"/>
      <w:marBottom w:val="0"/>
      <w:divBdr>
        <w:top w:val="none" w:sz="0" w:space="0" w:color="auto"/>
        <w:left w:val="none" w:sz="0" w:space="0" w:color="auto"/>
        <w:bottom w:val="none" w:sz="0" w:space="0" w:color="auto"/>
        <w:right w:val="none" w:sz="0" w:space="0" w:color="auto"/>
      </w:divBdr>
    </w:div>
    <w:div w:id="1008559860">
      <w:bodyDiv w:val="1"/>
      <w:marLeft w:val="0"/>
      <w:marRight w:val="0"/>
      <w:marTop w:val="0"/>
      <w:marBottom w:val="0"/>
      <w:divBdr>
        <w:top w:val="none" w:sz="0" w:space="0" w:color="auto"/>
        <w:left w:val="none" w:sz="0" w:space="0" w:color="auto"/>
        <w:bottom w:val="none" w:sz="0" w:space="0" w:color="auto"/>
        <w:right w:val="none" w:sz="0" w:space="0" w:color="auto"/>
      </w:divBdr>
    </w:div>
    <w:div w:id="1008751049">
      <w:bodyDiv w:val="1"/>
      <w:marLeft w:val="0"/>
      <w:marRight w:val="0"/>
      <w:marTop w:val="0"/>
      <w:marBottom w:val="0"/>
      <w:divBdr>
        <w:top w:val="none" w:sz="0" w:space="0" w:color="auto"/>
        <w:left w:val="none" w:sz="0" w:space="0" w:color="auto"/>
        <w:bottom w:val="none" w:sz="0" w:space="0" w:color="auto"/>
        <w:right w:val="none" w:sz="0" w:space="0" w:color="auto"/>
      </w:divBdr>
    </w:div>
    <w:div w:id="1008949828">
      <w:bodyDiv w:val="1"/>
      <w:marLeft w:val="0"/>
      <w:marRight w:val="0"/>
      <w:marTop w:val="0"/>
      <w:marBottom w:val="0"/>
      <w:divBdr>
        <w:top w:val="none" w:sz="0" w:space="0" w:color="auto"/>
        <w:left w:val="none" w:sz="0" w:space="0" w:color="auto"/>
        <w:bottom w:val="none" w:sz="0" w:space="0" w:color="auto"/>
        <w:right w:val="none" w:sz="0" w:space="0" w:color="auto"/>
      </w:divBdr>
    </w:div>
    <w:div w:id="1012343083">
      <w:bodyDiv w:val="1"/>
      <w:marLeft w:val="0"/>
      <w:marRight w:val="0"/>
      <w:marTop w:val="0"/>
      <w:marBottom w:val="0"/>
      <w:divBdr>
        <w:top w:val="none" w:sz="0" w:space="0" w:color="auto"/>
        <w:left w:val="none" w:sz="0" w:space="0" w:color="auto"/>
        <w:bottom w:val="none" w:sz="0" w:space="0" w:color="auto"/>
        <w:right w:val="none" w:sz="0" w:space="0" w:color="auto"/>
      </w:divBdr>
    </w:div>
    <w:div w:id="1013384409">
      <w:bodyDiv w:val="1"/>
      <w:marLeft w:val="0"/>
      <w:marRight w:val="0"/>
      <w:marTop w:val="0"/>
      <w:marBottom w:val="0"/>
      <w:divBdr>
        <w:top w:val="none" w:sz="0" w:space="0" w:color="auto"/>
        <w:left w:val="none" w:sz="0" w:space="0" w:color="auto"/>
        <w:bottom w:val="none" w:sz="0" w:space="0" w:color="auto"/>
        <w:right w:val="none" w:sz="0" w:space="0" w:color="auto"/>
      </w:divBdr>
    </w:div>
    <w:div w:id="1013800671">
      <w:bodyDiv w:val="1"/>
      <w:marLeft w:val="0"/>
      <w:marRight w:val="0"/>
      <w:marTop w:val="0"/>
      <w:marBottom w:val="0"/>
      <w:divBdr>
        <w:top w:val="none" w:sz="0" w:space="0" w:color="auto"/>
        <w:left w:val="none" w:sz="0" w:space="0" w:color="auto"/>
        <w:bottom w:val="none" w:sz="0" w:space="0" w:color="auto"/>
        <w:right w:val="none" w:sz="0" w:space="0" w:color="auto"/>
      </w:divBdr>
    </w:div>
    <w:div w:id="1014771794">
      <w:bodyDiv w:val="1"/>
      <w:marLeft w:val="0"/>
      <w:marRight w:val="0"/>
      <w:marTop w:val="0"/>
      <w:marBottom w:val="0"/>
      <w:divBdr>
        <w:top w:val="none" w:sz="0" w:space="0" w:color="auto"/>
        <w:left w:val="none" w:sz="0" w:space="0" w:color="auto"/>
        <w:bottom w:val="none" w:sz="0" w:space="0" w:color="auto"/>
        <w:right w:val="none" w:sz="0" w:space="0" w:color="auto"/>
      </w:divBdr>
    </w:div>
    <w:div w:id="1016807507">
      <w:bodyDiv w:val="1"/>
      <w:marLeft w:val="0"/>
      <w:marRight w:val="0"/>
      <w:marTop w:val="0"/>
      <w:marBottom w:val="0"/>
      <w:divBdr>
        <w:top w:val="none" w:sz="0" w:space="0" w:color="auto"/>
        <w:left w:val="none" w:sz="0" w:space="0" w:color="auto"/>
        <w:bottom w:val="none" w:sz="0" w:space="0" w:color="auto"/>
        <w:right w:val="none" w:sz="0" w:space="0" w:color="auto"/>
      </w:divBdr>
    </w:div>
    <w:div w:id="1017586997">
      <w:bodyDiv w:val="1"/>
      <w:marLeft w:val="0"/>
      <w:marRight w:val="0"/>
      <w:marTop w:val="0"/>
      <w:marBottom w:val="0"/>
      <w:divBdr>
        <w:top w:val="none" w:sz="0" w:space="0" w:color="auto"/>
        <w:left w:val="none" w:sz="0" w:space="0" w:color="auto"/>
        <w:bottom w:val="none" w:sz="0" w:space="0" w:color="auto"/>
        <w:right w:val="none" w:sz="0" w:space="0" w:color="auto"/>
      </w:divBdr>
    </w:div>
    <w:div w:id="1019968517">
      <w:bodyDiv w:val="1"/>
      <w:marLeft w:val="0"/>
      <w:marRight w:val="0"/>
      <w:marTop w:val="0"/>
      <w:marBottom w:val="0"/>
      <w:divBdr>
        <w:top w:val="none" w:sz="0" w:space="0" w:color="auto"/>
        <w:left w:val="none" w:sz="0" w:space="0" w:color="auto"/>
        <w:bottom w:val="none" w:sz="0" w:space="0" w:color="auto"/>
        <w:right w:val="none" w:sz="0" w:space="0" w:color="auto"/>
      </w:divBdr>
    </w:div>
    <w:div w:id="1023241708">
      <w:bodyDiv w:val="1"/>
      <w:marLeft w:val="0"/>
      <w:marRight w:val="0"/>
      <w:marTop w:val="0"/>
      <w:marBottom w:val="0"/>
      <w:divBdr>
        <w:top w:val="none" w:sz="0" w:space="0" w:color="auto"/>
        <w:left w:val="none" w:sz="0" w:space="0" w:color="auto"/>
        <w:bottom w:val="none" w:sz="0" w:space="0" w:color="auto"/>
        <w:right w:val="none" w:sz="0" w:space="0" w:color="auto"/>
      </w:divBdr>
    </w:div>
    <w:div w:id="1028990630">
      <w:bodyDiv w:val="1"/>
      <w:marLeft w:val="0"/>
      <w:marRight w:val="0"/>
      <w:marTop w:val="0"/>
      <w:marBottom w:val="0"/>
      <w:divBdr>
        <w:top w:val="none" w:sz="0" w:space="0" w:color="auto"/>
        <w:left w:val="none" w:sz="0" w:space="0" w:color="auto"/>
        <w:bottom w:val="none" w:sz="0" w:space="0" w:color="auto"/>
        <w:right w:val="none" w:sz="0" w:space="0" w:color="auto"/>
      </w:divBdr>
    </w:div>
    <w:div w:id="1035038208">
      <w:bodyDiv w:val="1"/>
      <w:marLeft w:val="0"/>
      <w:marRight w:val="0"/>
      <w:marTop w:val="0"/>
      <w:marBottom w:val="0"/>
      <w:divBdr>
        <w:top w:val="none" w:sz="0" w:space="0" w:color="auto"/>
        <w:left w:val="none" w:sz="0" w:space="0" w:color="auto"/>
        <w:bottom w:val="none" w:sz="0" w:space="0" w:color="auto"/>
        <w:right w:val="none" w:sz="0" w:space="0" w:color="auto"/>
      </w:divBdr>
    </w:div>
    <w:div w:id="1039815118">
      <w:bodyDiv w:val="1"/>
      <w:marLeft w:val="0"/>
      <w:marRight w:val="0"/>
      <w:marTop w:val="0"/>
      <w:marBottom w:val="0"/>
      <w:divBdr>
        <w:top w:val="none" w:sz="0" w:space="0" w:color="auto"/>
        <w:left w:val="none" w:sz="0" w:space="0" w:color="auto"/>
        <w:bottom w:val="none" w:sz="0" w:space="0" w:color="auto"/>
        <w:right w:val="none" w:sz="0" w:space="0" w:color="auto"/>
      </w:divBdr>
    </w:div>
    <w:div w:id="1039932109">
      <w:bodyDiv w:val="1"/>
      <w:marLeft w:val="0"/>
      <w:marRight w:val="0"/>
      <w:marTop w:val="0"/>
      <w:marBottom w:val="0"/>
      <w:divBdr>
        <w:top w:val="none" w:sz="0" w:space="0" w:color="auto"/>
        <w:left w:val="none" w:sz="0" w:space="0" w:color="auto"/>
        <w:bottom w:val="none" w:sz="0" w:space="0" w:color="auto"/>
        <w:right w:val="none" w:sz="0" w:space="0" w:color="auto"/>
      </w:divBdr>
    </w:div>
    <w:div w:id="1041437465">
      <w:bodyDiv w:val="1"/>
      <w:marLeft w:val="0"/>
      <w:marRight w:val="0"/>
      <w:marTop w:val="0"/>
      <w:marBottom w:val="0"/>
      <w:divBdr>
        <w:top w:val="none" w:sz="0" w:space="0" w:color="auto"/>
        <w:left w:val="none" w:sz="0" w:space="0" w:color="auto"/>
        <w:bottom w:val="none" w:sz="0" w:space="0" w:color="auto"/>
        <w:right w:val="none" w:sz="0" w:space="0" w:color="auto"/>
      </w:divBdr>
    </w:div>
    <w:div w:id="1043408709">
      <w:bodyDiv w:val="1"/>
      <w:marLeft w:val="0"/>
      <w:marRight w:val="0"/>
      <w:marTop w:val="0"/>
      <w:marBottom w:val="0"/>
      <w:divBdr>
        <w:top w:val="none" w:sz="0" w:space="0" w:color="auto"/>
        <w:left w:val="none" w:sz="0" w:space="0" w:color="auto"/>
        <w:bottom w:val="none" w:sz="0" w:space="0" w:color="auto"/>
        <w:right w:val="none" w:sz="0" w:space="0" w:color="auto"/>
      </w:divBdr>
    </w:div>
    <w:div w:id="1044714285">
      <w:bodyDiv w:val="1"/>
      <w:marLeft w:val="0"/>
      <w:marRight w:val="0"/>
      <w:marTop w:val="0"/>
      <w:marBottom w:val="0"/>
      <w:divBdr>
        <w:top w:val="none" w:sz="0" w:space="0" w:color="auto"/>
        <w:left w:val="none" w:sz="0" w:space="0" w:color="auto"/>
        <w:bottom w:val="none" w:sz="0" w:space="0" w:color="auto"/>
        <w:right w:val="none" w:sz="0" w:space="0" w:color="auto"/>
      </w:divBdr>
    </w:div>
    <w:div w:id="1047681475">
      <w:bodyDiv w:val="1"/>
      <w:marLeft w:val="0"/>
      <w:marRight w:val="0"/>
      <w:marTop w:val="0"/>
      <w:marBottom w:val="0"/>
      <w:divBdr>
        <w:top w:val="none" w:sz="0" w:space="0" w:color="auto"/>
        <w:left w:val="none" w:sz="0" w:space="0" w:color="auto"/>
        <w:bottom w:val="none" w:sz="0" w:space="0" w:color="auto"/>
        <w:right w:val="none" w:sz="0" w:space="0" w:color="auto"/>
      </w:divBdr>
    </w:div>
    <w:div w:id="1050149637">
      <w:bodyDiv w:val="1"/>
      <w:marLeft w:val="0"/>
      <w:marRight w:val="0"/>
      <w:marTop w:val="0"/>
      <w:marBottom w:val="0"/>
      <w:divBdr>
        <w:top w:val="none" w:sz="0" w:space="0" w:color="auto"/>
        <w:left w:val="none" w:sz="0" w:space="0" w:color="auto"/>
        <w:bottom w:val="none" w:sz="0" w:space="0" w:color="auto"/>
        <w:right w:val="none" w:sz="0" w:space="0" w:color="auto"/>
      </w:divBdr>
    </w:div>
    <w:div w:id="1057824916">
      <w:bodyDiv w:val="1"/>
      <w:marLeft w:val="0"/>
      <w:marRight w:val="0"/>
      <w:marTop w:val="0"/>
      <w:marBottom w:val="0"/>
      <w:divBdr>
        <w:top w:val="none" w:sz="0" w:space="0" w:color="auto"/>
        <w:left w:val="none" w:sz="0" w:space="0" w:color="auto"/>
        <w:bottom w:val="none" w:sz="0" w:space="0" w:color="auto"/>
        <w:right w:val="none" w:sz="0" w:space="0" w:color="auto"/>
      </w:divBdr>
    </w:div>
    <w:div w:id="1058017583">
      <w:bodyDiv w:val="1"/>
      <w:marLeft w:val="0"/>
      <w:marRight w:val="0"/>
      <w:marTop w:val="0"/>
      <w:marBottom w:val="0"/>
      <w:divBdr>
        <w:top w:val="none" w:sz="0" w:space="0" w:color="auto"/>
        <w:left w:val="none" w:sz="0" w:space="0" w:color="auto"/>
        <w:bottom w:val="none" w:sz="0" w:space="0" w:color="auto"/>
        <w:right w:val="none" w:sz="0" w:space="0" w:color="auto"/>
      </w:divBdr>
    </w:div>
    <w:div w:id="1059935145">
      <w:bodyDiv w:val="1"/>
      <w:marLeft w:val="0"/>
      <w:marRight w:val="0"/>
      <w:marTop w:val="0"/>
      <w:marBottom w:val="0"/>
      <w:divBdr>
        <w:top w:val="none" w:sz="0" w:space="0" w:color="auto"/>
        <w:left w:val="none" w:sz="0" w:space="0" w:color="auto"/>
        <w:bottom w:val="none" w:sz="0" w:space="0" w:color="auto"/>
        <w:right w:val="none" w:sz="0" w:space="0" w:color="auto"/>
      </w:divBdr>
    </w:div>
    <w:div w:id="1062563356">
      <w:bodyDiv w:val="1"/>
      <w:marLeft w:val="0"/>
      <w:marRight w:val="0"/>
      <w:marTop w:val="0"/>
      <w:marBottom w:val="0"/>
      <w:divBdr>
        <w:top w:val="none" w:sz="0" w:space="0" w:color="auto"/>
        <w:left w:val="none" w:sz="0" w:space="0" w:color="auto"/>
        <w:bottom w:val="none" w:sz="0" w:space="0" w:color="auto"/>
        <w:right w:val="none" w:sz="0" w:space="0" w:color="auto"/>
      </w:divBdr>
    </w:div>
    <w:div w:id="1063794316">
      <w:bodyDiv w:val="1"/>
      <w:marLeft w:val="0"/>
      <w:marRight w:val="0"/>
      <w:marTop w:val="0"/>
      <w:marBottom w:val="0"/>
      <w:divBdr>
        <w:top w:val="none" w:sz="0" w:space="0" w:color="auto"/>
        <w:left w:val="none" w:sz="0" w:space="0" w:color="auto"/>
        <w:bottom w:val="none" w:sz="0" w:space="0" w:color="auto"/>
        <w:right w:val="none" w:sz="0" w:space="0" w:color="auto"/>
      </w:divBdr>
    </w:div>
    <w:div w:id="1067262993">
      <w:bodyDiv w:val="1"/>
      <w:marLeft w:val="0"/>
      <w:marRight w:val="0"/>
      <w:marTop w:val="0"/>
      <w:marBottom w:val="0"/>
      <w:divBdr>
        <w:top w:val="none" w:sz="0" w:space="0" w:color="auto"/>
        <w:left w:val="none" w:sz="0" w:space="0" w:color="auto"/>
        <w:bottom w:val="none" w:sz="0" w:space="0" w:color="auto"/>
        <w:right w:val="none" w:sz="0" w:space="0" w:color="auto"/>
      </w:divBdr>
    </w:div>
    <w:div w:id="1072964960">
      <w:bodyDiv w:val="1"/>
      <w:marLeft w:val="0"/>
      <w:marRight w:val="0"/>
      <w:marTop w:val="0"/>
      <w:marBottom w:val="0"/>
      <w:divBdr>
        <w:top w:val="none" w:sz="0" w:space="0" w:color="auto"/>
        <w:left w:val="none" w:sz="0" w:space="0" w:color="auto"/>
        <w:bottom w:val="none" w:sz="0" w:space="0" w:color="auto"/>
        <w:right w:val="none" w:sz="0" w:space="0" w:color="auto"/>
      </w:divBdr>
    </w:div>
    <w:div w:id="1073551589">
      <w:bodyDiv w:val="1"/>
      <w:marLeft w:val="0"/>
      <w:marRight w:val="0"/>
      <w:marTop w:val="0"/>
      <w:marBottom w:val="0"/>
      <w:divBdr>
        <w:top w:val="none" w:sz="0" w:space="0" w:color="auto"/>
        <w:left w:val="none" w:sz="0" w:space="0" w:color="auto"/>
        <w:bottom w:val="none" w:sz="0" w:space="0" w:color="auto"/>
        <w:right w:val="none" w:sz="0" w:space="0" w:color="auto"/>
      </w:divBdr>
    </w:div>
    <w:div w:id="1074164817">
      <w:bodyDiv w:val="1"/>
      <w:marLeft w:val="0"/>
      <w:marRight w:val="0"/>
      <w:marTop w:val="0"/>
      <w:marBottom w:val="0"/>
      <w:divBdr>
        <w:top w:val="none" w:sz="0" w:space="0" w:color="auto"/>
        <w:left w:val="none" w:sz="0" w:space="0" w:color="auto"/>
        <w:bottom w:val="none" w:sz="0" w:space="0" w:color="auto"/>
        <w:right w:val="none" w:sz="0" w:space="0" w:color="auto"/>
      </w:divBdr>
    </w:div>
    <w:div w:id="1083532924">
      <w:bodyDiv w:val="1"/>
      <w:marLeft w:val="0"/>
      <w:marRight w:val="0"/>
      <w:marTop w:val="0"/>
      <w:marBottom w:val="0"/>
      <w:divBdr>
        <w:top w:val="none" w:sz="0" w:space="0" w:color="auto"/>
        <w:left w:val="none" w:sz="0" w:space="0" w:color="auto"/>
        <w:bottom w:val="none" w:sz="0" w:space="0" w:color="auto"/>
        <w:right w:val="none" w:sz="0" w:space="0" w:color="auto"/>
      </w:divBdr>
    </w:div>
    <w:div w:id="1092896525">
      <w:bodyDiv w:val="1"/>
      <w:marLeft w:val="0"/>
      <w:marRight w:val="0"/>
      <w:marTop w:val="0"/>
      <w:marBottom w:val="0"/>
      <w:divBdr>
        <w:top w:val="none" w:sz="0" w:space="0" w:color="auto"/>
        <w:left w:val="none" w:sz="0" w:space="0" w:color="auto"/>
        <w:bottom w:val="none" w:sz="0" w:space="0" w:color="auto"/>
        <w:right w:val="none" w:sz="0" w:space="0" w:color="auto"/>
      </w:divBdr>
    </w:div>
    <w:div w:id="1096167939">
      <w:bodyDiv w:val="1"/>
      <w:marLeft w:val="0"/>
      <w:marRight w:val="0"/>
      <w:marTop w:val="0"/>
      <w:marBottom w:val="0"/>
      <w:divBdr>
        <w:top w:val="none" w:sz="0" w:space="0" w:color="auto"/>
        <w:left w:val="none" w:sz="0" w:space="0" w:color="auto"/>
        <w:bottom w:val="none" w:sz="0" w:space="0" w:color="auto"/>
        <w:right w:val="none" w:sz="0" w:space="0" w:color="auto"/>
      </w:divBdr>
    </w:div>
    <w:div w:id="1096512548">
      <w:bodyDiv w:val="1"/>
      <w:marLeft w:val="0"/>
      <w:marRight w:val="0"/>
      <w:marTop w:val="0"/>
      <w:marBottom w:val="0"/>
      <w:divBdr>
        <w:top w:val="none" w:sz="0" w:space="0" w:color="auto"/>
        <w:left w:val="none" w:sz="0" w:space="0" w:color="auto"/>
        <w:bottom w:val="none" w:sz="0" w:space="0" w:color="auto"/>
        <w:right w:val="none" w:sz="0" w:space="0" w:color="auto"/>
      </w:divBdr>
    </w:div>
    <w:div w:id="1097212759">
      <w:bodyDiv w:val="1"/>
      <w:marLeft w:val="0"/>
      <w:marRight w:val="0"/>
      <w:marTop w:val="0"/>
      <w:marBottom w:val="0"/>
      <w:divBdr>
        <w:top w:val="none" w:sz="0" w:space="0" w:color="auto"/>
        <w:left w:val="none" w:sz="0" w:space="0" w:color="auto"/>
        <w:bottom w:val="none" w:sz="0" w:space="0" w:color="auto"/>
        <w:right w:val="none" w:sz="0" w:space="0" w:color="auto"/>
      </w:divBdr>
    </w:div>
    <w:div w:id="1106391147">
      <w:bodyDiv w:val="1"/>
      <w:marLeft w:val="0"/>
      <w:marRight w:val="0"/>
      <w:marTop w:val="0"/>
      <w:marBottom w:val="0"/>
      <w:divBdr>
        <w:top w:val="none" w:sz="0" w:space="0" w:color="auto"/>
        <w:left w:val="none" w:sz="0" w:space="0" w:color="auto"/>
        <w:bottom w:val="none" w:sz="0" w:space="0" w:color="auto"/>
        <w:right w:val="none" w:sz="0" w:space="0" w:color="auto"/>
      </w:divBdr>
    </w:div>
    <w:div w:id="1108039000">
      <w:bodyDiv w:val="1"/>
      <w:marLeft w:val="0"/>
      <w:marRight w:val="0"/>
      <w:marTop w:val="0"/>
      <w:marBottom w:val="0"/>
      <w:divBdr>
        <w:top w:val="none" w:sz="0" w:space="0" w:color="auto"/>
        <w:left w:val="none" w:sz="0" w:space="0" w:color="auto"/>
        <w:bottom w:val="none" w:sz="0" w:space="0" w:color="auto"/>
        <w:right w:val="none" w:sz="0" w:space="0" w:color="auto"/>
      </w:divBdr>
    </w:div>
    <w:div w:id="1111171025">
      <w:bodyDiv w:val="1"/>
      <w:marLeft w:val="0"/>
      <w:marRight w:val="0"/>
      <w:marTop w:val="0"/>
      <w:marBottom w:val="0"/>
      <w:divBdr>
        <w:top w:val="none" w:sz="0" w:space="0" w:color="auto"/>
        <w:left w:val="none" w:sz="0" w:space="0" w:color="auto"/>
        <w:bottom w:val="none" w:sz="0" w:space="0" w:color="auto"/>
        <w:right w:val="none" w:sz="0" w:space="0" w:color="auto"/>
      </w:divBdr>
    </w:div>
    <w:div w:id="1121921822">
      <w:bodyDiv w:val="1"/>
      <w:marLeft w:val="0"/>
      <w:marRight w:val="0"/>
      <w:marTop w:val="0"/>
      <w:marBottom w:val="0"/>
      <w:divBdr>
        <w:top w:val="none" w:sz="0" w:space="0" w:color="auto"/>
        <w:left w:val="none" w:sz="0" w:space="0" w:color="auto"/>
        <w:bottom w:val="none" w:sz="0" w:space="0" w:color="auto"/>
        <w:right w:val="none" w:sz="0" w:space="0" w:color="auto"/>
      </w:divBdr>
    </w:div>
    <w:div w:id="1122966161">
      <w:bodyDiv w:val="1"/>
      <w:marLeft w:val="0"/>
      <w:marRight w:val="0"/>
      <w:marTop w:val="0"/>
      <w:marBottom w:val="0"/>
      <w:divBdr>
        <w:top w:val="none" w:sz="0" w:space="0" w:color="auto"/>
        <w:left w:val="none" w:sz="0" w:space="0" w:color="auto"/>
        <w:bottom w:val="none" w:sz="0" w:space="0" w:color="auto"/>
        <w:right w:val="none" w:sz="0" w:space="0" w:color="auto"/>
      </w:divBdr>
    </w:div>
    <w:div w:id="1126776188">
      <w:bodyDiv w:val="1"/>
      <w:marLeft w:val="0"/>
      <w:marRight w:val="0"/>
      <w:marTop w:val="0"/>
      <w:marBottom w:val="0"/>
      <w:divBdr>
        <w:top w:val="none" w:sz="0" w:space="0" w:color="auto"/>
        <w:left w:val="none" w:sz="0" w:space="0" w:color="auto"/>
        <w:bottom w:val="none" w:sz="0" w:space="0" w:color="auto"/>
        <w:right w:val="none" w:sz="0" w:space="0" w:color="auto"/>
      </w:divBdr>
    </w:div>
    <w:div w:id="1128816402">
      <w:bodyDiv w:val="1"/>
      <w:marLeft w:val="0"/>
      <w:marRight w:val="0"/>
      <w:marTop w:val="0"/>
      <w:marBottom w:val="0"/>
      <w:divBdr>
        <w:top w:val="none" w:sz="0" w:space="0" w:color="auto"/>
        <w:left w:val="none" w:sz="0" w:space="0" w:color="auto"/>
        <w:bottom w:val="none" w:sz="0" w:space="0" w:color="auto"/>
        <w:right w:val="none" w:sz="0" w:space="0" w:color="auto"/>
      </w:divBdr>
    </w:div>
    <w:div w:id="1132402809">
      <w:bodyDiv w:val="1"/>
      <w:marLeft w:val="0"/>
      <w:marRight w:val="0"/>
      <w:marTop w:val="0"/>
      <w:marBottom w:val="0"/>
      <w:divBdr>
        <w:top w:val="none" w:sz="0" w:space="0" w:color="auto"/>
        <w:left w:val="none" w:sz="0" w:space="0" w:color="auto"/>
        <w:bottom w:val="none" w:sz="0" w:space="0" w:color="auto"/>
        <w:right w:val="none" w:sz="0" w:space="0" w:color="auto"/>
      </w:divBdr>
    </w:div>
    <w:div w:id="1133719964">
      <w:bodyDiv w:val="1"/>
      <w:marLeft w:val="0"/>
      <w:marRight w:val="0"/>
      <w:marTop w:val="0"/>
      <w:marBottom w:val="0"/>
      <w:divBdr>
        <w:top w:val="none" w:sz="0" w:space="0" w:color="auto"/>
        <w:left w:val="none" w:sz="0" w:space="0" w:color="auto"/>
        <w:bottom w:val="none" w:sz="0" w:space="0" w:color="auto"/>
        <w:right w:val="none" w:sz="0" w:space="0" w:color="auto"/>
      </w:divBdr>
    </w:div>
    <w:div w:id="1134714212">
      <w:bodyDiv w:val="1"/>
      <w:marLeft w:val="0"/>
      <w:marRight w:val="0"/>
      <w:marTop w:val="0"/>
      <w:marBottom w:val="0"/>
      <w:divBdr>
        <w:top w:val="none" w:sz="0" w:space="0" w:color="auto"/>
        <w:left w:val="none" w:sz="0" w:space="0" w:color="auto"/>
        <w:bottom w:val="none" w:sz="0" w:space="0" w:color="auto"/>
        <w:right w:val="none" w:sz="0" w:space="0" w:color="auto"/>
      </w:divBdr>
    </w:div>
    <w:div w:id="1136725185">
      <w:bodyDiv w:val="1"/>
      <w:marLeft w:val="0"/>
      <w:marRight w:val="0"/>
      <w:marTop w:val="0"/>
      <w:marBottom w:val="0"/>
      <w:divBdr>
        <w:top w:val="none" w:sz="0" w:space="0" w:color="auto"/>
        <w:left w:val="none" w:sz="0" w:space="0" w:color="auto"/>
        <w:bottom w:val="none" w:sz="0" w:space="0" w:color="auto"/>
        <w:right w:val="none" w:sz="0" w:space="0" w:color="auto"/>
      </w:divBdr>
    </w:div>
    <w:div w:id="1137722164">
      <w:bodyDiv w:val="1"/>
      <w:marLeft w:val="0"/>
      <w:marRight w:val="0"/>
      <w:marTop w:val="0"/>
      <w:marBottom w:val="0"/>
      <w:divBdr>
        <w:top w:val="none" w:sz="0" w:space="0" w:color="auto"/>
        <w:left w:val="none" w:sz="0" w:space="0" w:color="auto"/>
        <w:bottom w:val="none" w:sz="0" w:space="0" w:color="auto"/>
        <w:right w:val="none" w:sz="0" w:space="0" w:color="auto"/>
      </w:divBdr>
    </w:div>
    <w:div w:id="1137724991">
      <w:bodyDiv w:val="1"/>
      <w:marLeft w:val="0"/>
      <w:marRight w:val="0"/>
      <w:marTop w:val="0"/>
      <w:marBottom w:val="0"/>
      <w:divBdr>
        <w:top w:val="none" w:sz="0" w:space="0" w:color="auto"/>
        <w:left w:val="none" w:sz="0" w:space="0" w:color="auto"/>
        <w:bottom w:val="none" w:sz="0" w:space="0" w:color="auto"/>
        <w:right w:val="none" w:sz="0" w:space="0" w:color="auto"/>
      </w:divBdr>
    </w:div>
    <w:div w:id="1140535794">
      <w:bodyDiv w:val="1"/>
      <w:marLeft w:val="0"/>
      <w:marRight w:val="0"/>
      <w:marTop w:val="0"/>
      <w:marBottom w:val="0"/>
      <w:divBdr>
        <w:top w:val="none" w:sz="0" w:space="0" w:color="auto"/>
        <w:left w:val="none" w:sz="0" w:space="0" w:color="auto"/>
        <w:bottom w:val="none" w:sz="0" w:space="0" w:color="auto"/>
        <w:right w:val="none" w:sz="0" w:space="0" w:color="auto"/>
      </w:divBdr>
    </w:div>
    <w:div w:id="1141730215">
      <w:bodyDiv w:val="1"/>
      <w:marLeft w:val="0"/>
      <w:marRight w:val="0"/>
      <w:marTop w:val="0"/>
      <w:marBottom w:val="0"/>
      <w:divBdr>
        <w:top w:val="none" w:sz="0" w:space="0" w:color="auto"/>
        <w:left w:val="none" w:sz="0" w:space="0" w:color="auto"/>
        <w:bottom w:val="none" w:sz="0" w:space="0" w:color="auto"/>
        <w:right w:val="none" w:sz="0" w:space="0" w:color="auto"/>
      </w:divBdr>
    </w:div>
    <w:div w:id="1151865478">
      <w:bodyDiv w:val="1"/>
      <w:marLeft w:val="0"/>
      <w:marRight w:val="0"/>
      <w:marTop w:val="0"/>
      <w:marBottom w:val="0"/>
      <w:divBdr>
        <w:top w:val="none" w:sz="0" w:space="0" w:color="auto"/>
        <w:left w:val="none" w:sz="0" w:space="0" w:color="auto"/>
        <w:bottom w:val="none" w:sz="0" w:space="0" w:color="auto"/>
        <w:right w:val="none" w:sz="0" w:space="0" w:color="auto"/>
      </w:divBdr>
    </w:div>
    <w:div w:id="1154180013">
      <w:bodyDiv w:val="1"/>
      <w:marLeft w:val="0"/>
      <w:marRight w:val="0"/>
      <w:marTop w:val="0"/>
      <w:marBottom w:val="0"/>
      <w:divBdr>
        <w:top w:val="none" w:sz="0" w:space="0" w:color="auto"/>
        <w:left w:val="none" w:sz="0" w:space="0" w:color="auto"/>
        <w:bottom w:val="none" w:sz="0" w:space="0" w:color="auto"/>
        <w:right w:val="none" w:sz="0" w:space="0" w:color="auto"/>
      </w:divBdr>
    </w:div>
    <w:div w:id="1157721884">
      <w:bodyDiv w:val="1"/>
      <w:marLeft w:val="0"/>
      <w:marRight w:val="0"/>
      <w:marTop w:val="0"/>
      <w:marBottom w:val="0"/>
      <w:divBdr>
        <w:top w:val="none" w:sz="0" w:space="0" w:color="auto"/>
        <w:left w:val="none" w:sz="0" w:space="0" w:color="auto"/>
        <w:bottom w:val="none" w:sz="0" w:space="0" w:color="auto"/>
        <w:right w:val="none" w:sz="0" w:space="0" w:color="auto"/>
      </w:divBdr>
    </w:div>
    <w:div w:id="1158157880">
      <w:bodyDiv w:val="1"/>
      <w:marLeft w:val="0"/>
      <w:marRight w:val="0"/>
      <w:marTop w:val="0"/>
      <w:marBottom w:val="0"/>
      <w:divBdr>
        <w:top w:val="none" w:sz="0" w:space="0" w:color="auto"/>
        <w:left w:val="none" w:sz="0" w:space="0" w:color="auto"/>
        <w:bottom w:val="none" w:sz="0" w:space="0" w:color="auto"/>
        <w:right w:val="none" w:sz="0" w:space="0" w:color="auto"/>
      </w:divBdr>
    </w:div>
    <w:div w:id="1159343245">
      <w:bodyDiv w:val="1"/>
      <w:marLeft w:val="0"/>
      <w:marRight w:val="0"/>
      <w:marTop w:val="0"/>
      <w:marBottom w:val="0"/>
      <w:divBdr>
        <w:top w:val="none" w:sz="0" w:space="0" w:color="auto"/>
        <w:left w:val="none" w:sz="0" w:space="0" w:color="auto"/>
        <w:bottom w:val="none" w:sz="0" w:space="0" w:color="auto"/>
        <w:right w:val="none" w:sz="0" w:space="0" w:color="auto"/>
      </w:divBdr>
    </w:div>
    <w:div w:id="1164929245">
      <w:bodyDiv w:val="1"/>
      <w:marLeft w:val="0"/>
      <w:marRight w:val="0"/>
      <w:marTop w:val="0"/>
      <w:marBottom w:val="0"/>
      <w:divBdr>
        <w:top w:val="none" w:sz="0" w:space="0" w:color="auto"/>
        <w:left w:val="none" w:sz="0" w:space="0" w:color="auto"/>
        <w:bottom w:val="none" w:sz="0" w:space="0" w:color="auto"/>
        <w:right w:val="none" w:sz="0" w:space="0" w:color="auto"/>
      </w:divBdr>
    </w:div>
    <w:div w:id="1165050687">
      <w:bodyDiv w:val="1"/>
      <w:marLeft w:val="0"/>
      <w:marRight w:val="0"/>
      <w:marTop w:val="0"/>
      <w:marBottom w:val="0"/>
      <w:divBdr>
        <w:top w:val="none" w:sz="0" w:space="0" w:color="auto"/>
        <w:left w:val="none" w:sz="0" w:space="0" w:color="auto"/>
        <w:bottom w:val="none" w:sz="0" w:space="0" w:color="auto"/>
        <w:right w:val="none" w:sz="0" w:space="0" w:color="auto"/>
      </w:divBdr>
    </w:div>
    <w:div w:id="1165121480">
      <w:bodyDiv w:val="1"/>
      <w:marLeft w:val="0"/>
      <w:marRight w:val="0"/>
      <w:marTop w:val="0"/>
      <w:marBottom w:val="0"/>
      <w:divBdr>
        <w:top w:val="none" w:sz="0" w:space="0" w:color="auto"/>
        <w:left w:val="none" w:sz="0" w:space="0" w:color="auto"/>
        <w:bottom w:val="none" w:sz="0" w:space="0" w:color="auto"/>
        <w:right w:val="none" w:sz="0" w:space="0" w:color="auto"/>
      </w:divBdr>
    </w:div>
    <w:div w:id="1165777875">
      <w:bodyDiv w:val="1"/>
      <w:marLeft w:val="0"/>
      <w:marRight w:val="0"/>
      <w:marTop w:val="0"/>
      <w:marBottom w:val="0"/>
      <w:divBdr>
        <w:top w:val="none" w:sz="0" w:space="0" w:color="auto"/>
        <w:left w:val="none" w:sz="0" w:space="0" w:color="auto"/>
        <w:bottom w:val="none" w:sz="0" w:space="0" w:color="auto"/>
        <w:right w:val="none" w:sz="0" w:space="0" w:color="auto"/>
      </w:divBdr>
    </w:div>
    <w:div w:id="1165779799">
      <w:bodyDiv w:val="1"/>
      <w:marLeft w:val="0"/>
      <w:marRight w:val="0"/>
      <w:marTop w:val="0"/>
      <w:marBottom w:val="0"/>
      <w:divBdr>
        <w:top w:val="none" w:sz="0" w:space="0" w:color="auto"/>
        <w:left w:val="none" w:sz="0" w:space="0" w:color="auto"/>
        <w:bottom w:val="none" w:sz="0" w:space="0" w:color="auto"/>
        <w:right w:val="none" w:sz="0" w:space="0" w:color="auto"/>
      </w:divBdr>
    </w:div>
    <w:div w:id="1167987240">
      <w:bodyDiv w:val="1"/>
      <w:marLeft w:val="0"/>
      <w:marRight w:val="0"/>
      <w:marTop w:val="0"/>
      <w:marBottom w:val="0"/>
      <w:divBdr>
        <w:top w:val="none" w:sz="0" w:space="0" w:color="auto"/>
        <w:left w:val="none" w:sz="0" w:space="0" w:color="auto"/>
        <w:bottom w:val="none" w:sz="0" w:space="0" w:color="auto"/>
        <w:right w:val="none" w:sz="0" w:space="0" w:color="auto"/>
      </w:divBdr>
    </w:div>
    <w:div w:id="1174303918">
      <w:bodyDiv w:val="1"/>
      <w:marLeft w:val="0"/>
      <w:marRight w:val="0"/>
      <w:marTop w:val="0"/>
      <w:marBottom w:val="0"/>
      <w:divBdr>
        <w:top w:val="none" w:sz="0" w:space="0" w:color="auto"/>
        <w:left w:val="none" w:sz="0" w:space="0" w:color="auto"/>
        <w:bottom w:val="none" w:sz="0" w:space="0" w:color="auto"/>
        <w:right w:val="none" w:sz="0" w:space="0" w:color="auto"/>
      </w:divBdr>
    </w:div>
    <w:div w:id="1183980926">
      <w:bodyDiv w:val="1"/>
      <w:marLeft w:val="0"/>
      <w:marRight w:val="0"/>
      <w:marTop w:val="0"/>
      <w:marBottom w:val="0"/>
      <w:divBdr>
        <w:top w:val="none" w:sz="0" w:space="0" w:color="auto"/>
        <w:left w:val="none" w:sz="0" w:space="0" w:color="auto"/>
        <w:bottom w:val="none" w:sz="0" w:space="0" w:color="auto"/>
        <w:right w:val="none" w:sz="0" w:space="0" w:color="auto"/>
      </w:divBdr>
    </w:div>
    <w:div w:id="1185050556">
      <w:bodyDiv w:val="1"/>
      <w:marLeft w:val="0"/>
      <w:marRight w:val="0"/>
      <w:marTop w:val="0"/>
      <w:marBottom w:val="0"/>
      <w:divBdr>
        <w:top w:val="none" w:sz="0" w:space="0" w:color="auto"/>
        <w:left w:val="none" w:sz="0" w:space="0" w:color="auto"/>
        <w:bottom w:val="none" w:sz="0" w:space="0" w:color="auto"/>
        <w:right w:val="none" w:sz="0" w:space="0" w:color="auto"/>
      </w:divBdr>
    </w:div>
    <w:div w:id="1185821188">
      <w:bodyDiv w:val="1"/>
      <w:marLeft w:val="0"/>
      <w:marRight w:val="0"/>
      <w:marTop w:val="0"/>
      <w:marBottom w:val="0"/>
      <w:divBdr>
        <w:top w:val="none" w:sz="0" w:space="0" w:color="auto"/>
        <w:left w:val="none" w:sz="0" w:space="0" w:color="auto"/>
        <w:bottom w:val="none" w:sz="0" w:space="0" w:color="auto"/>
        <w:right w:val="none" w:sz="0" w:space="0" w:color="auto"/>
      </w:divBdr>
    </w:div>
    <w:div w:id="1191644661">
      <w:bodyDiv w:val="1"/>
      <w:marLeft w:val="0"/>
      <w:marRight w:val="0"/>
      <w:marTop w:val="0"/>
      <w:marBottom w:val="0"/>
      <w:divBdr>
        <w:top w:val="none" w:sz="0" w:space="0" w:color="auto"/>
        <w:left w:val="none" w:sz="0" w:space="0" w:color="auto"/>
        <w:bottom w:val="none" w:sz="0" w:space="0" w:color="auto"/>
        <w:right w:val="none" w:sz="0" w:space="0" w:color="auto"/>
      </w:divBdr>
    </w:div>
    <w:div w:id="1192568941">
      <w:bodyDiv w:val="1"/>
      <w:marLeft w:val="0"/>
      <w:marRight w:val="0"/>
      <w:marTop w:val="0"/>
      <w:marBottom w:val="0"/>
      <w:divBdr>
        <w:top w:val="none" w:sz="0" w:space="0" w:color="auto"/>
        <w:left w:val="none" w:sz="0" w:space="0" w:color="auto"/>
        <w:bottom w:val="none" w:sz="0" w:space="0" w:color="auto"/>
        <w:right w:val="none" w:sz="0" w:space="0" w:color="auto"/>
      </w:divBdr>
    </w:div>
    <w:div w:id="1204903908">
      <w:bodyDiv w:val="1"/>
      <w:marLeft w:val="0"/>
      <w:marRight w:val="0"/>
      <w:marTop w:val="0"/>
      <w:marBottom w:val="0"/>
      <w:divBdr>
        <w:top w:val="none" w:sz="0" w:space="0" w:color="auto"/>
        <w:left w:val="none" w:sz="0" w:space="0" w:color="auto"/>
        <w:bottom w:val="none" w:sz="0" w:space="0" w:color="auto"/>
        <w:right w:val="none" w:sz="0" w:space="0" w:color="auto"/>
      </w:divBdr>
    </w:div>
    <w:div w:id="1207838180">
      <w:bodyDiv w:val="1"/>
      <w:marLeft w:val="0"/>
      <w:marRight w:val="0"/>
      <w:marTop w:val="0"/>
      <w:marBottom w:val="0"/>
      <w:divBdr>
        <w:top w:val="none" w:sz="0" w:space="0" w:color="auto"/>
        <w:left w:val="none" w:sz="0" w:space="0" w:color="auto"/>
        <w:bottom w:val="none" w:sz="0" w:space="0" w:color="auto"/>
        <w:right w:val="none" w:sz="0" w:space="0" w:color="auto"/>
      </w:divBdr>
    </w:div>
    <w:div w:id="1209754746">
      <w:bodyDiv w:val="1"/>
      <w:marLeft w:val="0"/>
      <w:marRight w:val="0"/>
      <w:marTop w:val="0"/>
      <w:marBottom w:val="0"/>
      <w:divBdr>
        <w:top w:val="none" w:sz="0" w:space="0" w:color="auto"/>
        <w:left w:val="none" w:sz="0" w:space="0" w:color="auto"/>
        <w:bottom w:val="none" w:sz="0" w:space="0" w:color="auto"/>
        <w:right w:val="none" w:sz="0" w:space="0" w:color="auto"/>
      </w:divBdr>
    </w:div>
    <w:div w:id="1211579578">
      <w:bodyDiv w:val="1"/>
      <w:marLeft w:val="0"/>
      <w:marRight w:val="0"/>
      <w:marTop w:val="0"/>
      <w:marBottom w:val="0"/>
      <w:divBdr>
        <w:top w:val="none" w:sz="0" w:space="0" w:color="auto"/>
        <w:left w:val="none" w:sz="0" w:space="0" w:color="auto"/>
        <w:bottom w:val="none" w:sz="0" w:space="0" w:color="auto"/>
        <w:right w:val="none" w:sz="0" w:space="0" w:color="auto"/>
      </w:divBdr>
    </w:div>
    <w:div w:id="1220241682">
      <w:bodyDiv w:val="1"/>
      <w:marLeft w:val="0"/>
      <w:marRight w:val="0"/>
      <w:marTop w:val="0"/>
      <w:marBottom w:val="0"/>
      <w:divBdr>
        <w:top w:val="none" w:sz="0" w:space="0" w:color="auto"/>
        <w:left w:val="none" w:sz="0" w:space="0" w:color="auto"/>
        <w:bottom w:val="none" w:sz="0" w:space="0" w:color="auto"/>
        <w:right w:val="none" w:sz="0" w:space="0" w:color="auto"/>
      </w:divBdr>
    </w:div>
    <w:div w:id="1221672619">
      <w:bodyDiv w:val="1"/>
      <w:marLeft w:val="0"/>
      <w:marRight w:val="0"/>
      <w:marTop w:val="0"/>
      <w:marBottom w:val="0"/>
      <w:divBdr>
        <w:top w:val="none" w:sz="0" w:space="0" w:color="auto"/>
        <w:left w:val="none" w:sz="0" w:space="0" w:color="auto"/>
        <w:bottom w:val="none" w:sz="0" w:space="0" w:color="auto"/>
        <w:right w:val="none" w:sz="0" w:space="0" w:color="auto"/>
      </w:divBdr>
    </w:div>
    <w:div w:id="1222517168">
      <w:bodyDiv w:val="1"/>
      <w:marLeft w:val="0"/>
      <w:marRight w:val="0"/>
      <w:marTop w:val="0"/>
      <w:marBottom w:val="0"/>
      <w:divBdr>
        <w:top w:val="none" w:sz="0" w:space="0" w:color="auto"/>
        <w:left w:val="none" w:sz="0" w:space="0" w:color="auto"/>
        <w:bottom w:val="none" w:sz="0" w:space="0" w:color="auto"/>
        <w:right w:val="none" w:sz="0" w:space="0" w:color="auto"/>
      </w:divBdr>
    </w:div>
    <w:div w:id="1222517752">
      <w:bodyDiv w:val="1"/>
      <w:marLeft w:val="0"/>
      <w:marRight w:val="0"/>
      <w:marTop w:val="0"/>
      <w:marBottom w:val="0"/>
      <w:divBdr>
        <w:top w:val="none" w:sz="0" w:space="0" w:color="auto"/>
        <w:left w:val="none" w:sz="0" w:space="0" w:color="auto"/>
        <w:bottom w:val="none" w:sz="0" w:space="0" w:color="auto"/>
        <w:right w:val="none" w:sz="0" w:space="0" w:color="auto"/>
      </w:divBdr>
    </w:div>
    <w:div w:id="1225406736">
      <w:bodyDiv w:val="1"/>
      <w:marLeft w:val="0"/>
      <w:marRight w:val="0"/>
      <w:marTop w:val="0"/>
      <w:marBottom w:val="0"/>
      <w:divBdr>
        <w:top w:val="none" w:sz="0" w:space="0" w:color="auto"/>
        <w:left w:val="none" w:sz="0" w:space="0" w:color="auto"/>
        <w:bottom w:val="none" w:sz="0" w:space="0" w:color="auto"/>
        <w:right w:val="none" w:sz="0" w:space="0" w:color="auto"/>
      </w:divBdr>
    </w:div>
    <w:div w:id="1228877923">
      <w:bodyDiv w:val="1"/>
      <w:marLeft w:val="0"/>
      <w:marRight w:val="0"/>
      <w:marTop w:val="0"/>
      <w:marBottom w:val="0"/>
      <w:divBdr>
        <w:top w:val="none" w:sz="0" w:space="0" w:color="auto"/>
        <w:left w:val="none" w:sz="0" w:space="0" w:color="auto"/>
        <w:bottom w:val="none" w:sz="0" w:space="0" w:color="auto"/>
        <w:right w:val="none" w:sz="0" w:space="0" w:color="auto"/>
      </w:divBdr>
    </w:div>
    <w:div w:id="1242716554">
      <w:bodyDiv w:val="1"/>
      <w:marLeft w:val="0"/>
      <w:marRight w:val="0"/>
      <w:marTop w:val="0"/>
      <w:marBottom w:val="0"/>
      <w:divBdr>
        <w:top w:val="none" w:sz="0" w:space="0" w:color="auto"/>
        <w:left w:val="none" w:sz="0" w:space="0" w:color="auto"/>
        <w:bottom w:val="none" w:sz="0" w:space="0" w:color="auto"/>
        <w:right w:val="none" w:sz="0" w:space="0" w:color="auto"/>
      </w:divBdr>
    </w:div>
    <w:div w:id="1254047039">
      <w:bodyDiv w:val="1"/>
      <w:marLeft w:val="0"/>
      <w:marRight w:val="0"/>
      <w:marTop w:val="0"/>
      <w:marBottom w:val="0"/>
      <w:divBdr>
        <w:top w:val="none" w:sz="0" w:space="0" w:color="auto"/>
        <w:left w:val="none" w:sz="0" w:space="0" w:color="auto"/>
        <w:bottom w:val="none" w:sz="0" w:space="0" w:color="auto"/>
        <w:right w:val="none" w:sz="0" w:space="0" w:color="auto"/>
      </w:divBdr>
    </w:div>
    <w:div w:id="1257330116">
      <w:bodyDiv w:val="1"/>
      <w:marLeft w:val="0"/>
      <w:marRight w:val="0"/>
      <w:marTop w:val="0"/>
      <w:marBottom w:val="0"/>
      <w:divBdr>
        <w:top w:val="none" w:sz="0" w:space="0" w:color="auto"/>
        <w:left w:val="none" w:sz="0" w:space="0" w:color="auto"/>
        <w:bottom w:val="none" w:sz="0" w:space="0" w:color="auto"/>
        <w:right w:val="none" w:sz="0" w:space="0" w:color="auto"/>
      </w:divBdr>
    </w:div>
    <w:div w:id="1266307577">
      <w:bodyDiv w:val="1"/>
      <w:marLeft w:val="0"/>
      <w:marRight w:val="0"/>
      <w:marTop w:val="0"/>
      <w:marBottom w:val="0"/>
      <w:divBdr>
        <w:top w:val="none" w:sz="0" w:space="0" w:color="auto"/>
        <w:left w:val="none" w:sz="0" w:space="0" w:color="auto"/>
        <w:bottom w:val="none" w:sz="0" w:space="0" w:color="auto"/>
        <w:right w:val="none" w:sz="0" w:space="0" w:color="auto"/>
      </w:divBdr>
    </w:div>
    <w:div w:id="1274938110">
      <w:bodyDiv w:val="1"/>
      <w:marLeft w:val="0"/>
      <w:marRight w:val="0"/>
      <w:marTop w:val="0"/>
      <w:marBottom w:val="0"/>
      <w:divBdr>
        <w:top w:val="none" w:sz="0" w:space="0" w:color="auto"/>
        <w:left w:val="none" w:sz="0" w:space="0" w:color="auto"/>
        <w:bottom w:val="none" w:sz="0" w:space="0" w:color="auto"/>
        <w:right w:val="none" w:sz="0" w:space="0" w:color="auto"/>
      </w:divBdr>
    </w:div>
    <w:div w:id="1276861166">
      <w:bodyDiv w:val="1"/>
      <w:marLeft w:val="0"/>
      <w:marRight w:val="0"/>
      <w:marTop w:val="0"/>
      <w:marBottom w:val="0"/>
      <w:divBdr>
        <w:top w:val="none" w:sz="0" w:space="0" w:color="auto"/>
        <w:left w:val="none" w:sz="0" w:space="0" w:color="auto"/>
        <w:bottom w:val="none" w:sz="0" w:space="0" w:color="auto"/>
        <w:right w:val="none" w:sz="0" w:space="0" w:color="auto"/>
      </w:divBdr>
    </w:div>
    <w:div w:id="1277326074">
      <w:bodyDiv w:val="1"/>
      <w:marLeft w:val="0"/>
      <w:marRight w:val="0"/>
      <w:marTop w:val="0"/>
      <w:marBottom w:val="0"/>
      <w:divBdr>
        <w:top w:val="none" w:sz="0" w:space="0" w:color="auto"/>
        <w:left w:val="none" w:sz="0" w:space="0" w:color="auto"/>
        <w:bottom w:val="none" w:sz="0" w:space="0" w:color="auto"/>
        <w:right w:val="none" w:sz="0" w:space="0" w:color="auto"/>
      </w:divBdr>
    </w:div>
    <w:div w:id="1277519148">
      <w:bodyDiv w:val="1"/>
      <w:marLeft w:val="0"/>
      <w:marRight w:val="0"/>
      <w:marTop w:val="0"/>
      <w:marBottom w:val="0"/>
      <w:divBdr>
        <w:top w:val="none" w:sz="0" w:space="0" w:color="auto"/>
        <w:left w:val="none" w:sz="0" w:space="0" w:color="auto"/>
        <w:bottom w:val="none" w:sz="0" w:space="0" w:color="auto"/>
        <w:right w:val="none" w:sz="0" w:space="0" w:color="auto"/>
      </w:divBdr>
    </w:div>
    <w:div w:id="1282226275">
      <w:bodyDiv w:val="1"/>
      <w:marLeft w:val="0"/>
      <w:marRight w:val="0"/>
      <w:marTop w:val="0"/>
      <w:marBottom w:val="0"/>
      <w:divBdr>
        <w:top w:val="none" w:sz="0" w:space="0" w:color="auto"/>
        <w:left w:val="none" w:sz="0" w:space="0" w:color="auto"/>
        <w:bottom w:val="none" w:sz="0" w:space="0" w:color="auto"/>
        <w:right w:val="none" w:sz="0" w:space="0" w:color="auto"/>
      </w:divBdr>
    </w:div>
    <w:div w:id="1282805478">
      <w:bodyDiv w:val="1"/>
      <w:marLeft w:val="0"/>
      <w:marRight w:val="0"/>
      <w:marTop w:val="0"/>
      <w:marBottom w:val="0"/>
      <w:divBdr>
        <w:top w:val="none" w:sz="0" w:space="0" w:color="auto"/>
        <w:left w:val="none" w:sz="0" w:space="0" w:color="auto"/>
        <w:bottom w:val="none" w:sz="0" w:space="0" w:color="auto"/>
        <w:right w:val="none" w:sz="0" w:space="0" w:color="auto"/>
      </w:divBdr>
    </w:div>
    <w:div w:id="1282806019">
      <w:bodyDiv w:val="1"/>
      <w:marLeft w:val="0"/>
      <w:marRight w:val="0"/>
      <w:marTop w:val="0"/>
      <w:marBottom w:val="0"/>
      <w:divBdr>
        <w:top w:val="none" w:sz="0" w:space="0" w:color="auto"/>
        <w:left w:val="none" w:sz="0" w:space="0" w:color="auto"/>
        <w:bottom w:val="none" w:sz="0" w:space="0" w:color="auto"/>
        <w:right w:val="none" w:sz="0" w:space="0" w:color="auto"/>
      </w:divBdr>
    </w:div>
    <w:div w:id="1283417501">
      <w:bodyDiv w:val="1"/>
      <w:marLeft w:val="0"/>
      <w:marRight w:val="0"/>
      <w:marTop w:val="0"/>
      <w:marBottom w:val="0"/>
      <w:divBdr>
        <w:top w:val="none" w:sz="0" w:space="0" w:color="auto"/>
        <w:left w:val="none" w:sz="0" w:space="0" w:color="auto"/>
        <w:bottom w:val="none" w:sz="0" w:space="0" w:color="auto"/>
        <w:right w:val="none" w:sz="0" w:space="0" w:color="auto"/>
      </w:divBdr>
    </w:div>
    <w:div w:id="1287737095">
      <w:bodyDiv w:val="1"/>
      <w:marLeft w:val="0"/>
      <w:marRight w:val="0"/>
      <w:marTop w:val="0"/>
      <w:marBottom w:val="0"/>
      <w:divBdr>
        <w:top w:val="none" w:sz="0" w:space="0" w:color="auto"/>
        <w:left w:val="none" w:sz="0" w:space="0" w:color="auto"/>
        <w:bottom w:val="none" w:sz="0" w:space="0" w:color="auto"/>
        <w:right w:val="none" w:sz="0" w:space="0" w:color="auto"/>
      </w:divBdr>
    </w:div>
    <w:div w:id="1290823097">
      <w:bodyDiv w:val="1"/>
      <w:marLeft w:val="0"/>
      <w:marRight w:val="0"/>
      <w:marTop w:val="0"/>
      <w:marBottom w:val="0"/>
      <w:divBdr>
        <w:top w:val="none" w:sz="0" w:space="0" w:color="auto"/>
        <w:left w:val="none" w:sz="0" w:space="0" w:color="auto"/>
        <w:bottom w:val="none" w:sz="0" w:space="0" w:color="auto"/>
        <w:right w:val="none" w:sz="0" w:space="0" w:color="auto"/>
      </w:divBdr>
    </w:div>
    <w:div w:id="1292326020">
      <w:bodyDiv w:val="1"/>
      <w:marLeft w:val="0"/>
      <w:marRight w:val="0"/>
      <w:marTop w:val="0"/>
      <w:marBottom w:val="0"/>
      <w:divBdr>
        <w:top w:val="none" w:sz="0" w:space="0" w:color="auto"/>
        <w:left w:val="none" w:sz="0" w:space="0" w:color="auto"/>
        <w:bottom w:val="none" w:sz="0" w:space="0" w:color="auto"/>
        <w:right w:val="none" w:sz="0" w:space="0" w:color="auto"/>
      </w:divBdr>
    </w:div>
    <w:div w:id="1292859333">
      <w:bodyDiv w:val="1"/>
      <w:marLeft w:val="0"/>
      <w:marRight w:val="0"/>
      <w:marTop w:val="0"/>
      <w:marBottom w:val="0"/>
      <w:divBdr>
        <w:top w:val="none" w:sz="0" w:space="0" w:color="auto"/>
        <w:left w:val="none" w:sz="0" w:space="0" w:color="auto"/>
        <w:bottom w:val="none" w:sz="0" w:space="0" w:color="auto"/>
        <w:right w:val="none" w:sz="0" w:space="0" w:color="auto"/>
      </w:divBdr>
    </w:div>
    <w:div w:id="1294170209">
      <w:bodyDiv w:val="1"/>
      <w:marLeft w:val="0"/>
      <w:marRight w:val="0"/>
      <w:marTop w:val="0"/>
      <w:marBottom w:val="0"/>
      <w:divBdr>
        <w:top w:val="none" w:sz="0" w:space="0" w:color="auto"/>
        <w:left w:val="none" w:sz="0" w:space="0" w:color="auto"/>
        <w:bottom w:val="none" w:sz="0" w:space="0" w:color="auto"/>
        <w:right w:val="none" w:sz="0" w:space="0" w:color="auto"/>
      </w:divBdr>
    </w:div>
    <w:div w:id="1295646996">
      <w:bodyDiv w:val="1"/>
      <w:marLeft w:val="0"/>
      <w:marRight w:val="0"/>
      <w:marTop w:val="0"/>
      <w:marBottom w:val="0"/>
      <w:divBdr>
        <w:top w:val="none" w:sz="0" w:space="0" w:color="auto"/>
        <w:left w:val="none" w:sz="0" w:space="0" w:color="auto"/>
        <w:bottom w:val="none" w:sz="0" w:space="0" w:color="auto"/>
        <w:right w:val="none" w:sz="0" w:space="0" w:color="auto"/>
      </w:divBdr>
    </w:div>
    <w:div w:id="1296108166">
      <w:bodyDiv w:val="1"/>
      <w:marLeft w:val="0"/>
      <w:marRight w:val="0"/>
      <w:marTop w:val="0"/>
      <w:marBottom w:val="0"/>
      <w:divBdr>
        <w:top w:val="none" w:sz="0" w:space="0" w:color="auto"/>
        <w:left w:val="none" w:sz="0" w:space="0" w:color="auto"/>
        <w:bottom w:val="none" w:sz="0" w:space="0" w:color="auto"/>
        <w:right w:val="none" w:sz="0" w:space="0" w:color="auto"/>
      </w:divBdr>
    </w:div>
    <w:div w:id="1298417872">
      <w:bodyDiv w:val="1"/>
      <w:marLeft w:val="0"/>
      <w:marRight w:val="0"/>
      <w:marTop w:val="0"/>
      <w:marBottom w:val="0"/>
      <w:divBdr>
        <w:top w:val="none" w:sz="0" w:space="0" w:color="auto"/>
        <w:left w:val="none" w:sz="0" w:space="0" w:color="auto"/>
        <w:bottom w:val="none" w:sz="0" w:space="0" w:color="auto"/>
        <w:right w:val="none" w:sz="0" w:space="0" w:color="auto"/>
      </w:divBdr>
    </w:div>
    <w:div w:id="1299992321">
      <w:bodyDiv w:val="1"/>
      <w:marLeft w:val="0"/>
      <w:marRight w:val="0"/>
      <w:marTop w:val="0"/>
      <w:marBottom w:val="0"/>
      <w:divBdr>
        <w:top w:val="none" w:sz="0" w:space="0" w:color="auto"/>
        <w:left w:val="none" w:sz="0" w:space="0" w:color="auto"/>
        <w:bottom w:val="none" w:sz="0" w:space="0" w:color="auto"/>
        <w:right w:val="none" w:sz="0" w:space="0" w:color="auto"/>
      </w:divBdr>
    </w:div>
    <w:div w:id="1303538419">
      <w:bodyDiv w:val="1"/>
      <w:marLeft w:val="0"/>
      <w:marRight w:val="0"/>
      <w:marTop w:val="0"/>
      <w:marBottom w:val="0"/>
      <w:divBdr>
        <w:top w:val="none" w:sz="0" w:space="0" w:color="auto"/>
        <w:left w:val="none" w:sz="0" w:space="0" w:color="auto"/>
        <w:bottom w:val="none" w:sz="0" w:space="0" w:color="auto"/>
        <w:right w:val="none" w:sz="0" w:space="0" w:color="auto"/>
      </w:divBdr>
    </w:div>
    <w:div w:id="1306591248">
      <w:bodyDiv w:val="1"/>
      <w:marLeft w:val="0"/>
      <w:marRight w:val="0"/>
      <w:marTop w:val="0"/>
      <w:marBottom w:val="0"/>
      <w:divBdr>
        <w:top w:val="none" w:sz="0" w:space="0" w:color="auto"/>
        <w:left w:val="none" w:sz="0" w:space="0" w:color="auto"/>
        <w:bottom w:val="none" w:sz="0" w:space="0" w:color="auto"/>
        <w:right w:val="none" w:sz="0" w:space="0" w:color="auto"/>
      </w:divBdr>
    </w:div>
    <w:div w:id="1307541058">
      <w:bodyDiv w:val="1"/>
      <w:marLeft w:val="0"/>
      <w:marRight w:val="0"/>
      <w:marTop w:val="0"/>
      <w:marBottom w:val="0"/>
      <w:divBdr>
        <w:top w:val="none" w:sz="0" w:space="0" w:color="auto"/>
        <w:left w:val="none" w:sz="0" w:space="0" w:color="auto"/>
        <w:bottom w:val="none" w:sz="0" w:space="0" w:color="auto"/>
        <w:right w:val="none" w:sz="0" w:space="0" w:color="auto"/>
      </w:divBdr>
    </w:div>
    <w:div w:id="1308365158">
      <w:bodyDiv w:val="1"/>
      <w:marLeft w:val="0"/>
      <w:marRight w:val="0"/>
      <w:marTop w:val="0"/>
      <w:marBottom w:val="0"/>
      <w:divBdr>
        <w:top w:val="none" w:sz="0" w:space="0" w:color="auto"/>
        <w:left w:val="none" w:sz="0" w:space="0" w:color="auto"/>
        <w:bottom w:val="none" w:sz="0" w:space="0" w:color="auto"/>
        <w:right w:val="none" w:sz="0" w:space="0" w:color="auto"/>
      </w:divBdr>
    </w:div>
    <w:div w:id="1313827990">
      <w:bodyDiv w:val="1"/>
      <w:marLeft w:val="0"/>
      <w:marRight w:val="0"/>
      <w:marTop w:val="0"/>
      <w:marBottom w:val="0"/>
      <w:divBdr>
        <w:top w:val="none" w:sz="0" w:space="0" w:color="auto"/>
        <w:left w:val="none" w:sz="0" w:space="0" w:color="auto"/>
        <w:bottom w:val="none" w:sz="0" w:space="0" w:color="auto"/>
        <w:right w:val="none" w:sz="0" w:space="0" w:color="auto"/>
      </w:divBdr>
    </w:div>
    <w:div w:id="1314794925">
      <w:bodyDiv w:val="1"/>
      <w:marLeft w:val="0"/>
      <w:marRight w:val="0"/>
      <w:marTop w:val="0"/>
      <w:marBottom w:val="0"/>
      <w:divBdr>
        <w:top w:val="none" w:sz="0" w:space="0" w:color="auto"/>
        <w:left w:val="none" w:sz="0" w:space="0" w:color="auto"/>
        <w:bottom w:val="none" w:sz="0" w:space="0" w:color="auto"/>
        <w:right w:val="none" w:sz="0" w:space="0" w:color="auto"/>
      </w:divBdr>
    </w:div>
    <w:div w:id="1317883150">
      <w:bodyDiv w:val="1"/>
      <w:marLeft w:val="0"/>
      <w:marRight w:val="0"/>
      <w:marTop w:val="0"/>
      <w:marBottom w:val="0"/>
      <w:divBdr>
        <w:top w:val="none" w:sz="0" w:space="0" w:color="auto"/>
        <w:left w:val="none" w:sz="0" w:space="0" w:color="auto"/>
        <w:bottom w:val="none" w:sz="0" w:space="0" w:color="auto"/>
        <w:right w:val="none" w:sz="0" w:space="0" w:color="auto"/>
      </w:divBdr>
    </w:div>
    <w:div w:id="1322007692">
      <w:bodyDiv w:val="1"/>
      <w:marLeft w:val="0"/>
      <w:marRight w:val="0"/>
      <w:marTop w:val="0"/>
      <w:marBottom w:val="0"/>
      <w:divBdr>
        <w:top w:val="none" w:sz="0" w:space="0" w:color="auto"/>
        <w:left w:val="none" w:sz="0" w:space="0" w:color="auto"/>
        <w:bottom w:val="none" w:sz="0" w:space="0" w:color="auto"/>
        <w:right w:val="none" w:sz="0" w:space="0" w:color="auto"/>
      </w:divBdr>
    </w:div>
    <w:div w:id="1323392933">
      <w:bodyDiv w:val="1"/>
      <w:marLeft w:val="0"/>
      <w:marRight w:val="0"/>
      <w:marTop w:val="0"/>
      <w:marBottom w:val="0"/>
      <w:divBdr>
        <w:top w:val="none" w:sz="0" w:space="0" w:color="auto"/>
        <w:left w:val="none" w:sz="0" w:space="0" w:color="auto"/>
        <w:bottom w:val="none" w:sz="0" w:space="0" w:color="auto"/>
        <w:right w:val="none" w:sz="0" w:space="0" w:color="auto"/>
      </w:divBdr>
    </w:div>
    <w:div w:id="1328366733">
      <w:bodyDiv w:val="1"/>
      <w:marLeft w:val="0"/>
      <w:marRight w:val="0"/>
      <w:marTop w:val="0"/>
      <w:marBottom w:val="0"/>
      <w:divBdr>
        <w:top w:val="none" w:sz="0" w:space="0" w:color="auto"/>
        <w:left w:val="none" w:sz="0" w:space="0" w:color="auto"/>
        <w:bottom w:val="none" w:sz="0" w:space="0" w:color="auto"/>
        <w:right w:val="none" w:sz="0" w:space="0" w:color="auto"/>
      </w:divBdr>
    </w:div>
    <w:div w:id="1330476148">
      <w:bodyDiv w:val="1"/>
      <w:marLeft w:val="0"/>
      <w:marRight w:val="0"/>
      <w:marTop w:val="0"/>
      <w:marBottom w:val="0"/>
      <w:divBdr>
        <w:top w:val="none" w:sz="0" w:space="0" w:color="auto"/>
        <w:left w:val="none" w:sz="0" w:space="0" w:color="auto"/>
        <w:bottom w:val="none" w:sz="0" w:space="0" w:color="auto"/>
        <w:right w:val="none" w:sz="0" w:space="0" w:color="auto"/>
      </w:divBdr>
    </w:div>
    <w:div w:id="1333878361">
      <w:bodyDiv w:val="1"/>
      <w:marLeft w:val="0"/>
      <w:marRight w:val="0"/>
      <w:marTop w:val="0"/>
      <w:marBottom w:val="0"/>
      <w:divBdr>
        <w:top w:val="none" w:sz="0" w:space="0" w:color="auto"/>
        <w:left w:val="none" w:sz="0" w:space="0" w:color="auto"/>
        <w:bottom w:val="none" w:sz="0" w:space="0" w:color="auto"/>
        <w:right w:val="none" w:sz="0" w:space="0" w:color="auto"/>
      </w:divBdr>
    </w:div>
    <w:div w:id="1337071704">
      <w:bodyDiv w:val="1"/>
      <w:marLeft w:val="0"/>
      <w:marRight w:val="0"/>
      <w:marTop w:val="0"/>
      <w:marBottom w:val="0"/>
      <w:divBdr>
        <w:top w:val="none" w:sz="0" w:space="0" w:color="auto"/>
        <w:left w:val="none" w:sz="0" w:space="0" w:color="auto"/>
        <w:bottom w:val="none" w:sz="0" w:space="0" w:color="auto"/>
        <w:right w:val="none" w:sz="0" w:space="0" w:color="auto"/>
      </w:divBdr>
    </w:div>
    <w:div w:id="1340307026">
      <w:bodyDiv w:val="1"/>
      <w:marLeft w:val="0"/>
      <w:marRight w:val="0"/>
      <w:marTop w:val="0"/>
      <w:marBottom w:val="0"/>
      <w:divBdr>
        <w:top w:val="none" w:sz="0" w:space="0" w:color="auto"/>
        <w:left w:val="none" w:sz="0" w:space="0" w:color="auto"/>
        <w:bottom w:val="none" w:sz="0" w:space="0" w:color="auto"/>
        <w:right w:val="none" w:sz="0" w:space="0" w:color="auto"/>
      </w:divBdr>
    </w:div>
    <w:div w:id="1340504005">
      <w:bodyDiv w:val="1"/>
      <w:marLeft w:val="0"/>
      <w:marRight w:val="0"/>
      <w:marTop w:val="0"/>
      <w:marBottom w:val="0"/>
      <w:divBdr>
        <w:top w:val="none" w:sz="0" w:space="0" w:color="auto"/>
        <w:left w:val="none" w:sz="0" w:space="0" w:color="auto"/>
        <w:bottom w:val="none" w:sz="0" w:space="0" w:color="auto"/>
        <w:right w:val="none" w:sz="0" w:space="0" w:color="auto"/>
      </w:divBdr>
    </w:div>
    <w:div w:id="1342274548">
      <w:bodyDiv w:val="1"/>
      <w:marLeft w:val="0"/>
      <w:marRight w:val="0"/>
      <w:marTop w:val="0"/>
      <w:marBottom w:val="0"/>
      <w:divBdr>
        <w:top w:val="none" w:sz="0" w:space="0" w:color="auto"/>
        <w:left w:val="none" w:sz="0" w:space="0" w:color="auto"/>
        <w:bottom w:val="none" w:sz="0" w:space="0" w:color="auto"/>
        <w:right w:val="none" w:sz="0" w:space="0" w:color="auto"/>
      </w:divBdr>
    </w:div>
    <w:div w:id="1344212654">
      <w:bodyDiv w:val="1"/>
      <w:marLeft w:val="0"/>
      <w:marRight w:val="0"/>
      <w:marTop w:val="0"/>
      <w:marBottom w:val="0"/>
      <w:divBdr>
        <w:top w:val="none" w:sz="0" w:space="0" w:color="auto"/>
        <w:left w:val="none" w:sz="0" w:space="0" w:color="auto"/>
        <w:bottom w:val="none" w:sz="0" w:space="0" w:color="auto"/>
        <w:right w:val="none" w:sz="0" w:space="0" w:color="auto"/>
      </w:divBdr>
    </w:div>
    <w:div w:id="1345284425">
      <w:bodyDiv w:val="1"/>
      <w:marLeft w:val="0"/>
      <w:marRight w:val="0"/>
      <w:marTop w:val="0"/>
      <w:marBottom w:val="0"/>
      <w:divBdr>
        <w:top w:val="none" w:sz="0" w:space="0" w:color="auto"/>
        <w:left w:val="none" w:sz="0" w:space="0" w:color="auto"/>
        <w:bottom w:val="none" w:sz="0" w:space="0" w:color="auto"/>
        <w:right w:val="none" w:sz="0" w:space="0" w:color="auto"/>
      </w:divBdr>
    </w:div>
    <w:div w:id="1349989280">
      <w:bodyDiv w:val="1"/>
      <w:marLeft w:val="0"/>
      <w:marRight w:val="0"/>
      <w:marTop w:val="0"/>
      <w:marBottom w:val="0"/>
      <w:divBdr>
        <w:top w:val="none" w:sz="0" w:space="0" w:color="auto"/>
        <w:left w:val="none" w:sz="0" w:space="0" w:color="auto"/>
        <w:bottom w:val="none" w:sz="0" w:space="0" w:color="auto"/>
        <w:right w:val="none" w:sz="0" w:space="0" w:color="auto"/>
      </w:divBdr>
    </w:div>
    <w:div w:id="1351836833">
      <w:bodyDiv w:val="1"/>
      <w:marLeft w:val="0"/>
      <w:marRight w:val="0"/>
      <w:marTop w:val="0"/>
      <w:marBottom w:val="0"/>
      <w:divBdr>
        <w:top w:val="none" w:sz="0" w:space="0" w:color="auto"/>
        <w:left w:val="none" w:sz="0" w:space="0" w:color="auto"/>
        <w:bottom w:val="none" w:sz="0" w:space="0" w:color="auto"/>
        <w:right w:val="none" w:sz="0" w:space="0" w:color="auto"/>
      </w:divBdr>
    </w:div>
    <w:div w:id="1356612626">
      <w:bodyDiv w:val="1"/>
      <w:marLeft w:val="0"/>
      <w:marRight w:val="0"/>
      <w:marTop w:val="0"/>
      <w:marBottom w:val="0"/>
      <w:divBdr>
        <w:top w:val="none" w:sz="0" w:space="0" w:color="auto"/>
        <w:left w:val="none" w:sz="0" w:space="0" w:color="auto"/>
        <w:bottom w:val="none" w:sz="0" w:space="0" w:color="auto"/>
        <w:right w:val="none" w:sz="0" w:space="0" w:color="auto"/>
      </w:divBdr>
    </w:div>
    <w:div w:id="1359701296">
      <w:bodyDiv w:val="1"/>
      <w:marLeft w:val="0"/>
      <w:marRight w:val="0"/>
      <w:marTop w:val="0"/>
      <w:marBottom w:val="0"/>
      <w:divBdr>
        <w:top w:val="none" w:sz="0" w:space="0" w:color="auto"/>
        <w:left w:val="none" w:sz="0" w:space="0" w:color="auto"/>
        <w:bottom w:val="none" w:sz="0" w:space="0" w:color="auto"/>
        <w:right w:val="none" w:sz="0" w:space="0" w:color="auto"/>
      </w:divBdr>
    </w:div>
    <w:div w:id="1362979434">
      <w:bodyDiv w:val="1"/>
      <w:marLeft w:val="0"/>
      <w:marRight w:val="0"/>
      <w:marTop w:val="0"/>
      <w:marBottom w:val="0"/>
      <w:divBdr>
        <w:top w:val="none" w:sz="0" w:space="0" w:color="auto"/>
        <w:left w:val="none" w:sz="0" w:space="0" w:color="auto"/>
        <w:bottom w:val="none" w:sz="0" w:space="0" w:color="auto"/>
        <w:right w:val="none" w:sz="0" w:space="0" w:color="auto"/>
      </w:divBdr>
    </w:div>
    <w:div w:id="1363243888">
      <w:bodyDiv w:val="1"/>
      <w:marLeft w:val="0"/>
      <w:marRight w:val="0"/>
      <w:marTop w:val="0"/>
      <w:marBottom w:val="0"/>
      <w:divBdr>
        <w:top w:val="none" w:sz="0" w:space="0" w:color="auto"/>
        <w:left w:val="none" w:sz="0" w:space="0" w:color="auto"/>
        <w:bottom w:val="none" w:sz="0" w:space="0" w:color="auto"/>
        <w:right w:val="none" w:sz="0" w:space="0" w:color="auto"/>
      </w:divBdr>
    </w:div>
    <w:div w:id="1365134767">
      <w:bodyDiv w:val="1"/>
      <w:marLeft w:val="0"/>
      <w:marRight w:val="0"/>
      <w:marTop w:val="0"/>
      <w:marBottom w:val="0"/>
      <w:divBdr>
        <w:top w:val="none" w:sz="0" w:space="0" w:color="auto"/>
        <w:left w:val="none" w:sz="0" w:space="0" w:color="auto"/>
        <w:bottom w:val="none" w:sz="0" w:space="0" w:color="auto"/>
        <w:right w:val="none" w:sz="0" w:space="0" w:color="auto"/>
      </w:divBdr>
    </w:div>
    <w:div w:id="1365861746">
      <w:bodyDiv w:val="1"/>
      <w:marLeft w:val="0"/>
      <w:marRight w:val="0"/>
      <w:marTop w:val="0"/>
      <w:marBottom w:val="0"/>
      <w:divBdr>
        <w:top w:val="none" w:sz="0" w:space="0" w:color="auto"/>
        <w:left w:val="none" w:sz="0" w:space="0" w:color="auto"/>
        <w:bottom w:val="none" w:sz="0" w:space="0" w:color="auto"/>
        <w:right w:val="none" w:sz="0" w:space="0" w:color="auto"/>
      </w:divBdr>
    </w:div>
    <w:div w:id="1367103296">
      <w:bodyDiv w:val="1"/>
      <w:marLeft w:val="0"/>
      <w:marRight w:val="0"/>
      <w:marTop w:val="0"/>
      <w:marBottom w:val="0"/>
      <w:divBdr>
        <w:top w:val="none" w:sz="0" w:space="0" w:color="auto"/>
        <w:left w:val="none" w:sz="0" w:space="0" w:color="auto"/>
        <w:bottom w:val="none" w:sz="0" w:space="0" w:color="auto"/>
        <w:right w:val="none" w:sz="0" w:space="0" w:color="auto"/>
      </w:divBdr>
    </w:div>
    <w:div w:id="1369180469">
      <w:bodyDiv w:val="1"/>
      <w:marLeft w:val="0"/>
      <w:marRight w:val="0"/>
      <w:marTop w:val="0"/>
      <w:marBottom w:val="0"/>
      <w:divBdr>
        <w:top w:val="none" w:sz="0" w:space="0" w:color="auto"/>
        <w:left w:val="none" w:sz="0" w:space="0" w:color="auto"/>
        <w:bottom w:val="none" w:sz="0" w:space="0" w:color="auto"/>
        <w:right w:val="none" w:sz="0" w:space="0" w:color="auto"/>
      </w:divBdr>
    </w:div>
    <w:div w:id="1369603268">
      <w:bodyDiv w:val="1"/>
      <w:marLeft w:val="0"/>
      <w:marRight w:val="0"/>
      <w:marTop w:val="0"/>
      <w:marBottom w:val="0"/>
      <w:divBdr>
        <w:top w:val="none" w:sz="0" w:space="0" w:color="auto"/>
        <w:left w:val="none" w:sz="0" w:space="0" w:color="auto"/>
        <w:bottom w:val="none" w:sz="0" w:space="0" w:color="auto"/>
        <w:right w:val="none" w:sz="0" w:space="0" w:color="auto"/>
      </w:divBdr>
    </w:div>
    <w:div w:id="1369723414">
      <w:bodyDiv w:val="1"/>
      <w:marLeft w:val="0"/>
      <w:marRight w:val="0"/>
      <w:marTop w:val="0"/>
      <w:marBottom w:val="0"/>
      <w:divBdr>
        <w:top w:val="none" w:sz="0" w:space="0" w:color="auto"/>
        <w:left w:val="none" w:sz="0" w:space="0" w:color="auto"/>
        <w:bottom w:val="none" w:sz="0" w:space="0" w:color="auto"/>
        <w:right w:val="none" w:sz="0" w:space="0" w:color="auto"/>
      </w:divBdr>
    </w:div>
    <w:div w:id="1378310286">
      <w:bodyDiv w:val="1"/>
      <w:marLeft w:val="0"/>
      <w:marRight w:val="0"/>
      <w:marTop w:val="0"/>
      <w:marBottom w:val="0"/>
      <w:divBdr>
        <w:top w:val="none" w:sz="0" w:space="0" w:color="auto"/>
        <w:left w:val="none" w:sz="0" w:space="0" w:color="auto"/>
        <w:bottom w:val="none" w:sz="0" w:space="0" w:color="auto"/>
        <w:right w:val="none" w:sz="0" w:space="0" w:color="auto"/>
      </w:divBdr>
    </w:div>
    <w:div w:id="1382095259">
      <w:bodyDiv w:val="1"/>
      <w:marLeft w:val="0"/>
      <w:marRight w:val="0"/>
      <w:marTop w:val="0"/>
      <w:marBottom w:val="0"/>
      <w:divBdr>
        <w:top w:val="none" w:sz="0" w:space="0" w:color="auto"/>
        <w:left w:val="none" w:sz="0" w:space="0" w:color="auto"/>
        <w:bottom w:val="none" w:sz="0" w:space="0" w:color="auto"/>
        <w:right w:val="none" w:sz="0" w:space="0" w:color="auto"/>
      </w:divBdr>
    </w:div>
    <w:div w:id="1389108905">
      <w:bodyDiv w:val="1"/>
      <w:marLeft w:val="0"/>
      <w:marRight w:val="0"/>
      <w:marTop w:val="0"/>
      <w:marBottom w:val="0"/>
      <w:divBdr>
        <w:top w:val="none" w:sz="0" w:space="0" w:color="auto"/>
        <w:left w:val="none" w:sz="0" w:space="0" w:color="auto"/>
        <w:bottom w:val="none" w:sz="0" w:space="0" w:color="auto"/>
        <w:right w:val="none" w:sz="0" w:space="0" w:color="auto"/>
      </w:divBdr>
    </w:div>
    <w:div w:id="1389452509">
      <w:bodyDiv w:val="1"/>
      <w:marLeft w:val="0"/>
      <w:marRight w:val="0"/>
      <w:marTop w:val="0"/>
      <w:marBottom w:val="0"/>
      <w:divBdr>
        <w:top w:val="none" w:sz="0" w:space="0" w:color="auto"/>
        <w:left w:val="none" w:sz="0" w:space="0" w:color="auto"/>
        <w:bottom w:val="none" w:sz="0" w:space="0" w:color="auto"/>
        <w:right w:val="none" w:sz="0" w:space="0" w:color="auto"/>
      </w:divBdr>
    </w:div>
    <w:div w:id="1390033576">
      <w:bodyDiv w:val="1"/>
      <w:marLeft w:val="0"/>
      <w:marRight w:val="0"/>
      <w:marTop w:val="0"/>
      <w:marBottom w:val="0"/>
      <w:divBdr>
        <w:top w:val="none" w:sz="0" w:space="0" w:color="auto"/>
        <w:left w:val="none" w:sz="0" w:space="0" w:color="auto"/>
        <w:bottom w:val="none" w:sz="0" w:space="0" w:color="auto"/>
        <w:right w:val="none" w:sz="0" w:space="0" w:color="auto"/>
      </w:divBdr>
    </w:div>
    <w:div w:id="1392118778">
      <w:bodyDiv w:val="1"/>
      <w:marLeft w:val="0"/>
      <w:marRight w:val="0"/>
      <w:marTop w:val="0"/>
      <w:marBottom w:val="0"/>
      <w:divBdr>
        <w:top w:val="none" w:sz="0" w:space="0" w:color="auto"/>
        <w:left w:val="none" w:sz="0" w:space="0" w:color="auto"/>
        <w:bottom w:val="none" w:sz="0" w:space="0" w:color="auto"/>
        <w:right w:val="none" w:sz="0" w:space="0" w:color="auto"/>
      </w:divBdr>
    </w:div>
    <w:div w:id="1395809961">
      <w:bodyDiv w:val="1"/>
      <w:marLeft w:val="0"/>
      <w:marRight w:val="0"/>
      <w:marTop w:val="0"/>
      <w:marBottom w:val="0"/>
      <w:divBdr>
        <w:top w:val="none" w:sz="0" w:space="0" w:color="auto"/>
        <w:left w:val="none" w:sz="0" w:space="0" w:color="auto"/>
        <w:bottom w:val="none" w:sz="0" w:space="0" w:color="auto"/>
        <w:right w:val="none" w:sz="0" w:space="0" w:color="auto"/>
      </w:divBdr>
    </w:div>
    <w:div w:id="1397127116">
      <w:bodyDiv w:val="1"/>
      <w:marLeft w:val="0"/>
      <w:marRight w:val="0"/>
      <w:marTop w:val="0"/>
      <w:marBottom w:val="0"/>
      <w:divBdr>
        <w:top w:val="none" w:sz="0" w:space="0" w:color="auto"/>
        <w:left w:val="none" w:sz="0" w:space="0" w:color="auto"/>
        <w:bottom w:val="none" w:sz="0" w:space="0" w:color="auto"/>
        <w:right w:val="none" w:sz="0" w:space="0" w:color="auto"/>
      </w:divBdr>
    </w:div>
    <w:div w:id="1399668766">
      <w:bodyDiv w:val="1"/>
      <w:marLeft w:val="0"/>
      <w:marRight w:val="0"/>
      <w:marTop w:val="0"/>
      <w:marBottom w:val="0"/>
      <w:divBdr>
        <w:top w:val="none" w:sz="0" w:space="0" w:color="auto"/>
        <w:left w:val="none" w:sz="0" w:space="0" w:color="auto"/>
        <w:bottom w:val="none" w:sz="0" w:space="0" w:color="auto"/>
        <w:right w:val="none" w:sz="0" w:space="0" w:color="auto"/>
      </w:divBdr>
    </w:div>
    <w:div w:id="1400328416">
      <w:bodyDiv w:val="1"/>
      <w:marLeft w:val="0"/>
      <w:marRight w:val="0"/>
      <w:marTop w:val="0"/>
      <w:marBottom w:val="0"/>
      <w:divBdr>
        <w:top w:val="none" w:sz="0" w:space="0" w:color="auto"/>
        <w:left w:val="none" w:sz="0" w:space="0" w:color="auto"/>
        <w:bottom w:val="none" w:sz="0" w:space="0" w:color="auto"/>
        <w:right w:val="none" w:sz="0" w:space="0" w:color="auto"/>
      </w:divBdr>
    </w:div>
    <w:div w:id="1412316897">
      <w:bodyDiv w:val="1"/>
      <w:marLeft w:val="0"/>
      <w:marRight w:val="0"/>
      <w:marTop w:val="0"/>
      <w:marBottom w:val="0"/>
      <w:divBdr>
        <w:top w:val="none" w:sz="0" w:space="0" w:color="auto"/>
        <w:left w:val="none" w:sz="0" w:space="0" w:color="auto"/>
        <w:bottom w:val="none" w:sz="0" w:space="0" w:color="auto"/>
        <w:right w:val="none" w:sz="0" w:space="0" w:color="auto"/>
      </w:divBdr>
    </w:div>
    <w:div w:id="1414013356">
      <w:bodyDiv w:val="1"/>
      <w:marLeft w:val="0"/>
      <w:marRight w:val="0"/>
      <w:marTop w:val="0"/>
      <w:marBottom w:val="0"/>
      <w:divBdr>
        <w:top w:val="none" w:sz="0" w:space="0" w:color="auto"/>
        <w:left w:val="none" w:sz="0" w:space="0" w:color="auto"/>
        <w:bottom w:val="none" w:sz="0" w:space="0" w:color="auto"/>
        <w:right w:val="none" w:sz="0" w:space="0" w:color="auto"/>
      </w:divBdr>
    </w:div>
    <w:div w:id="1424260931">
      <w:bodyDiv w:val="1"/>
      <w:marLeft w:val="0"/>
      <w:marRight w:val="0"/>
      <w:marTop w:val="0"/>
      <w:marBottom w:val="0"/>
      <w:divBdr>
        <w:top w:val="none" w:sz="0" w:space="0" w:color="auto"/>
        <w:left w:val="none" w:sz="0" w:space="0" w:color="auto"/>
        <w:bottom w:val="none" w:sz="0" w:space="0" w:color="auto"/>
        <w:right w:val="none" w:sz="0" w:space="0" w:color="auto"/>
      </w:divBdr>
    </w:div>
    <w:div w:id="1427653565">
      <w:bodyDiv w:val="1"/>
      <w:marLeft w:val="0"/>
      <w:marRight w:val="0"/>
      <w:marTop w:val="0"/>
      <w:marBottom w:val="0"/>
      <w:divBdr>
        <w:top w:val="none" w:sz="0" w:space="0" w:color="auto"/>
        <w:left w:val="none" w:sz="0" w:space="0" w:color="auto"/>
        <w:bottom w:val="none" w:sz="0" w:space="0" w:color="auto"/>
        <w:right w:val="none" w:sz="0" w:space="0" w:color="auto"/>
      </w:divBdr>
    </w:div>
    <w:div w:id="1428037407">
      <w:bodyDiv w:val="1"/>
      <w:marLeft w:val="0"/>
      <w:marRight w:val="0"/>
      <w:marTop w:val="0"/>
      <w:marBottom w:val="0"/>
      <w:divBdr>
        <w:top w:val="none" w:sz="0" w:space="0" w:color="auto"/>
        <w:left w:val="none" w:sz="0" w:space="0" w:color="auto"/>
        <w:bottom w:val="none" w:sz="0" w:space="0" w:color="auto"/>
        <w:right w:val="none" w:sz="0" w:space="0" w:color="auto"/>
      </w:divBdr>
    </w:div>
    <w:div w:id="1428696166">
      <w:bodyDiv w:val="1"/>
      <w:marLeft w:val="0"/>
      <w:marRight w:val="0"/>
      <w:marTop w:val="0"/>
      <w:marBottom w:val="0"/>
      <w:divBdr>
        <w:top w:val="none" w:sz="0" w:space="0" w:color="auto"/>
        <w:left w:val="none" w:sz="0" w:space="0" w:color="auto"/>
        <w:bottom w:val="none" w:sz="0" w:space="0" w:color="auto"/>
        <w:right w:val="none" w:sz="0" w:space="0" w:color="auto"/>
      </w:divBdr>
    </w:div>
    <w:div w:id="1431781255">
      <w:bodyDiv w:val="1"/>
      <w:marLeft w:val="0"/>
      <w:marRight w:val="0"/>
      <w:marTop w:val="0"/>
      <w:marBottom w:val="0"/>
      <w:divBdr>
        <w:top w:val="none" w:sz="0" w:space="0" w:color="auto"/>
        <w:left w:val="none" w:sz="0" w:space="0" w:color="auto"/>
        <w:bottom w:val="none" w:sz="0" w:space="0" w:color="auto"/>
        <w:right w:val="none" w:sz="0" w:space="0" w:color="auto"/>
      </w:divBdr>
    </w:div>
    <w:div w:id="1435780024">
      <w:bodyDiv w:val="1"/>
      <w:marLeft w:val="0"/>
      <w:marRight w:val="0"/>
      <w:marTop w:val="0"/>
      <w:marBottom w:val="0"/>
      <w:divBdr>
        <w:top w:val="none" w:sz="0" w:space="0" w:color="auto"/>
        <w:left w:val="none" w:sz="0" w:space="0" w:color="auto"/>
        <w:bottom w:val="none" w:sz="0" w:space="0" w:color="auto"/>
        <w:right w:val="none" w:sz="0" w:space="0" w:color="auto"/>
      </w:divBdr>
    </w:div>
    <w:div w:id="1437678449">
      <w:bodyDiv w:val="1"/>
      <w:marLeft w:val="0"/>
      <w:marRight w:val="0"/>
      <w:marTop w:val="0"/>
      <w:marBottom w:val="0"/>
      <w:divBdr>
        <w:top w:val="none" w:sz="0" w:space="0" w:color="auto"/>
        <w:left w:val="none" w:sz="0" w:space="0" w:color="auto"/>
        <w:bottom w:val="none" w:sz="0" w:space="0" w:color="auto"/>
        <w:right w:val="none" w:sz="0" w:space="0" w:color="auto"/>
      </w:divBdr>
    </w:div>
    <w:div w:id="1438019761">
      <w:bodyDiv w:val="1"/>
      <w:marLeft w:val="0"/>
      <w:marRight w:val="0"/>
      <w:marTop w:val="0"/>
      <w:marBottom w:val="0"/>
      <w:divBdr>
        <w:top w:val="none" w:sz="0" w:space="0" w:color="auto"/>
        <w:left w:val="none" w:sz="0" w:space="0" w:color="auto"/>
        <w:bottom w:val="none" w:sz="0" w:space="0" w:color="auto"/>
        <w:right w:val="none" w:sz="0" w:space="0" w:color="auto"/>
      </w:divBdr>
    </w:div>
    <w:div w:id="1438866440">
      <w:bodyDiv w:val="1"/>
      <w:marLeft w:val="0"/>
      <w:marRight w:val="0"/>
      <w:marTop w:val="0"/>
      <w:marBottom w:val="0"/>
      <w:divBdr>
        <w:top w:val="none" w:sz="0" w:space="0" w:color="auto"/>
        <w:left w:val="none" w:sz="0" w:space="0" w:color="auto"/>
        <w:bottom w:val="none" w:sz="0" w:space="0" w:color="auto"/>
        <w:right w:val="none" w:sz="0" w:space="0" w:color="auto"/>
      </w:divBdr>
    </w:div>
    <w:div w:id="1441100046">
      <w:bodyDiv w:val="1"/>
      <w:marLeft w:val="0"/>
      <w:marRight w:val="0"/>
      <w:marTop w:val="0"/>
      <w:marBottom w:val="0"/>
      <w:divBdr>
        <w:top w:val="none" w:sz="0" w:space="0" w:color="auto"/>
        <w:left w:val="none" w:sz="0" w:space="0" w:color="auto"/>
        <w:bottom w:val="none" w:sz="0" w:space="0" w:color="auto"/>
        <w:right w:val="none" w:sz="0" w:space="0" w:color="auto"/>
      </w:divBdr>
    </w:div>
    <w:div w:id="1444030341">
      <w:bodyDiv w:val="1"/>
      <w:marLeft w:val="0"/>
      <w:marRight w:val="0"/>
      <w:marTop w:val="0"/>
      <w:marBottom w:val="0"/>
      <w:divBdr>
        <w:top w:val="none" w:sz="0" w:space="0" w:color="auto"/>
        <w:left w:val="none" w:sz="0" w:space="0" w:color="auto"/>
        <w:bottom w:val="none" w:sz="0" w:space="0" w:color="auto"/>
        <w:right w:val="none" w:sz="0" w:space="0" w:color="auto"/>
      </w:divBdr>
    </w:div>
    <w:div w:id="1446733006">
      <w:bodyDiv w:val="1"/>
      <w:marLeft w:val="0"/>
      <w:marRight w:val="0"/>
      <w:marTop w:val="0"/>
      <w:marBottom w:val="0"/>
      <w:divBdr>
        <w:top w:val="none" w:sz="0" w:space="0" w:color="auto"/>
        <w:left w:val="none" w:sz="0" w:space="0" w:color="auto"/>
        <w:bottom w:val="none" w:sz="0" w:space="0" w:color="auto"/>
        <w:right w:val="none" w:sz="0" w:space="0" w:color="auto"/>
      </w:divBdr>
    </w:div>
    <w:div w:id="1447777091">
      <w:bodyDiv w:val="1"/>
      <w:marLeft w:val="0"/>
      <w:marRight w:val="0"/>
      <w:marTop w:val="0"/>
      <w:marBottom w:val="0"/>
      <w:divBdr>
        <w:top w:val="none" w:sz="0" w:space="0" w:color="auto"/>
        <w:left w:val="none" w:sz="0" w:space="0" w:color="auto"/>
        <w:bottom w:val="none" w:sz="0" w:space="0" w:color="auto"/>
        <w:right w:val="none" w:sz="0" w:space="0" w:color="auto"/>
      </w:divBdr>
    </w:div>
    <w:div w:id="1448502286">
      <w:bodyDiv w:val="1"/>
      <w:marLeft w:val="0"/>
      <w:marRight w:val="0"/>
      <w:marTop w:val="0"/>
      <w:marBottom w:val="0"/>
      <w:divBdr>
        <w:top w:val="none" w:sz="0" w:space="0" w:color="auto"/>
        <w:left w:val="none" w:sz="0" w:space="0" w:color="auto"/>
        <w:bottom w:val="none" w:sz="0" w:space="0" w:color="auto"/>
        <w:right w:val="none" w:sz="0" w:space="0" w:color="auto"/>
      </w:divBdr>
    </w:div>
    <w:div w:id="1453472595">
      <w:bodyDiv w:val="1"/>
      <w:marLeft w:val="0"/>
      <w:marRight w:val="0"/>
      <w:marTop w:val="0"/>
      <w:marBottom w:val="0"/>
      <w:divBdr>
        <w:top w:val="none" w:sz="0" w:space="0" w:color="auto"/>
        <w:left w:val="none" w:sz="0" w:space="0" w:color="auto"/>
        <w:bottom w:val="none" w:sz="0" w:space="0" w:color="auto"/>
        <w:right w:val="none" w:sz="0" w:space="0" w:color="auto"/>
      </w:divBdr>
    </w:div>
    <w:div w:id="1454210572">
      <w:bodyDiv w:val="1"/>
      <w:marLeft w:val="0"/>
      <w:marRight w:val="0"/>
      <w:marTop w:val="0"/>
      <w:marBottom w:val="0"/>
      <w:divBdr>
        <w:top w:val="none" w:sz="0" w:space="0" w:color="auto"/>
        <w:left w:val="none" w:sz="0" w:space="0" w:color="auto"/>
        <w:bottom w:val="none" w:sz="0" w:space="0" w:color="auto"/>
        <w:right w:val="none" w:sz="0" w:space="0" w:color="auto"/>
      </w:divBdr>
    </w:div>
    <w:div w:id="1457141390">
      <w:bodyDiv w:val="1"/>
      <w:marLeft w:val="0"/>
      <w:marRight w:val="0"/>
      <w:marTop w:val="0"/>
      <w:marBottom w:val="0"/>
      <w:divBdr>
        <w:top w:val="none" w:sz="0" w:space="0" w:color="auto"/>
        <w:left w:val="none" w:sz="0" w:space="0" w:color="auto"/>
        <w:bottom w:val="none" w:sz="0" w:space="0" w:color="auto"/>
        <w:right w:val="none" w:sz="0" w:space="0" w:color="auto"/>
      </w:divBdr>
    </w:div>
    <w:div w:id="1458335203">
      <w:bodyDiv w:val="1"/>
      <w:marLeft w:val="0"/>
      <w:marRight w:val="0"/>
      <w:marTop w:val="0"/>
      <w:marBottom w:val="0"/>
      <w:divBdr>
        <w:top w:val="none" w:sz="0" w:space="0" w:color="auto"/>
        <w:left w:val="none" w:sz="0" w:space="0" w:color="auto"/>
        <w:bottom w:val="none" w:sz="0" w:space="0" w:color="auto"/>
        <w:right w:val="none" w:sz="0" w:space="0" w:color="auto"/>
      </w:divBdr>
    </w:div>
    <w:div w:id="1460686964">
      <w:bodyDiv w:val="1"/>
      <w:marLeft w:val="0"/>
      <w:marRight w:val="0"/>
      <w:marTop w:val="0"/>
      <w:marBottom w:val="0"/>
      <w:divBdr>
        <w:top w:val="none" w:sz="0" w:space="0" w:color="auto"/>
        <w:left w:val="none" w:sz="0" w:space="0" w:color="auto"/>
        <w:bottom w:val="none" w:sz="0" w:space="0" w:color="auto"/>
        <w:right w:val="none" w:sz="0" w:space="0" w:color="auto"/>
      </w:divBdr>
    </w:div>
    <w:div w:id="1462069342">
      <w:bodyDiv w:val="1"/>
      <w:marLeft w:val="0"/>
      <w:marRight w:val="0"/>
      <w:marTop w:val="0"/>
      <w:marBottom w:val="0"/>
      <w:divBdr>
        <w:top w:val="none" w:sz="0" w:space="0" w:color="auto"/>
        <w:left w:val="none" w:sz="0" w:space="0" w:color="auto"/>
        <w:bottom w:val="none" w:sz="0" w:space="0" w:color="auto"/>
        <w:right w:val="none" w:sz="0" w:space="0" w:color="auto"/>
      </w:divBdr>
    </w:div>
    <w:div w:id="1471826788">
      <w:bodyDiv w:val="1"/>
      <w:marLeft w:val="0"/>
      <w:marRight w:val="0"/>
      <w:marTop w:val="0"/>
      <w:marBottom w:val="0"/>
      <w:divBdr>
        <w:top w:val="none" w:sz="0" w:space="0" w:color="auto"/>
        <w:left w:val="none" w:sz="0" w:space="0" w:color="auto"/>
        <w:bottom w:val="none" w:sz="0" w:space="0" w:color="auto"/>
        <w:right w:val="none" w:sz="0" w:space="0" w:color="auto"/>
      </w:divBdr>
    </w:div>
    <w:div w:id="1472167438">
      <w:bodyDiv w:val="1"/>
      <w:marLeft w:val="0"/>
      <w:marRight w:val="0"/>
      <w:marTop w:val="0"/>
      <w:marBottom w:val="0"/>
      <w:divBdr>
        <w:top w:val="none" w:sz="0" w:space="0" w:color="auto"/>
        <w:left w:val="none" w:sz="0" w:space="0" w:color="auto"/>
        <w:bottom w:val="none" w:sz="0" w:space="0" w:color="auto"/>
        <w:right w:val="none" w:sz="0" w:space="0" w:color="auto"/>
      </w:divBdr>
    </w:div>
    <w:div w:id="1474518813">
      <w:bodyDiv w:val="1"/>
      <w:marLeft w:val="0"/>
      <w:marRight w:val="0"/>
      <w:marTop w:val="0"/>
      <w:marBottom w:val="0"/>
      <w:divBdr>
        <w:top w:val="none" w:sz="0" w:space="0" w:color="auto"/>
        <w:left w:val="none" w:sz="0" w:space="0" w:color="auto"/>
        <w:bottom w:val="none" w:sz="0" w:space="0" w:color="auto"/>
        <w:right w:val="none" w:sz="0" w:space="0" w:color="auto"/>
      </w:divBdr>
    </w:div>
    <w:div w:id="1475027709">
      <w:bodyDiv w:val="1"/>
      <w:marLeft w:val="0"/>
      <w:marRight w:val="0"/>
      <w:marTop w:val="0"/>
      <w:marBottom w:val="0"/>
      <w:divBdr>
        <w:top w:val="none" w:sz="0" w:space="0" w:color="auto"/>
        <w:left w:val="none" w:sz="0" w:space="0" w:color="auto"/>
        <w:bottom w:val="none" w:sz="0" w:space="0" w:color="auto"/>
        <w:right w:val="none" w:sz="0" w:space="0" w:color="auto"/>
      </w:divBdr>
    </w:div>
    <w:div w:id="1476070924">
      <w:bodyDiv w:val="1"/>
      <w:marLeft w:val="0"/>
      <w:marRight w:val="0"/>
      <w:marTop w:val="0"/>
      <w:marBottom w:val="0"/>
      <w:divBdr>
        <w:top w:val="none" w:sz="0" w:space="0" w:color="auto"/>
        <w:left w:val="none" w:sz="0" w:space="0" w:color="auto"/>
        <w:bottom w:val="none" w:sz="0" w:space="0" w:color="auto"/>
        <w:right w:val="none" w:sz="0" w:space="0" w:color="auto"/>
      </w:divBdr>
    </w:div>
    <w:div w:id="1476607465">
      <w:bodyDiv w:val="1"/>
      <w:marLeft w:val="0"/>
      <w:marRight w:val="0"/>
      <w:marTop w:val="0"/>
      <w:marBottom w:val="0"/>
      <w:divBdr>
        <w:top w:val="none" w:sz="0" w:space="0" w:color="auto"/>
        <w:left w:val="none" w:sz="0" w:space="0" w:color="auto"/>
        <w:bottom w:val="none" w:sz="0" w:space="0" w:color="auto"/>
        <w:right w:val="none" w:sz="0" w:space="0" w:color="auto"/>
      </w:divBdr>
    </w:div>
    <w:div w:id="1477726049">
      <w:bodyDiv w:val="1"/>
      <w:marLeft w:val="0"/>
      <w:marRight w:val="0"/>
      <w:marTop w:val="0"/>
      <w:marBottom w:val="0"/>
      <w:divBdr>
        <w:top w:val="none" w:sz="0" w:space="0" w:color="auto"/>
        <w:left w:val="none" w:sz="0" w:space="0" w:color="auto"/>
        <w:bottom w:val="none" w:sz="0" w:space="0" w:color="auto"/>
        <w:right w:val="none" w:sz="0" w:space="0" w:color="auto"/>
      </w:divBdr>
    </w:div>
    <w:div w:id="1480686518">
      <w:bodyDiv w:val="1"/>
      <w:marLeft w:val="0"/>
      <w:marRight w:val="0"/>
      <w:marTop w:val="0"/>
      <w:marBottom w:val="0"/>
      <w:divBdr>
        <w:top w:val="none" w:sz="0" w:space="0" w:color="auto"/>
        <w:left w:val="none" w:sz="0" w:space="0" w:color="auto"/>
        <w:bottom w:val="none" w:sz="0" w:space="0" w:color="auto"/>
        <w:right w:val="none" w:sz="0" w:space="0" w:color="auto"/>
      </w:divBdr>
    </w:div>
    <w:div w:id="1485316445">
      <w:bodyDiv w:val="1"/>
      <w:marLeft w:val="0"/>
      <w:marRight w:val="0"/>
      <w:marTop w:val="0"/>
      <w:marBottom w:val="0"/>
      <w:divBdr>
        <w:top w:val="none" w:sz="0" w:space="0" w:color="auto"/>
        <w:left w:val="none" w:sz="0" w:space="0" w:color="auto"/>
        <w:bottom w:val="none" w:sz="0" w:space="0" w:color="auto"/>
        <w:right w:val="none" w:sz="0" w:space="0" w:color="auto"/>
      </w:divBdr>
    </w:div>
    <w:div w:id="1493257087">
      <w:bodyDiv w:val="1"/>
      <w:marLeft w:val="0"/>
      <w:marRight w:val="0"/>
      <w:marTop w:val="0"/>
      <w:marBottom w:val="0"/>
      <w:divBdr>
        <w:top w:val="none" w:sz="0" w:space="0" w:color="auto"/>
        <w:left w:val="none" w:sz="0" w:space="0" w:color="auto"/>
        <w:bottom w:val="none" w:sz="0" w:space="0" w:color="auto"/>
        <w:right w:val="none" w:sz="0" w:space="0" w:color="auto"/>
      </w:divBdr>
    </w:div>
    <w:div w:id="1494762156">
      <w:bodyDiv w:val="1"/>
      <w:marLeft w:val="0"/>
      <w:marRight w:val="0"/>
      <w:marTop w:val="0"/>
      <w:marBottom w:val="0"/>
      <w:divBdr>
        <w:top w:val="none" w:sz="0" w:space="0" w:color="auto"/>
        <w:left w:val="none" w:sz="0" w:space="0" w:color="auto"/>
        <w:bottom w:val="none" w:sz="0" w:space="0" w:color="auto"/>
        <w:right w:val="none" w:sz="0" w:space="0" w:color="auto"/>
      </w:divBdr>
    </w:div>
    <w:div w:id="1497769675">
      <w:bodyDiv w:val="1"/>
      <w:marLeft w:val="0"/>
      <w:marRight w:val="0"/>
      <w:marTop w:val="0"/>
      <w:marBottom w:val="0"/>
      <w:divBdr>
        <w:top w:val="none" w:sz="0" w:space="0" w:color="auto"/>
        <w:left w:val="none" w:sz="0" w:space="0" w:color="auto"/>
        <w:bottom w:val="none" w:sz="0" w:space="0" w:color="auto"/>
        <w:right w:val="none" w:sz="0" w:space="0" w:color="auto"/>
      </w:divBdr>
    </w:div>
    <w:div w:id="1505588544">
      <w:bodyDiv w:val="1"/>
      <w:marLeft w:val="0"/>
      <w:marRight w:val="0"/>
      <w:marTop w:val="0"/>
      <w:marBottom w:val="0"/>
      <w:divBdr>
        <w:top w:val="none" w:sz="0" w:space="0" w:color="auto"/>
        <w:left w:val="none" w:sz="0" w:space="0" w:color="auto"/>
        <w:bottom w:val="none" w:sz="0" w:space="0" w:color="auto"/>
        <w:right w:val="none" w:sz="0" w:space="0" w:color="auto"/>
      </w:divBdr>
    </w:div>
    <w:div w:id="1507405961">
      <w:bodyDiv w:val="1"/>
      <w:marLeft w:val="0"/>
      <w:marRight w:val="0"/>
      <w:marTop w:val="0"/>
      <w:marBottom w:val="0"/>
      <w:divBdr>
        <w:top w:val="none" w:sz="0" w:space="0" w:color="auto"/>
        <w:left w:val="none" w:sz="0" w:space="0" w:color="auto"/>
        <w:bottom w:val="none" w:sz="0" w:space="0" w:color="auto"/>
        <w:right w:val="none" w:sz="0" w:space="0" w:color="auto"/>
      </w:divBdr>
    </w:div>
    <w:div w:id="1509516544">
      <w:bodyDiv w:val="1"/>
      <w:marLeft w:val="0"/>
      <w:marRight w:val="0"/>
      <w:marTop w:val="0"/>
      <w:marBottom w:val="0"/>
      <w:divBdr>
        <w:top w:val="none" w:sz="0" w:space="0" w:color="auto"/>
        <w:left w:val="none" w:sz="0" w:space="0" w:color="auto"/>
        <w:bottom w:val="none" w:sz="0" w:space="0" w:color="auto"/>
        <w:right w:val="none" w:sz="0" w:space="0" w:color="auto"/>
      </w:divBdr>
    </w:div>
    <w:div w:id="1510439960">
      <w:bodyDiv w:val="1"/>
      <w:marLeft w:val="0"/>
      <w:marRight w:val="0"/>
      <w:marTop w:val="0"/>
      <w:marBottom w:val="0"/>
      <w:divBdr>
        <w:top w:val="none" w:sz="0" w:space="0" w:color="auto"/>
        <w:left w:val="none" w:sz="0" w:space="0" w:color="auto"/>
        <w:bottom w:val="none" w:sz="0" w:space="0" w:color="auto"/>
        <w:right w:val="none" w:sz="0" w:space="0" w:color="auto"/>
      </w:divBdr>
    </w:div>
    <w:div w:id="1515536455">
      <w:bodyDiv w:val="1"/>
      <w:marLeft w:val="0"/>
      <w:marRight w:val="0"/>
      <w:marTop w:val="0"/>
      <w:marBottom w:val="0"/>
      <w:divBdr>
        <w:top w:val="none" w:sz="0" w:space="0" w:color="auto"/>
        <w:left w:val="none" w:sz="0" w:space="0" w:color="auto"/>
        <w:bottom w:val="none" w:sz="0" w:space="0" w:color="auto"/>
        <w:right w:val="none" w:sz="0" w:space="0" w:color="auto"/>
      </w:divBdr>
    </w:div>
    <w:div w:id="1515879995">
      <w:bodyDiv w:val="1"/>
      <w:marLeft w:val="0"/>
      <w:marRight w:val="0"/>
      <w:marTop w:val="0"/>
      <w:marBottom w:val="0"/>
      <w:divBdr>
        <w:top w:val="none" w:sz="0" w:space="0" w:color="auto"/>
        <w:left w:val="none" w:sz="0" w:space="0" w:color="auto"/>
        <w:bottom w:val="none" w:sz="0" w:space="0" w:color="auto"/>
        <w:right w:val="none" w:sz="0" w:space="0" w:color="auto"/>
      </w:divBdr>
    </w:div>
    <w:div w:id="1519468566">
      <w:bodyDiv w:val="1"/>
      <w:marLeft w:val="0"/>
      <w:marRight w:val="0"/>
      <w:marTop w:val="0"/>
      <w:marBottom w:val="0"/>
      <w:divBdr>
        <w:top w:val="none" w:sz="0" w:space="0" w:color="auto"/>
        <w:left w:val="none" w:sz="0" w:space="0" w:color="auto"/>
        <w:bottom w:val="none" w:sz="0" w:space="0" w:color="auto"/>
        <w:right w:val="none" w:sz="0" w:space="0" w:color="auto"/>
      </w:divBdr>
    </w:div>
    <w:div w:id="1524629891">
      <w:bodyDiv w:val="1"/>
      <w:marLeft w:val="0"/>
      <w:marRight w:val="0"/>
      <w:marTop w:val="0"/>
      <w:marBottom w:val="0"/>
      <w:divBdr>
        <w:top w:val="none" w:sz="0" w:space="0" w:color="auto"/>
        <w:left w:val="none" w:sz="0" w:space="0" w:color="auto"/>
        <w:bottom w:val="none" w:sz="0" w:space="0" w:color="auto"/>
        <w:right w:val="none" w:sz="0" w:space="0" w:color="auto"/>
      </w:divBdr>
    </w:div>
    <w:div w:id="1524901434">
      <w:bodyDiv w:val="1"/>
      <w:marLeft w:val="0"/>
      <w:marRight w:val="0"/>
      <w:marTop w:val="0"/>
      <w:marBottom w:val="0"/>
      <w:divBdr>
        <w:top w:val="none" w:sz="0" w:space="0" w:color="auto"/>
        <w:left w:val="none" w:sz="0" w:space="0" w:color="auto"/>
        <w:bottom w:val="none" w:sz="0" w:space="0" w:color="auto"/>
        <w:right w:val="none" w:sz="0" w:space="0" w:color="auto"/>
      </w:divBdr>
    </w:div>
    <w:div w:id="1527281809">
      <w:bodyDiv w:val="1"/>
      <w:marLeft w:val="0"/>
      <w:marRight w:val="0"/>
      <w:marTop w:val="0"/>
      <w:marBottom w:val="0"/>
      <w:divBdr>
        <w:top w:val="none" w:sz="0" w:space="0" w:color="auto"/>
        <w:left w:val="none" w:sz="0" w:space="0" w:color="auto"/>
        <w:bottom w:val="none" w:sz="0" w:space="0" w:color="auto"/>
        <w:right w:val="none" w:sz="0" w:space="0" w:color="auto"/>
      </w:divBdr>
    </w:div>
    <w:div w:id="1527793784">
      <w:bodyDiv w:val="1"/>
      <w:marLeft w:val="0"/>
      <w:marRight w:val="0"/>
      <w:marTop w:val="0"/>
      <w:marBottom w:val="0"/>
      <w:divBdr>
        <w:top w:val="none" w:sz="0" w:space="0" w:color="auto"/>
        <w:left w:val="none" w:sz="0" w:space="0" w:color="auto"/>
        <w:bottom w:val="none" w:sz="0" w:space="0" w:color="auto"/>
        <w:right w:val="none" w:sz="0" w:space="0" w:color="auto"/>
      </w:divBdr>
    </w:div>
    <w:div w:id="1528059601">
      <w:bodyDiv w:val="1"/>
      <w:marLeft w:val="0"/>
      <w:marRight w:val="0"/>
      <w:marTop w:val="0"/>
      <w:marBottom w:val="0"/>
      <w:divBdr>
        <w:top w:val="none" w:sz="0" w:space="0" w:color="auto"/>
        <w:left w:val="none" w:sz="0" w:space="0" w:color="auto"/>
        <w:bottom w:val="none" w:sz="0" w:space="0" w:color="auto"/>
        <w:right w:val="none" w:sz="0" w:space="0" w:color="auto"/>
      </w:divBdr>
    </w:div>
    <w:div w:id="1531138150">
      <w:bodyDiv w:val="1"/>
      <w:marLeft w:val="0"/>
      <w:marRight w:val="0"/>
      <w:marTop w:val="0"/>
      <w:marBottom w:val="0"/>
      <w:divBdr>
        <w:top w:val="none" w:sz="0" w:space="0" w:color="auto"/>
        <w:left w:val="none" w:sz="0" w:space="0" w:color="auto"/>
        <w:bottom w:val="none" w:sz="0" w:space="0" w:color="auto"/>
        <w:right w:val="none" w:sz="0" w:space="0" w:color="auto"/>
      </w:divBdr>
    </w:div>
    <w:div w:id="1534810632">
      <w:bodyDiv w:val="1"/>
      <w:marLeft w:val="0"/>
      <w:marRight w:val="0"/>
      <w:marTop w:val="0"/>
      <w:marBottom w:val="0"/>
      <w:divBdr>
        <w:top w:val="none" w:sz="0" w:space="0" w:color="auto"/>
        <w:left w:val="none" w:sz="0" w:space="0" w:color="auto"/>
        <w:bottom w:val="none" w:sz="0" w:space="0" w:color="auto"/>
        <w:right w:val="none" w:sz="0" w:space="0" w:color="auto"/>
      </w:divBdr>
    </w:div>
    <w:div w:id="1535456576">
      <w:bodyDiv w:val="1"/>
      <w:marLeft w:val="0"/>
      <w:marRight w:val="0"/>
      <w:marTop w:val="0"/>
      <w:marBottom w:val="0"/>
      <w:divBdr>
        <w:top w:val="none" w:sz="0" w:space="0" w:color="auto"/>
        <w:left w:val="none" w:sz="0" w:space="0" w:color="auto"/>
        <w:bottom w:val="none" w:sz="0" w:space="0" w:color="auto"/>
        <w:right w:val="none" w:sz="0" w:space="0" w:color="auto"/>
      </w:divBdr>
    </w:div>
    <w:div w:id="1539001530">
      <w:bodyDiv w:val="1"/>
      <w:marLeft w:val="0"/>
      <w:marRight w:val="0"/>
      <w:marTop w:val="0"/>
      <w:marBottom w:val="0"/>
      <w:divBdr>
        <w:top w:val="none" w:sz="0" w:space="0" w:color="auto"/>
        <w:left w:val="none" w:sz="0" w:space="0" w:color="auto"/>
        <w:bottom w:val="none" w:sz="0" w:space="0" w:color="auto"/>
        <w:right w:val="none" w:sz="0" w:space="0" w:color="auto"/>
      </w:divBdr>
    </w:div>
    <w:div w:id="1541358116">
      <w:bodyDiv w:val="1"/>
      <w:marLeft w:val="0"/>
      <w:marRight w:val="0"/>
      <w:marTop w:val="0"/>
      <w:marBottom w:val="0"/>
      <w:divBdr>
        <w:top w:val="none" w:sz="0" w:space="0" w:color="auto"/>
        <w:left w:val="none" w:sz="0" w:space="0" w:color="auto"/>
        <w:bottom w:val="none" w:sz="0" w:space="0" w:color="auto"/>
        <w:right w:val="none" w:sz="0" w:space="0" w:color="auto"/>
      </w:divBdr>
    </w:div>
    <w:div w:id="1543860457">
      <w:bodyDiv w:val="1"/>
      <w:marLeft w:val="0"/>
      <w:marRight w:val="0"/>
      <w:marTop w:val="0"/>
      <w:marBottom w:val="0"/>
      <w:divBdr>
        <w:top w:val="none" w:sz="0" w:space="0" w:color="auto"/>
        <w:left w:val="none" w:sz="0" w:space="0" w:color="auto"/>
        <w:bottom w:val="none" w:sz="0" w:space="0" w:color="auto"/>
        <w:right w:val="none" w:sz="0" w:space="0" w:color="auto"/>
      </w:divBdr>
    </w:div>
    <w:div w:id="1548878850">
      <w:bodyDiv w:val="1"/>
      <w:marLeft w:val="0"/>
      <w:marRight w:val="0"/>
      <w:marTop w:val="0"/>
      <w:marBottom w:val="0"/>
      <w:divBdr>
        <w:top w:val="none" w:sz="0" w:space="0" w:color="auto"/>
        <w:left w:val="none" w:sz="0" w:space="0" w:color="auto"/>
        <w:bottom w:val="none" w:sz="0" w:space="0" w:color="auto"/>
        <w:right w:val="none" w:sz="0" w:space="0" w:color="auto"/>
      </w:divBdr>
    </w:div>
    <w:div w:id="1549337683">
      <w:bodyDiv w:val="1"/>
      <w:marLeft w:val="0"/>
      <w:marRight w:val="0"/>
      <w:marTop w:val="0"/>
      <w:marBottom w:val="0"/>
      <w:divBdr>
        <w:top w:val="none" w:sz="0" w:space="0" w:color="auto"/>
        <w:left w:val="none" w:sz="0" w:space="0" w:color="auto"/>
        <w:bottom w:val="none" w:sz="0" w:space="0" w:color="auto"/>
        <w:right w:val="none" w:sz="0" w:space="0" w:color="auto"/>
      </w:divBdr>
    </w:div>
    <w:div w:id="1549758424">
      <w:bodyDiv w:val="1"/>
      <w:marLeft w:val="0"/>
      <w:marRight w:val="0"/>
      <w:marTop w:val="0"/>
      <w:marBottom w:val="0"/>
      <w:divBdr>
        <w:top w:val="none" w:sz="0" w:space="0" w:color="auto"/>
        <w:left w:val="none" w:sz="0" w:space="0" w:color="auto"/>
        <w:bottom w:val="none" w:sz="0" w:space="0" w:color="auto"/>
        <w:right w:val="none" w:sz="0" w:space="0" w:color="auto"/>
      </w:divBdr>
    </w:div>
    <w:div w:id="1550610288">
      <w:bodyDiv w:val="1"/>
      <w:marLeft w:val="0"/>
      <w:marRight w:val="0"/>
      <w:marTop w:val="0"/>
      <w:marBottom w:val="0"/>
      <w:divBdr>
        <w:top w:val="none" w:sz="0" w:space="0" w:color="auto"/>
        <w:left w:val="none" w:sz="0" w:space="0" w:color="auto"/>
        <w:bottom w:val="none" w:sz="0" w:space="0" w:color="auto"/>
        <w:right w:val="none" w:sz="0" w:space="0" w:color="auto"/>
      </w:divBdr>
    </w:div>
    <w:div w:id="1551452633">
      <w:bodyDiv w:val="1"/>
      <w:marLeft w:val="0"/>
      <w:marRight w:val="0"/>
      <w:marTop w:val="0"/>
      <w:marBottom w:val="0"/>
      <w:divBdr>
        <w:top w:val="none" w:sz="0" w:space="0" w:color="auto"/>
        <w:left w:val="none" w:sz="0" w:space="0" w:color="auto"/>
        <w:bottom w:val="none" w:sz="0" w:space="0" w:color="auto"/>
        <w:right w:val="none" w:sz="0" w:space="0" w:color="auto"/>
      </w:divBdr>
    </w:div>
    <w:div w:id="1551842240">
      <w:bodyDiv w:val="1"/>
      <w:marLeft w:val="0"/>
      <w:marRight w:val="0"/>
      <w:marTop w:val="0"/>
      <w:marBottom w:val="0"/>
      <w:divBdr>
        <w:top w:val="none" w:sz="0" w:space="0" w:color="auto"/>
        <w:left w:val="none" w:sz="0" w:space="0" w:color="auto"/>
        <w:bottom w:val="none" w:sz="0" w:space="0" w:color="auto"/>
        <w:right w:val="none" w:sz="0" w:space="0" w:color="auto"/>
      </w:divBdr>
    </w:div>
    <w:div w:id="1552351324">
      <w:bodyDiv w:val="1"/>
      <w:marLeft w:val="0"/>
      <w:marRight w:val="0"/>
      <w:marTop w:val="0"/>
      <w:marBottom w:val="0"/>
      <w:divBdr>
        <w:top w:val="none" w:sz="0" w:space="0" w:color="auto"/>
        <w:left w:val="none" w:sz="0" w:space="0" w:color="auto"/>
        <w:bottom w:val="none" w:sz="0" w:space="0" w:color="auto"/>
        <w:right w:val="none" w:sz="0" w:space="0" w:color="auto"/>
      </w:divBdr>
    </w:div>
    <w:div w:id="1558323586">
      <w:bodyDiv w:val="1"/>
      <w:marLeft w:val="0"/>
      <w:marRight w:val="0"/>
      <w:marTop w:val="0"/>
      <w:marBottom w:val="0"/>
      <w:divBdr>
        <w:top w:val="none" w:sz="0" w:space="0" w:color="auto"/>
        <w:left w:val="none" w:sz="0" w:space="0" w:color="auto"/>
        <w:bottom w:val="none" w:sz="0" w:space="0" w:color="auto"/>
        <w:right w:val="none" w:sz="0" w:space="0" w:color="auto"/>
      </w:divBdr>
    </w:div>
    <w:div w:id="1559052161">
      <w:bodyDiv w:val="1"/>
      <w:marLeft w:val="0"/>
      <w:marRight w:val="0"/>
      <w:marTop w:val="0"/>
      <w:marBottom w:val="0"/>
      <w:divBdr>
        <w:top w:val="none" w:sz="0" w:space="0" w:color="auto"/>
        <w:left w:val="none" w:sz="0" w:space="0" w:color="auto"/>
        <w:bottom w:val="none" w:sz="0" w:space="0" w:color="auto"/>
        <w:right w:val="none" w:sz="0" w:space="0" w:color="auto"/>
      </w:divBdr>
    </w:div>
    <w:div w:id="1561014592">
      <w:bodyDiv w:val="1"/>
      <w:marLeft w:val="0"/>
      <w:marRight w:val="0"/>
      <w:marTop w:val="0"/>
      <w:marBottom w:val="0"/>
      <w:divBdr>
        <w:top w:val="none" w:sz="0" w:space="0" w:color="auto"/>
        <w:left w:val="none" w:sz="0" w:space="0" w:color="auto"/>
        <w:bottom w:val="none" w:sz="0" w:space="0" w:color="auto"/>
        <w:right w:val="none" w:sz="0" w:space="0" w:color="auto"/>
      </w:divBdr>
    </w:div>
    <w:div w:id="1564213589">
      <w:bodyDiv w:val="1"/>
      <w:marLeft w:val="0"/>
      <w:marRight w:val="0"/>
      <w:marTop w:val="0"/>
      <w:marBottom w:val="0"/>
      <w:divBdr>
        <w:top w:val="none" w:sz="0" w:space="0" w:color="auto"/>
        <w:left w:val="none" w:sz="0" w:space="0" w:color="auto"/>
        <w:bottom w:val="none" w:sz="0" w:space="0" w:color="auto"/>
        <w:right w:val="none" w:sz="0" w:space="0" w:color="auto"/>
      </w:divBdr>
    </w:div>
    <w:div w:id="1564834013">
      <w:bodyDiv w:val="1"/>
      <w:marLeft w:val="0"/>
      <w:marRight w:val="0"/>
      <w:marTop w:val="0"/>
      <w:marBottom w:val="0"/>
      <w:divBdr>
        <w:top w:val="none" w:sz="0" w:space="0" w:color="auto"/>
        <w:left w:val="none" w:sz="0" w:space="0" w:color="auto"/>
        <w:bottom w:val="none" w:sz="0" w:space="0" w:color="auto"/>
        <w:right w:val="none" w:sz="0" w:space="0" w:color="auto"/>
      </w:divBdr>
    </w:div>
    <w:div w:id="1566725399">
      <w:bodyDiv w:val="1"/>
      <w:marLeft w:val="0"/>
      <w:marRight w:val="0"/>
      <w:marTop w:val="0"/>
      <w:marBottom w:val="0"/>
      <w:divBdr>
        <w:top w:val="none" w:sz="0" w:space="0" w:color="auto"/>
        <w:left w:val="none" w:sz="0" w:space="0" w:color="auto"/>
        <w:bottom w:val="none" w:sz="0" w:space="0" w:color="auto"/>
        <w:right w:val="none" w:sz="0" w:space="0" w:color="auto"/>
      </w:divBdr>
    </w:div>
    <w:div w:id="1568152584">
      <w:bodyDiv w:val="1"/>
      <w:marLeft w:val="0"/>
      <w:marRight w:val="0"/>
      <w:marTop w:val="0"/>
      <w:marBottom w:val="0"/>
      <w:divBdr>
        <w:top w:val="none" w:sz="0" w:space="0" w:color="auto"/>
        <w:left w:val="none" w:sz="0" w:space="0" w:color="auto"/>
        <w:bottom w:val="none" w:sz="0" w:space="0" w:color="auto"/>
        <w:right w:val="none" w:sz="0" w:space="0" w:color="auto"/>
      </w:divBdr>
    </w:div>
    <w:div w:id="1572810969">
      <w:bodyDiv w:val="1"/>
      <w:marLeft w:val="0"/>
      <w:marRight w:val="0"/>
      <w:marTop w:val="0"/>
      <w:marBottom w:val="0"/>
      <w:divBdr>
        <w:top w:val="none" w:sz="0" w:space="0" w:color="auto"/>
        <w:left w:val="none" w:sz="0" w:space="0" w:color="auto"/>
        <w:bottom w:val="none" w:sz="0" w:space="0" w:color="auto"/>
        <w:right w:val="none" w:sz="0" w:space="0" w:color="auto"/>
      </w:divBdr>
    </w:div>
    <w:div w:id="1572933348">
      <w:bodyDiv w:val="1"/>
      <w:marLeft w:val="0"/>
      <w:marRight w:val="0"/>
      <w:marTop w:val="0"/>
      <w:marBottom w:val="0"/>
      <w:divBdr>
        <w:top w:val="none" w:sz="0" w:space="0" w:color="auto"/>
        <w:left w:val="none" w:sz="0" w:space="0" w:color="auto"/>
        <w:bottom w:val="none" w:sz="0" w:space="0" w:color="auto"/>
        <w:right w:val="none" w:sz="0" w:space="0" w:color="auto"/>
      </w:divBdr>
    </w:div>
    <w:div w:id="1574317847">
      <w:bodyDiv w:val="1"/>
      <w:marLeft w:val="0"/>
      <w:marRight w:val="0"/>
      <w:marTop w:val="0"/>
      <w:marBottom w:val="0"/>
      <w:divBdr>
        <w:top w:val="none" w:sz="0" w:space="0" w:color="auto"/>
        <w:left w:val="none" w:sz="0" w:space="0" w:color="auto"/>
        <w:bottom w:val="none" w:sz="0" w:space="0" w:color="auto"/>
        <w:right w:val="none" w:sz="0" w:space="0" w:color="auto"/>
      </w:divBdr>
    </w:div>
    <w:div w:id="1575776743">
      <w:bodyDiv w:val="1"/>
      <w:marLeft w:val="0"/>
      <w:marRight w:val="0"/>
      <w:marTop w:val="0"/>
      <w:marBottom w:val="0"/>
      <w:divBdr>
        <w:top w:val="none" w:sz="0" w:space="0" w:color="auto"/>
        <w:left w:val="none" w:sz="0" w:space="0" w:color="auto"/>
        <w:bottom w:val="none" w:sz="0" w:space="0" w:color="auto"/>
        <w:right w:val="none" w:sz="0" w:space="0" w:color="auto"/>
      </w:divBdr>
    </w:div>
    <w:div w:id="1584031012">
      <w:bodyDiv w:val="1"/>
      <w:marLeft w:val="0"/>
      <w:marRight w:val="0"/>
      <w:marTop w:val="0"/>
      <w:marBottom w:val="0"/>
      <w:divBdr>
        <w:top w:val="none" w:sz="0" w:space="0" w:color="auto"/>
        <w:left w:val="none" w:sz="0" w:space="0" w:color="auto"/>
        <w:bottom w:val="none" w:sz="0" w:space="0" w:color="auto"/>
        <w:right w:val="none" w:sz="0" w:space="0" w:color="auto"/>
      </w:divBdr>
    </w:div>
    <w:div w:id="1589651926">
      <w:bodyDiv w:val="1"/>
      <w:marLeft w:val="0"/>
      <w:marRight w:val="0"/>
      <w:marTop w:val="0"/>
      <w:marBottom w:val="0"/>
      <w:divBdr>
        <w:top w:val="none" w:sz="0" w:space="0" w:color="auto"/>
        <w:left w:val="none" w:sz="0" w:space="0" w:color="auto"/>
        <w:bottom w:val="none" w:sz="0" w:space="0" w:color="auto"/>
        <w:right w:val="none" w:sz="0" w:space="0" w:color="auto"/>
      </w:divBdr>
    </w:div>
    <w:div w:id="1593665293">
      <w:bodyDiv w:val="1"/>
      <w:marLeft w:val="0"/>
      <w:marRight w:val="0"/>
      <w:marTop w:val="0"/>
      <w:marBottom w:val="0"/>
      <w:divBdr>
        <w:top w:val="none" w:sz="0" w:space="0" w:color="auto"/>
        <w:left w:val="none" w:sz="0" w:space="0" w:color="auto"/>
        <w:bottom w:val="none" w:sz="0" w:space="0" w:color="auto"/>
        <w:right w:val="none" w:sz="0" w:space="0" w:color="auto"/>
      </w:divBdr>
    </w:div>
    <w:div w:id="1608268737">
      <w:bodyDiv w:val="1"/>
      <w:marLeft w:val="0"/>
      <w:marRight w:val="0"/>
      <w:marTop w:val="0"/>
      <w:marBottom w:val="0"/>
      <w:divBdr>
        <w:top w:val="none" w:sz="0" w:space="0" w:color="auto"/>
        <w:left w:val="none" w:sz="0" w:space="0" w:color="auto"/>
        <w:bottom w:val="none" w:sz="0" w:space="0" w:color="auto"/>
        <w:right w:val="none" w:sz="0" w:space="0" w:color="auto"/>
      </w:divBdr>
    </w:div>
    <w:div w:id="1609123084">
      <w:bodyDiv w:val="1"/>
      <w:marLeft w:val="0"/>
      <w:marRight w:val="0"/>
      <w:marTop w:val="0"/>
      <w:marBottom w:val="0"/>
      <w:divBdr>
        <w:top w:val="none" w:sz="0" w:space="0" w:color="auto"/>
        <w:left w:val="none" w:sz="0" w:space="0" w:color="auto"/>
        <w:bottom w:val="none" w:sz="0" w:space="0" w:color="auto"/>
        <w:right w:val="none" w:sz="0" w:space="0" w:color="auto"/>
      </w:divBdr>
    </w:div>
    <w:div w:id="1609239370">
      <w:bodyDiv w:val="1"/>
      <w:marLeft w:val="0"/>
      <w:marRight w:val="0"/>
      <w:marTop w:val="0"/>
      <w:marBottom w:val="0"/>
      <w:divBdr>
        <w:top w:val="none" w:sz="0" w:space="0" w:color="auto"/>
        <w:left w:val="none" w:sz="0" w:space="0" w:color="auto"/>
        <w:bottom w:val="none" w:sz="0" w:space="0" w:color="auto"/>
        <w:right w:val="none" w:sz="0" w:space="0" w:color="auto"/>
      </w:divBdr>
    </w:div>
    <w:div w:id="1610771336">
      <w:bodyDiv w:val="1"/>
      <w:marLeft w:val="0"/>
      <w:marRight w:val="0"/>
      <w:marTop w:val="0"/>
      <w:marBottom w:val="0"/>
      <w:divBdr>
        <w:top w:val="none" w:sz="0" w:space="0" w:color="auto"/>
        <w:left w:val="none" w:sz="0" w:space="0" w:color="auto"/>
        <w:bottom w:val="none" w:sz="0" w:space="0" w:color="auto"/>
        <w:right w:val="none" w:sz="0" w:space="0" w:color="auto"/>
      </w:divBdr>
    </w:div>
    <w:div w:id="1613634627">
      <w:bodyDiv w:val="1"/>
      <w:marLeft w:val="0"/>
      <w:marRight w:val="0"/>
      <w:marTop w:val="0"/>
      <w:marBottom w:val="0"/>
      <w:divBdr>
        <w:top w:val="none" w:sz="0" w:space="0" w:color="auto"/>
        <w:left w:val="none" w:sz="0" w:space="0" w:color="auto"/>
        <w:bottom w:val="none" w:sz="0" w:space="0" w:color="auto"/>
        <w:right w:val="none" w:sz="0" w:space="0" w:color="auto"/>
      </w:divBdr>
    </w:div>
    <w:div w:id="1620992264">
      <w:bodyDiv w:val="1"/>
      <w:marLeft w:val="0"/>
      <w:marRight w:val="0"/>
      <w:marTop w:val="0"/>
      <w:marBottom w:val="0"/>
      <w:divBdr>
        <w:top w:val="none" w:sz="0" w:space="0" w:color="auto"/>
        <w:left w:val="none" w:sz="0" w:space="0" w:color="auto"/>
        <w:bottom w:val="none" w:sz="0" w:space="0" w:color="auto"/>
        <w:right w:val="none" w:sz="0" w:space="0" w:color="auto"/>
      </w:divBdr>
    </w:div>
    <w:div w:id="1627467339">
      <w:bodyDiv w:val="1"/>
      <w:marLeft w:val="0"/>
      <w:marRight w:val="0"/>
      <w:marTop w:val="0"/>
      <w:marBottom w:val="0"/>
      <w:divBdr>
        <w:top w:val="none" w:sz="0" w:space="0" w:color="auto"/>
        <w:left w:val="none" w:sz="0" w:space="0" w:color="auto"/>
        <w:bottom w:val="none" w:sz="0" w:space="0" w:color="auto"/>
        <w:right w:val="none" w:sz="0" w:space="0" w:color="auto"/>
      </w:divBdr>
    </w:div>
    <w:div w:id="1627811918">
      <w:bodyDiv w:val="1"/>
      <w:marLeft w:val="0"/>
      <w:marRight w:val="0"/>
      <w:marTop w:val="0"/>
      <w:marBottom w:val="0"/>
      <w:divBdr>
        <w:top w:val="none" w:sz="0" w:space="0" w:color="auto"/>
        <w:left w:val="none" w:sz="0" w:space="0" w:color="auto"/>
        <w:bottom w:val="none" w:sz="0" w:space="0" w:color="auto"/>
        <w:right w:val="none" w:sz="0" w:space="0" w:color="auto"/>
      </w:divBdr>
    </w:div>
    <w:div w:id="1632056129">
      <w:bodyDiv w:val="1"/>
      <w:marLeft w:val="0"/>
      <w:marRight w:val="0"/>
      <w:marTop w:val="0"/>
      <w:marBottom w:val="0"/>
      <w:divBdr>
        <w:top w:val="none" w:sz="0" w:space="0" w:color="auto"/>
        <w:left w:val="none" w:sz="0" w:space="0" w:color="auto"/>
        <w:bottom w:val="none" w:sz="0" w:space="0" w:color="auto"/>
        <w:right w:val="none" w:sz="0" w:space="0" w:color="auto"/>
      </w:divBdr>
    </w:div>
    <w:div w:id="1632899294">
      <w:bodyDiv w:val="1"/>
      <w:marLeft w:val="0"/>
      <w:marRight w:val="0"/>
      <w:marTop w:val="0"/>
      <w:marBottom w:val="0"/>
      <w:divBdr>
        <w:top w:val="none" w:sz="0" w:space="0" w:color="auto"/>
        <w:left w:val="none" w:sz="0" w:space="0" w:color="auto"/>
        <w:bottom w:val="none" w:sz="0" w:space="0" w:color="auto"/>
        <w:right w:val="none" w:sz="0" w:space="0" w:color="auto"/>
      </w:divBdr>
    </w:div>
    <w:div w:id="1641375063">
      <w:bodyDiv w:val="1"/>
      <w:marLeft w:val="0"/>
      <w:marRight w:val="0"/>
      <w:marTop w:val="0"/>
      <w:marBottom w:val="0"/>
      <w:divBdr>
        <w:top w:val="none" w:sz="0" w:space="0" w:color="auto"/>
        <w:left w:val="none" w:sz="0" w:space="0" w:color="auto"/>
        <w:bottom w:val="none" w:sz="0" w:space="0" w:color="auto"/>
        <w:right w:val="none" w:sz="0" w:space="0" w:color="auto"/>
      </w:divBdr>
    </w:div>
    <w:div w:id="1644770484">
      <w:bodyDiv w:val="1"/>
      <w:marLeft w:val="0"/>
      <w:marRight w:val="0"/>
      <w:marTop w:val="0"/>
      <w:marBottom w:val="0"/>
      <w:divBdr>
        <w:top w:val="none" w:sz="0" w:space="0" w:color="auto"/>
        <w:left w:val="none" w:sz="0" w:space="0" w:color="auto"/>
        <w:bottom w:val="none" w:sz="0" w:space="0" w:color="auto"/>
        <w:right w:val="none" w:sz="0" w:space="0" w:color="auto"/>
      </w:divBdr>
    </w:div>
    <w:div w:id="1647737095">
      <w:bodyDiv w:val="1"/>
      <w:marLeft w:val="0"/>
      <w:marRight w:val="0"/>
      <w:marTop w:val="0"/>
      <w:marBottom w:val="0"/>
      <w:divBdr>
        <w:top w:val="none" w:sz="0" w:space="0" w:color="auto"/>
        <w:left w:val="none" w:sz="0" w:space="0" w:color="auto"/>
        <w:bottom w:val="none" w:sz="0" w:space="0" w:color="auto"/>
        <w:right w:val="none" w:sz="0" w:space="0" w:color="auto"/>
      </w:divBdr>
    </w:div>
    <w:div w:id="1659535153">
      <w:bodyDiv w:val="1"/>
      <w:marLeft w:val="0"/>
      <w:marRight w:val="0"/>
      <w:marTop w:val="0"/>
      <w:marBottom w:val="0"/>
      <w:divBdr>
        <w:top w:val="none" w:sz="0" w:space="0" w:color="auto"/>
        <w:left w:val="none" w:sz="0" w:space="0" w:color="auto"/>
        <w:bottom w:val="none" w:sz="0" w:space="0" w:color="auto"/>
        <w:right w:val="none" w:sz="0" w:space="0" w:color="auto"/>
      </w:divBdr>
    </w:div>
    <w:div w:id="1662611930">
      <w:bodyDiv w:val="1"/>
      <w:marLeft w:val="0"/>
      <w:marRight w:val="0"/>
      <w:marTop w:val="0"/>
      <w:marBottom w:val="0"/>
      <w:divBdr>
        <w:top w:val="none" w:sz="0" w:space="0" w:color="auto"/>
        <w:left w:val="none" w:sz="0" w:space="0" w:color="auto"/>
        <w:bottom w:val="none" w:sz="0" w:space="0" w:color="auto"/>
        <w:right w:val="none" w:sz="0" w:space="0" w:color="auto"/>
      </w:divBdr>
    </w:div>
    <w:div w:id="1666670066">
      <w:bodyDiv w:val="1"/>
      <w:marLeft w:val="0"/>
      <w:marRight w:val="0"/>
      <w:marTop w:val="0"/>
      <w:marBottom w:val="0"/>
      <w:divBdr>
        <w:top w:val="none" w:sz="0" w:space="0" w:color="auto"/>
        <w:left w:val="none" w:sz="0" w:space="0" w:color="auto"/>
        <w:bottom w:val="none" w:sz="0" w:space="0" w:color="auto"/>
        <w:right w:val="none" w:sz="0" w:space="0" w:color="auto"/>
      </w:divBdr>
    </w:div>
    <w:div w:id="1667201672">
      <w:bodyDiv w:val="1"/>
      <w:marLeft w:val="0"/>
      <w:marRight w:val="0"/>
      <w:marTop w:val="0"/>
      <w:marBottom w:val="0"/>
      <w:divBdr>
        <w:top w:val="none" w:sz="0" w:space="0" w:color="auto"/>
        <w:left w:val="none" w:sz="0" w:space="0" w:color="auto"/>
        <w:bottom w:val="none" w:sz="0" w:space="0" w:color="auto"/>
        <w:right w:val="none" w:sz="0" w:space="0" w:color="auto"/>
      </w:divBdr>
    </w:div>
    <w:div w:id="1669945527">
      <w:bodyDiv w:val="1"/>
      <w:marLeft w:val="0"/>
      <w:marRight w:val="0"/>
      <w:marTop w:val="0"/>
      <w:marBottom w:val="0"/>
      <w:divBdr>
        <w:top w:val="none" w:sz="0" w:space="0" w:color="auto"/>
        <w:left w:val="none" w:sz="0" w:space="0" w:color="auto"/>
        <w:bottom w:val="none" w:sz="0" w:space="0" w:color="auto"/>
        <w:right w:val="none" w:sz="0" w:space="0" w:color="auto"/>
      </w:divBdr>
    </w:div>
    <w:div w:id="1670863000">
      <w:bodyDiv w:val="1"/>
      <w:marLeft w:val="0"/>
      <w:marRight w:val="0"/>
      <w:marTop w:val="0"/>
      <w:marBottom w:val="0"/>
      <w:divBdr>
        <w:top w:val="none" w:sz="0" w:space="0" w:color="auto"/>
        <w:left w:val="none" w:sz="0" w:space="0" w:color="auto"/>
        <w:bottom w:val="none" w:sz="0" w:space="0" w:color="auto"/>
        <w:right w:val="none" w:sz="0" w:space="0" w:color="auto"/>
      </w:divBdr>
    </w:div>
    <w:div w:id="1682857218">
      <w:bodyDiv w:val="1"/>
      <w:marLeft w:val="0"/>
      <w:marRight w:val="0"/>
      <w:marTop w:val="0"/>
      <w:marBottom w:val="0"/>
      <w:divBdr>
        <w:top w:val="none" w:sz="0" w:space="0" w:color="auto"/>
        <w:left w:val="none" w:sz="0" w:space="0" w:color="auto"/>
        <w:bottom w:val="none" w:sz="0" w:space="0" w:color="auto"/>
        <w:right w:val="none" w:sz="0" w:space="0" w:color="auto"/>
      </w:divBdr>
    </w:div>
    <w:div w:id="1687365454">
      <w:bodyDiv w:val="1"/>
      <w:marLeft w:val="0"/>
      <w:marRight w:val="0"/>
      <w:marTop w:val="0"/>
      <w:marBottom w:val="0"/>
      <w:divBdr>
        <w:top w:val="none" w:sz="0" w:space="0" w:color="auto"/>
        <w:left w:val="none" w:sz="0" w:space="0" w:color="auto"/>
        <w:bottom w:val="none" w:sz="0" w:space="0" w:color="auto"/>
        <w:right w:val="none" w:sz="0" w:space="0" w:color="auto"/>
      </w:divBdr>
    </w:div>
    <w:div w:id="1688368689">
      <w:bodyDiv w:val="1"/>
      <w:marLeft w:val="0"/>
      <w:marRight w:val="0"/>
      <w:marTop w:val="0"/>
      <w:marBottom w:val="0"/>
      <w:divBdr>
        <w:top w:val="none" w:sz="0" w:space="0" w:color="auto"/>
        <w:left w:val="none" w:sz="0" w:space="0" w:color="auto"/>
        <w:bottom w:val="none" w:sz="0" w:space="0" w:color="auto"/>
        <w:right w:val="none" w:sz="0" w:space="0" w:color="auto"/>
      </w:divBdr>
    </w:div>
    <w:div w:id="1689064416">
      <w:bodyDiv w:val="1"/>
      <w:marLeft w:val="0"/>
      <w:marRight w:val="0"/>
      <w:marTop w:val="0"/>
      <w:marBottom w:val="0"/>
      <w:divBdr>
        <w:top w:val="none" w:sz="0" w:space="0" w:color="auto"/>
        <w:left w:val="none" w:sz="0" w:space="0" w:color="auto"/>
        <w:bottom w:val="none" w:sz="0" w:space="0" w:color="auto"/>
        <w:right w:val="none" w:sz="0" w:space="0" w:color="auto"/>
      </w:divBdr>
    </w:div>
    <w:div w:id="1693261581">
      <w:bodyDiv w:val="1"/>
      <w:marLeft w:val="0"/>
      <w:marRight w:val="0"/>
      <w:marTop w:val="0"/>
      <w:marBottom w:val="0"/>
      <w:divBdr>
        <w:top w:val="none" w:sz="0" w:space="0" w:color="auto"/>
        <w:left w:val="none" w:sz="0" w:space="0" w:color="auto"/>
        <w:bottom w:val="none" w:sz="0" w:space="0" w:color="auto"/>
        <w:right w:val="none" w:sz="0" w:space="0" w:color="auto"/>
      </w:divBdr>
    </w:div>
    <w:div w:id="1694727498">
      <w:bodyDiv w:val="1"/>
      <w:marLeft w:val="0"/>
      <w:marRight w:val="0"/>
      <w:marTop w:val="0"/>
      <w:marBottom w:val="0"/>
      <w:divBdr>
        <w:top w:val="none" w:sz="0" w:space="0" w:color="auto"/>
        <w:left w:val="none" w:sz="0" w:space="0" w:color="auto"/>
        <w:bottom w:val="none" w:sz="0" w:space="0" w:color="auto"/>
        <w:right w:val="none" w:sz="0" w:space="0" w:color="auto"/>
      </w:divBdr>
    </w:div>
    <w:div w:id="1698266585">
      <w:bodyDiv w:val="1"/>
      <w:marLeft w:val="0"/>
      <w:marRight w:val="0"/>
      <w:marTop w:val="0"/>
      <w:marBottom w:val="0"/>
      <w:divBdr>
        <w:top w:val="none" w:sz="0" w:space="0" w:color="auto"/>
        <w:left w:val="none" w:sz="0" w:space="0" w:color="auto"/>
        <w:bottom w:val="none" w:sz="0" w:space="0" w:color="auto"/>
        <w:right w:val="none" w:sz="0" w:space="0" w:color="auto"/>
      </w:divBdr>
    </w:div>
    <w:div w:id="1699161646">
      <w:bodyDiv w:val="1"/>
      <w:marLeft w:val="0"/>
      <w:marRight w:val="0"/>
      <w:marTop w:val="0"/>
      <w:marBottom w:val="0"/>
      <w:divBdr>
        <w:top w:val="none" w:sz="0" w:space="0" w:color="auto"/>
        <w:left w:val="none" w:sz="0" w:space="0" w:color="auto"/>
        <w:bottom w:val="none" w:sz="0" w:space="0" w:color="auto"/>
        <w:right w:val="none" w:sz="0" w:space="0" w:color="auto"/>
      </w:divBdr>
    </w:div>
    <w:div w:id="1701204966">
      <w:bodyDiv w:val="1"/>
      <w:marLeft w:val="0"/>
      <w:marRight w:val="0"/>
      <w:marTop w:val="0"/>
      <w:marBottom w:val="0"/>
      <w:divBdr>
        <w:top w:val="none" w:sz="0" w:space="0" w:color="auto"/>
        <w:left w:val="none" w:sz="0" w:space="0" w:color="auto"/>
        <w:bottom w:val="none" w:sz="0" w:space="0" w:color="auto"/>
        <w:right w:val="none" w:sz="0" w:space="0" w:color="auto"/>
      </w:divBdr>
    </w:div>
    <w:div w:id="1702435494">
      <w:bodyDiv w:val="1"/>
      <w:marLeft w:val="0"/>
      <w:marRight w:val="0"/>
      <w:marTop w:val="0"/>
      <w:marBottom w:val="0"/>
      <w:divBdr>
        <w:top w:val="none" w:sz="0" w:space="0" w:color="auto"/>
        <w:left w:val="none" w:sz="0" w:space="0" w:color="auto"/>
        <w:bottom w:val="none" w:sz="0" w:space="0" w:color="auto"/>
        <w:right w:val="none" w:sz="0" w:space="0" w:color="auto"/>
      </w:divBdr>
    </w:div>
    <w:div w:id="1702438711">
      <w:bodyDiv w:val="1"/>
      <w:marLeft w:val="0"/>
      <w:marRight w:val="0"/>
      <w:marTop w:val="0"/>
      <w:marBottom w:val="0"/>
      <w:divBdr>
        <w:top w:val="none" w:sz="0" w:space="0" w:color="auto"/>
        <w:left w:val="none" w:sz="0" w:space="0" w:color="auto"/>
        <w:bottom w:val="none" w:sz="0" w:space="0" w:color="auto"/>
        <w:right w:val="none" w:sz="0" w:space="0" w:color="auto"/>
      </w:divBdr>
    </w:div>
    <w:div w:id="1705405374">
      <w:bodyDiv w:val="1"/>
      <w:marLeft w:val="0"/>
      <w:marRight w:val="0"/>
      <w:marTop w:val="0"/>
      <w:marBottom w:val="0"/>
      <w:divBdr>
        <w:top w:val="none" w:sz="0" w:space="0" w:color="auto"/>
        <w:left w:val="none" w:sz="0" w:space="0" w:color="auto"/>
        <w:bottom w:val="none" w:sz="0" w:space="0" w:color="auto"/>
        <w:right w:val="none" w:sz="0" w:space="0" w:color="auto"/>
      </w:divBdr>
    </w:div>
    <w:div w:id="1711148173">
      <w:bodyDiv w:val="1"/>
      <w:marLeft w:val="0"/>
      <w:marRight w:val="0"/>
      <w:marTop w:val="0"/>
      <w:marBottom w:val="0"/>
      <w:divBdr>
        <w:top w:val="none" w:sz="0" w:space="0" w:color="auto"/>
        <w:left w:val="none" w:sz="0" w:space="0" w:color="auto"/>
        <w:bottom w:val="none" w:sz="0" w:space="0" w:color="auto"/>
        <w:right w:val="none" w:sz="0" w:space="0" w:color="auto"/>
      </w:divBdr>
    </w:div>
    <w:div w:id="1712074982">
      <w:bodyDiv w:val="1"/>
      <w:marLeft w:val="0"/>
      <w:marRight w:val="0"/>
      <w:marTop w:val="0"/>
      <w:marBottom w:val="0"/>
      <w:divBdr>
        <w:top w:val="none" w:sz="0" w:space="0" w:color="auto"/>
        <w:left w:val="none" w:sz="0" w:space="0" w:color="auto"/>
        <w:bottom w:val="none" w:sz="0" w:space="0" w:color="auto"/>
        <w:right w:val="none" w:sz="0" w:space="0" w:color="auto"/>
      </w:divBdr>
    </w:div>
    <w:div w:id="1712728052">
      <w:bodyDiv w:val="1"/>
      <w:marLeft w:val="0"/>
      <w:marRight w:val="0"/>
      <w:marTop w:val="0"/>
      <w:marBottom w:val="0"/>
      <w:divBdr>
        <w:top w:val="none" w:sz="0" w:space="0" w:color="auto"/>
        <w:left w:val="none" w:sz="0" w:space="0" w:color="auto"/>
        <w:bottom w:val="none" w:sz="0" w:space="0" w:color="auto"/>
        <w:right w:val="none" w:sz="0" w:space="0" w:color="auto"/>
      </w:divBdr>
    </w:div>
    <w:div w:id="1722629135">
      <w:bodyDiv w:val="1"/>
      <w:marLeft w:val="0"/>
      <w:marRight w:val="0"/>
      <w:marTop w:val="0"/>
      <w:marBottom w:val="0"/>
      <w:divBdr>
        <w:top w:val="none" w:sz="0" w:space="0" w:color="auto"/>
        <w:left w:val="none" w:sz="0" w:space="0" w:color="auto"/>
        <w:bottom w:val="none" w:sz="0" w:space="0" w:color="auto"/>
        <w:right w:val="none" w:sz="0" w:space="0" w:color="auto"/>
      </w:divBdr>
    </w:div>
    <w:div w:id="1724673165">
      <w:bodyDiv w:val="1"/>
      <w:marLeft w:val="0"/>
      <w:marRight w:val="0"/>
      <w:marTop w:val="0"/>
      <w:marBottom w:val="0"/>
      <w:divBdr>
        <w:top w:val="none" w:sz="0" w:space="0" w:color="auto"/>
        <w:left w:val="none" w:sz="0" w:space="0" w:color="auto"/>
        <w:bottom w:val="none" w:sz="0" w:space="0" w:color="auto"/>
        <w:right w:val="none" w:sz="0" w:space="0" w:color="auto"/>
      </w:divBdr>
    </w:div>
    <w:div w:id="1725331127">
      <w:bodyDiv w:val="1"/>
      <w:marLeft w:val="0"/>
      <w:marRight w:val="0"/>
      <w:marTop w:val="0"/>
      <w:marBottom w:val="0"/>
      <w:divBdr>
        <w:top w:val="none" w:sz="0" w:space="0" w:color="auto"/>
        <w:left w:val="none" w:sz="0" w:space="0" w:color="auto"/>
        <w:bottom w:val="none" w:sz="0" w:space="0" w:color="auto"/>
        <w:right w:val="none" w:sz="0" w:space="0" w:color="auto"/>
      </w:divBdr>
    </w:div>
    <w:div w:id="1726248408">
      <w:bodyDiv w:val="1"/>
      <w:marLeft w:val="0"/>
      <w:marRight w:val="0"/>
      <w:marTop w:val="0"/>
      <w:marBottom w:val="0"/>
      <w:divBdr>
        <w:top w:val="none" w:sz="0" w:space="0" w:color="auto"/>
        <w:left w:val="none" w:sz="0" w:space="0" w:color="auto"/>
        <w:bottom w:val="none" w:sz="0" w:space="0" w:color="auto"/>
        <w:right w:val="none" w:sz="0" w:space="0" w:color="auto"/>
      </w:divBdr>
    </w:div>
    <w:div w:id="1728065238">
      <w:bodyDiv w:val="1"/>
      <w:marLeft w:val="0"/>
      <w:marRight w:val="0"/>
      <w:marTop w:val="0"/>
      <w:marBottom w:val="0"/>
      <w:divBdr>
        <w:top w:val="none" w:sz="0" w:space="0" w:color="auto"/>
        <w:left w:val="none" w:sz="0" w:space="0" w:color="auto"/>
        <w:bottom w:val="none" w:sz="0" w:space="0" w:color="auto"/>
        <w:right w:val="none" w:sz="0" w:space="0" w:color="auto"/>
      </w:divBdr>
    </w:div>
    <w:div w:id="1729260669">
      <w:bodyDiv w:val="1"/>
      <w:marLeft w:val="0"/>
      <w:marRight w:val="0"/>
      <w:marTop w:val="0"/>
      <w:marBottom w:val="0"/>
      <w:divBdr>
        <w:top w:val="none" w:sz="0" w:space="0" w:color="auto"/>
        <w:left w:val="none" w:sz="0" w:space="0" w:color="auto"/>
        <w:bottom w:val="none" w:sz="0" w:space="0" w:color="auto"/>
        <w:right w:val="none" w:sz="0" w:space="0" w:color="auto"/>
      </w:divBdr>
    </w:div>
    <w:div w:id="1730348023">
      <w:bodyDiv w:val="1"/>
      <w:marLeft w:val="0"/>
      <w:marRight w:val="0"/>
      <w:marTop w:val="0"/>
      <w:marBottom w:val="0"/>
      <w:divBdr>
        <w:top w:val="none" w:sz="0" w:space="0" w:color="auto"/>
        <w:left w:val="none" w:sz="0" w:space="0" w:color="auto"/>
        <w:bottom w:val="none" w:sz="0" w:space="0" w:color="auto"/>
        <w:right w:val="none" w:sz="0" w:space="0" w:color="auto"/>
      </w:divBdr>
    </w:div>
    <w:div w:id="1734624219">
      <w:bodyDiv w:val="1"/>
      <w:marLeft w:val="0"/>
      <w:marRight w:val="0"/>
      <w:marTop w:val="0"/>
      <w:marBottom w:val="0"/>
      <w:divBdr>
        <w:top w:val="none" w:sz="0" w:space="0" w:color="auto"/>
        <w:left w:val="none" w:sz="0" w:space="0" w:color="auto"/>
        <w:bottom w:val="none" w:sz="0" w:space="0" w:color="auto"/>
        <w:right w:val="none" w:sz="0" w:space="0" w:color="auto"/>
      </w:divBdr>
    </w:div>
    <w:div w:id="1737707828">
      <w:bodyDiv w:val="1"/>
      <w:marLeft w:val="0"/>
      <w:marRight w:val="0"/>
      <w:marTop w:val="0"/>
      <w:marBottom w:val="0"/>
      <w:divBdr>
        <w:top w:val="none" w:sz="0" w:space="0" w:color="auto"/>
        <w:left w:val="none" w:sz="0" w:space="0" w:color="auto"/>
        <w:bottom w:val="none" w:sz="0" w:space="0" w:color="auto"/>
        <w:right w:val="none" w:sz="0" w:space="0" w:color="auto"/>
      </w:divBdr>
    </w:div>
    <w:div w:id="1745639737">
      <w:bodyDiv w:val="1"/>
      <w:marLeft w:val="0"/>
      <w:marRight w:val="0"/>
      <w:marTop w:val="0"/>
      <w:marBottom w:val="0"/>
      <w:divBdr>
        <w:top w:val="none" w:sz="0" w:space="0" w:color="auto"/>
        <w:left w:val="none" w:sz="0" w:space="0" w:color="auto"/>
        <w:bottom w:val="none" w:sz="0" w:space="0" w:color="auto"/>
        <w:right w:val="none" w:sz="0" w:space="0" w:color="auto"/>
      </w:divBdr>
    </w:div>
    <w:div w:id="1747917349">
      <w:bodyDiv w:val="1"/>
      <w:marLeft w:val="0"/>
      <w:marRight w:val="0"/>
      <w:marTop w:val="0"/>
      <w:marBottom w:val="0"/>
      <w:divBdr>
        <w:top w:val="none" w:sz="0" w:space="0" w:color="auto"/>
        <w:left w:val="none" w:sz="0" w:space="0" w:color="auto"/>
        <w:bottom w:val="none" w:sz="0" w:space="0" w:color="auto"/>
        <w:right w:val="none" w:sz="0" w:space="0" w:color="auto"/>
      </w:divBdr>
    </w:div>
    <w:div w:id="1759670449">
      <w:bodyDiv w:val="1"/>
      <w:marLeft w:val="0"/>
      <w:marRight w:val="0"/>
      <w:marTop w:val="0"/>
      <w:marBottom w:val="0"/>
      <w:divBdr>
        <w:top w:val="none" w:sz="0" w:space="0" w:color="auto"/>
        <w:left w:val="none" w:sz="0" w:space="0" w:color="auto"/>
        <w:bottom w:val="none" w:sz="0" w:space="0" w:color="auto"/>
        <w:right w:val="none" w:sz="0" w:space="0" w:color="auto"/>
      </w:divBdr>
    </w:div>
    <w:div w:id="1762023702">
      <w:bodyDiv w:val="1"/>
      <w:marLeft w:val="0"/>
      <w:marRight w:val="0"/>
      <w:marTop w:val="0"/>
      <w:marBottom w:val="0"/>
      <w:divBdr>
        <w:top w:val="none" w:sz="0" w:space="0" w:color="auto"/>
        <w:left w:val="none" w:sz="0" w:space="0" w:color="auto"/>
        <w:bottom w:val="none" w:sz="0" w:space="0" w:color="auto"/>
        <w:right w:val="none" w:sz="0" w:space="0" w:color="auto"/>
      </w:divBdr>
    </w:div>
    <w:div w:id="1768187413">
      <w:bodyDiv w:val="1"/>
      <w:marLeft w:val="0"/>
      <w:marRight w:val="0"/>
      <w:marTop w:val="0"/>
      <w:marBottom w:val="0"/>
      <w:divBdr>
        <w:top w:val="none" w:sz="0" w:space="0" w:color="auto"/>
        <w:left w:val="none" w:sz="0" w:space="0" w:color="auto"/>
        <w:bottom w:val="none" w:sz="0" w:space="0" w:color="auto"/>
        <w:right w:val="none" w:sz="0" w:space="0" w:color="auto"/>
      </w:divBdr>
    </w:div>
    <w:div w:id="1768574275">
      <w:bodyDiv w:val="1"/>
      <w:marLeft w:val="0"/>
      <w:marRight w:val="0"/>
      <w:marTop w:val="0"/>
      <w:marBottom w:val="0"/>
      <w:divBdr>
        <w:top w:val="none" w:sz="0" w:space="0" w:color="auto"/>
        <w:left w:val="none" w:sz="0" w:space="0" w:color="auto"/>
        <w:bottom w:val="none" w:sz="0" w:space="0" w:color="auto"/>
        <w:right w:val="none" w:sz="0" w:space="0" w:color="auto"/>
      </w:divBdr>
    </w:div>
    <w:div w:id="1768690110">
      <w:bodyDiv w:val="1"/>
      <w:marLeft w:val="0"/>
      <w:marRight w:val="0"/>
      <w:marTop w:val="0"/>
      <w:marBottom w:val="0"/>
      <w:divBdr>
        <w:top w:val="none" w:sz="0" w:space="0" w:color="auto"/>
        <w:left w:val="none" w:sz="0" w:space="0" w:color="auto"/>
        <w:bottom w:val="none" w:sz="0" w:space="0" w:color="auto"/>
        <w:right w:val="none" w:sz="0" w:space="0" w:color="auto"/>
      </w:divBdr>
    </w:div>
    <w:div w:id="1768841193">
      <w:bodyDiv w:val="1"/>
      <w:marLeft w:val="0"/>
      <w:marRight w:val="0"/>
      <w:marTop w:val="0"/>
      <w:marBottom w:val="0"/>
      <w:divBdr>
        <w:top w:val="none" w:sz="0" w:space="0" w:color="auto"/>
        <w:left w:val="none" w:sz="0" w:space="0" w:color="auto"/>
        <w:bottom w:val="none" w:sz="0" w:space="0" w:color="auto"/>
        <w:right w:val="none" w:sz="0" w:space="0" w:color="auto"/>
      </w:divBdr>
    </w:div>
    <w:div w:id="1772126025">
      <w:bodyDiv w:val="1"/>
      <w:marLeft w:val="0"/>
      <w:marRight w:val="0"/>
      <w:marTop w:val="0"/>
      <w:marBottom w:val="0"/>
      <w:divBdr>
        <w:top w:val="none" w:sz="0" w:space="0" w:color="auto"/>
        <w:left w:val="none" w:sz="0" w:space="0" w:color="auto"/>
        <w:bottom w:val="none" w:sz="0" w:space="0" w:color="auto"/>
        <w:right w:val="none" w:sz="0" w:space="0" w:color="auto"/>
      </w:divBdr>
    </w:div>
    <w:div w:id="1777217058">
      <w:bodyDiv w:val="1"/>
      <w:marLeft w:val="0"/>
      <w:marRight w:val="0"/>
      <w:marTop w:val="0"/>
      <w:marBottom w:val="0"/>
      <w:divBdr>
        <w:top w:val="none" w:sz="0" w:space="0" w:color="auto"/>
        <w:left w:val="none" w:sz="0" w:space="0" w:color="auto"/>
        <w:bottom w:val="none" w:sz="0" w:space="0" w:color="auto"/>
        <w:right w:val="none" w:sz="0" w:space="0" w:color="auto"/>
      </w:divBdr>
    </w:div>
    <w:div w:id="1777552270">
      <w:bodyDiv w:val="1"/>
      <w:marLeft w:val="0"/>
      <w:marRight w:val="0"/>
      <w:marTop w:val="0"/>
      <w:marBottom w:val="0"/>
      <w:divBdr>
        <w:top w:val="none" w:sz="0" w:space="0" w:color="auto"/>
        <w:left w:val="none" w:sz="0" w:space="0" w:color="auto"/>
        <w:bottom w:val="none" w:sz="0" w:space="0" w:color="auto"/>
        <w:right w:val="none" w:sz="0" w:space="0" w:color="auto"/>
      </w:divBdr>
    </w:div>
    <w:div w:id="1778207860">
      <w:bodyDiv w:val="1"/>
      <w:marLeft w:val="0"/>
      <w:marRight w:val="0"/>
      <w:marTop w:val="0"/>
      <w:marBottom w:val="0"/>
      <w:divBdr>
        <w:top w:val="none" w:sz="0" w:space="0" w:color="auto"/>
        <w:left w:val="none" w:sz="0" w:space="0" w:color="auto"/>
        <w:bottom w:val="none" w:sz="0" w:space="0" w:color="auto"/>
        <w:right w:val="none" w:sz="0" w:space="0" w:color="auto"/>
      </w:divBdr>
    </w:div>
    <w:div w:id="1779063701">
      <w:bodyDiv w:val="1"/>
      <w:marLeft w:val="0"/>
      <w:marRight w:val="0"/>
      <w:marTop w:val="0"/>
      <w:marBottom w:val="0"/>
      <w:divBdr>
        <w:top w:val="none" w:sz="0" w:space="0" w:color="auto"/>
        <w:left w:val="none" w:sz="0" w:space="0" w:color="auto"/>
        <w:bottom w:val="none" w:sz="0" w:space="0" w:color="auto"/>
        <w:right w:val="none" w:sz="0" w:space="0" w:color="auto"/>
      </w:divBdr>
    </w:div>
    <w:div w:id="1779253657">
      <w:bodyDiv w:val="1"/>
      <w:marLeft w:val="0"/>
      <w:marRight w:val="0"/>
      <w:marTop w:val="0"/>
      <w:marBottom w:val="0"/>
      <w:divBdr>
        <w:top w:val="none" w:sz="0" w:space="0" w:color="auto"/>
        <w:left w:val="none" w:sz="0" w:space="0" w:color="auto"/>
        <w:bottom w:val="none" w:sz="0" w:space="0" w:color="auto"/>
        <w:right w:val="none" w:sz="0" w:space="0" w:color="auto"/>
      </w:divBdr>
    </w:div>
    <w:div w:id="1779324686">
      <w:bodyDiv w:val="1"/>
      <w:marLeft w:val="0"/>
      <w:marRight w:val="0"/>
      <w:marTop w:val="0"/>
      <w:marBottom w:val="0"/>
      <w:divBdr>
        <w:top w:val="none" w:sz="0" w:space="0" w:color="auto"/>
        <w:left w:val="none" w:sz="0" w:space="0" w:color="auto"/>
        <w:bottom w:val="none" w:sz="0" w:space="0" w:color="auto"/>
        <w:right w:val="none" w:sz="0" w:space="0" w:color="auto"/>
      </w:divBdr>
    </w:div>
    <w:div w:id="1781341065">
      <w:bodyDiv w:val="1"/>
      <w:marLeft w:val="0"/>
      <w:marRight w:val="0"/>
      <w:marTop w:val="0"/>
      <w:marBottom w:val="0"/>
      <w:divBdr>
        <w:top w:val="none" w:sz="0" w:space="0" w:color="auto"/>
        <w:left w:val="none" w:sz="0" w:space="0" w:color="auto"/>
        <w:bottom w:val="none" w:sz="0" w:space="0" w:color="auto"/>
        <w:right w:val="none" w:sz="0" w:space="0" w:color="auto"/>
      </w:divBdr>
    </w:div>
    <w:div w:id="1782802218">
      <w:bodyDiv w:val="1"/>
      <w:marLeft w:val="0"/>
      <w:marRight w:val="0"/>
      <w:marTop w:val="0"/>
      <w:marBottom w:val="0"/>
      <w:divBdr>
        <w:top w:val="none" w:sz="0" w:space="0" w:color="auto"/>
        <w:left w:val="none" w:sz="0" w:space="0" w:color="auto"/>
        <w:bottom w:val="none" w:sz="0" w:space="0" w:color="auto"/>
        <w:right w:val="none" w:sz="0" w:space="0" w:color="auto"/>
      </w:divBdr>
    </w:div>
    <w:div w:id="1786725710">
      <w:bodyDiv w:val="1"/>
      <w:marLeft w:val="0"/>
      <w:marRight w:val="0"/>
      <w:marTop w:val="0"/>
      <w:marBottom w:val="0"/>
      <w:divBdr>
        <w:top w:val="none" w:sz="0" w:space="0" w:color="auto"/>
        <w:left w:val="none" w:sz="0" w:space="0" w:color="auto"/>
        <w:bottom w:val="none" w:sz="0" w:space="0" w:color="auto"/>
        <w:right w:val="none" w:sz="0" w:space="0" w:color="auto"/>
      </w:divBdr>
    </w:div>
    <w:div w:id="1787919092">
      <w:bodyDiv w:val="1"/>
      <w:marLeft w:val="0"/>
      <w:marRight w:val="0"/>
      <w:marTop w:val="0"/>
      <w:marBottom w:val="0"/>
      <w:divBdr>
        <w:top w:val="none" w:sz="0" w:space="0" w:color="auto"/>
        <w:left w:val="none" w:sz="0" w:space="0" w:color="auto"/>
        <w:bottom w:val="none" w:sz="0" w:space="0" w:color="auto"/>
        <w:right w:val="none" w:sz="0" w:space="0" w:color="auto"/>
      </w:divBdr>
    </w:div>
    <w:div w:id="1789278155">
      <w:bodyDiv w:val="1"/>
      <w:marLeft w:val="0"/>
      <w:marRight w:val="0"/>
      <w:marTop w:val="0"/>
      <w:marBottom w:val="0"/>
      <w:divBdr>
        <w:top w:val="none" w:sz="0" w:space="0" w:color="auto"/>
        <w:left w:val="none" w:sz="0" w:space="0" w:color="auto"/>
        <w:bottom w:val="none" w:sz="0" w:space="0" w:color="auto"/>
        <w:right w:val="none" w:sz="0" w:space="0" w:color="auto"/>
      </w:divBdr>
    </w:div>
    <w:div w:id="1795630981">
      <w:bodyDiv w:val="1"/>
      <w:marLeft w:val="0"/>
      <w:marRight w:val="0"/>
      <w:marTop w:val="0"/>
      <w:marBottom w:val="0"/>
      <w:divBdr>
        <w:top w:val="none" w:sz="0" w:space="0" w:color="auto"/>
        <w:left w:val="none" w:sz="0" w:space="0" w:color="auto"/>
        <w:bottom w:val="none" w:sz="0" w:space="0" w:color="auto"/>
        <w:right w:val="none" w:sz="0" w:space="0" w:color="auto"/>
      </w:divBdr>
    </w:div>
    <w:div w:id="1799447732">
      <w:bodyDiv w:val="1"/>
      <w:marLeft w:val="0"/>
      <w:marRight w:val="0"/>
      <w:marTop w:val="0"/>
      <w:marBottom w:val="0"/>
      <w:divBdr>
        <w:top w:val="none" w:sz="0" w:space="0" w:color="auto"/>
        <w:left w:val="none" w:sz="0" w:space="0" w:color="auto"/>
        <w:bottom w:val="none" w:sz="0" w:space="0" w:color="auto"/>
        <w:right w:val="none" w:sz="0" w:space="0" w:color="auto"/>
      </w:divBdr>
    </w:div>
    <w:div w:id="1799448967">
      <w:bodyDiv w:val="1"/>
      <w:marLeft w:val="0"/>
      <w:marRight w:val="0"/>
      <w:marTop w:val="0"/>
      <w:marBottom w:val="0"/>
      <w:divBdr>
        <w:top w:val="none" w:sz="0" w:space="0" w:color="auto"/>
        <w:left w:val="none" w:sz="0" w:space="0" w:color="auto"/>
        <w:bottom w:val="none" w:sz="0" w:space="0" w:color="auto"/>
        <w:right w:val="none" w:sz="0" w:space="0" w:color="auto"/>
      </w:divBdr>
    </w:div>
    <w:div w:id="1806196787">
      <w:bodyDiv w:val="1"/>
      <w:marLeft w:val="0"/>
      <w:marRight w:val="0"/>
      <w:marTop w:val="0"/>
      <w:marBottom w:val="0"/>
      <w:divBdr>
        <w:top w:val="none" w:sz="0" w:space="0" w:color="auto"/>
        <w:left w:val="none" w:sz="0" w:space="0" w:color="auto"/>
        <w:bottom w:val="none" w:sz="0" w:space="0" w:color="auto"/>
        <w:right w:val="none" w:sz="0" w:space="0" w:color="auto"/>
      </w:divBdr>
    </w:div>
    <w:div w:id="1807888172">
      <w:bodyDiv w:val="1"/>
      <w:marLeft w:val="0"/>
      <w:marRight w:val="0"/>
      <w:marTop w:val="0"/>
      <w:marBottom w:val="0"/>
      <w:divBdr>
        <w:top w:val="none" w:sz="0" w:space="0" w:color="auto"/>
        <w:left w:val="none" w:sz="0" w:space="0" w:color="auto"/>
        <w:bottom w:val="none" w:sz="0" w:space="0" w:color="auto"/>
        <w:right w:val="none" w:sz="0" w:space="0" w:color="auto"/>
      </w:divBdr>
    </w:div>
    <w:div w:id="1813908298">
      <w:bodyDiv w:val="1"/>
      <w:marLeft w:val="0"/>
      <w:marRight w:val="0"/>
      <w:marTop w:val="0"/>
      <w:marBottom w:val="0"/>
      <w:divBdr>
        <w:top w:val="none" w:sz="0" w:space="0" w:color="auto"/>
        <w:left w:val="none" w:sz="0" w:space="0" w:color="auto"/>
        <w:bottom w:val="none" w:sz="0" w:space="0" w:color="auto"/>
        <w:right w:val="none" w:sz="0" w:space="0" w:color="auto"/>
      </w:divBdr>
    </w:div>
    <w:div w:id="1814524471">
      <w:bodyDiv w:val="1"/>
      <w:marLeft w:val="0"/>
      <w:marRight w:val="0"/>
      <w:marTop w:val="0"/>
      <w:marBottom w:val="0"/>
      <w:divBdr>
        <w:top w:val="none" w:sz="0" w:space="0" w:color="auto"/>
        <w:left w:val="none" w:sz="0" w:space="0" w:color="auto"/>
        <w:bottom w:val="none" w:sz="0" w:space="0" w:color="auto"/>
        <w:right w:val="none" w:sz="0" w:space="0" w:color="auto"/>
      </w:divBdr>
    </w:div>
    <w:div w:id="1816142210">
      <w:bodyDiv w:val="1"/>
      <w:marLeft w:val="0"/>
      <w:marRight w:val="0"/>
      <w:marTop w:val="0"/>
      <w:marBottom w:val="0"/>
      <w:divBdr>
        <w:top w:val="none" w:sz="0" w:space="0" w:color="auto"/>
        <w:left w:val="none" w:sz="0" w:space="0" w:color="auto"/>
        <w:bottom w:val="none" w:sz="0" w:space="0" w:color="auto"/>
        <w:right w:val="none" w:sz="0" w:space="0" w:color="auto"/>
      </w:divBdr>
    </w:div>
    <w:div w:id="1819807118">
      <w:bodyDiv w:val="1"/>
      <w:marLeft w:val="0"/>
      <w:marRight w:val="0"/>
      <w:marTop w:val="0"/>
      <w:marBottom w:val="0"/>
      <w:divBdr>
        <w:top w:val="none" w:sz="0" w:space="0" w:color="auto"/>
        <w:left w:val="none" w:sz="0" w:space="0" w:color="auto"/>
        <w:bottom w:val="none" w:sz="0" w:space="0" w:color="auto"/>
        <w:right w:val="none" w:sz="0" w:space="0" w:color="auto"/>
      </w:divBdr>
    </w:div>
    <w:div w:id="1825584083">
      <w:bodyDiv w:val="1"/>
      <w:marLeft w:val="0"/>
      <w:marRight w:val="0"/>
      <w:marTop w:val="0"/>
      <w:marBottom w:val="0"/>
      <w:divBdr>
        <w:top w:val="none" w:sz="0" w:space="0" w:color="auto"/>
        <w:left w:val="none" w:sz="0" w:space="0" w:color="auto"/>
        <w:bottom w:val="none" w:sz="0" w:space="0" w:color="auto"/>
        <w:right w:val="none" w:sz="0" w:space="0" w:color="auto"/>
      </w:divBdr>
    </w:div>
    <w:div w:id="1827472208">
      <w:bodyDiv w:val="1"/>
      <w:marLeft w:val="0"/>
      <w:marRight w:val="0"/>
      <w:marTop w:val="0"/>
      <w:marBottom w:val="0"/>
      <w:divBdr>
        <w:top w:val="none" w:sz="0" w:space="0" w:color="auto"/>
        <w:left w:val="none" w:sz="0" w:space="0" w:color="auto"/>
        <w:bottom w:val="none" w:sz="0" w:space="0" w:color="auto"/>
        <w:right w:val="none" w:sz="0" w:space="0" w:color="auto"/>
      </w:divBdr>
    </w:div>
    <w:div w:id="1827669591">
      <w:bodyDiv w:val="1"/>
      <w:marLeft w:val="0"/>
      <w:marRight w:val="0"/>
      <w:marTop w:val="0"/>
      <w:marBottom w:val="0"/>
      <w:divBdr>
        <w:top w:val="none" w:sz="0" w:space="0" w:color="auto"/>
        <w:left w:val="none" w:sz="0" w:space="0" w:color="auto"/>
        <w:bottom w:val="none" w:sz="0" w:space="0" w:color="auto"/>
        <w:right w:val="none" w:sz="0" w:space="0" w:color="auto"/>
      </w:divBdr>
    </w:div>
    <w:div w:id="1832484339">
      <w:bodyDiv w:val="1"/>
      <w:marLeft w:val="0"/>
      <w:marRight w:val="0"/>
      <w:marTop w:val="0"/>
      <w:marBottom w:val="0"/>
      <w:divBdr>
        <w:top w:val="none" w:sz="0" w:space="0" w:color="auto"/>
        <w:left w:val="none" w:sz="0" w:space="0" w:color="auto"/>
        <w:bottom w:val="none" w:sz="0" w:space="0" w:color="auto"/>
        <w:right w:val="none" w:sz="0" w:space="0" w:color="auto"/>
      </w:divBdr>
    </w:div>
    <w:div w:id="1837498395">
      <w:bodyDiv w:val="1"/>
      <w:marLeft w:val="0"/>
      <w:marRight w:val="0"/>
      <w:marTop w:val="0"/>
      <w:marBottom w:val="0"/>
      <w:divBdr>
        <w:top w:val="none" w:sz="0" w:space="0" w:color="auto"/>
        <w:left w:val="none" w:sz="0" w:space="0" w:color="auto"/>
        <w:bottom w:val="none" w:sz="0" w:space="0" w:color="auto"/>
        <w:right w:val="none" w:sz="0" w:space="0" w:color="auto"/>
      </w:divBdr>
    </w:div>
    <w:div w:id="1839685028">
      <w:bodyDiv w:val="1"/>
      <w:marLeft w:val="0"/>
      <w:marRight w:val="0"/>
      <w:marTop w:val="0"/>
      <w:marBottom w:val="0"/>
      <w:divBdr>
        <w:top w:val="none" w:sz="0" w:space="0" w:color="auto"/>
        <w:left w:val="none" w:sz="0" w:space="0" w:color="auto"/>
        <w:bottom w:val="none" w:sz="0" w:space="0" w:color="auto"/>
        <w:right w:val="none" w:sz="0" w:space="0" w:color="auto"/>
      </w:divBdr>
    </w:div>
    <w:div w:id="1842426995">
      <w:bodyDiv w:val="1"/>
      <w:marLeft w:val="0"/>
      <w:marRight w:val="0"/>
      <w:marTop w:val="0"/>
      <w:marBottom w:val="0"/>
      <w:divBdr>
        <w:top w:val="none" w:sz="0" w:space="0" w:color="auto"/>
        <w:left w:val="none" w:sz="0" w:space="0" w:color="auto"/>
        <w:bottom w:val="none" w:sz="0" w:space="0" w:color="auto"/>
        <w:right w:val="none" w:sz="0" w:space="0" w:color="auto"/>
      </w:divBdr>
    </w:div>
    <w:div w:id="1845781151">
      <w:bodyDiv w:val="1"/>
      <w:marLeft w:val="0"/>
      <w:marRight w:val="0"/>
      <w:marTop w:val="0"/>
      <w:marBottom w:val="0"/>
      <w:divBdr>
        <w:top w:val="none" w:sz="0" w:space="0" w:color="auto"/>
        <w:left w:val="none" w:sz="0" w:space="0" w:color="auto"/>
        <w:bottom w:val="none" w:sz="0" w:space="0" w:color="auto"/>
        <w:right w:val="none" w:sz="0" w:space="0" w:color="auto"/>
      </w:divBdr>
    </w:div>
    <w:div w:id="1848250101">
      <w:bodyDiv w:val="1"/>
      <w:marLeft w:val="0"/>
      <w:marRight w:val="0"/>
      <w:marTop w:val="0"/>
      <w:marBottom w:val="0"/>
      <w:divBdr>
        <w:top w:val="none" w:sz="0" w:space="0" w:color="auto"/>
        <w:left w:val="none" w:sz="0" w:space="0" w:color="auto"/>
        <w:bottom w:val="none" w:sz="0" w:space="0" w:color="auto"/>
        <w:right w:val="none" w:sz="0" w:space="0" w:color="auto"/>
      </w:divBdr>
    </w:div>
    <w:div w:id="1851749286">
      <w:bodyDiv w:val="1"/>
      <w:marLeft w:val="0"/>
      <w:marRight w:val="0"/>
      <w:marTop w:val="0"/>
      <w:marBottom w:val="0"/>
      <w:divBdr>
        <w:top w:val="none" w:sz="0" w:space="0" w:color="auto"/>
        <w:left w:val="none" w:sz="0" w:space="0" w:color="auto"/>
        <w:bottom w:val="none" w:sz="0" w:space="0" w:color="auto"/>
        <w:right w:val="none" w:sz="0" w:space="0" w:color="auto"/>
      </w:divBdr>
    </w:div>
    <w:div w:id="1857232836">
      <w:bodyDiv w:val="1"/>
      <w:marLeft w:val="0"/>
      <w:marRight w:val="0"/>
      <w:marTop w:val="0"/>
      <w:marBottom w:val="0"/>
      <w:divBdr>
        <w:top w:val="none" w:sz="0" w:space="0" w:color="auto"/>
        <w:left w:val="none" w:sz="0" w:space="0" w:color="auto"/>
        <w:bottom w:val="none" w:sz="0" w:space="0" w:color="auto"/>
        <w:right w:val="none" w:sz="0" w:space="0" w:color="auto"/>
      </w:divBdr>
    </w:div>
    <w:div w:id="1857304978">
      <w:bodyDiv w:val="1"/>
      <w:marLeft w:val="0"/>
      <w:marRight w:val="0"/>
      <w:marTop w:val="0"/>
      <w:marBottom w:val="0"/>
      <w:divBdr>
        <w:top w:val="none" w:sz="0" w:space="0" w:color="auto"/>
        <w:left w:val="none" w:sz="0" w:space="0" w:color="auto"/>
        <w:bottom w:val="none" w:sz="0" w:space="0" w:color="auto"/>
        <w:right w:val="none" w:sz="0" w:space="0" w:color="auto"/>
      </w:divBdr>
    </w:div>
    <w:div w:id="1859855731">
      <w:bodyDiv w:val="1"/>
      <w:marLeft w:val="0"/>
      <w:marRight w:val="0"/>
      <w:marTop w:val="0"/>
      <w:marBottom w:val="0"/>
      <w:divBdr>
        <w:top w:val="none" w:sz="0" w:space="0" w:color="auto"/>
        <w:left w:val="none" w:sz="0" w:space="0" w:color="auto"/>
        <w:bottom w:val="none" w:sz="0" w:space="0" w:color="auto"/>
        <w:right w:val="none" w:sz="0" w:space="0" w:color="auto"/>
      </w:divBdr>
    </w:div>
    <w:div w:id="1863130202">
      <w:bodyDiv w:val="1"/>
      <w:marLeft w:val="0"/>
      <w:marRight w:val="0"/>
      <w:marTop w:val="0"/>
      <w:marBottom w:val="0"/>
      <w:divBdr>
        <w:top w:val="none" w:sz="0" w:space="0" w:color="auto"/>
        <w:left w:val="none" w:sz="0" w:space="0" w:color="auto"/>
        <w:bottom w:val="none" w:sz="0" w:space="0" w:color="auto"/>
        <w:right w:val="none" w:sz="0" w:space="0" w:color="auto"/>
      </w:divBdr>
    </w:div>
    <w:div w:id="1867980797">
      <w:bodyDiv w:val="1"/>
      <w:marLeft w:val="0"/>
      <w:marRight w:val="0"/>
      <w:marTop w:val="0"/>
      <w:marBottom w:val="0"/>
      <w:divBdr>
        <w:top w:val="none" w:sz="0" w:space="0" w:color="auto"/>
        <w:left w:val="none" w:sz="0" w:space="0" w:color="auto"/>
        <w:bottom w:val="none" w:sz="0" w:space="0" w:color="auto"/>
        <w:right w:val="none" w:sz="0" w:space="0" w:color="auto"/>
      </w:divBdr>
    </w:div>
    <w:div w:id="1869562881">
      <w:bodyDiv w:val="1"/>
      <w:marLeft w:val="0"/>
      <w:marRight w:val="0"/>
      <w:marTop w:val="0"/>
      <w:marBottom w:val="0"/>
      <w:divBdr>
        <w:top w:val="none" w:sz="0" w:space="0" w:color="auto"/>
        <w:left w:val="none" w:sz="0" w:space="0" w:color="auto"/>
        <w:bottom w:val="none" w:sz="0" w:space="0" w:color="auto"/>
        <w:right w:val="none" w:sz="0" w:space="0" w:color="auto"/>
      </w:divBdr>
    </w:div>
    <w:div w:id="1875578693">
      <w:bodyDiv w:val="1"/>
      <w:marLeft w:val="0"/>
      <w:marRight w:val="0"/>
      <w:marTop w:val="0"/>
      <w:marBottom w:val="0"/>
      <w:divBdr>
        <w:top w:val="none" w:sz="0" w:space="0" w:color="auto"/>
        <w:left w:val="none" w:sz="0" w:space="0" w:color="auto"/>
        <w:bottom w:val="none" w:sz="0" w:space="0" w:color="auto"/>
        <w:right w:val="none" w:sz="0" w:space="0" w:color="auto"/>
      </w:divBdr>
    </w:div>
    <w:div w:id="1876459076">
      <w:bodyDiv w:val="1"/>
      <w:marLeft w:val="0"/>
      <w:marRight w:val="0"/>
      <w:marTop w:val="0"/>
      <w:marBottom w:val="0"/>
      <w:divBdr>
        <w:top w:val="none" w:sz="0" w:space="0" w:color="auto"/>
        <w:left w:val="none" w:sz="0" w:space="0" w:color="auto"/>
        <w:bottom w:val="none" w:sz="0" w:space="0" w:color="auto"/>
        <w:right w:val="none" w:sz="0" w:space="0" w:color="auto"/>
      </w:divBdr>
    </w:div>
    <w:div w:id="1878155285">
      <w:bodyDiv w:val="1"/>
      <w:marLeft w:val="0"/>
      <w:marRight w:val="0"/>
      <w:marTop w:val="0"/>
      <w:marBottom w:val="0"/>
      <w:divBdr>
        <w:top w:val="none" w:sz="0" w:space="0" w:color="auto"/>
        <w:left w:val="none" w:sz="0" w:space="0" w:color="auto"/>
        <w:bottom w:val="none" w:sz="0" w:space="0" w:color="auto"/>
        <w:right w:val="none" w:sz="0" w:space="0" w:color="auto"/>
      </w:divBdr>
    </w:div>
    <w:div w:id="1878929452">
      <w:bodyDiv w:val="1"/>
      <w:marLeft w:val="0"/>
      <w:marRight w:val="0"/>
      <w:marTop w:val="0"/>
      <w:marBottom w:val="0"/>
      <w:divBdr>
        <w:top w:val="none" w:sz="0" w:space="0" w:color="auto"/>
        <w:left w:val="none" w:sz="0" w:space="0" w:color="auto"/>
        <w:bottom w:val="none" w:sz="0" w:space="0" w:color="auto"/>
        <w:right w:val="none" w:sz="0" w:space="0" w:color="auto"/>
      </w:divBdr>
    </w:div>
    <w:div w:id="1879665638">
      <w:bodyDiv w:val="1"/>
      <w:marLeft w:val="0"/>
      <w:marRight w:val="0"/>
      <w:marTop w:val="0"/>
      <w:marBottom w:val="0"/>
      <w:divBdr>
        <w:top w:val="none" w:sz="0" w:space="0" w:color="auto"/>
        <w:left w:val="none" w:sz="0" w:space="0" w:color="auto"/>
        <w:bottom w:val="none" w:sz="0" w:space="0" w:color="auto"/>
        <w:right w:val="none" w:sz="0" w:space="0" w:color="auto"/>
      </w:divBdr>
    </w:div>
    <w:div w:id="1882325494">
      <w:bodyDiv w:val="1"/>
      <w:marLeft w:val="0"/>
      <w:marRight w:val="0"/>
      <w:marTop w:val="0"/>
      <w:marBottom w:val="0"/>
      <w:divBdr>
        <w:top w:val="none" w:sz="0" w:space="0" w:color="auto"/>
        <w:left w:val="none" w:sz="0" w:space="0" w:color="auto"/>
        <w:bottom w:val="none" w:sz="0" w:space="0" w:color="auto"/>
        <w:right w:val="none" w:sz="0" w:space="0" w:color="auto"/>
      </w:divBdr>
    </w:div>
    <w:div w:id="1883439759">
      <w:bodyDiv w:val="1"/>
      <w:marLeft w:val="0"/>
      <w:marRight w:val="0"/>
      <w:marTop w:val="0"/>
      <w:marBottom w:val="0"/>
      <w:divBdr>
        <w:top w:val="none" w:sz="0" w:space="0" w:color="auto"/>
        <w:left w:val="none" w:sz="0" w:space="0" w:color="auto"/>
        <w:bottom w:val="none" w:sz="0" w:space="0" w:color="auto"/>
        <w:right w:val="none" w:sz="0" w:space="0" w:color="auto"/>
      </w:divBdr>
    </w:div>
    <w:div w:id="1884559866">
      <w:bodyDiv w:val="1"/>
      <w:marLeft w:val="0"/>
      <w:marRight w:val="0"/>
      <w:marTop w:val="0"/>
      <w:marBottom w:val="0"/>
      <w:divBdr>
        <w:top w:val="none" w:sz="0" w:space="0" w:color="auto"/>
        <w:left w:val="none" w:sz="0" w:space="0" w:color="auto"/>
        <w:bottom w:val="none" w:sz="0" w:space="0" w:color="auto"/>
        <w:right w:val="none" w:sz="0" w:space="0" w:color="auto"/>
      </w:divBdr>
    </w:div>
    <w:div w:id="1885679375">
      <w:bodyDiv w:val="1"/>
      <w:marLeft w:val="0"/>
      <w:marRight w:val="0"/>
      <w:marTop w:val="0"/>
      <w:marBottom w:val="0"/>
      <w:divBdr>
        <w:top w:val="none" w:sz="0" w:space="0" w:color="auto"/>
        <w:left w:val="none" w:sz="0" w:space="0" w:color="auto"/>
        <w:bottom w:val="none" w:sz="0" w:space="0" w:color="auto"/>
        <w:right w:val="none" w:sz="0" w:space="0" w:color="auto"/>
      </w:divBdr>
    </w:div>
    <w:div w:id="1886141813">
      <w:bodyDiv w:val="1"/>
      <w:marLeft w:val="0"/>
      <w:marRight w:val="0"/>
      <w:marTop w:val="0"/>
      <w:marBottom w:val="0"/>
      <w:divBdr>
        <w:top w:val="none" w:sz="0" w:space="0" w:color="auto"/>
        <w:left w:val="none" w:sz="0" w:space="0" w:color="auto"/>
        <w:bottom w:val="none" w:sz="0" w:space="0" w:color="auto"/>
        <w:right w:val="none" w:sz="0" w:space="0" w:color="auto"/>
      </w:divBdr>
    </w:div>
    <w:div w:id="1886873502">
      <w:bodyDiv w:val="1"/>
      <w:marLeft w:val="0"/>
      <w:marRight w:val="0"/>
      <w:marTop w:val="0"/>
      <w:marBottom w:val="0"/>
      <w:divBdr>
        <w:top w:val="none" w:sz="0" w:space="0" w:color="auto"/>
        <w:left w:val="none" w:sz="0" w:space="0" w:color="auto"/>
        <w:bottom w:val="none" w:sz="0" w:space="0" w:color="auto"/>
        <w:right w:val="none" w:sz="0" w:space="0" w:color="auto"/>
      </w:divBdr>
    </w:div>
    <w:div w:id="1891376333">
      <w:bodyDiv w:val="1"/>
      <w:marLeft w:val="0"/>
      <w:marRight w:val="0"/>
      <w:marTop w:val="0"/>
      <w:marBottom w:val="0"/>
      <w:divBdr>
        <w:top w:val="none" w:sz="0" w:space="0" w:color="auto"/>
        <w:left w:val="none" w:sz="0" w:space="0" w:color="auto"/>
        <w:bottom w:val="none" w:sz="0" w:space="0" w:color="auto"/>
        <w:right w:val="none" w:sz="0" w:space="0" w:color="auto"/>
      </w:divBdr>
    </w:div>
    <w:div w:id="1898935838">
      <w:bodyDiv w:val="1"/>
      <w:marLeft w:val="0"/>
      <w:marRight w:val="0"/>
      <w:marTop w:val="0"/>
      <w:marBottom w:val="0"/>
      <w:divBdr>
        <w:top w:val="none" w:sz="0" w:space="0" w:color="auto"/>
        <w:left w:val="none" w:sz="0" w:space="0" w:color="auto"/>
        <w:bottom w:val="none" w:sz="0" w:space="0" w:color="auto"/>
        <w:right w:val="none" w:sz="0" w:space="0" w:color="auto"/>
      </w:divBdr>
    </w:div>
    <w:div w:id="1900096314">
      <w:bodyDiv w:val="1"/>
      <w:marLeft w:val="0"/>
      <w:marRight w:val="0"/>
      <w:marTop w:val="0"/>
      <w:marBottom w:val="0"/>
      <w:divBdr>
        <w:top w:val="none" w:sz="0" w:space="0" w:color="auto"/>
        <w:left w:val="none" w:sz="0" w:space="0" w:color="auto"/>
        <w:bottom w:val="none" w:sz="0" w:space="0" w:color="auto"/>
        <w:right w:val="none" w:sz="0" w:space="0" w:color="auto"/>
      </w:divBdr>
    </w:div>
    <w:div w:id="1902712304">
      <w:bodyDiv w:val="1"/>
      <w:marLeft w:val="0"/>
      <w:marRight w:val="0"/>
      <w:marTop w:val="0"/>
      <w:marBottom w:val="0"/>
      <w:divBdr>
        <w:top w:val="none" w:sz="0" w:space="0" w:color="auto"/>
        <w:left w:val="none" w:sz="0" w:space="0" w:color="auto"/>
        <w:bottom w:val="none" w:sz="0" w:space="0" w:color="auto"/>
        <w:right w:val="none" w:sz="0" w:space="0" w:color="auto"/>
      </w:divBdr>
    </w:div>
    <w:div w:id="1906406149">
      <w:bodyDiv w:val="1"/>
      <w:marLeft w:val="0"/>
      <w:marRight w:val="0"/>
      <w:marTop w:val="0"/>
      <w:marBottom w:val="0"/>
      <w:divBdr>
        <w:top w:val="none" w:sz="0" w:space="0" w:color="auto"/>
        <w:left w:val="none" w:sz="0" w:space="0" w:color="auto"/>
        <w:bottom w:val="none" w:sz="0" w:space="0" w:color="auto"/>
        <w:right w:val="none" w:sz="0" w:space="0" w:color="auto"/>
      </w:divBdr>
    </w:div>
    <w:div w:id="1908875686">
      <w:bodyDiv w:val="1"/>
      <w:marLeft w:val="0"/>
      <w:marRight w:val="0"/>
      <w:marTop w:val="0"/>
      <w:marBottom w:val="0"/>
      <w:divBdr>
        <w:top w:val="none" w:sz="0" w:space="0" w:color="auto"/>
        <w:left w:val="none" w:sz="0" w:space="0" w:color="auto"/>
        <w:bottom w:val="none" w:sz="0" w:space="0" w:color="auto"/>
        <w:right w:val="none" w:sz="0" w:space="0" w:color="auto"/>
      </w:divBdr>
    </w:div>
    <w:div w:id="1909146842">
      <w:bodyDiv w:val="1"/>
      <w:marLeft w:val="0"/>
      <w:marRight w:val="0"/>
      <w:marTop w:val="0"/>
      <w:marBottom w:val="0"/>
      <w:divBdr>
        <w:top w:val="none" w:sz="0" w:space="0" w:color="auto"/>
        <w:left w:val="none" w:sz="0" w:space="0" w:color="auto"/>
        <w:bottom w:val="none" w:sz="0" w:space="0" w:color="auto"/>
        <w:right w:val="none" w:sz="0" w:space="0" w:color="auto"/>
      </w:divBdr>
    </w:div>
    <w:div w:id="1911234141">
      <w:bodyDiv w:val="1"/>
      <w:marLeft w:val="0"/>
      <w:marRight w:val="0"/>
      <w:marTop w:val="0"/>
      <w:marBottom w:val="0"/>
      <w:divBdr>
        <w:top w:val="none" w:sz="0" w:space="0" w:color="auto"/>
        <w:left w:val="none" w:sz="0" w:space="0" w:color="auto"/>
        <w:bottom w:val="none" w:sz="0" w:space="0" w:color="auto"/>
        <w:right w:val="none" w:sz="0" w:space="0" w:color="auto"/>
      </w:divBdr>
    </w:div>
    <w:div w:id="1914003280">
      <w:bodyDiv w:val="1"/>
      <w:marLeft w:val="0"/>
      <w:marRight w:val="0"/>
      <w:marTop w:val="0"/>
      <w:marBottom w:val="0"/>
      <w:divBdr>
        <w:top w:val="none" w:sz="0" w:space="0" w:color="auto"/>
        <w:left w:val="none" w:sz="0" w:space="0" w:color="auto"/>
        <w:bottom w:val="none" w:sz="0" w:space="0" w:color="auto"/>
        <w:right w:val="none" w:sz="0" w:space="0" w:color="auto"/>
      </w:divBdr>
    </w:div>
    <w:div w:id="1916813919">
      <w:bodyDiv w:val="1"/>
      <w:marLeft w:val="0"/>
      <w:marRight w:val="0"/>
      <w:marTop w:val="0"/>
      <w:marBottom w:val="0"/>
      <w:divBdr>
        <w:top w:val="none" w:sz="0" w:space="0" w:color="auto"/>
        <w:left w:val="none" w:sz="0" w:space="0" w:color="auto"/>
        <w:bottom w:val="none" w:sz="0" w:space="0" w:color="auto"/>
        <w:right w:val="none" w:sz="0" w:space="0" w:color="auto"/>
      </w:divBdr>
    </w:div>
    <w:div w:id="1917786035">
      <w:bodyDiv w:val="1"/>
      <w:marLeft w:val="0"/>
      <w:marRight w:val="0"/>
      <w:marTop w:val="0"/>
      <w:marBottom w:val="0"/>
      <w:divBdr>
        <w:top w:val="none" w:sz="0" w:space="0" w:color="auto"/>
        <w:left w:val="none" w:sz="0" w:space="0" w:color="auto"/>
        <w:bottom w:val="none" w:sz="0" w:space="0" w:color="auto"/>
        <w:right w:val="none" w:sz="0" w:space="0" w:color="auto"/>
      </w:divBdr>
    </w:div>
    <w:div w:id="1919559451">
      <w:bodyDiv w:val="1"/>
      <w:marLeft w:val="0"/>
      <w:marRight w:val="0"/>
      <w:marTop w:val="0"/>
      <w:marBottom w:val="0"/>
      <w:divBdr>
        <w:top w:val="none" w:sz="0" w:space="0" w:color="auto"/>
        <w:left w:val="none" w:sz="0" w:space="0" w:color="auto"/>
        <w:bottom w:val="none" w:sz="0" w:space="0" w:color="auto"/>
        <w:right w:val="none" w:sz="0" w:space="0" w:color="auto"/>
      </w:divBdr>
    </w:div>
    <w:div w:id="1922132452">
      <w:bodyDiv w:val="1"/>
      <w:marLeft w:val="0"/>
      <w:marRight w:val="0"/>
      <w:marTop w:val="0"/>
      <w:marBottom w:val="0"/>
      <w:divBdr>
        <w:top w:val="none" w:sz="0" w:space="0" w:color="auto"/>
        <w:left w:val="none" w:sz="0" w:space="0" w:color="auto"/>
        <w:bottom w:val="none" w:sz="0" w:space="0" w:color="auto"/>
        <w:right w:val="none" w:sz="0" w:space="0" w:color="auto"/>
      </w:divBdr>
    </w:div>
    <w:div w:id="1923641401">
      <w:bodyDiv w:val="1"/>
      <w:marLeft w:val="0"/>
      <w:marRight w:val="0"/>
      <w:marTop w:val="0"/>
      <w:marBottom w:val="0"/>
      <w:divBdr>
        <w:top w:val="none" w:sz="0" w:space="0" w:color="auto"/>
        <w:left w:val="none" w:sz="0" w:space="0" w:color="auto"/>
        <w:bottom w:val="none" w:sz="0" w:space="0" w:color="auto"/>
        <w:right w:val="none" w:sz="0" w:space="0" w:color="auto"/>
      </w:divBdr>
    </w:div>
    <w:div w:id="1924214223">
      <w:bodyDiv w:val="1"/>
      <w:marLeft w:val="0"/>
      <w:marRight w:val="0"/>
      <w:marTop w:val="0"/>
      <w:marBottom w:val="0"/>
      <w:divBdr>
        <w:top w:val="none" w:sz="0" w:space="0" w:color="auto"/>
        <w:left w:val="none" w:sz="0" w:space="0" w:color="auto"/>
        <w:bottom w:val="none" w:sz="0" w:space="0" w:color="auto"/>
        <w:right w:val="none" w:sz="0" w:space="0" w:color="auto"/>
      </w:divBdr>
    </w:div>
    <w:div w:id="1925341214">
      <w:bodyDiv w:val="1"/>
      <w:marLeft w:val="0"/>
      <w:marRight w:val="0"/>
      <w:marTop w:val="0"/>
      <w:marBottom w:val="0"/>
      <w:divBdr>
        <w:top w:val="none" w:sz="0" w:space="0" w:color="auto"/>
        <w:left w:val="none" w:sz="0" w:space="0" w:color="auto"/>
        <w:bottom w:val="none" w:sz="0" w:space="0" w:color="auto"/>
        <w:right w:val="none" w:sz="0" w:space="0" w:color="auto"/>
      </w:divBdr>
    </w:div>
    <w:div w:id="1925718937">
      <w:bodyDiv w:val="1"/>
      <w:marLeft w:val="0"/>
      <w:marRight w:val="0"/>
      <w:marTop w:val="0"/>
      <w:marBottom w:val="0"/>
      <w:divBdr>
        <w:top w:val="none" w:sz="0" w:space="0" w:color="auto"/>
        <w:left w:val="none" w:sz="0" w:space="0" w:color="auto"/>
        <w:bottom w:val="none" w:sz="0" w:space="0" w:color="auto"/>
        <w:right w:val="none" w:sz="0" w:space="0" w:color="auto"/>
      </w:divBdr>
    </w:div>
    <w:div w:id="1930384710">
      <w:bodyDiv w:val="1"/>
      <w:marLeft w:val="0"/>
      <w:marRight w:val="0"/>
      <w:marTop w:val="0"/>
      <w:marBottom w:val="0"/>
      <w:divBdr>
        <w:top w:val="none" w:sz="0" w:space="0" w:color="auto"/>
        <w:left w:val="none" w:sz="0" w:space="0" w:color="auto"/>
        <w:bottom w:val="none" w:sz="0" w:space="0" w:color="auto"/>
        <w:right w:val="none" w:sz="0" w:space="0" w:color="auto"/>
      </w:divBdr>
    </w:div>
    <w:div w:id="1931233116">
      <w:bodyDiv w:val="1"/>
      <w:marLeft w:val="0"/>
      <w:marRight w:val="0"/>
      <w:marTop w:val="0"/>
      <w:marBottom w:val="0"/>
      <w:divBdr>
        <w:top w:val="none" w:sz="0" w:space="0" w:color="auto"/>
        <w:left w:val="none" w:sz="0" w:space="0" w:color="auto"/>
        <w:bottom w:val="none" w:sz="0" w:space="0" w:color="auto"/>
        <w:right w:val="none" w:sz="0" w:space="0" w:color="auto"/>
      </w:divBdr>
    </w:div>
    <w:div w:id="1933122635">
      <w:bodyDiv w:val="1"/>
      <w:marLeft w:val="0"/>
      <w:marRight w:val="0"/>
      <w:marTop w:val="0"/>
      <w:marBottom w:val="0"/>
      <w:divBdr>
        <w:top w:val="none" w:sz="0" w:space="0" w:color="auto"/>
        <w:left w:val="none" w:sz="0" w:space="0" w:color="auto"/>
        <w:bottom w:val="none" w:sz="0" w:space="0" w:color="auto"/>
        <w:right w:val="none" w:sz="0" w:space="0" w:color="auto"/>
      </w:divBdr>
    </w:div>
    <w:div w:id="1939630837">
      <w:bodyDiv w:val="1"/>
      <w:marLeft w:val="0"/>
      <w:marRight w:val="0"/>
      <w:marTop w:val="0"/>
      <w:marBottom w:val="0"/>
      <w:divBdr>
        <w:top w:val="none" w:sz="0" w:space="0" w:color="auto"/>
        <w:left w:val="none" w:sz="0" w:space="0" w:color="auto"/>
        <w:bottom w:val="none" w:sz="0" w:space="0" w:color="auto"/>
        <w:right w:val="none" w:sz="0" w:space="0" w:color="auto"/>
      </w:divBdr>
    </w:div>
    <w:div w:id="1948390313">
      <w:bodyDiv w:val="1"/>
      <w:marLeft w:val="0"/>
      <w:marRight w:val="0"/>
      <w:marTop w:val="0"/>
      <w:marBottom w:val="0"/>
      <w:divBdr>
        <w:top w:val="none" w:sz="0" w:space="0" w:color="auto"/>
        <w:left w:val="none" w:sz="0" w:space="0" w:color="auto"/>
        <w:bottom w:val="none" w:sz="0" w:space="0" w:color="auto"/>
        <w:right w:val="none" w:sz="0" w:space="0" w:color="auto"/>
      </w:divBdr>
    </w:div>
    <w:div w:id="1953395407">
      <w:bodyDiv w:val="1"/>
      <w:marLeft w:val="0"/>
      <w:marRight w:val="0"/>
      <w:marTop w:val="0"/>
      <w:marBottom w:val="0"/>
      <w:divBdr>
        <w:top w:val="none" w:sz="0" w:space="0" w:color="auto"/>
        <w:left w:val="none" w:sz="0" w:space="0" w:color="auto"/>
        <w:bottom w:val="none" w:sz="0" w:space="0" w:color="auto"/>
        <w:right w:val="none" w:sz="0" w:space="0" w:color="auto"/>
      </w:divBdr>
    </w:div>
    <w:div w:id="1954939025">
      <w:bodyDiv w:val="1"/>
      <w:marLeft w:val="0"/>
      <w:marRight w:val="0"/>
      <w:marTop w:val="0"/>
      <w:marBottom w:val="0"/>
      <w:divBdr>
        <w:top w:val="none" w:sz="0" w:space="0" w:color="auto"/>
        <w:left w:val="none" w:sz="0" w:space="0" w:color="auto"/>
        <w:bottom w:val="none" w:sz="0" w:space="0" w:color="auto"/>
        <w:right w:val="none" w:sz="0" w:space="0" w:color="auto"/>
      </w:divBdr>
    </w:div>
    <w:div w:id="1955554128">
      <w:bodyDiv w:val="1"/>
      <w:marLeft w:val="0"/>
      <w:marRight w:val="0"/>
      <w:marTop w:val="0"/>
      <w:marBottom w:val="0"/>
      <w:divBdr>
        <w:top w:val="none" w:sz="0" w:space="0" w:color="auto"/>
        <w:left w:val="none" w:sz="0" w:space="0" w:color="auto"/>
        <w:bottom w:val="none" w:sz="0" w:space="0" w:color="auto"/>
        <w:right w:val="none" w:sz="0" w:space="0" w:color="auto"/>
      </w:divBdr>
    </w:div>
    <w:div w:id="1956059460">
      <w:bodyDiv w:val="1"/>
      <w:marLeft w:val="0"/>
      <w:marRight w:val="0"/>
      <w:marTop w:val="0"/>
      <w:marBottom w:val="0"/>
      <w:divBdr>
        <w:top w:val="none" w:sz="0" w:space="0" w:color="auto"/>
        <w:left w:val="none" w:sz="0" w:space="0" w:color="auto"/>
        <w:bottom w:val="none" w:sz="0" w:space="0" w:color="auto"/>
        <w:right w:val="none" w:sz="0" w:space="0" w:color="auto"/>
      </w:divBdr>
    </w:div>
    <w:div w:id="1957524461">
      <w:bodyDiv w:val="1"/>
      <w:marLeft w:val="0"/>
      <w:marRight w:val="0"/>
      <w:marTop w:val="0"/>
      <w:marBottom w:val="0"/>
      <w:divBdr>
        <w:top w:val="none" w:sz="0" w:space="0" w:color="auto"/>
        <w:left w:val="none" w:sz="0" w:space="0" w:color="auto"/>
        <w:bottom w:val="none" w:sz="0" w:space="0" w:color="auto"/>
        <w:right w:val="none" w:sz="0" w:space="0" w:color="auto"/>
      </w:divBdr>
    </w:div>
    <w:div w:id="1961186517">
      <w:bodyDiv w:val="1"/>
      <w:marLeft w:val="0"/>
      <w:marRight w:val="0"/>
      <w:marTop w:val="0"/>
      <w:marBottom w:val="0"/>
      <w:divBdr>
        <w:top w:val="none" w:sz="0" w:space="0" w:color="auto"/>
        <w:left w:val="none" w:sz="0" w:space="0" w:color="auto"/>
        <w:bottom w:val="none" w:sz="0" w:space="0" w:color="auto"/>
        <w:right w:val="none" w:sz="0" w:space="0" w:color="auto"/>
      </w:divBdr>
    </w:div>
    <w:div w:id="1962027219">
      <w:bodyDiv w:val="1"/>
      <w:marLeft w:val="0"/>
      <w:marRight w:val="0"/>
      <w:marTop w:val="0"/>
      <w:marBottom w:val="0"/>
      <w:divBdr>
        <w:top w:val="none" w:sz="0" w:space="0" w:color="auto"/>
        <w:left w:val="none" w:sz="0" w:space="0" w:color="auto"/>
        <w:bottom w:val="none" w:sz="0" w:space="0" w:color="auto"/>
        <w:right w:val="none" w:sz="0" w:space="0" w:color="auto"/>
      </w:divBdr>
    </w:div>
    <w:div w:id="1963607652">
      <w:bodyDiv w:val="1"/>
      <w:marLeft w:val="0"/>
      <w:marRight w:val="0"/>
      <w:marTop w:val="0"/>
      <w:marBottom w:val="0"/>
      <w:divBdr>
        <w:top w:val="none" w:sz="0" w:space="0" w:color="auto"/>
        <w:left w:val="none" w:sz="0" w:space="0" w:color="auto"/>
        <w:bottom w:val="none" w:sz="0" w:space="0" w:color="auto"/>
        <w:right w:val="none" w:sz="0" w:space="0" w:color="auto"/>
      </w:divBdr>
    </w:div>
    <w:div w:id="1964117922">
      <w:bodyDiv w:val="1"/>
      <w:marLeft w:val="0"/>
      <w:marRight w:val="0"/>
      <w:marTop w:val="0"/>
      <w:marBottom w:val="0"/>
      <w:divBdr>
        <w:top w:val="none" w:sz="0" w:space="0" w:color="auto"/>
        <w:left w:val="none" w:sz="0" w:space="0" w:color="auto"/>
        <w:bottom w:val="none" w:sz="0" w:space="0" w:color="auto"/>
        <w:right w:val="none" w:sz="0" w:space="0" w:color="auto"/>
      </w:divBdr>
    </w:div>
    <w:div w:id="1964539114">
      <w:bodyDiv w:val="1"/>
      <w:marLeft w:val="0"/>
      <w:marRight w:val="0"/>
      <w:marTop w:val="0"/>
      <w:marBottom w:val="0"/>
      <w:divBdr>
        <w:top w:val="none" w:sz="0" w:space="0" w:color="auto"/>
        <w:left w:val="none" w:sz="0" w:space="0" w:color="auto"/>
        <w:bottom w:val="none" w:sz="0" w:space="0" w:color="auto"/>
        <w:right w:val="none" w:sz="0" w:space="0" w:color="auto"/>
      </w:divBdr>
    </w:div>
    <w:div w:id="1965036774">
      <w:bodyDiv w:val="1"/>
      <w:marLeft w:val="0"/>
      <w:marRight w:val="0"/>
      <w:marTop w:val="0"/>
      <w:marBottom w:val="0"/>
      <w:divBdr>
        <w:top w:val="none" w:sz="0" w:space="0" w:color="auto"/>
        <w:left w:val="none" w:sz="0" w:space="0" w:color="auto"/>
        <w:bottom w:val="none" w:sz="0" w:space="0" w:color="auto"/>
        <w:right w:val="none" w:sz="0" w:space="0" w:color="auto"/>
      </w:divBdr>
    </w:div>
    <w:div w:id="1973092893">
      <w:bodyDiv w:val="1"/>
      <w:marLeft w:val="0"/>
      <w:marRight w:val="0"/>
      <w:marTop w:val="0"/>
      <w:marBottom w:val="0"/>
      <w:divBdr>
        <w:top w:val="none" w:sz="0" w:space="0" w:color="auto"/>
        <w:left w:val="none" w:sz="0" w:space="0" w:color="auto"/>
        <w:bottom w:val="none" w:sz="0" w:space="0" w:color="auto"/>
        <w:right w:val="none" w:sz="0" w:space="0" w:color="auto"/>
      </w:divBdr>
    </w:div>
    <w:div w:id="1975480267">
      <w:bodyDiv w:val="1"/>
      <w:marLeft w:val="0"/>
      <w:marRight w:val="0"/>
      <w:marTop w:val="0"/>
      <w:marBottom w:val="0"/>
      <w:divBdr>
        <w:top w:val="none" w:sz="0" w:space="0" w:color="auto"/>
        <w:left w:val="none" w:sz="0" w:space="0" w:color="auto"/>
        <w:bottom w:val="none" w:sz="0" w:space="0" w:color="auto"/>
        <w:right w:val="none" w:sz="0" w:space="0" w:color="auto"/>
      </w:divBdr>
    </w:div>
    <w:div w:id="1976253040">
      <w:bodyDiv w:val="1"/>
      <w:marLeft w:val="0"/>
      <w:marRight w:val="0"/>
      <w:marTop w:val="0"/>
      <w:marBottom w:val="0"/>
      <w:divBdr>
        <w:top w:val="none" w:sz="0" w:space="0" w:color="auto"/>
        <w:left w:val="none" w:sz="0" w:space="0" w:color="auto"/>
        <w:bottom w:val="none" w:sz="0" w:space="0" w:color="auto"/>
        <w:right w:val="none" w:sz="0" w:space="0" w:color="auto"/>
      </w:divBdr>
    </w:div>
    <w:div w:id="1980108222">
      <w:bodyDiv w:val="1"/>
      <w:marLeft w:val="0"/>
      <w:marRight w:val="0"/>
      <w:marTop w:val="0"/>
      <w:marBottom w:val="0"/>
      <w:divBdr>
        <w:top w:val="none" w:sz="0" w:space="0" w:color="auto"/>
        <w:left w:val="none" w:sz="0" w:space="0" w:color="auto"/>
        <w:bottom w:val="none" w:sz="0" w:space="0" w:color="auto"/>
        <w:right w:val="none" w:sz="0" w:space="0" w:color="auto"/>
      </w:divBdr>
    </w:div>
    <w:div w:id="1981423351">
      <w:bodyDiv w:val="1"/>
      <w:marLeft w:val="0"/>
      <w:marRight w:val="0"/>
      <w:marTop w:val="0"/>
      <w:marBottom w:val="0"/>
      <w:divBdr>
        <w:top w:val="none" w:sz="0" w:space="0" w:color="auto"/>
        <w:left w:val="none" w:sz="0" w:space="0" w:color="auto"/>
        <w:bottom w:val="none" w:sz="0" w:space="0" w:color="auto"/>
        <w:right w:val="none" w:sz="0" w:space="0" w:color="auto"/>
      </w:divBdr>
    </w:div>
    <w:div w:id="1983924006">
      <w:bodyDiv w:val="1"/>
      <w:marLeft w:val="0"/>
      <w:marRight w:val="0"/>
      <w:marTop w:val="0"/>
      <w:marBottom w:val="0"/>
      <w:divBdr>
        <w:top w:val="none" w:sz="0" w:space="0" w:color="auto"/>
        <w:left w:val="none" w:sz="0" w:space="0" w:color="auto"/>
        <w:bottom w:val="none" w:sz="0" w:space="0" w:color="auto"/>
        <w:right w:val="none" w:sz="0" w:space="0" w:color="auto"/>
      </w:divBdr>
    </w:div>
    <w:div w:id="1984654504">
      <w:bodyDiv w:val="1"/>
      <w:marLeft w:val="0"/>
      <w:marRight w:val="0"/>
      <w:marTop w:val="0"/>
      <w:marBottom w:val="0"/>
      <w:divBdr>
        <w:top w:val="none" w:sz="0" w:space="0" w:color="auto"/>
        <w:left w:val="none" w:sz="0" w:space="0" w:color="auto"/>
        <w:bottom w:val="none" w:sz="0" w:space="0" w:color="auto"/>
        <w:right w:val="none" w:sz="0" w:space="0" w:color="auto"/>
      </w:divBdr>
    </w:div>
    <w:div w:id="1985232162">
      <w:bodyDiv w:val="1"/>
      <w:marLeft w:val="0"/>
      <w:marRight w:val="0"/>
      <w:marTop w:val="0"/>
      <w:marBottom w:val="0"/>
      <w:divBdr>
        <w:top w:val="none" w:sz="0" w:space="0" w:color="auto"/>
        <w:left w:val="none" w:sz="0" w:space="0" w:color="auto"/>
        <w:bottom w:val="none" w:sz="0" w:space="0" w:color="auto"/>
        <w:right w:val="none" w:sz="0" w:space="0" w:color="auto"/>
      </w:divBdr>
    </w:div>
    <w:div w:id="1988631887">
      <w:bodyDiv w:val="1"/>
      <w:marLeft w:val="0"/>
      <w:marRight w:val="0"/>
      <w:marTop w:val="0"/>
      <w:marBottom w:val="0"/>
      <w:divBdr>
        <w:top w:val="none" w:sz="0" w:space="0" w:color="auto"/>
        <w:left w:val="none" w:sz="0" w:space="0" w:color="auto"/>
        <w:bottom w:val="none" w:sz="0" w:space="0" w:color="auto"/>
        <w:right w:val="none" w:sz="0" w:space="0" w:color="auto"/>
      </w:divBdr>
    </w:div>
    <w:div w:id="1997605106">
      <w:bodyDiv w:val="1"/>
      <w:marLeft w:val="0"/>
      <w:marRight w:val="0"/>
      <w:marTop w:val="0"/>
      <w:marBottom w:val="0"/>
      <w:divBdr>
        <w:top w:val="none" w:sz="0" w:space="0" w:color="auto"/>
        <w:left w:val="none" w:sz="0" w:space="0" w:color="auto"/>
        <w:bottom w:val="none" w:sz="0" w:space="0" w:color="auto"/>
        <w:right w:val="none" w:sz="0" w:space="0" w:color="auto"/>
      </w:divBdr>
    </w:div>
    <w:div w:id="1998998708">
      <w:bodyDiv w:val="1"/>
      <w:marLeft w:val="0"/>
      <w:marRight w:val="0"/>
      <w:marTop w:val="0"/>
      <w:marBottom w:val="0"/>
      <w:divBdr>
        <w:top w:val="none" w:sz="0" w:space="0" w:color="auto"/>
        <w:left w:val="none" w:sz="0" w:space="0" w:color="auto"/>
        <w:bottom w:val="none" w:sz="0" w:space="0" w:color="auto"/>
        <w:right w:val="none" w:sz="0" w:space="0" w:color="auto"/>
      </w:divBdr>
    </w:div>
    <w:div w:id="2008902524">
      <w:bodyDiv w:val="1"/>
      <w:marLeft w:val="0"/>
      <w:marRight w:val="0"/>
      <w:marTop w:val="0"/>
      <w:marBottom w:val="0"/>
      <w:divBdr>
        <w:top w:val="none" w:sz="0" w:space="0" w:color="auto"/>
        <w:left w:val="none" w:sz="0" w:space="0" w:color="auto"/>
        <w:bottom w:val="none" w:sz="0" w:space="0" w:color="auto"/>
        <w:right w:val="none" w:sz="0" w:space="0" w:color="auto"/>
      </w:divBdr>
    </w:div>
    <w:div w:id="2010209099">
      <w:bodyDiv w:val="1"/>
      <w:marLeft w:val="0"/>
      <w:marRight w:val="0"/>
      <w:marTop w:val="0"/>
      <w:marBottom w:val="0"/>
      <w:divBdr>
        <w:top w:val="none" w:sz="0" w:space="0" w:color="auto"/>
        <w:left w:val="none" w:sz="0" w:space="0" w:color="auto"/>
        <w:bottom w:val="none" w:sz="0" w:space="0" w:color="auto"/>
        <w:right w:val="none" w:sz="0" w:space="0" w:color="auto"/>
      </w:divBdr>
    </w:div>
    <w:div w:id="2012444283">
      <w:bodyDiv w:val="1"/>
      <w:marLeft w:val="0"/>
      <w:marRight w:val="0"/>
      <w:marTop w:val="0"/>
      <w:marBottom w:val="0"/>
      <w:divBdr>
        <w:top w:val="none" w:sz="0" w:space="0" w:color="auto"/>
        <w:left w:val="none" w:sz="0" w:space="0" w:color="auto"/>
        <w:bottom w:val="none" w:sz="0" w:space="0" w:color="auto"/>
        <w:right w:val="none" w:sz="0" w:space="0" w:color="auto"/>
      </w:divBdr>
    </w:div>
    <w:div w:id="2015838395">
      <w:bodyDiv w:val="1"/>
      <w:marLeft w:val="0"/>
      <w:marRight w:val="0"/>
      <w:marTop w:val="0"/>
      <w:marBottom w:val="0"/>
      <w:divBdr>
        <w:top w:val="none" w:sz="0" w:space="0" w:color="auto"/>
        <w:left w:val="none" w:sz="0" w:space="0" w:color="auto"/>
        <w:bottom w:val="none" w:sz="0" w:space="0" w:color="auto"/>
        <w:right w:val="none" w:sz="0" w:space="0" w:color="auto"/>
      </w:divBdr>
    </w:div>
    <w:div w:id="2017996539">
      <w:bodyDiv w:val="1"/>
      <w:marLeft w:val="0"/>
      <w:marRight w:val="0"/>
      <w:marTop w:val="0"/>
      <w:marBottom w:val="0"/>
      <w:divBdr>
        <w:top w:val="none" w:sz="0" w:space="0" w:color="auto"/>
        <w:left w:val="none" w:sz="0" w:space="0" w:color="auto"/>
        <w:bottom w:val="none" w:sz="0" w:space="0" w:color="auto"/>
        <w:right w:val="none" w:sz="0" w:space="0" w:color="auto"/>
      </w:divBdr>
    </w:div>
    <w:div w:id="2018921695">
      <w:bodyDiv w:val="1"/>
      <w:marLeft w:val="0"/>
      <w:marRight w:val="0"/>
      <w:marTop w:val="0"/>
      <w:marBottom w:val="0"/>
      <w:divBdr>
        <w:top w:val="none" w:sz="0" w:space="0" w:color="auto"/>
        <w:left w:val="none" w:sz="0" w:space="0" w:color="auto"/>
        <w:bottom w:val="none" w:sz="0" w:space="0" w:color="auto"/>
        <w:right w:val="none" w:sz="0" w:space="0" w:color="auto"/>
      </w:divBdr>
    </w:div>
    <w:div w:id="2020615954">
      <w:bodyDiv w:val="1"/>
      <w:marLeft w:val="0"/>
      <w:marRight w:val="0"/>
      <w:marTop w:val="0"/>
      <w:marBottom w:val="0"/>
      <w:divBdr>
        <w:top w:val="none" w:sz="0" w:space="0" w:color="auto"/>
        <w:left w:val="none" w:sz="0" w:space="0" w:color="auto"/>
        <w:bottom w:val="none" w:sz="0" w:space="0" w:color="auto"/>
        <w:right w:val="none" w:sz="0" w:space="0" w:color="auto"/>
      </w:divBdr>
    </w:div>
    <w:div w:id="2021227196">
      <w:bodyDiv w:val="1"/>
      <w:marLeft w:val="0"/>
      <w:marRight w:val="0"/>
      <w:marTop w:val="0"/>
      <w:marBottom w:val="0"/>
      <w:divBdr>
        <w:top w:val="none" w:sz="0" w:space="0" w:color="auto"/>
        <w:left w:val="none" w:sz="0" w:space="0" w:color="auto"/>
        <w:bottom w:val="none" w:sz="0" w:space="0" w:color="auto"/>
        <w:right w:val="none" w:sz="0" w:space="0" w:color="auto"/>
      </w:divBdr>
    </w:div>
    <w:div w:id="2023774033">
      <w:bodyDiv w:val="1"/>
      <w:marLeft w:val="0"/>
      <w:marRight w:val="0"/>
      <w:marTop w:val="0"/>
      <w:marBottom w:val="0"/>
      <w:divBdr>
        <w:top w:val="none" w:sz="0" w:space="0" w:color="auto"/>
        <w:left w:val="none" w:sz="0" w:space="0" w:color="auto"/>
        <w:bottom w:val="none" w:sz="0" w:space="0" w:color="auto"/>
        <w:right w:val="none" w:sz="0" w:space="0" w:color="auto"/>
      </w:divBdr>
    </w:div>
    <w:div w:id="2024354485">
      <w:bodyDiv w:val="1"/>
      <w:marLeft w:val="0"/>
      <w:marRight w:val="0"/>
      <w:marTop w:val="0"/>
      <w:marBottom w:val="0"/>
      <w:divBdr>
        <w:top w:val="none" w:sz="0" w:space="0" w:color="auto"/>
        <w:left w:val="none" w:sz="0" w:space="0" w:color="auto"/>
        <w:bottom w:val="none" w:sz="0" w:space="0" w:color="auto"/>
        <w:right w:val="none" w:sz="0" w:space="0" w:color="auto"/>
      </w:divBdr>
    </w:div>
    <w:div w:id="2038381841">
      <w:bodyDiv w:val="1"/>
      <w:marLeft w:val="0"/>
      <w:marRight w:val="0"/>
      <w:marTop w:val="0"/>
      <w:marBottom w:val="0"/>
      <w:divBdr>
        <w:top w:val="none" w:sz="0" w:space="0" w:color="auto"/>
        <w:left w:val="none" w:sz="0" w:space="0" w:color="auto"/>
        <w:bottom w:val="none" w:sz="0" w:space="0" w:color="auto"/>
        <w:right w:val="none" w:sz="0" w:space="0" w:color="auto"/>
      </w:divBdr>
    </w:div>
    <w:div w:id="2039967598">
      <w:bodyDiv w:val="1"/>
      <w:marLeft w:val="0"/>
      <w:marRight w:val="0"/>
      <w:marTop w:val="0"/>
      <w:marBottom w:val="0"/>
      <w:divBdr>
        <w:top w:val="none" w:sz="0" w:space="0" w:color="auto"/>
        <w:left w:val="none" w:sz="0" w:space="0" w:color="auto"/>
        <w:bottom w:val="none" w:sz="0" w:space="0" w:color="auto"/>
        <w:right w:val="none" w:sz="0" w:space="0" w:color="auto"/>
      </w:divBdr>
    </w:div>
    <w:div w:id="2045640962">
      <w:bodyDiv w:val="1"/>
      <w:marLeft w:val="0"/>
      <w:marRight w:val="0"/>
      <w:marTop w:val="0"/>
      <w:marBottom w:val="0"/>
      <w:divBdr>
        <w:top w:val="none" w:sz="0" w:space="0" w:color="auto"/>
        <w:left w:val="none" w:sz="0" w:space="0" w:color="auto"/>
        <w:bottom w:val="none" w:sz="0" w:space="0" w:color="auto"/>
        <w:right w:val="none" w:sz="0" w:space="0" w:color="auto"/>
      </w:divBdr>
    </w:div>
    <w:div w:id="2045934357">
      <w:bodyDiv w:val="1"/>
      <w:marLeft w:val="0"/>
      <w:marRight w:val="0"/>
      <w:marTop w:val="0"/>
      <w:marBottom w:val="0"/>
      <w:divBdr>
        <w:top w:val="none" w:sz="0" w:space="0" w:color="auto"/>
        <w:left w:val="none" w:sz="0" w:space="0" w:color="auto"/>
        <w:bottom w:val="none" w:sz="0" w:space="0" w:color="auto"/>
        <w:right w:val="none" w:sz="0" w:space="0" w:color="auto"/>
      </w:divBdr>
    </w:div>
    <w:div w:id="2050107444">
      <w:bodyDiv w:val="1"/>
      <w:marLeft w:val="0"/>
      <w:marRight w:val="0"/>
      <w:marTop w:val="0"/>
      <w:marBottom w:val="0"/>
      <w:divBdr>
        <w:top w:val="none" w:sz="0" w:space="0" w:color="auto"/>
        <w:left w:val="none" w:sz="0" w:space="0" w:color="auto"/>
        <w:bottom w:val="none" w:sz="0" w:space="0" w:color="auto"/>
        <w:right w:val="none" w:sz="0" w:space="0" w:color="auto"/>
      </w:divBdr>
    </w:div>
    <w:div w:id="2054504261">
      <w:bodyDiv w:val="1"/>
      <w:marLeft w:val="0"/>
      <w:marRight w:val="0"/>
      <w:marTop w:val="0"/>
      <w:marBottom w:val="0"/>
      <w:divBdr>
        <w:top w:val="none" w:sz="0" w:space="0" w:color="auto"/>
        <w:left w:val="none" w:sz="0" w:space="0" w:color="auto"/>
        <w:bottom w:val="none" w:sz="0" w:space="0" w:color="auto"/>
        <w:right w:val="none" w:sz="0" w:space="0" w:color="auto"/>
      </w:divBdr>
    </w:div>
    <w:div w:id="2060783502">
      <w:bodyDiv w:val="1"/>
      <w:marLeft w:val="0"/>
      <w:marRight w:val="0"/>
      <w:marTop w:val="0"/>
      <w:marBottom w:val="0"/>
      <w:divBdr>
        <w:top w:val="none" w:sz="0" w:space="0" w:color="auto"/>
        <w:left w:val="none" w:sz="0" w:space="0" w:color="auto"/>
        <w:bottom w:val="none" w:sz="0" w:space="0" w:color="auto"/>
        <w:right w:val="none" w:sz="0" w:space="0" w:color="auto"/>
      </w:divBdr>
    </w:div>
    <w:div w:id="2069566461">
      <w:bodyDiv w:val="1"/>
      <w:marLeft w:val="0"/>
      <w:marRight w:val="0"/>
      <w:marTop w:val="0"/>
      <w:marBottom w:val="0"/>
      <w:divBdr>
        <w:top w:val="none" w:sz="0" w:space="0" w:color="auto"/>
        <w:left w:val="none" w:sz="0" w:space="0" w:color="auto"/>
        <w:bottom w:val="none" w:sz="0" w:space="0" w:color="auto"/>
        <w:right w:val="none" w:sz="0" w:space="0" w:color="auto"/>
      </w:divBdr>
    </w:div>
    <w:div w:id="2069761240">
      <w:bodyDiv w:val="1"/>
      <w:marLeft w:val="0"/>
      <w:marRight w:val="0"/>
      <w:marTop w:val="0"/>
      <w:marBottom w:val="0"/>
      <w:divBdr>
        <w:top w:val="none" w:sz="0" w:space="0" w:color="auto"/>
        <w:left w:val="none" w:sz="0" w:space="0" w:color="auto"/>
        <w:bottom w:val="none" w:sz="0" w:space="0" w:color="auto"/>
        <w:right w:val="none" w:sz="0" w:space="0" w:color="auto"/>
      </w:divBdr>
    </w:div>
    <w:div w:id="2071614441">
      <w:bodyDiv w:val="1"/>
      <w:marLeft w:val="0"/>
      <w:marRight w:val="0"/>
      <w:marTop w:val="0"/>
      <w:marBottom w:val="0"/>
      <w:divBdr>
        <w:top w:val="none" w:sz="0" w:space="0" w:color="auto"/>
        <w:left w:val="none" w:sz="0" w:space="0" w:color="auto"/>
        <w:bottom w:val="none" w:sz="0" w:space="0" w:color="auto"/>
        <w:right w:val="none" w:sz="0" w:space="0" w:color="auto"/>
      </w:divBdr>
    </w:div>
    <w:div w:id="2074304931">
      <w:bodyDiv w:val="1"/>
      <w:marLeft w:val="0"/>
      <w:marRight w:val="0"/>
      <w:marTop w:val="0"/>
      <w:marBottom w:val="0"/>
      <w:divBdr>
        <w:top w:val="none" w:sz="0" w:space="0" w:color="auto"/>
        <w:left w:val="none" w:sz="0" w:space="0" w:color="auto"/>
        <w:bottom w:val="none" w:sz="0" w:space="0" w:color="auto"/>
        <w:right w:val="none" w:sz="0" w:space="0" w:color="auto"/>
      </w:divBdr>
    </w:div>
    <w:div w:id="2076773974">
      <w:bodyDiv w:val="1"/>
      <w:marLeft w:val="0"/>
      <w:marRight w:val="0"/>
      <w:marTop w:val="0"/>
      <w:marBottom w:val="0"/>
      <w:divBdr>
        <w:top w:val="none" w:sz="0" w:space="0" w:color="auto"/>
        <w:left w:val="none" w:sz="0" w:space="0" w:color="auto"/>
        <w:bottom w:val="none" w:sz="0" w:space="0" w:color="auto"/>
        <w:right w:val="none" w:sz="0" w:space="0" w:color="auto"/>
      </w:divBdr>
    </w:div>
    <w:div w:id="2077048619">
      <w:bodyDiv w:val="1"/>
      <w:marLeft w:val="0"/>
      <w:marRight w:val="0"/>
      <w:marTop w:val="0"/>
      <w:marBottom w:val="0"/>
      <w:divBdr>
        <w:top w:val="none" w:sz="0" w:space="0" w:color="auto"/>
        <w:left w:val="none" w:sz="0" w:space="0" w:color="auto"/>
        <w:bottom w:val="none" w:sz="0" w:space="0" w:color="auto"/>
        <w:right w:val="none" w:sz="0" w:space="0" w:color="auto"/>
      </w:divBdr>
    </w:div>
    <w:div w:id="2077049891">
      <w:bodyDiv w:val="1"/>
      <w:marLeft w:val="0"/>
      <w:marRight w:val="0"/>
      <w:marTop w:val="0"/>
      <w:marBottom w:val="0"/>
      <w:divBdr>
        <w:top w:val="none" w:sz="0" w:space="0" w:color="auto"/>
        <w:left w:val="none" w:sz="0" w:space="0" w:color="auto"/>
        <w:bottom w:val="none" w:sz="0" w:space="0" w:color="auto"/>
        <w:right w:val="none" w:sz="0" w:space="0" w:color="auto"/>
      </w:divBdr>
    </w:div>
    <w:div w:id="2079594848">
      <w:bodyDiv w:val="1"/>
      <w:marLeft w:val="0"/>
      <w:marRight w:val="0"/>
      <w:marTop w:val="0"/>
      <w:marBottom w:val="0"/>
      <w:divBdr>
        <w:top w:val="none" w:sz="0" w:space="0" w:color="auto"/>
        <w:left w:val="none" w:sz="0" w:space="0" w:color="auto"/>
        <w:bottom w:val="none" w:sz="0" w:space="0" w:color="auto"/>
        <w:right w:val="none" w:sz="0" w:space="0" w:color="auto"/>
      </w:divBdr>
    </w:div>
    <w:div w:id="2082210366">
      <w:bodyDiv w:val="1"/>
      <w:marLeft w:val="0"/>
      <w:marRight w:val="0"/>
      <w:marTop w:val="0"/>
      <w:marBottom w:val="0"/>
      <w:divBdr>
        <w:top w:val="none" w:sz="0" w:space="0" w:color="auto"/>
        <w:left w:val="none" w:sz="0" w:space="0" w:color="auto"/>
        <w:bottom w:val="none" w:sz="0" w:space="0" w:color="auto"/>
        <w:right w:val="none" w:sz="0" w:space="0" w:color="auto"/>
      </w:divBdr>
    </w:div>
    <w:div w:id="2082366848">
      <w:bodyDiv w:val="1"/>
      <w:marLeft w:val="0"/>
      <w:marRight w:val="0"/>
      <w:marTop w:val="0"/>
      <w:marBottom w:val="0"/>
      <w:divBdr>
        <w:top w:val="none" w:sz="0" w:space="0" w:color="auto"/>
        <w:left w:val="none" w:sz="0" w:space="0" w:color="auto"/>
        <w:bottom w:val="none" w:sz="0" w:space="0" w:color="auto"/>
        <w:right w:val="none" w:sz="0" w:space="0" w:color="auto"/>
      </w:divBdr>
    </w:div>
    <w:div w:id="2082866022">
      <w:bodyDiv w:val="1"/>
      <w:marLeft w:val="0"/>
      <w:marRight w:val="0"/>
      <w:marTop w:val="0"/>
      <w:marBottom w:val="0"/>
      <w:divBdr>
        <w:top w:val="none" w:sz="0" w:space="0" w:color="auto"/>
        <w:left w:val="none" w:sz="0" w:space="0" w:color="auto"/>
        <w:bottom w:val="none" w:sz="0" w:space="0" w:color="auto"/>
        <w:right w:val="none" w:sz="0" w:space="0" w:color="auto"/>
      </w:divBdr>
    </w:div>
    <w:div w:id="2085375776">
      <w:bodyDiv w:val="1"/>
      <w:marLeft w:val="0"/>
      <w:marRight w:val="0"/>
      <w:marTop w:val="0"/>
      <w:marBottom w:val="0"/>
      <w:divBdr>
        <w:top w:val="none" w:sz="0" w:space="0" w:color="auto"/>
        <w:left w:val="none" w:sz="0" w:space="0" w:color="auto"/>
        <w:bottom w:val="none" w:sz="0" w:space="0" w:color="auto"/>
        <w:right w:val="none" w:sz="0" w:space="0" w:color="auto"/>
      </w:divBdr>
    </w:div>
    <w:div w:id="2086221606">
      <w:bodyDiv w:val="1"/>
      <w:marLeft w:val="0"/>
      <w:marRight w:val="0"/>
      <w:marTop w:val="0"/>
      <w:marBottom w:val="0"/>
      <w:divBdr>
        <w:top w:val="none" w:sz="0" w:space="0" w:color="auto"/>
        <w:left w:val="none" w:sz="0" w:space="0" w:color="auto"/>
        <w:bottom w:val="none" w:sz="0" w:space="0" w:color="auto"/>
        <w:right w:val="none" w:sz="0" w:space="0" w:color="auto"/>
      </w:divBdr>
    </w:div>
    <w:div w:id="2088113037">
      <w:bodyDiv w:val="1"/>
      <w:marLeft w:val="0"/>
      <w:marRight w:val="0"/>
      <w:marTop w:val="0"/>
      <w:marBottom w:val="0"/>
      <w:divBdr>
        <w:top w:val="none" w:sz="0" w:space="0" w:color="auto"/>
        <w:left w:val="none" w:sz="0" w:space="0" w:color="auto"/>
        <w:bottom w:val="none" w:sz="0" w:space="0" w:color="auto"/>
        <w:right w:val="none" w:sz="0" w:space="0" w:color="auto"/>
      </w:divBdr>
    </w:div>
    <w:div w:id="2091805515">
      <w:bodyDiv w:val="1"/>
      <w:marLeft w:val="0"/>
      <w:marRight w:val="0"/>
      <w:marTop w:val="0"/>
      <w:marBottom w:val="0"/>
      <w:divBdr>
        <w:top w:val="none" w:sz="0" w:space="0" w:color="auto"/>
        <w:left w:val="none" w:sz="0" w:space="0" w:color="auto"/>
        <w:bottom w:val="none" w:sz="0" w:space="0" w:color="auto"/>
        <w:right w:val="none" w:sz="0" w:space="0" w:color="auto"/>
      </w:divBdr>
    </w:div>
    <w:div w:id="2093116236">
      <w:bodyDiv w:val="1"/>
      <w:marLeft w:val="0"/>
      <w:marRight w:val="0"/>
      <w:marTop w:val="0"/>
      <w:marBottom w:val="0"/>
      <w:divBdr>
        <w:top w:val="none" w:sz="0" w:space="0" w:color="auto"/>
        <w:left w:val="none" w:sz="0" w:space="0" w:color="auto"/>
        <w:bottom w:val="none" w:sz="0" w:space="0" w:color="auto"/>
        <w:right w:val="none" w:sz="0" w:space="0" w:color="auto"/>
      </w:divBdr>
    </w:div>
    <w:div w:id="2093426337">
      <w:bodyDiv w:val="1"/>
      <w:marLeft w:val="0"/>
      <w:marRight w:val="0"/>
      <w:marTop w:val="0"/>
      <w:marBottom w:val="0"/>
      <w:divBdr>
        <w:top w:val="none" w:sz="0" w:space="0" w:color="auto"/>
        <w:left w:val="none" w:sz="0" w:space="0" w:color="auto"/>
        <w:bottom w:val="none" w:sz="0" w:space="0" w:color="auto"/>
        <w:right w:val="none" w:sz="0" w:space="0" w:color="auto"/>
      </w:divBdr>
    </w:div>
    <w:div w:id="2107647463">
      <w:bodyDiv w:val="1"/>
      <w:marLeft w:val="0"/>
      <w:marRight w:val="0"/>
      <w:marTop w:val="0"/>
      <w:marBottom w:val="0"/>
      <w:divBdr>
        <w:top w:val="none" w:sz="0" w:space="0" w:color="auto"/>
        <w:left w:val="none" w:sz="0" w:space="0" w:color="auto"/>
        <w:bottom w:val="none" w:sz="0" w:space="0" w:color="auto"/>
        <w:right w:val="none" w:sz="0" w:space="0" w:color="auto"/>
      </w:divBdr>
    </w:div>
    <w:div w:id="2108963722">
      <w:bodyDiv w:val="1"/>
      <w:marLeft w:val="0"/>
      <w:marRight w:val="0"/>
      <w:marTop w:val="0"/>
      <w:marBottom w:val="0"/>
      <w:divBdr>
        <w:top w:val="none" w:sz="0" w:space="0" w:color="auto"/>
        <w:left w:val="none" w:sz="0" w:space="0" w:color="auto"/>
        <w:bottom w:val="none" w:sz="0" w:space="0" w:color="auto"/>
        <w:right w:val="none" w:sz="0" w:space="0" w:color="auto"/>
      </w:divBdr>
    </w:div>
    <w:div w:id="2109739777">
      <w:bodyDiv w:val="1"/>
      <w:marLeft w:val="0"/>
      <w:marRight w:val="0"/>
      <w:marTop w:val="0"/>
      <w:marBottom w:val="0"/>
      <w:divBdr>
        <w:top w:val="none" w:sz="0" w:space="0" w:color="auto"/>
        <w:left w:val="none" w:sz="0" w:space="0" w:color="auto"/>
        <w:bottom w:val="none" w:sz="0" w:space="0" w:color="auto"/>
        <w:right w:val="none" w:sz="0" w:space="0" w:color="auto"/>
      </w:divBdr>
    </w:div>
    <w:div w:id="2113667691">
      <w:bodyDiv w:val="1"/>
      <w:marLeft w:val="0"/>
      <w:marRight w:val="0"/>
      <w:marTop w:val="0"/>
      <w:marBottom w:val="0"/>
      <w:divBdr>
        <w:top w:val="none" w:sz="0" w:space="0" w:color="auto"/>
        <w:left w:val="none" w:sz="0" w:space="0" w:color="auto"/>
        <w:bottom w:val="none" w:sz="0" w:space="0" w:color="auto"/>
        <w:right w:val="none" w:sz="0" w:space="0" w:color="auto"/>
      </w:divBdr>
    </w:div>
    <w:div w:id="2122649554">
      <w:bodyDiv w:val="1"/>
      <w:marLeft w:val="0"/>
      <w:marRight w:val="0"/>
      <w:marTop w:val="0"/>
      <w:marBottom w:val="0"/>
      <w:divBdr>
        <w:top w:val="none" w:sz="0" w:space="0" w:color="auto"/>
        <w:left w:val="none" w:sz="0" w:space="0" w:color="auto"/>
        <w:bottom w:val="none" w:sz="0" w:space="0" w:color="auto"/>
        <w:right w:val="none" w:sz="0" w:space="0" w:color="auto"/>
      </w:divBdr>
    </w:div>
    <w:div w:id="2123525717">
      <w:bodyDiv w:val="1"/>
      <w:marLeft w:val="0"/>
      <w:marRight w:val="0"/>
      <w:marTop w:val="0"/>
      <w:marBottom w:val="0"/>
      <w:divBdr>
        <w:top w:val="none" w:sz="0" w:space="0" w:color="auto"/>
        <w:left w:val="none" w:sz="0" w:space="0" w:color="auto"/>
        <w:bottom w:val="none" w:sz="0" w:space="0" w:color="auto"/>
        <w:right w:val="none" w:sz="0" w:space="0" w:color="auto"/>
      </w:divBdr>
    </w:div>
    <w:div w:id="2124415333">
      <w:bodyDiv w:val="1"/>
      <w:marLeft w:val="0"/>
      <w:marRight w:val="0"/>
      <w:marTop w:val="0"/>
      <w:marBottom w:val="0"/>
      <w:divBdr>
        <w:top w:val="none" w:sz="0" w:space="0" w:color="auto"/>
        <w:left w:val="none" w:sz="0" w:space="0" w:color="auto"/>
        <w:bottom w:val="none" w:sz="0" w:space="0" w:color="auto"/>
        <w:right w:val="none" w:sz="0" w:space="0" w:color="auto"/>
      </w:divBdr>
    </w:div>
    <w:div w:id="2131316205">
      <w:bodyDiv w:val="1"/>
      <w:marLeft w:val="0"/>
      <w:marRight w:val="0"/>
      <w:marTop w:val="0"/>
      <w:marBottom w:val="0"/>
      <w:divBdr>
        <w:top w:val="none" w:sz="0" w:space="0" w:color="auto"/>
        <w:left w:val="none" w:sz="0" w:space="0" w:color="auto"/>
        <w:bottom w:val="none" w:sz="0" w:space="0" w:color="auto"/>
        <w:right w:val="none" w:sz="0" w:space="0" w:color="auto"/>
      </w:divBdr>
    </w:div>
    <w:div w:id="2132093361">
      <w:bodyDiv w:val="1"/>
      <w:marLeft w:val="0"/>
      <w:marRight w:val="0"/>
      <w:marTop w:val="0"/>
      <w:marBottom w:val="0"/>
      <w:divBdr>
        <w:top w:val="none" w:sz="0" w:space="0" w:color="auto"/>
        <w:left w:val="none" w:sz="0" w:space="0" w:color="auto"/>
        <w:bottom w:val="none" w:sz="0" w:space="0" w:color="auto"/>
        <w:right w:val="none" w:sz="0" w:space="0" w:color="auto"/>
      </w:divBdr>
    </w:div>
    <w:div w:id="2140146187">
      <w:bodyDiv w:val="1"/>
      <w:marLeft w:val="0"/>
      <w:marRight w:val="0"/>
      <w:marTop w:val="0"/>
      <w:marBottom w:val="0"/>
      <w:divBdr>
        <w:top w:val="none" w:sz="0" w:space="0" w:color="auto"/>
        <w:left w:val="none" w:sz="0" w:space="0" w:color="auto"/>
        <w:bottom w:val="none" w:sz="0" w:space="0" w:color="auto"/>
        <w:right w:val="none" w:sz="0" w:space="0" w:color="auto"/>
      </w:divBdr>
    </w:div>
    <w:div w:id="2140225781">
      <w:bodyDiv w:val="1"/>
      <w:marLeft w:val="0"/>
      <w:marRight w:val="0"/>
      <w:marTop w:val="0"/>
      <w:marBottom w:val="0"/>
      <w:divBdr>
        <w:top w:val="none" w:sz="0" w:space="0" w:color="auto"/>
        <w:left w:val="none" w:sz="0" w:space="0" w:color="auto"/>
        <w:bottom w:val="none" w:sz="0" w:space="0" w:color="auto"/>
        <w:right w:val="none" w:sz="0" w:space="0" w:color="auto"/>
      </w:divBdr>
    </w:div>
    <w:div w:id="2140758613">
      <w:bodyDiv w:val="1"/>
      <w:marLeft w:val="0"/>
      <w:marRight w:val="0"/>
      <w:marTop w:val="0"/>
      <w:marBottom w:val="0"/>
      <w:divBdr>
        <w:top w:val="none" w:sz="0" w:space="0" w:color="auto"/>
        <w:left w:val="none" w:sz="0" w:space="0" w:color="auto"/>
        <w:bottom w:val="none" w:sz="0" w:space="0" w:color="auto"/>
        <w:right w:val="none" w:sz="0" w:space="0" w:color="auto"/>
      </w:divBdr>
    </w:div>
    <w:div w:id="2141339089">
      <w:bodyDiv w:val="1"/>
      <w:marLeft w:val="0"/>
      <w:marRight w:val="0"/>
      <w:marTop w:val="0"/>
      <w:marBottom w:val="0"/>
      <w:divBdr>
        <w:top w:val="none" w:sz="0" w:space="0" w:color="auto"/>
        <w:left w:val="none" w:sz="0" w:space="0" w:color="auto"/>
        <w:bottom w:val="none" w:sz="0" w:space="0" w:color="auto"/>
        <w:right w:val="none" w:sz="0" w:space="0" w:color="auto"/>
      </w:divBdr>
    </w:div>
    <w:div w:id="2144617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F91782-4179-4E97-8C54-ABAB54D3C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6309</TotalTime>
  <Pages>222</Pages>
  <Words>51040</Words>
  <Characters>290930</Characters>
  <Application>Microsoft Office Word</Application>
  <DocSecurity>0</DocSecurity>
  <Lines>2424</Lines>
  <Paragraphs>682</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ФУ в Ейском районе</Company>
  <LinksUpToDate>false</LinksUpToDate>
  <CharactersWithSpaces>341288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О, бюджет, Общая</dc:creator>
  <cp:lastModifiedBy>Пользователь Windows</cp:lastModifiedBy>
  <cp:revision>48</cp:revision>
  <cp:lastPrinted>2023-08-10T06:26:00Z</cp:lastPrinted>
  <dcterms:created xsi:type="dcterms:W3CDTF">2018-12-20T08:18:00Z</dcterms:created>
  <dcterms:modified xsi:type="dcterms:W3CDTF">2023-08-18T06:30:00Z</dcterms:modified>
</cp:coreProperties>
</file>