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90"/>
        <w:tblW w:w="9838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1021"/>
        <w:gridCol w:w="4394"/>
      </w:tblGrid>
      <w:tr w:rsidR="004D5AE0" w:rsidRPr="004D5AE0" w:rsidTr="00E2664A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4D5AE0" w:rsidRPr="004D5AE0" w:rsidRDefault="004D5AE0" w:rsidP="004D5AE0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bookmarkStart w:id="0" w:name="sub_1"/>
          </w:p>
        </w:tc>
        <w:tc>
          <w:tcPr>
            <w:tcW w:w="1021" w:type="dxa"/>
            <w:vAlign w:val="center"/>
          </w:tcPr>
          <w:p w:rsidR="004D5AE0" w:rsidRPr="004D5AE0" w:rsidRDefault="004D5AE0" w:rsidP="004D5AE0">
            <w:pPr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90550" cy="71132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1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4D5AE0" w:rsidRPr="004D5AE0" w:rsidRDefault="004D5AE0" w:rsidP="004D5AE0">
            <w:pPr>
              <w:autoSpaceDE/>
              <w:autoSpaceDN/>
              <w:adjustRightInd/>
              <w:ind w:firstLine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  <w:tr w:rsidR="004D5AE0" w:rsidRPr="004D5AE0" w:rsidTr="00E2664A">
        <w:trPr>
          <w:cantSplit/>
          <w:trHeight w:val="1753"/>
        </w:trPr>
        <w:tc>
          <w:tcPr>
            <w:tcW w:w="9838" w:type="dxa"/>
            <w:gridSpan w:val="3"/>
          </w:tcPr>
          <w:p w:rsidR="004D5AE0" w:rsidRPr="004D5AE0" w:rsidRDefault="004D5AE0" w:rsidP="00A82EBA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ar-SA"/>
              </w:rPr>
            </w:pPr>
          </w:p>
          <w:p w:rsidR="004D5AE0" w:rsidRPr="004D5AE0" w:rsidRDefault="004D5AE0" w:rsidP="004D5AE0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ar-SA"/>
              </w:rPr>
            </w:pPr>
            <w:r w:rsidRPr="004D5AE0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ar-SA"/>
              </w:rPr>
              <w:t>СОВЕТ МУНИЦИПАЛЬНОГО ОБРАЗОВАНИЯ ЕЙСКИЙ РАЙОН</w:t>
            </w:r>
          </w:p>
          <w:p w:rsidR="004D5AE0" w:rsidRPr="00A82EBA" w:rsidRDefault="004D5AE0" w:rsidP="00A82EBA">
            <w:pPr>
              <w:keepNext/>
              <w:numPr>
                <w:ilvl w:val="1"/>
                <w:numId w:val="0"/>
              </w:numPr>
              <w:tabs>
                <w:tab w:val="num" w:pos="576"/>
              </w:tabs>
              <w:autoSpaceDE/>
              <w:autoSpaceDN/>
              <w:adjustRightInd/>
              <w:spacing w:before="240" w:after="60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38"/>
                <w:szCs w:val="28"/>
                <w:lang w:eastAsia="ar-SA"/>
              </w:rPr>
            </w:pPr>
            <w:r w:rsidRPr="004D5AE0">
              <w:rPr>
                <w:rFonts w:ascii="Times New Roman" w:eastAsia="Times New Roman" w:hAnsi="Times New Roman" w:cs="Times New Roman"/>
                <w:b/>
                <w:bCs/>
                <w:iCs/>
                <w:sz w:val="36"/>
                <w:szCs w:val="28"/>
                <w:lang w:eastAsia="ar-SA"/>
              </w:rPr>
              <w:t>РЕШЕНИЕ</w:t>
            </w:r>
          </w:p>
          <w:p w:rsidR="004D5AE0" w:rsidRPr="004D5AE0" w:rsidRDefault="004D5AE0" w:rsidP="004D5AE0">
            <w:pPr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5AE0" w:rsidRPr="004D5AE0" w:rsidTr="00E2664A">
        <w:trPr>
          <w:trHeight w:val="418"/>
        </w:trPr>
        <w:tc>
          <w:tcPr>
            <w:tcW w:w="9838" w:type="dxa"/>
            <w:gridSpan w:val="3"/>
            <w:vAlign w:val="center"/>
          </w:tcPr>
          <w:p w:rsidR="004D5AE0" w:rsidRPr="004D5AE0" w:rsidRDefault="003E0D5D" w:rsidP="00A82EBA">
            <w:pPr>
              <w:tabs>
                <w:tab w:val="left" w:pos="709"/>
              </w:tabs>
              <w:autoSpaceDE/>
              <w:autoSpaceDN/>
              <w:adjustRightInd/>
              <w:ind w:firstLine="851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от 26.02.2020                                                        </w:t>
            </w:r>
            <w:r w:rsidR="00A82EB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         №  261</w:t>
            </w:r>
          </w:p>
        </w:tc>
      </w:tr>
    </w:tbl>
    <w:p w:rsidR="007D00B4" w:rsidRPr="004718B5" w:rsidRDefault="004718B5" w:rsidP="004718B5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bookmarkStart w:id="1" w:name="sub_3"/>
      <w:r>
        <w:rPr>
          <w:rFonts w:ascii="Times New Roman" w:eastAsia="Times New Roman" w:hAnsi="Times New Roman" w:cs="Times New Roman"/>
          <w:szCs w:val="20"/>
          <w:lang w:eastAsia="ar-SA"/>
        </w:rPr>
        <w:t>г. Ейск</w:t>
      </w:r>
    </w:p>
    <w:bookmarkEnd w:id="1"/>
    <w:p w:rsidR="005A1D95" w:rsidRPr="00A82EBA" w:rsidRDefault="005A1D95" w:rsidP="004718B5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85BDF" w:rsidRPr="00585BDF" w:rsidRDefault="00A82EBA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   внесении   изменений   в   решение</w:t>
      </w:r>
      <w:r w:rsidR="00585BDF"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 w:rsidR="00585BDF"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Совета</w:t>
      </w:r>
    </w:p>
    <w:p w:rsidR="00A82EBA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образования Ейский район  </w:t>
      </w:r>
    </w:p>
    <w:p w:rsidR="00A82EBA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от</w:t>
      </w:r>
      <w:r w:rsidR="00A82E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20 </w:t>
      </w:r>
      <w:r w:rsidR="00A82E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декабря   2012 </w:t>
      </w:r>
      <w:r w:rsidR="00A82E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года  № 21 </w:t>
      </w:r>
      <w:r w:rsidR="00A82E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«О едином </w:t>
      </w:r>
    </w:p>
    <w:p w:rsidR="00A82EBA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налоге на вмененный доход для отдельных </w:t>
      </w:r>
    </w:p>
    <w:p w:rsidR="00A82EBA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видов деятельности на территории  </w:t>
      </w:r>
    </w:p>
    <w:p w:rsidR="00A82EBA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образования </w:t>
      </w:r>
    </w:p>
    <w:p w:rsidR="00585BDF" w:rsidRPr="00585BDF" w:rsidRDefault="00585BDF" w:rsidP="00A82EBA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Ейский </w:t>
      </w:r>
      <w:r w:rsidR="00A82E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район</w:t>
      </w:r>
    </w:p>
    <w:p w:rsidR="00585BDF" w:rsidRPr="00585BDF" w:rsidRDefault="00585BDF" w:rsidP="00585BDF">
      <w:pPr>
        <w:widowControl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85BDF" w:rsidRDefault="00585BDF" w:rsidP="00585BDF">
      <w:pPr>
        <w:widowControl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926" w:rsidRPr="00585BDF" w:rsidRDefault="002D5926" w:rsidP="00585BDF">
      <w:pPr>
        <w:widowControl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85BDF" w:rsidRPr="00585BDF" w:rsidRDefault="005906A2" w:rsidP="00A82EBA">
      <w:pPr>
        <w:tabs>
          <w:tab w:val="left" w:pos="709"/>
        </w:tabs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</w:t>
      </w:r>
      <w:hyperlink r:id="rId8" w:history="1">
        <w:r w:rsidRPr="00585BDF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</w:t>
        </w:r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ей</w:t>
        </w:r>
      </w:hyperlink>
      <w:r>
        <w:t xml:space="preserve"> </w:t>
      </w:r>
      <w:hyperlink r:id="rId9" w:history="1">
        <w:r w:rsidRPr="00585BDF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346.2</w:t>
        </w:r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7</w:t>
        </w:r>
      </w:hyperlink>
      <w:r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Налогового кодекса Российской 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Федерации,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hyperlink r:id="rId10" w:history="1">
        <w:r w:rsidR="00585BDF" w:rsidRPr="00585BDF">
          <w:rPr>
            <w:rFonts w:ascii="Times New Roman" w:eastAsia="Calibri" w:hAnsi="Times New Roman" w:cs="Times New Roman"/>
            <w:sz w:val="28"/>
            <w:szCs w:val="28"/>
            <w:lang w:eastAsia="en-US"/>
          </w:rPr>
          <w:t xml:space="preserve">статьей  </w:t>
        </w:r>
      </w:hyperlink>
      <w:r>
        <w:t xml:space="preserve">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15  Федерального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закона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 6 октября   2003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>года № 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131-ФЗ «Об общих принципах организации местного самоуправления в Российской Федерации», </w:t>
      </w:r>
      <w:hyperlink r:id="rId11" w:history="1">
        <w:r w:rsidR="00585BDF" w:rsidRPr="007D00B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Федеральным законом</w:t>
        </w:r>
      </w:hyperlink>
      <w:r w:rsidR="00585BDF" w:rsidRP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29 сентября 2019 г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585BDF" w:rsidRP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325-ФЗ </w:t>
      </w:r>
      <w:r w:rsid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585BDF" w:rsidRP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части первую и вторую Налогово</w:t>
      </w:r>
      <w:r w:rsid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>го кодекса Российской Федерации»</w:t>
      </w:r>
      <w:r w:rsidR="00585BDF" w:rsidRPr="007D00B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A82E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82EBA">
        <w:rPr>
          <w:rFonts w:ascii="Times New Roman" w:eastAsia="Calibri" w:hAnsi="Times New Roman" w:cs="Times New Roman"/>
          <w:sz w:val="28"/>
          <w:szCs w:val="28"/>
          <w:lang w:eastAsia="en-US"/>
        </w:rPr>
        <w:t>статьями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hyperlink r:id="rId12" w:history="1">
        <w:r w:rsidR="00585BDF" w:rsidRPr="00585BDF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64</w:t>
        </w:r>
      </w:hyperlink>
      <w:r w:rsidR="00A82E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69 Устава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Ейский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  Совет  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585BDF" w:rsidRPr="00585BDF">
        <w:rPr>
          <w:rFonts w:ascii="Times New Roman" w:eastAsia="Calibri" w:hAnsi="Times New Roman" w:cs="Times New Roman"/>
          <w:sz w:val="28"/>
          <w:szCs w:val="28"/>
          <w:lang w:eastAsia="en-US"/>
        </w:rPr>
        <w:t>Ейский  район  р е ш и л:</w:t>
      </w:r>
    </w:p>
    <w:p w:rsidR="00585BDF" w:rsidRPr="00A82EBA" w:rsidRDefault="00A82EBA" w:rsidP="005D26F3">
      <w:pPr>
        <w:pStyle w:val="aa"/>
        <w:widowControl/>
        <w:numPr>
          <w:ilvl w:val="0"/>
          <w:numId w:val="2"/>
        </w:numPr>
        <w:tabs>
          <w:tab w:val="left" w:pos="709"/>
          <w:tab w:val="left" w:pos="1276"/>
        </w:tabs>
        <w:ind w:left="0" w:firstLine="851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Внести</w:t>
      </w:r>
      <w:r w:rsidR="00585BDF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138E2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изменения в </w:t>
      </w:r>
      <w:hyperlink r:id="rId13" w:history="1">
        <w:r w:rsidR="00585BDF" w:rsidRPr="00A82EB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en-US"/>
          </w:rPr>
          <w:t>решени</w:t>
        </w:r>
        <w:r w:rsidR="0058058E" w:rsidRPr="00A82EB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en-US"/>
          </w:rPr>
          <w:t>е</w:t>
        </w:r>
      </w:hyperlink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Совета </w:t>
      </w:r>
      <w:r w:rsidR="00585BDF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муниципального  образования Ейский район  от 20 декабря  2012 года  № 21 «О едином налоге на вмененный доход для отдельных видов деятельности  на территории муниципального образования Ейский район»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, изложив</w:t>
      </w:r>
      <w:r w:rsidR="002138E2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138E2" w:rsidRPr="00A82EBA">
        <w:rPr>
          <w:rFonts w:ascii="Times New Roman" w:hAnsi="Times New Roman" w:cs="Times New Roman"/>
          <w:color w:val="000000" w:themeColor="text1"/>
          <w:sz w:val="28"/>
          <w:szCs w:val="28"/>
        </w:rPr>
        <w:t>виды деятельности, указанные в подпунктах  6.7, 6.8, 6.12, 7.5, 7.6, 7.11, 9.5, 9.6, 9.11</w:t>
      </w:r>
      <w:r w:rsidR="0058058E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приложения  к решению</w:t>
      </w:r>
      <w:r w:rsidR="002138E2" w:rsidRPr="00A82EBA">
        <w:rPr>
          <w:rFonts w:ascii="Times New Roman" w:hAnsi="Times New Roman" w:cs="Times New Roman"/>
          <w:color w:val="000000" w:themeColor="text1"/>
          <w:sz w:val="28"/>
          <w:szCs w:val="28"/>
        </w:rPr>
        <w:t>, в новой редакции</w:t>
      </w:r>
      <w:r w:rsidR="00585BDF" w:rsidRPr="00A82EB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:</w:t>
      </w:r>
    </w:p>
    <w:p w:rsidR="00DB7E27" w:rsidRPr="005A1D95" w:rsidRDefault="00403B8F" w:rsidP="005D26F3">
      <w:pPr>
        <w:widowControl/>
        <w:tabs>
          <w:tab w:val="left" w:pos="1276"/>
          <w:tab w:val="left" w:pos="1560"/>
        </w:tabs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18B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A1D95" w:rsidRPr="004718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6.7.лекарственными средствами и препаратами (кроме </w:t>
      </w:r>
      <w:r w:rsidR="005A1D95" w:rsidRPr="00585BDF">
        <w:rPr>
          <w:rFonts w:ascii="Times New Roman" w:hAnsi="Times New Roman" w:cs="Times New Roman"/>
          <w:sz w:val="28"/>
          <w:szCs w:val="28"/>
        </w:rPr>
        <w:t>отпуска медикаментов по бесплатным льготным рецептам, отпуска медикаментов организациями, изготавливающими лекарственные средства, реализации наркосодержащих препаратов</w:t>
      </w:r>
      <w:r w:rsidR="00DB7E27" w:rsidRPr="00585BDF">
        <w:rPr>
          <w:rFonts w:ascii="Times New Roman" w:hAnsi="Times New Roman" w:cs="Times New Roman"/>
          <w:sz w:val="28"/>
          <w:szCs w:val="28"/>
        </w:rPr>
        <w:t>,</w:t>
      </w:r>
      <w:r w:rsidR="00A82EBA">
        <w:rPr>
          <w:rFonts w:ascii="Times New Roman" w:hAnsi="Times New Roman" w:cs="Times New Roman"/>
          <w:sz w:val="28"/>
          <w:szCs w:val="28"/>
        </w:rPr>
        <w:t xml:space="preserve"> 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 г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="00A82E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лекарственных средств»)»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585BDF" w:rsidRDefault="00403B8F" w:rsidP="00A82EBA">
      <w:pPr>
        <w:widowControl/>
        <w:tabs>
          <w:tab w:val="left" w:pos="709"/>
          <w:tab w:val="left" w:pos="1418"/>
        </w:tabs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 xml:space="preserve">6.8. наркосодержащими препаратами, находящимися на строгом учете (при условии раздельного учета реализации лекарственных препаратов и наркосодержащих препаратов, находящихся на строгом </w:t>
      </w:r>
      <w:r w:rsidR="005A1D95" w:rsidRPr="00A8179D">
        <w:rPr>
          <w:rFonts w:ascii="Times New Roman" w:hAnsi="Times New Roman" w:cs="Times New Roman"/>
          <w:sz w:val="28"/>
          <w:szCs w:val="28"/>
        </w:rPr>
        <w:t>учете</w:t>
      </w:r>
      <w:r w:rsidR="00F664AC" w:rsidRPr="00A8179D">
        <w:rPr>
          <w:rFonts w:ascii="Times New Roman" w:hAnsi="Times New Roman" w:cs="Times New Roman"/>
          <w:sz w:val="28"/>
          <w:szCs w:val="28"/>
        </w:rPr>
        <w:t xml:space="preserve">), кроме 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реализации лекарственных препаратов, подлежащих обязательной маркировке средствамиидентификации, в том числе контрольными (идентификационными) знаками </w:t>
      </w:r>
      <w:r w:rsidR="00A82E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A82E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 с Федеральным законом от 12 апреля 2010 г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лекарственных </w:t>
      </w:r>
      <w:r w:rsidRPr="00A8179D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средств»»;</w:t>
      </w:r>
    </w:p>
    <w:p w:rsidR="005A1D95" w:rsidRPr="00585BDF" w:rsidRDefault="00585BDF" w:rsidP="00A82EBA">
      <w:pPr>
        <w:tabs>
          <w:tab w:val="left" w:pos="709"/>
          <w:tab w:val="left" w:pos="1276"/>
          <w:tab w:val="left" w:pos="1560"/>
        </w:tabs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40E2E">
        <w:rPr>
          <w:rFonts w:ascii="Times New Roman" w:hAnsi="Times New Roman" w:cs="Times New Roman"/>
          <w:sz w:val="28"/>
          <w:szCs w:val="28"/>
        </w:rPr>
        <w:t xml:space="preserve">6.12. </w:t>
      </w:r>
      <w:r w:rsidR="005A1D95" w:rsidRPr="00585BDF">
        <w:rPr>
          <w:rFonts w:ascii="Times New Roman" w:hAnsi="Times New Roman" w:cs="Times New Roman"/>
          <w:sz w:val="28"/>
          <w:szCs w:val="28"/>
        </w:rPr>
        <w:t>прочими товарами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(кроме реализации обувных товаров и предметов одежды, принадлежностей к одежде и прочих изделий из натурального меха, подлежащих обязательной маркировке средствами идентификации, в том числе контрольными (идентификационными) знаками по перечню кодов Общероссийского классификатора продукции по видам экономической деятельности и (или) по перечню кодов товаров в соответствии с Товарной номенклатурой внешнеэкономической деятельности Евразийского экономического союза, определяемых Прави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тельством Р</w:t>
      </w:r>
      <w:bookmarkStart w:id="2" w:name="_GoBack"/>
      <w:bookmarkEnd w:id="2"/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Федерации)»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585BDF" w:rsidRDefault="00403B8F" w:rsidP="00A82EBA">
      <w:pPr>
        <w:widowControl/>
        <w:ind w:firstLine="851"/>
        <w:rPr>
          <w:rFonts w:ascii="Times New Roman" w:hAnsi="Times New Roman" w:cs="Times New Roman"/>
          <w:sz w:val="28"/>
          <w:szCs w:val="28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>7.5. лекарственными средствами и препаратами</w:t>
      </w:r>
      <w:r w:rsidR="00DB7E27" w:rsidRPr="00585BDF">
        <w:rPr>
          <w:rFonts w:ascii="Times New Roman" w:hAnsi="Times New Roman" w:cs="Times New Roman"/>
          <w:sz w:val="28"/>
          <w:szCs w:val="28"/>
        </w:rPr>
        <w:t xml:space="preserve"> (</w:t>
      </w:r>
      <w:r w:rsidRPr="00585BDF">
        <w:rPr>
          <w:rFonts w:ascii="Times New Roman" w:hAnsi="Times New Roman" w:cs="Times New Roman"/>
          <w:sz w:val="28"/>
          <w:szCs w:val="28"/>
        </w:rPr>
        <w:t>кроме</w:t>
      </w:r>
      <w:r w:rsidR="005906A2">
        <w:rPr>
          <w:rFonts w:ascii="Times New Roman" w:hAnsi="Times New Roman" w:cs="Times New Roman"/>
          <w:sz w:val="28"/>
          <w:szCs w:val="28"/>
        </w:rPr>
        <w:t xml:space="preserve"> </w:t>
      </w:r>
      <w:r w:rsidR="00DB7E27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>ным законом от 12 апреля 2010 года</w:t>
      </w:r>
      <w:r w:rsidR="00A82E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лекарственных средств»)»</w:t>
      </w:r>
      <w:r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8379B7" w:rsidRDefault="00FE048A" w:rsidP="00A82EBA">
      <w:pPr>
        <w:widowControl/>
        <w:tabs>
          <w:tab w:val="left" w:pos="709"/>
        </w:tabs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>7.6. из них лекарственными средствами и препаратами через аптечные пункты второй категории, созданные при фельдшерско-акушерских пунктах муниципальных предприятий</w:t>
      </w:r>
      <w:r w:rsidR="00403B8F" w:rsidRPr="00585BDF">
        <w:rPr>
          <w:rFonts w:ascii="Times New Roman" w:hAnsi="Times New Roman" w:cs="Times New Roman"/>
          <w:sz w:val="28"/>
          <w:szCs w:val="28"/>
        </w:rPr>
        <w:t xml:space="preserve"> (кроме</w:t>
      </w:r>
      <w:r w:rsidR="005D26F3">
        <w:rPr>
          <w:rFonts w:ascii="Times New Roman" w:hAnsi="Times New Roman" w:cs="Times New Roman"/>
          <w:sz w:val="28"/>
          <w:szCs w:val="28"/>
        </w:rPr>
        <w:t xml:space="preserve"> 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 г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лекарственных средств»)»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585BDF" w:rsidRDefault="00FE048A" w:rsidP="00A82EB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840E2E">
        <w:rPr>
          <w:rFonts w:ascii="Times New Roman" w:hAnsi="Times New Roman" w:cs="Times New Roman"/>
          <w:sz w:val="28"/>
          <w:szCs w:val="28"/>
        </w:rPr>
        <w:t xml:space="preserve">7.11. </w:t>
      </w:r>
      <w:r w:rsidR="005A1D95" w:rsidRPr="00585BDF">
        <w:rPr>
          <w:rFonts w:ascii="Times New Roman" w:hAnsi="Times New Roman" w:cs="Times New Roman"/>
          <w:sz w:val="28"/>
          <w:szCs w:val="28"/>
        </w:rPr>
        <w:t>прочими товарами</w:t>
      </w:r>
      <w:r w:rsidR="005D26F3">
        <w:rPr>
          <w:rFonts w:ascii="Times New Roman" w:hAnsi="Times New Roman" w:cs="Times New Roman"/>
          <w:sz w:val="28"/>
          <w:szCs w:val="28"/>
        </w:rPr>
        <w:t xml:space="preserve"> 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(кроме реализации обувных товаров и предметов одежды, принадлежностей к одежде и прочих изделий из натурального меха, подлежащих обязательной маркировке средствами идентификации, в том числе контрольными (идентификационными) знаками по перечню кодов Общероссийского классификатора продукции по видам экономической деятельности и (или) по перечню кодов товаров в соответствии с Товарной номенклатурой внешнеэкономической деятельности Евразийского экономического союза, определяемых Прави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тельством Российской Федерации)»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585BDF" w:rsidRDefault="00FE048A" w:rsidP="00A82EBA">
      <w:pPr>
        <w:widowControl/>
        <w:tabs>
          <w:tab w:val="left" w:pos="709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>9.5. лекарственными средствами и препаратами</w:t>
      </w:r>
      <w:r w:rsidR="00403B8F" w:rsidRPr="00585BDF">
        <w:rPr>
          <w:rFonts w:ascii="Times New Roman" w:hAnsi="Times New Roman" w:cs="Times New Roman"/>
          <w:sz w:val="28"/>
          <w:szCs w:val="28"/>
        </w:rPr>
        <w:t xml:space="preserve"> (кроме</w:t>
      </w:r>
      <w:r w:rsidR="005D26F3">
        <w:rPr>
          <w:rFonts w:ascii="Times New Roman" w:hAnsi="Times New Roman" w:cs="Times New Roman"/>
          <w:sz w:val="28"/>
          <w:szCs w:val="28"/>
        </w:rPr>
        <w:t xml:space="preserve"> 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 г</w:t>
      </w:r>
      <w:r w:rsidR="00401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лекарственных средств»)»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585BDF" w:rsidRDefault="00FE048A" w:rsidP="00A82EBA">
      <w:pPr>
        <w:widowControl/>
        <w:ind w:firstLine="851"/>
        <w:rPr>
          <w:rFonts w:ascii="Times New Roman" w:hAnsi="Times New Roman" w:cs="Times New Roman"/>
          <w:sz w:val="28"/>
          <w:szCs w:val="28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>9.6. из них лекарственными средствами и препаратами через аптечные пункты второй категории, созданные при фельдшерско-акушерских пунктах муниципальных предприятий</w:t>
      </w:r>
      <w:r w:rsidR="00403B8F" w:rsidRPr="00585BDF">
        <w:rPr>
          <w:rFonts w:ascii="Times New Roman" w:hAnsi="Times New Roman" w:cs="Times New Roman"/>
          <w:sz w:val="28"/>
          <w:szCs w:val="28"/>
        </w:rPr>
        <w:t xml:space="preserve"> (кроме</w:t>
      </w:r>
      <w:r w:rsidR="005D26F3">
        <w:rPr>
          <w:rFonts w:ascii="Times New Roman" w:hAnsi="Times New Roman" w:cs="Times New Roman"/>
          <w:sz w:val="28"/>
          <w:szCs w:val="28"/>
        </w:rPr>
        <w:t xml:space="preserve"> 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</w:t>
      </w:r>
      <w:r w:rsidR="004718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ым </w:t>
      </w:r>
      <w:r w:rsidR="005957B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законом от 12 апреля 2010 года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61-ФЗ 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обращени</w:t>
      </w:r>
      <w:r w:rsidR="00403B8F"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лекарственных средств»)»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A1D95" w:rsidRPr="004718B5" w:rsidRDefault="00FE048A" w:rsidP="00A82EBA">
      <w:pPr>
        <w:tabs>
          <w:tab w:val="left" w:pos="709"/>
          <w:tab w:val="left" w:pos="993"/>
        </w:tabs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5BDF">
        <w:rPr>
          <w:rFonts w:ascii="Times New Roman" w:hAnsi="Times New Roman" w:cs="Times New Roman"/>
          <w:sz w:val="28"/>
          <w:szCs w:val="28"/>
        </w:rPr>
        <w:t>«</w:t>
      </w:r>
      <w:r w:rsidR="005A1D95" w:rsidRPr="00585BDF">
        <w:rPr>
          <w:rFonts w:ascii="Times New Roman" w:hAnsi="Times New Roman" w:cs="Times New Roman"/>
          <w:sz w:val="28"/>
          <w:szCs w:val="28"/>
        </w:rPr>
        <w:t>9.11. прочими товарами</w:t>
      </w:r>
      <w:r w:rsidR="005D26F3">
        <w:rPr>
          <w:rFonts w:ascii="Times New Roman" w:hAnsi="Times New Roman" w:cs="Times New Roman"/>
          <w:sz w:val="28"/>
          <w:szCs w:val="28"/>
        </w:rPr>
        <w:t xml:space="preserve"> </w:t>
      </w:r>
      <w:r w:rsidR="00403B8F" w:rsidRPr="005A1D95">
        <w:rPr>
          <w:rFonts w:ascii="Times New Roman" w:eastAsiaTheme="minorHAnsi" w:hAnsi="Times New Roman" w:cs="Times New Roman"/>
          <w:sz w:val="28"/>
          <w:szCs w:val="28"/>
          <w:lang w:eastAsia="en-US"/>
        </w:rPr>
        <w:t>(кроме реализации обувных товаров и предметов одежды, принадлежностей к одежде и прочих изделий из натурального меха, подлежащих обязательной маркировке средствами идентификации, в том числе контрольными (идентификационными) знаками по перечню кодов Общероссийского классификатора продукции по видам экономической деятельности и (или) по перечню кодов товаров в соответствии с Товарной номенклатурой внешнеэкономической деятельности Евразийского экономического союза, определяемых Прави</w:t>
      </w:r>
      <w:r w:rsidRPr="00585B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тельством Российской </w:t>
      </w:r>
      <w:r w:rsidRPr="004718B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Федерации)»</w:t>
      </w:r>
      <w:r w:rsidR="008379B7" w:rsidRPr="004718B5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5D26F3" w:rsidRPr="005D26F3" w:rsidRDefault="0058058E" w:rsidP="005D26F3">
      <w:pPr>
        <w:pStyle w:val="aa"/>
        <w:widowControl/>
        <w:numPr>
          <w:ilvl w:val="0"/>
          <w:numId w:val="2"/>
        </w:numPr>
        <w:tabs>
          <w:tab w:val="left" w:pos="709"/>
          <w:tab w:val="left" w:pos="851"/>
          <w:tab w:val="left" w:pos="993"/>
          <w:tab w:val="left" w:pos="1276"/>
          <w:tab w:val="left" w:pos="1418"/>
          <w:tab w:val="left" w:pos="1560"/>
        </w:tabs>
        <w:ind w:left="0" w:firstLine="851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5D26F3">
        <w:rPr>
          <w:rFonts w:ascii="Times New Roman" w:hAnsi="Times New Roman" w:cs="Times New Roman"/>
          <w:color w:val="000000" w:themeColor="text1"/>
          <w:sz w:val="28"/>
        </w:rPr>
        <w:t>Отделу по взаимодействию со средствами массовой информации администрации муниципального образования Ейский район (Родченко) опубликовать настоящее решение в газете «Приазовские степи».</w:t>
      </w:r>
    </w:p>
    <w:p w:rsidR="005D26F3" w:rsidRDefault="0058058E" w:rsidP="005D26F3">
      <w:pPr>
        <w:pStyle w:val="aa"/>
        <w:widowControl/>
        <w:numPr>
          <w:ilvl w:val="0"/>
          <w:numId w:val="2"/>
        </w:numPr>
        <w:tabs>
          <w:tab w:val="left" w:pos="709"/>
          <w:tab w:val="left" w:pos="851"/>
          <w:tab w:val="left" w:pos="993"/>
          <w:tab w:val="left" w:pos="1276"/>
          <w:tab w:val="left" w:pos="1418"/>
          <w:tab w:val="left" w:pos="1560"/>
        </w:tabs>
        <w:ind w:left="0" w:firstLine="851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5D26F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Отделу информатизации администрации муниципального образования Ейский район (Воробьев) разместить настоящее решение на официальном сайте муниципального образования Ейский район в сети Интернет.</w:t>
      </w:r>
    </w:p>
    <w:p w:rsidR="008379B7" w:rsidRPr="005D26F3" w:rsidRDefault="00585BDF" w:rsidP="005D26F3">
      <w:pPr>
        <w:pStyle w:val="aa"/>
        <w:widowControl/>
        <w:numPr>
          <w:ilvl w:val="0"/>
          <w:numId w:val="2"/>
        </w:numPr>
        <w:tabs>
          <w:tab w:val="left" w:pos="709"/>
          <w:tab w:val="left" w:pos="851"/>
          <w:tab w:val="left" w:pos="993"/>
          <w:tab w:val="left" w:pos="1276"/>
          <w:tab w:val="left" w:pos="1418"/>
          <w:tab w:val="left" w:pos="1560"/>
        </w:tabs>
        <w:ind w:left="0" w:firstLine="851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 решение  вступает в силу не ранее чем по истечении одного  </w:t>
      </w:r>
      <w:r w:rsid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месяца </w:t>
      </w:r>
      <w:r w:rsid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 дня  его </w:t>
      </w:r>
      <w:hyperlink r:id="rId14" w:history="1">
        <w:r w:rsidRPr="005D26F3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официального  опубликования</w:t>
        </w:r>
      </w:hyperlink>
      <w:r w:rsidR="005D26F3">
        <w:t xml:space="preserve">   </w:t>
      </w:r>
      <w:r w:rsidRP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8379B7" w:rsidRPr="005D26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применяется с 1 апреля 2020 года.  </w:t>
      </w:r>
    </w:p>
    <w:p w:rsidR="008379B7" w:rsidRDefault="008379B7" w:rsidP="00A82EBA">
      <w:pPr>
        <w:widowControl/>
        <w:tabs>
          <w:tab w:val="left" w:pos="709"/>
        </w:tabs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8058E" w:rsidRDefault="0058058E" w:rsidP="008379B7">
      <w:pPr>
        <w:widowControl/>
        <w:tabs>
          <w:tab w:val="left" w:pos="709"/>
        </w:tabs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8058E" w:rsidRPr="00585BDF" w:rsidRDefault="0058058E" w:rsidP="008379B7">
      <w:pPr>
        <w:widowControl/>
        <w:tabs>
          <w:tab w:val="left" w:pos="709"/>
        </w:tabs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85BDF" w:rsidRPr="00585BDF" w:rsidRDefault="00585BDF" w:rsidP="00585BDF">
      <w:pPr>
        <w:widowControl/>
        <w:autoSpaceDE/>
        <w:autoSpaceDN/>
        <w:adjustRightInd/>
        <w:ind w:right="-81" w:firstLine="0"/>
        <w:rPr>
          <w:rFonts w:ascii="Times New Roman" w:eastAsia="Times New Roman" w:hAnsi="Times New Roman" w:cs="Times New Roman"/>
          <w:sz w:val="28"/>
        </w:rPr>
      </w:pPr>
      <w:r w:rsidRPr="00585BDF">
        <w:rPr>
          <w:rFonts w:ascii="Times New Roman" w:eastAsia="Times New Roman" w:hAnsi="Times New Roman" w:cs="Times New Roman"/>
          <w:sz w:val="28"/>
        </w:rPr>
        <w:t>Глава муниципального образования</w:t>
      </w:r>
    </w:p>
    <w:p w:rsidR="00585BDF" w:rsidRPr="00585BDF" w:rsidRDefault="00585BDF" w:rsidP="00585BDF">
      <w:pPr>
        <w:widowControl/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</w:rPr>
      </w:pPr>
      <w:r w:rsidRPr="00585BDF">
        <w:rPr>
          <w:rFonts w:ascii="Times New Roman" w:eastAsia="Times New Roman" w:hAnsi="Times New Roman" w:cs="Times New Roman"/>
          <w:sz w:val="28"/>
        </w:rPr>
        <w:t xml:space="preserve">Ейский район                                                 </w:t>
      </w:r>
      <w:r w:rsidR="005D26F3">
        <w:rPr>
          <w:rFonts w:ascii="Times New Roman" w:eastAsia="Times New Roman" w:hAnsi="Times New Roman" w:cs="Times New Roman"/>
          <w:sz w:val="28"/>
        </w:rPr>
        <w:t xml:space="preserve">                                              </w:t>
      </w:r>
      <w:r w:rsidR="005957BA">
        <w:rPr>
          <w:rFonts w:ascii="Times New Roman" w:eastAsia="Times New Roman" w:hAnsi="Times New Roman" w:cs="Times New Roman"/>
          <w:sz w:val="28"/>
        </w:rPr>
        <w:t>В.П. Ляхов</w:t>
      </w:r>
    </w:p>
    <w:p w:rsidR="00585BDF" w:rsidRPr="00585BDF" w:rsidRDefault="00585BDF" w:rsidP="00585BDF">
      <w:pPr>
        <w:widowControl/>
        <w:autoSpaceDE/>
        <w:autoSpaceDN/>
        <w:adjustRightInd/>
        <w:ind w:right="-81" w:firstLine="0"/>
        <w:rPr>
          <w:rFonts w:ascii="Times New Roman" w:eastAsia="Times New Roman" w:hAnsi="Times New Roman" w:cs="Times New Roman"/>
          <w:sz w:val="28"/>
        </w:rPr>
      </w:pPr>
    </w:p>
    <w:p w:rsidR="00585BDF" w:rsidRDefault="00585BDF" w:rsidP="00585BDF">
      <w:pPr>
        <w:widowControl/>
        <w:autoSpaceDE/>
        <w:autoSpaceDN/>
        <w:adjustRightInd/>
        <w:ind w:right="-81" w:firstLine="0"/>
        <w:rPr>
          <w:rFonts w:ascii="Times New Roman" w:eastAsia="Times New Roman" w:hAnsi="Times New Roman" w:cs="Times New Roman"/>
          <w:sz w:val="28"/>
        </w:rPr>
      </w:pPr>
    </w:p>
    <w:p w:rsidR="005D26F3" w:rsidRPr="00585BDF" w:rsidRDefault="005D26F3" w:rsidP="00585BDF">
      <w:pPr>
        <w:widowControl/>
        <w:autoSpaceDE/>
        <w:autoSpaceDN/>
        <w:adjustRightInd/>
        <w:ind w:right="-81" w:firstLine="0"/>
        <w:rPr>
          <w:rFonts w:ascii="Times New Roman" w:eastAsia="Times New Roman" w:hAnsi="Times New Roman" w:cs="Times New Roman"/>
          <w:sz w:val="28"/>
        </w:rPr>
      </w:pPr>
    </w:p>
    <w:p w:rsidR="00585BDF" w:rsidRPr="00585BDF" w:rsidRDefault="00585BDF" w:rsidP="00585BD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585BDF">
        <w:rPr>
          <w:rFonts w:ascii="Times New Roman" w:eastAsia="Times New Roman" w:hAnsi="Times New Roman" w:cs="Times New Roman"/>
          <w:sz w:val="28"/>
          <w:szCs w:val="28"/>
        </w:rPr>
        <w:t>Председатель  Совета  муниципального</w:t>
      </w:r>
    </w:p>
    <w:p w:rsidR="00585BDF" w:rsidRPr="00585BDF" w:rsidRDefault="00585BDF" w:rsidP="00585BD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585BDF">
        <w:rPr>
          <w:rFonts w:ascii="Times New Roman" w:eastAsia="Times New Roman" w:hAnsi="Times New Roman" w:cs="Times New Roman"/>
          <w:sz w:val="28"/>
          <w:szCs w:val="28"/>
        </w:rPr>
        <w:t xml:space="preserve">образования  Ейский  район                                     </w:t>
      </w:r>
      <w:r w:rsidR="005D26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585BDF">
        <w:rPr>
          <w:rFonts w:ascii="Times New Roman" w:eastAsia="Times New Roman" w:hAnsi="Times New Roman" w:cs="Times New Roman"/>
          <w:sz w:val="28"/>
          <w:szCs w:val="28"/>
        </w:rPr>
        <w:t>О.М. Вяткин</w:t>
      </w:r>
    </w:p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p w:rsidR="005A1D95" w:rsidRDefault="005A1D95" w:rsidP="00090412"/>
    <w:bookmarkEnd w:id="0"/>
    <w:p w:rsidR="005A1D95" w:rsidRPr="00356C3C" w:rsidRDefault="005A1D95" w:rsidP="00356C3C">
      <w:pPr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32"/>
          <w:lang w:eastAsia="ar-SA"/>
        </w:rPr>
      </w:pPr>
    </w:p>
    <w:sectPr w:rsidR="005A1D95" w:rsidRPr="00356C3C" w:rsidSect="00A82EBA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123" w:rsidRDefault="00566123" w:rsidP="0008654A">
      <w:r>
        <w:separator/>
      </w:r>
    </w:p>
  </w:endnote>
  <w:endnote w:type="continuationSeparator" w:id="1">
    <w:p w:rsidR="00566123" w:rsidRDefault="00566123" w:rsidP="00086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123" w:rsidRDefault="00566123" w:rsidP="0008654A">
      <w:r>
        <w:separator/>
      </w:r>
    </w:p>
  </w:footnote>
  <w:footnote w:type="continuationSeparator" w:id="1">
    <w:p w:rsidR="00566123" w:rsidRDefault="00566123" w:rsidP="000865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-1428502490"/>
      <w:docPartObj>
        <w:docPartGallery w:val="Page Numbers (Top of Page)"/>
        <w:docPartUnique/>
      </w:docPartObj>
    </w:sdtPr>
    <w:sdtContent>
      <w:p w:rsidR="0008654A" w:rsidRPr="005D26F3" w:rsidRDefault="004C684B" w:rsidP="00542B2D">
        <w:pPr>
          <w:pStyle w:val="a4"/>
          <w:tabs>
            <w:tab w:val="clear" w:pos="9355"/>
            <w:tab w:val="right" w:pos="9639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5D26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8654A" w:rsidRPr="005D26F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D26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0D5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5D26F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654A" w:rsidRDefault="0008654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E7540"/>
    <w:multiLevelType w:val="hybridMultilevel"/>
    <w:tmpl w:val="C4800A6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76527A51"/>
    <w:multiLevelType w:val="hybridMultilevel"/>
    <w:tmpl w:val="D804A670"/>
    <w:lvl w:ilvl="0" w:tplc="65C0EF00">
      <w:start w:val="1"/>
      <w:numFmt w:val="decimal"/>
      <w:lvlText w:val="%1."/>
      <w:lvlJc w:val="left"/>
      <w:pPr>
        <w:ind w:left="2021" w:hanging="11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582FA4"/>
    <w:rsid w:val="00020ED8"/>
    <w:rsid w:val="00022329"/>
    <w:rsid w:val="0008654A"/>
    <w:rsid w:val="00090412"/>
    <w:rsid w:val="000A6DD7"/>
    <w:rsid w:val="002138E2"/>
    <w:rsid w:val="00251EA9"/>
    <w:rsid w:val="002D5926"/>
    <w:rsid w:val="003154BD"/>
    <w:rsid w:val="003431CF"/>
    <w:rsid w:val="003464EA"/>
    <w:rsid w:val="00356C3C"/>
    <w:rsid w:val="003D69F2"/>
    <w:rsid w:val="003E0D5D"/>
    <w:rsid w:val="00401FFA"/>
    <w:rsid w:val="00403B8F"/>
    <w:rsid w:val="004718B5"/>
    <w:rsid w:val="00497B35"/>
    <w:rsid w:val="004C684B"/>
    <w:rsid w:val="004D5AE0"/>
    <w:rsid w:val="00542B2D"/>
    <w:rsid w:val="00566123"/>
    <w:rsid w:val="0058058E"/>
    <w:rsid w:val="00582FA4"/>
    <w:rsid w:val="00585BDF"/>
    <w:rsid w:val="005906A2"/>
    <w:rsid w:val="005957BA"/>
    <w:rsid w:val="005A1D95"/>
    <w:rsid w:val="005C4D3E"/>
    <w:rsid w:val="005D26F3"/>
    <w:rsid w:val="00642899"/>
    <w:rsid w:val="00704B1D"/>
    <w:rsid w:val="007D00B4"/>
    <w:rsid w:val="008300EF"/>
    <w:rsid w:val="008379B7"/>
    <w:rsid w:val="00840E2E"/>
    <w:rsid w:val="008725CB"/>
    <w:rsid w:val="008D63AC"/>
    <w:rsid w:val="00A8179D"/>
    <w:rsid w:val="00A82EBA"/>
    <w:rsid w:val="00B234D8"/>
    <w:rsid w:val="00BC0428"/>
    <w:rsid w:val="00DB4539"/>
    <w:rsid w:val="00DB7E27"/>
    <w:rsid w:val="00E2664A"/>
    <w:rsid w:val="00EF54F8"/>
    <w:rsid w:val="00F1678E"/>
    <w:rsid w:val="00F217B6"/>
    <w:rsid w:val="00F664AC"/>
    <w:rsid w:val="00FA1746"/>
    <w:rsid w:val="00FE0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1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90412"/>
    <w:rPr>
      <w:rFonts w:cs="Times New Roman"/>
      <w:b w:val="0"/>
      <w:color w:val="106BBE"/>
    </w:rPr>
  </w:style>
  <w:style w:type="paragraph" w:styleId="a4">
    <w:name w:val="header"/>
    <w:basedOn w:val="a"/>
    <w:link w:val="a5"/>
    <w:uiPriority w:val="99"/>
    <w:unhideWhenUsed/>
    <w:rsid w:val="00086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654A"/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6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654A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5A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5AE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A82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1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90412"/>
    <w:rPr>
      <w:rFonts w:cs="Times New Roman"/>
      <w:b w:val="0"/>
      <w:color w:val="106BBE"/>
    </w:rPr>
  </w:style>
  <w:style w:type="paragraph" w:styleId="a4">
    <w:name w:val="header"/>
    <w:basedOn w:val="a"/>
    <w:link w:val="a5"/>
    <w:uiPriority w:val="99"/>
    <w:unhideWhenUsed/>
    <w:rsid w:val="00086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654A"/>
    <w:rPr>
      <w:rFonts w:ascii="Arial" w:eastAsiaTheme="minorEastAsia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6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654A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D5A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5A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5" TargetMode="External"/><Relationship Id="rId13" Type="http://schemas.openxmlformats.org/officeDocument/2006/relationships/hyperlink" Target="garantF1://31417635.0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garantF1://43604944.107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2683090.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garantF1://86367.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800200.34626" TargetMode="External"/><Relationship Id="rId14" Type="http://schemas.openxmlformats.org/officeDocument/2006/relationships/hyperlink" Target="garantF1://4360616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fonh1</dc:creator>
  <cp:lastModifiedBy>Пользователь Windows</cp:lastModifiedBy>
  <cp:revision>6</cp:revision>
  <cp:lastPrinted>2020-02-03T12:45:00Z</cp:lastPrinted>
  <dcterms:created xsi:type="dcterms:W3CDTF">2020-02-27T06:08:00Z</dcterms:created>
  <dcterms:modified xsi:type="dcterms:W3CDTF">2020-03-05T10:06:00Z</dcterms:modified>
</cp:coreProperties>
</file>