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04" w:rsidRDefault="003569F3" w:rsidP="001C530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7250" cy="3949700"/>
            <wp:effectExtent l="19050" t="0" r="6350" b="0"/>
            <wp:docPr id="1" name="Рисунок 1" descr="D:\u04_02\Мои документы\Управлению кадровой политики 13.07.2015\Информация об исполнении  совещаний\ФОТО от СМИ\DSC0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Информация об исполнении  совещаний\ФОТО от СМИ\DSC04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0A" w:rsidRDefault="001C5304" w:rsidP="009F2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80A" w:rsidRDefault="009F280A" w:rsidP="009F280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сентября 2018 года </w:t>
      </w:r>
      <w:r>
        <w:rPr>
          <w:sz w:val="28"/>
          <w:szCs w:val="28"/>
        </w:rPr>
        <w:t xml:space="preserve">отделом муниципальной службы и кадровой работы администрации МО Ейский район </w:t>
      </w:r>
      <w:r>
        <w:rPr>
          <w:rFonts w:ascii="Times New Roman" w:hAnsi="Times New Roman" w:cs="Times New Roman"/>
          <w:sz w:val="28"/>
          <w:szCs w:val="28"/>
        </w:rPr>
        <w:t xml:space="preserve">проведено совещание с работниками ответственными за кадровое делопроизводство в городском и сельских поселениях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где обсуждались следующие вопросы: формирование, пополнение резервов; подготовка положения о наставничестве на муниципальной службе, обновление должностных инструкции муниципальных служащих в соответствии с рекомендациями Минтруда России, а также вопросы ведения кадрового делопроизводства.</w:t>
      </w:r>
    </w:p>
    <w:p w:rsidR="009F280A" w:rsidRDefault="009F280A" w:rsidP="009F280A">
      <w:pPr>
        <w:jc w:val="both"/>
        <w:rPr>
          <w:sz w:val="28"/>
          <w:szCs w:val="28"/>
        </w:rPr>
      </w:pPr>
    </w:p>
    <w:p w:rsidR="003569F3" w:rsidRDefault="003569F3" w:rsidP="001C53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69F3" w:rsidSect="00EA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5304"/>
    <w:rsid w:val="00047F0B"/>
    <w:rsid w:val="001C5304"/>
    <w:rsid w:val="003569F3"/>
    <w:rsid w:val="004B3435"/>
    <w:rsid w:val="009F280A"/>
    <w:rsid w:val="00EA0E4F"/>
    <w:rsid w:val="00F3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2018-09-21T12:37:00Z</dcterms:created>
  <dcterms:modified xsi:type="dcterms:W3CDTF">2018-09-21T13:13:00Z</dcterms:modified>
</cp:coreProperties>
</file>