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776EDA67" wp14:editId="72BD92EE">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1B69EA" w:rsidRDefault="001B69EA" w:rsidP="00494CDA">
            <w:pPr>
              <w:tabs>
                <w:tab w:val="left" w:pos="3600"/>
              </w:tabs>
              <w:rPr>
                <w:lang w:val="en-US"/>
              </w:rPr>
            </w:pPr>
            <w:r>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77669A" w:rsidRDefault="009245D2" w:rsidP="0077669A">
            <w:pPr>
              <w:rPr>
                <w:sz w:val="24"/>
                <w:szCs w:val="24"/>
              </w:rPr>
            </w:pPr>
            <w:r w:rsidRPr="003D4A03">
              <w:rPr>
                <w:sz w:val="24"/>
                <w:szCs w:val="24"/>
              </w:rPr>
              <w:t xml:space="preserve"> </w:t>
            </w:r>
          </w:p>
          <w:p w:rsidR="00C97E7E" w:rsidRDefault="00C97E7E" w:rsidP="0077669A">
            <w:pPr>
              <w:rPr>
                <w:sz w:val="24"/>
                <w:szCs w:val="24"/>
              </w:rPr>
            </w:pPr>
          </w:p>
          <w:p w:rsidR="00493C4C" w:rsidRPr="00493C4C" w:rsidRDefault="00493C4C" w:rsidP="00493C4C">
            <w:pPr>
              <w:rPr>
                <w:szCs w:val="28"/>
              </w:rPr>
            </w:pPr>
            <w:r>
              <w:rPr>
                <w:szCs w:val="28"/>
              </w:rPr>
              <w:t xml:space="preserve">от </w:t>
            </w:r>
            <w:r>
              <w:rPr>
                <w:szCs w:val="28"/>
                <w:lang w:val="en-US"/>
              </w:rPr>
              <w:t>26</w:t>
            </w:r>
            <w:r>
              <w:rPr>
                <w:szCs w:val="28"/>
              </w:rPr>
              <w:t xml:space="preserve"> февраля 2025</w:t>
            </w:r>
            <w:r w:rsidRPr="00C97E7E">
              <w:rPr>
                <w:szCs w:val="28"/>
              </w:rPr>
              <w:t xml:space="preserve"> года         </w:t>
            </w:r>
            <w:r>
              <w:rPr>
                <w:szCs w:val="28"/>
              </w:rPr>
              <w:t xml:space="preserve">                                                   </w:t>
            </w:r>
            <w:r>
              <w:rPr>
                <w:szCs w:val="28"/>
              </w:rPr>
              <w:t xml:space="preserve">                            № 183</w:t>
            </w:r>
            <w:bookmarkStart w:id="0" w:name="_GoBack"/>
            <w:bookmarkEnd w:id="0"/>
          </w:p>
          <w:p w:rsidR="00ED517E" w:rsidRDefault="005B018D" w:rsidP="005B018D">
            <w:pPr>
              <w:tabs>
                <w:tab w:val="left" w:pos="8895"/>
              </w:tabs>
              <w:rPr>
                <w:szCs w:val="28"/>
              </w:rPr>
            </w:pPr>
            <w:r>
              <w:rPr>
                <w:szCs w:val="28"/>
              </w:rPr>
              <w:tab/>
            </w:r>
          </w:p>
          <w:p w:rsidR="00011F8C" w:rsidRPr="003D4A03" w:rsidRDefault="0077669A" w:rsidP="009A0AA7">
            <w:pPr>
              <w:rPr>
                <w:sz w:val="24"/>
                <w:szCs w:val="24"/>
              </w:rPr>
            </w:pPr>
            <w:r>
              <w:rPr>
                <w:szCs w:val="28"/>
              </w:rPr>
              <w:t xml:space="preserve">                                                                                   </w:t>
            </w:r>
            <w:r w:rsidR="008D4D87">
              <w:rPr>
                <w:szCs w:val="28"/>
              </w:rPr>
              <w:t xml:space="preserve">                             </w:t>
            </w:r>
          </w:p>
        </w:tc>
      </w:tr>
    </w:tbl>
    <w:p w:rsidR="004E6CFB" w:rsidRDefault="004E6CFB" w:rsidP="00935AE4">
      <w:pPr>
        <w:tabs>
          <w:tab w:val="left" w:pos="8925"/>
        </w:tabs>
        <w:ind w:firstLine="720"/>
        <w:jc w:val="left"/>
        <w:rPr>
          <w:sz w:val="24"/>
        </w:rPr>
      </w:pPr>
      <w:r>
        <w:rPr>
          <w:b/>
          <w:szCs w:val="28"/>
        </w:rPr>
        <w:t xml:space="preserve">                                                       </w:t>
      </w:r>
      <w:r w:rsidR="007D5D1F" w:rsidRPr="007D5D1F">
        <w:rPr>
          <w:b/>
          <w:szCs w:val="28"/>
        </w:rPr>
        <w:t xml:space="preserve"> </w:t>
      </w:r>
      <w:r w:rsidRPr="00060883">
        <w:rPr>
          <w:sz w:val="24"/>
        </w:rPr>
        <w:t>г. Ейск</w:t>
      </w:r>
      <w:r w:rsidR="00935AE4">
        <w:rPr>
          <w:sz w:val="24"/>
        </w:rPr>
        <w:tab/>
      </w:r>
    </w:p>
    <w:p w:rsidR="007161A8" w:rsidRDefault="007161A8" w:rsidP="007D5D1F">
      <w:pPr>
        <w:jc w:val="left"/>
        <w:rPr>
          <w:b/>
          <w:szCs w:val="28"/>
        </w:rPr>
      </w:pPr>
    </w:p>
    <w:p w:rsidR="00534D95" w:rsidRDefault="00534D95"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1913DB" w:rsidRDefault="001D7EAF" w:rsidP="001913DB">
      <w:pPr>
        <w:jc w:val="center"/>
        <w:outlineLvl w:val="0"/>
        <w:rPr>
          <w:b/>
          <w:szCs w:val="28"/>
          <w:lang w:eastAsia="ru-RU"/>
        </w:rPr>
      </w:pPr>
      <w:r w:rsidRPr="00D04B19">
        <w:rPr>
          <w:b/>
          <w:szCs w:val="28"/>
        </w:rPr>
        <w:t xml:space="preserve">от </w:t>
      </w:r>
      <w:r w:rsidR="00ED517E">
        <w:rPr>
          <w:b/>
          <w:szCs w:val="28"/>
        </w:rPr>
        <w:t>6</w:t>
      </w:r>
      <w:r w:rsidR="001913DB">
        <w:rPr>
          <w:b/>
          <w:szCs w:val="28"/>
        </w:rPr>
        <w:t xml:space="preserve"> декабря 202</w:t>
      </w:r>
      <w:r w:rsidR="00ED517E">
        <w:rPr>
          <w:b/>
          <w:szCs w:val="28"/>
        </w:rPr>
        <w:t>4</w:t>
      </w:r>
      <w:r w:rsidRPr="00D04B19">
        <w:rPr>
          <w:b/>
          <w:szCs w:val="28"/>
        </w:rPr>
        <w:t xml:space="preserve"> года № </w:t>
      </w:r>
      <w:r w:rsidR="00ED517E">
        <w:rPr>
          <w:b/>
          <w:szCs w:val="28"/>
        </w:rPr>
        <w:t>168</w:t>
      </w:r>
      <w:r w:rsidR="00DF153E">
        <w:rPr>
          <w:b/>
          <w:szCs w:val="28"/>
        </w:rPr>
        <w:t xml:space="preserve"> </w:t>
      </w:r>
      <w:r w:rsidRPr="00D04B19">
        <w:rPr>
          <w:b/>
          <w:szCs w:val="28"/>
        </w:rPr>
        <w:t>«</w:t>
      </w:r>
      <w:r w:rsidR="001913DB">
        <w:rPr>
          <w:b/>
          <w:szCs w:val="28"/>
          <w:lang w:eastAsia="ru-RU"/>
        </w:rPr>
        <w:t xml:space="preserve">О </w:t>
      </w:r>
      <w:proofErr w:type="gramStart"/>
      <w:r w:rsidR="001913DB">
        <w:rPr>
          <w:b/>
          <w:szCs w:val="28"/>
          <w:lang w:eastAsia="ru-RU"/>
        </w:rPr>
        <w:t>районном</w:t>
      </w:r>
      <w:proofErr w:type="gramEnd"/>
    </w:p>
    <w:p w:rsidR="001913DB" w:rsidRDefault="001913DB" w:rsidP="001913DB">
      <w:pPr>
        <w:jc w:val="center"/>
        <w:outlineLvl w:val="0"/>
        <w:rPr>
          <w:b/>
          <w:szCs w:val="28"/>
          <w:lang w:eastAsia="ru-RU"/>
        </w:rPr>
      </w:pPr>
      <w:r>
        <w:rPr>
          <w:b/>
          <w:szCs w:val="28"/>
          <w:lang w:eastAsia="ru-RU"/>
        </w:rPr>
        <w:t xml:space="preserve"> бюджете на 202</w:t>
      </w:r>
      <w:r w:rsidR="00ED517E">
        <w:rPr>
          <w:b/>
          <w:szCs w:val="28"/>
          <w:lang w:eastAsia="ru-RU"/>
        </w:rPr>
        <w:t>5</w:t>
      </w:r>
      <w:r>
        <w:rPr>
          <w:b/>
          <w:szCs w:val="28"/>
          <w:lang w:eastAsia="ru-RU"/>
        </w:rPr>
        <w:t xml:space="preserve"> год и  </w:t>
      </w:r>
      <w:proofErr w:type="gramStart"/>
      <w:r>
        <w:rPr>
          <w:b/>
          <w:szCs w:val="28"/>
          <w:lang w:eastAsia="ru-RU"/>
        </w:rPr>
        <w:t>на</w:t>
      </w:r>
      <w:proofErr w:type="gramEnd"/>
      <w:r>
        <w:rPr>
          <w:b/>
          <w:szCs w:val="28"/>
          <w:lang w:eastAsia="ru-RU"/>
        </w:rPr>
        <w:t xml:space="preserve"> плановый</w:t>
      </w:r>
    </w:p>
    <w:p w:rsidR="001D7EAF" w:rsidRPr="00D04B19" w:rsidRDefault="001913DB" w:rsidP="001913DB">
      <w:pPr>
        <w:jc w:val="center"/>
        <w:outlineLvl w:val="0"/>
        <w:rPr>
          <w:b/>
          <w:szCs w:val="28"/>
        </w:rPr>
      </w:pPr>
      <w:r>
        <w:rPr>
          <w:b/>
          <w:szCs w:val="28"/>
          <w:lang w:eastAsia="ru-RU"/>
        </w:rPr>
        <w:t xml:space="preserve"> период 202</w:t>
      </w:r>
      <w:r w:rsidR="00ED517E">
        <w:rPr>
          <w:b/>
          <w:szCs w:val="28"/>
          <w:lang w:eastAsia="ru-RU"/>
        </w:rPr>
        <w:t>6</w:t>
      </w:r>
      <w:r>
        <w:rPr>
          <w:b/>
          <w:szCs w:val="28"/>
          <w:lang w:eastAsia="ru-RU"/>
        </w:rPr>
        <w:t xml:space="preserve"> и 202</w:t>
      </w:r>
      <w:r w:rsidR="00ED517E">
        <w:rPr>
          <w:b/>
          <w:szCs w:val="28"/>
          <w:lang w:eastAsia="ru-RU"/>
        </w:rPr>
        <w:t>7</w:t>
      </w:r>
      <w:r>
        <w:rPr>
          <w:b/>
          <w:szCs w:val="28"/>
          <w:lang w:eastAsia="ru-RU"/>
        </w:rPr>
        <w:t xml:space="preserve"> годов</w:t>
      </w:r>
      <w:r w:rsidR="001D7EAF" w:rsidRPr="00D04B19">
        <w:rPr>
          <w:b/>
          <w:szCs w:val="28"/>
        </w:rPr>
        <w:t>»</w:t>
      </w: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proofErr w:type="gramStart"/>
      <w:r w:rsidRPr="00D04B19">
        <w:rPr>
          <w:szCs w:val="28"/>
        </w:rPr>
        <w:t>р</w:t>
      </w:r>
      <w:proofErr w:type="gramEnd"/>
      <w:r w:rsidRPr="00D04B19">
        <w:rPr>
          <w:szCs w:val="28"/>
        </w:rPr>
        <w:t xml:space="preserve"> е ш и л:</w:t>
      </w:r>
    </w:p>
    <w:p w:rsidR="001D7EAF" w:rsidRPr="00581C3C" w:rsidRDefault="001D7EAF" w:rsidP="005D09A1">
      <w:pPr>
        <w:ind w:firstLine="709"/>
        <w:rPr>
          <w:color w:val="000000" w:themeColor="text1"/>
        </w:rPr>
      </w:pPr>
      <w:r w:rsidRPr="00D04B19">
        <w:t xml:space="preserve">1. Внести в решение Совета муниципального образования Ейский район от </w:t>
      </w:r>
      <w:r w:rsidR="00ED517E">
        <w:t>6</w:t>
      </w:r>
      <w:r w:rsidRPr="00D04B19">
        <w:t xml:space="preserve"> декабря 20</w:t>
      </w:r>
      <w:r w:rsidR="00D04B19" w:rsidRPr="00D04B19">
        <w:t>2</w:t>
      </w:r>
      <w:r w:rsidR="00ED517E">
        <w:t>4</w:t>
      </w:r>
      <w:r w:rsidRPr="00D04B19">
        <w:t xml:space="preserve"> года</w:t>
      </w:r>
      <w:r w:rsidR="00FC7C60" w:rsidRPr="00D04B19">
        <w:t xml:space="preserve"> </w:t>
      </w:r>
      <w:r w:rsidRPr="00D04B19">
        <w:t xml:space="preserve"> №</w:t>
      </w:r>
      <w:r w:rsidR="00ED517E">
        <w:t xml:space="preserve"> 168</w:t>
      </w:r>
      <w:r w:rsidRPr="00D04B19">
        <w:t xml:space="preserve"> «О районном бюджете на 20</w:t>
      </w:r>
      <w:r w:rsidR="001B07AD" w:rsidRPr="00D04B19">
        <w:t>2</w:t>
      </w:r>
      <w:r w:rsidR="00ED517E">
        <w:t>5</w:t>
      </w:r>
      <w:r w:rsidRPr="00D04B19">
        <w:t xml:space="preserve"> год</w:t>
      </w:r>
      <w:r w:rsidR="00FC7C60" w:rsidRPr="00D04B19">
        <w:t xml:space="preserve"> </w:t>
      </w:r>
      <w:r w:rsidR="00FC7C60" w:rsidRPr="00D04B19">
        <w:rPr>
          <w:szCs w:val="28"/>
        </w:rPr>
        <w:t xml:space="preserve">и на плановый </w:t>
      </w:r>
      <w:r w:rsidR="00FC7C60" w:rsidRPr="00581C3C">
        <w:rPr>
          <w:color w:val="000000" w:themeColor="text1"/>
          <w:szCs w:val="28"/>
        </w:rPr>
        <w:t>период 20</w:t>
      </w:r>
      <w:r w:rsidR="0068539C" w:rsidRPr="00581C3C">
        <w:rPr>
          <w:color w:val="000000" w:themeColor="text1"/>
          <w:szCs w:val="28"/>
        </w:rPr>
        <w:t>2</w:t>
      </w:r>
      <w:r w:rsidR="00ED517E">
        <w:rPr>
          <w:color w:val="000000" w:themeColor="text1"/>
          <w:szCs w:val="28"/>
        </w:rPr>
        <w:t>6</w:t>
      </w:r>
      <w:r w:rsidR="00FC7C60" w:rsidRPr="00581C3C">
        <w:rPr>
          <w:color w:val="000000" w:themeColor="text1"/>
          <w:szCs w:val="28"/>
        </w:rPr>
        <w:t xml:space="preserve"> и 20</w:t>
      </w:r>
      <w:r w:rsidR="00383226" w:rsidRPr="00581C3C">
        <w:rPr>
          <w:color w:val="000000" w:themeColor="text1"/>
          <w:szCs w:val="28"/>
        </w:rPr>
        <w:t>2</w:t>
      </w:r>
      <w:r w:rsidR="00ED517E">
        <w:rPr>
          <w:color w:val="000000" w:themeColor="text1"/>
          <w:szCs w:val="28"/>
        </w:rPr>
        <w:t>7</w:t>
      </w:r>
      <w:r w:rsidR="00FC7C60" w:rsidRPr="00581C3C">
        <w:rPr>
          <w:color w:val="000000" w:themeColor="text1"/>
          <w:szCs w:val="28"/>
        </w:rPr>
        <w:t xml:space="preserve"> годов</w:t>
      </w:r>
      <w:r w:rsidRPr="00581C3C">
        <w:rPr>
          <w:color w:val="000000" w:themeColor="text1"/>
        </w:rPr>
        <w:t>» следующие изменения:</w:t>
      </w:r>
    </w:p>
    <w:p w:rsidR="00FB4DC9" w:rsidRPr="00F91034" w:rsidRDefault="00FB4DC9" w:rsidP="00FB4DC9">
      <w:pPr>
        <w:ind w:firstLine="709"/>
        <w:rPr>
          <w:color w:val="000000" w:themeColor="text1"/>
        </w:rPr>
      </w:pPr>
      <w:r w:rsidRPr="00F91034">
        <w:rPr>
          <w:color w:val="000000" w:themeColor="text1"/>
        </w:rPr>
        <w:t>1) в пункте 1:</w:t>
      </w:r>
    </w:p>
    <w:p w:rsidR="00FB4DC9" w:rsidRPr="00F91034" w:rsidRDefault="00FB4DC9" w:rsidP="00FB4DC9">
      <w:pPr>
        <w:ind w:firstLine="709"/>
        <w:rPr>
          <w:color w:val="000000" w:themeColor="text1"/>
        </w:rPr>
      </w:pPr>
      <w:proofErr w:type="gramStart"/>
      <w:r w:rsidRPr="00F91034">
        <w:rPr>
          <w:color w:val="000000" w:themeColor="text1"/>
        </w:rPr>
        <w:t>подпункте</w:t>
      </w:r>
      <w:proofErr w:type="gramEnd"/>
      <w:r w:rsidRPr="00F91034">
        <w:rPr>
          <w:color w:val="000000" w:themeColor="text1"/>
        </w:rPr>
        <w:t xml:space="preserve"> 1 «</w:t>
      </w:r>
      <w:r w:rsidRPr="00F91034">
        <w:rPr>
          <w:color w:val="000000" w:themeColor="text1"/>
          <w:szCs w:val="28"/>
        </w:rPr>
        <w:t>общий объем доходов» слова «</w:t>
      </w:r>
      <w:r w:rsidR="00454581" w:rsidRPr="00F91034">
        <w:rPr>
          <w:color w:val="000000" w:themeColor="text1"/>
        </w:rPr>
        <w:t>5253178,5</w:t>
      </w:r>
      <w:r w:rsidRPr="00F91034">
        <w:rPr>
          <w:color w:val="000000" w:themeColor="text1"/>
        </w:rPr>
        <w:t xml:space="preserve"> </w:t>
      </w:r>
      <w:r w:rsidRPr="00F91034">
        <w:rPr>
          <w:color w:val="000000" w:themeColor="text1"/>
          <w:szCs w:val="28"/>
        </w:rPr>
        <w:t>тыс. рублей</w:t>
      </w:r>
      <w:r w:rsidRPr="00F91034">
        <w:rPr>
          <w:color w:val="000000" w:themeColor="text1"/>
        </w:rPr>
        <w:t>» заменить словами «</w:t>
      </w:r>
      <w:r w:rsidR="0001743C" w:rsidRPr="00F91034">
        <w:rPr>
          <w:color w:val="000000" w:themeColor="text1"/>
        </w:rPr>
        <w:t>4668998,9</w:t>
      </w:r>
      <w:r w:rsidRPr="00F91034">
        <w:rPr>
          <w:color w:val="000000" w:themeColor="text1"/>
        </w:rPr>
        <w:t xml:space="preserve"> </w:t>
      </w:r>
      <w:r w:rsidRPr="00F91034">
        <w:rPr>
          <w:color w:val="000000" w:themeColor="text1"/>
          <w:szCs w:val="28"/>
        </w:rPr>
        <w:t>тыс. рублей</w:t>
      </w:r>
      <w:r w:rsidRPr="00F91034">
        <w:rPr>
          <w:color w:val="000000" w:themeColor="text1"/>
        </w:rPr>
        <w:t>»;</w:t>
      </w:r>
    </w:p>
    <w:p w:rsidR="00FB4DC9" w:rsidRPr="00F91034" w:rsidRDefault="00FB4DC9" w:rsidP="00FB4DC9">
      <w:pPr>
        <w:ind w:firstLine="709"/>
        <w:rPr>
          <w:color w:val="000000" w:themeColor="text1"/>
        </w:rPr>
      </w:pPr>
      <w:proofErr w:type="gramStart"/>
      <w:r w:rsidRPr="00F91034">
        <w:rPr>
          <w:color w:val="000000" w:themeColor="text1"/>
        </w:rPr>
        <w:t>подпункте</w:t>
      </w:r>
      <w:proofErr w:type="gramEnd"/>
      <w:r w:rsidRPr="00F91034">
        <w:rPr>
          <w:color w:val="000000" w:themeColor="text1"/>
        </w:rPr>
        <w:t xml:space="preserve"> 2 «</w:t>
      </w:r>
      <w:r w:rsidRPr="00F91034">
        <w:rPr>
          <w:color w:val="000000" w:themeColor="text1"/>
          <w:szCs w:val="28"/>
        </w:rPr>
        <w:t>общий объем расходов» слова «</w:t>
      </w:r>
      <w:r w:rsidR="00454581" w:rsidRPr="00F91034">
        <w:rPr>
          <w:color w:val="000000" w:themeColor="text1"/>
        </w:rPr>
        <w:t>5242849,5</w:t>
      </w:r>
      <w:r w:rsidRPr="00F91034">
        <w:rPr>
          <w:color w:val="000000" w:themeColor="text1"/>
        </w:rPr>
        <w:t xml:space="preserve"> </w:t>
      </w:r>
      <w:r w:rsidRPr="00F91034">
        <w:rPr>
          <w:color w:val="000000" w:themeColor="text1"/>
          <w:szCs w:val="28"/>
        </w:rPr>
        <w:t>тыс. рублей</w:t>
      </w:r>
      <w:r w:rsidRPr="00F91034">
        <w:rPr>
          <w:color w:val="000000" w:themeColor="text1"/>
        </w:rPr>
        <w:t>» заменить словами «</w:t>
      </w:r>
      <w:r w:rsidR="0001743C" w:rsidRPr="00F91034">
        <w:rPr>
          <w:color w:val="000000" w:themeColor="text1"/>
        </w:rPr>
        <w:t>4811252,0</w:t>
      </w:r>
      <w:r w:rsidRPr="00F91034">
        <w:rPr>
          <w:color w:val="000000" w:themeColor="text1"/>
        </w:rPr>
        <w:t xml:space="preserve"> </w:t>
      </w:r>
      <w:r w:rsidRPr="00F91034">
        <w:rPr>
          <w:color w:val="000000" w:themeColor="text1"/>
          <w:szCs w:val="28"/>
        </w:rPr>
        <w:t>тыс. рублей</w:t>
      </w:r>
      <w:r w:rsidRPr="00F91034">
        <w:rPr>
          <w:color w:val="000000" w:themeColor="text1"/>
        </w:rPr>
        <w:t>»;</w:t>
      </w:r>
    </w:p>
    <w:p w:rsidR="00FB4DC9" w:rsidRPr="00F91034" w:rsidRDefault="00FB4DC9" w:rsidP="00FB4DC9">
      <w:pPr>
        <w:ind w:firstLine="709"/>
        <w:rPr>
          <w:color w:val="000000" w:themeColor="text1"/>
        </w:rPr>
      </w:pPr>
      <w:r w:rsidRPr="00F91034">
        <w:rPr>
          <w:color w:val="000000" w:themeColor="text1"/>
        </w:rPr>
        <w:t>подпункт 4 изложить в следующей редакции:</w:t>
      </w:r>
    </w:p>
    <w:p w:rsidR="00FB4DC9" w:rsidRPr="00F91034" w:rsidRDefault="00FB4DC9" w:rsidP="00FB4DC9">
      <w:pPr>
        <w:ind w:firstLine="709"/>
        <w:rPr>
          <w:color w:val="000000" w:themeColor="text1"/>
        </w:rPr>
      </w:pPr>
      <w:r w:rsidRPr="00F91034">
        <w:rPr>
          <w:color w:val="000000" w:themeColor="text1"/>
        </w:rPr>
        <w:t xml:space="preserve">«4) дефицит районного бюджета в сумме </w:t>
      </w:r>
      <w:r w:rsidR="0001743C" w:rsidRPr="00F91034">
        <w:rPr>
          <w:color w:val="000000" w:themeColor="text1"/>
        </w:rPr>
        <w:t>142253,1</w:t>
      </w:r>
      <w:r w:rsidRPr="00F91034">
        <w:rPr>
          <w:color w:val="000000" w:themeColor="text1"/>
        </w:rPr>
        <w:t xml:space="preserve"> тыс. рублей</w:t>
      </w:r>
      <w:proofErr w:type="gramStart"/>
      <w:r w:rsidRPr="00F91034">
        <w:rPr>
          <w:color w:val="000000" w:themeColor="text1"/>
        </w:rPr>
        <w:t>.»;</w:t>
      </w:r>
      <w:proofErr w:type="gramEnd"/>
    </w:p>
    <w:p w:rsidR="00627236" w:rsidRPr="00F91034" w:rsidRDefault="00627236" w:rsidP="00627236">
      <w:pPr>
        <w:ind w:firstLine="709"/>
        <w:rPr>
          <w:color w:val="000000" w:themeColor="text1"/>
          <w:szCs w:val="28"/>
        </w:rPr>
      </w:pPr>
      <w:r w:rsidRPr="00F91034">
        <w:rPr>
          <w:color w:val="000000" w:themeColor="text1"/>
          <w:szCs w:val="28"/>
        </w:rPr>
        <w:t>2) в пункте 2:</w:t>
      </w:r>
    </w:p>
    <w:p w:rsidR="00627236" w:rsidRPr="00F91034" w:rsidRDefault="00627236" w:rsidP="00627236">
      <w:pPr>
        <w:pStyle w:val="ad"/>
        <w:widowControl w:val="0"/>
        <w:tabs>
          <w:tab w:val="left" w:pos="1276"/>
        </w:tabs>
        <w:autoSpaceDN w:val="0"/>
        <w:adjustRightInd w:val="0"/>
        <w:rPr>
          <w:color w:val="000000" w:themeColor="text1"/>
          <w:szCs w:val="28"/>
        </w:rPr>
      </w:pPr>
      <w:r w:rsidRPr="00F91034">
        <w:rPr>
          <w:color w:val="000000" w:themeColor="text1"/>
          <w:szCs w:val="28"/>
        </w:rPr>
        <w:t xml:space="preserve">подпункт 1 изложить в следующей редакции: </w:t>
      </w:r>
    </w:p>
    <w:p w:rsidR="00627236" w:rsidRPr="00F91034" w:rsidRDefault="00627236" w:rsidP="00627236">
      <w:pPr>
        <w:autoSpaceDE w:val="0"/>
        <w:autoSpaceDN w:val="0"/>
        <w:adjustRightInd w:val="0"/>
        <w:ind w:firstLine="709"/>
        <w:rPr>
          <w:color w:val="000000" w:themeColor="text1"/>
          <w:szCs w:val="28"/>
        </w:rPr>
      </w:pPr>
      <w:r w:rsidRPr="00F91034">
        <w:rPr>
          <w:color w:val="000000" w:themeColor="text1"/>
          <w:szCs w:val="28"/>
        </w:rPr>
        <w:t>«1) общий об</w:t>
      </w:r>
      <w:r w:rsidR="00454581" w:rsidRPr="00F91034">
        <w:rPr>
          <w:color w:val="000000" w:themeColor="text1"/>
          <w:szCs w:val="28"/>
        </w:rPr>
        <w:t>ъем доходов на 2026</w:t>
      </w:r>
      <w:r w:rsidRPr="00F91034">
        <w:rPr>
          <w:color w:val="000000" w:themeColor="text1"/>
          <w:szCs w:val="28"/>
        </w:rPr>
        <w:t xml:space="preserve"> год в сумме </w:t>
      </w:r>
      <w:r w:rsidR="0001743C" w:rsidRPr="00F91034">
        <w:rPr>
          <w:color w:val="000000" w:themeColor="text1"/>
          <w:szCs w:val="28"/>
        </w:rPr>
        <w:t>4968062,6</w:t>
      </w:r>
      <w:r w:rsidRPr="00F91034">
        <w:rPr>
          <w:color w:val="000000" w:themeColor="text1"/>
          <w:szCs w:val="28"/>
        </w:rPr>
        <w:t xml:space="preserve"> тыс. рублей и на </w:t>
      </w:r>
      <w:r w:rsidR="00454581" w:rsidRPr="00F91034">
        <w:rPr>
          <w:color w:val="000000" w:themeColor="text1"/>
          <w:szCs w:val="28"/>
        </w:rPr>
        <w:t>2027</w:t>
      </w:r>
      <w:r w:rsidRPr="00F91034">
        <w:rPr>
          <w:color w:val="000000" w:themeColor="text1"/>
          <w:szCs w:val="28"/>
        </w:rPr>
        <w:t xml:space="preserve"> год в сумме </w:t>
      </w:r>
      <w:r w:rsidR="00454581" w:rsidRPr="00F91034">
        <w:rPr>
          <w:color w:val="000000" w:themeColor="text1"/>
          <w:szCs w:val="28"/>
        </w:rPr>
        <w:t>4378975,7</w:t>
      </w:r>
      <w:r w:rsidRPr="00F91034">
        <w:rPr>
          <w:color w:val="000000" w:themeColor="text1"/>
          <w:szCs w:val="28"/>
        </w:rPr>
        <w:t xml:space="preserve"> тыс. рублей</w:t>
      </w:r>
      <w:proofErr w:type="gramStart"/>
      <w:r w:rsidRPr="00F91034">
        <w:rPr>
          <w:color w:val="000000" w:themeColor="text1"/>
          <w:szCs w:val="28"/>
        </w:rPr>
        <w:t>;»</w:t>
      </w:r>
      <w:proofErr w:type="gramEnd"/>
      <w:r w:rsidRPr="00F91034">
        <w:rPr>
          <w:color w:val="000000" w:themeColor="text1"/>
          <w:szCs w:val="28"/>
        </w:rPr>
        <w:t>;</w:t>
      </w:r>
    </w:p>
    <w:p w:rsidR="00627236" w:rsidRPr="004A250A" w:rsidRDefault="00627236" w:rsidP="00627236">
      <w:pPr>
        <w:pStyle w:val="ad"/>
        <w:widowControl w:val="0"/>
        <w:tabs>
          <w:tab w:val="left" w:pos="1276"/>
        </w:tabs>
        <w:autoSpaceDN w:val="0"/>
        <w:adjustRightInd w:val="0"/>
        <w:rPr>
          <w:color w:val="000000" w:themeColor="text1"/>
          <w:szCs w:val="28"/>
        </w:rPr>
      </w:pPr>
      <w:r w:rsidRPr="004A250A">
        <w:rPr>
          <w:color w:val="000000" w:themeColor="text1"/>
          <w:szCs w:val="28"/>
        </w:rPr>
        <w:t xml:space="preserve">подпункт 2 изложить в следующей редакции: </w:t>
      </w:r>
    </w:p>
    <w:p w:rsidR="00627236" w:rsidRDefault="00627236" w:rsidP="00627236">
      <w:pPr>
        <w:pStyle w:val="ad"/>
        <w:widowControl w:val="0"/>
        <w:tabs>
          <w:tab w:val="left" w:pos="1276"/>
        </w:tabs>
        <w:autoSpaceDN w:val="0"/>
        <w:adjustRightInd w:val="0"/>
        <w:rPr>
          <w:color w:val="000000" w:themeColor="text1"/>
          <w:lang w:eastAsia="ru-RU"/>
        </w:rPr>
      </w:pPr>
      <w:r w:rsidRPr="004A250A">
        <w:rPr>
          <w:color w:val="000000" w:themeColor="text1"/>
          <w:szCs w:val="28"/>
        </w:rPr>
        <w:t xml:space="preserve">«2) </w:t>
      </w:r>
      <w:r w:rsidRPr="004A250A">
        <w:rPr>
          <w:color w:val="000000" w:themeColor="text1"/>
          <w:lang w:eastAsia="ru-RU"/>
        </w:rPr>
        <w:t>общий объем расходов на 202</w:t>
      </w:r>
      <w:r w:rsidR="00454581">
        <w:rPr>
          <w:color w:val="000000" w:themeColor="text1"/>
          <w:lang w:eastAsia="ru-RU"/>
        </w:rPr>
        <w:t>6</w:t>
      </w:r>
      <w:r w:rsidRPr="004A250A">
        <w:rPr>
          <w:color w:val="000000" w:themeColor="text1"/>
          <w:lang w:eastAsia="ru-RU"/>
        </w:rPr>
        <w:t xml:space="preserve"> год в сумме </w:t>
      </w:r>
      <w:r w:rsidR="0001743C">
        <w:rPr>
          <w:color w:val="000000" w:themeColor="text1"/>
          <w:lang w:eastAsia="ru-RU"/>
        </w:rPr>
        <w:t>4957733,6</w:t>
      </w:r>
      <w:r w:rsidR="00454581">
        <w:rPr>
          <w:color w:val="000000" w:themeColor="text1"/>
          <w:lang w:eastAsia="ru-RU"/>
        </w:rPr>
        <w:t xml:space="preserve">  тыс. рублей и на 2027</w:t>
      </w:r>
      <w:r w:rsidRPr="004A250A">
        <w:rPr>
          <w:color w:val="000000" w:themeColor="text1"/>
          <w:lang w:eastAsia="ru-RU"/>
        </w:rPr>
        <w:t xml:space="preserve"> год в сумме </w:t>
      </w:r>
      <w:r w:rsidR="00454581">
        <w:rPr>
          <w:color w:val="000000" w:themeColor="text1"/>
          <w:lang w:eastAsia="ru-RU"/>
        </w:rPr>
        <w:t>4358317,7</w:t>
      </w:r>
      <w:r w:rsidRPr="004A250A">
        <w:rPr>
          <w:color w:val="000000" w:themeColor="text1"/>
          <w:lang w:eastAsia="ru-RU"/>
        </w:rPr>
        <w:t xml:space="preserve"> тыс. рублей</w:t>
      </w:r>
      <w:proofErr w:type="gramStart"/>
      <w:r w:rsidRPr="004A250A">
        <w:rPr>
          <w:color w:val="000000" w:themeColor="text1"/>
          <w:lang w:eastAsia="ru-RU"/>
        </w:rPr>
        <w:t>;»</w:t>
      </w:r>
      <w:proofErr w:type="gramEnd"/>
      <w:r w:rsidRPr="004A250A">
        <w:rPr>
          <w:color w:val="000000" w:themeColor="text1"/>
          <w:lang w:eastAsia="ru-RU"/>
        </w:rPr>
        <w:t>;</w:t>
      </w:r>
    </w:p>
    <w:p w:rsidR="00766A9A" w:rsidRPr="009979DB" w:rsidRDefault="007D1ECD" w:rsidP="00766A9A">
      <w:pPr>
        <w:ind w:firstLine="709"/>
        <w:rPr>
          <w:color w:val="000000" w:themeColor="text1"/>
        </w:rPr>
      </w:pPr>
      <w:r>
        <w:rPr>
          <w:color w:val="000000" w:themeColor="text1"/>
        </w:rPr>
        <w:t>3) пункт 13</w:t>
      </w:r>
      <w:r w:rsidR="00766A9A" w:rsidRPr="009979DB">
        <w:rPr>
          <w:color w:val="000000" w:themeColor="text1"/>
        </w:rPr>
        <w:t xml:space="preserve"> изложить в следующей редакции:</w:t>
      </w:r>
    </w:p>
    <w:p w:rsidR="007D1ECD" w:rsidRPr="0050048A" w:rsidRDefault="007D1ECD" w:rsidP="007D1ECD">
      <w:pPr>
        <w:autoSpaceDE w:val="0"/>
        <w:autoSpaceDN w:val="0"/>
        <w:adjustRightInd w:val="0"/>
        <w:ind w:firstLine="709"/>
        <w:rPr>
          <w:szCs w:val="28"/>
        </w:rPr>
      </w:pPr>
      <w:r>
        <w:rPr>
          <w:szCs w:val="28"/>
        </w:rPr>
        <w:t>«</w:t>
      </w:r>
      <w:r w:rsidRPr="0050048A">
        <w:rPr>
          <w:szCs w:val="28"/>
        </w:rPr>
        <w:t>1)</w:t>
      </w:r>
      <w:r>
        <w:rPr>
          <w:szCs w:val="28"/>
        </w:rPr>
        <w:t> </w:t>
      </w:r>
      <w:r w:rsidRPr="0050048A">
        <w:rPr>
          <w:szCs w:val="28"/>
        </w:rPr>
        <w:t xml:space="preserve">общий объем бюджетных ассигнований, направляемых на исполнение публичных нормативных обязательств, в сумме </w:t>
      </w:r>
      <w:r w:rsidR="009E072B">
        <w:rPr>
          <w:szCs w:val="28"/>
        </w:rPr>
        <w:t>77</w:t>
      </w:r>
      <w:r w:rsidR="00454581">
        <w:rPr>
          <w:szCs w:val="28"/>
        </w:rPr>
        <w:t>142,1</w:t>
      </w:r>
      <w:r>
        <w:rPr>
          <w:szCs w:val="28"/>
        </w:rPr>
        <w:t xml:space="preserve"> </w:t>
      </w:r>
      <w:r w:rsidRPr="0050048A">
        <w:rPr>
          <w:szCs w:val="28"/>
        </w:rPr>
        <w:t>тыс. рублей;</w:t>
      </w:r>
    </w:p>
    <w:p w:rsidR="007D1ECD" w:rsidRDefault="007D1ECD" w:rsidP="007D1ECD">
      <w:pPr>
        <w:autoSpaceDE w:val="0"/>
        <w:autoSpaceDN w:val="0"/>
        <w:adjustRightInd w:val="0"/>
        <w:ind w:firstLine="709"/>
        <w:rPr>
          <w:szCs w:val="28"/>
        </w:rPr>
      </w:pPr>
      <w:r>
        <w:rPr>
          <w:szCs w:val="28"/>
        </w:rPr>
        <w:t xml:space="preserve"> </w:t>
      </w:r>
      <w:r w:rsidRPr="0050048A">
        <w:rPr>
          <w:szCs w:val="28"/>
        </w:rPr>
        <w:t xml:space="preserve">2) размер резервного фонда администрации муниципального образования Ейский район в сумме </w:t>
      </w:r>
      <w:r w:rsidR="00454581">
        <w:rPr>
          <w:color w:val="000000"/>
          <w:szCs w:val="28"/>
        </w:rPr>
        <w:t>50000,0</w:t>
      </w:r>
      <w:r>
        <w:rPr>
          <w:color w:val="000000"/>
          <w:szCs w:val="28"/>
        </w:rPr>
        <w:t xml:space="preserve"> </w:t>
      </w:r>
      <w:r w:rsidRPr="0050048A">
        <w:rPr>
          <w:szCs w:val="28"/>
        </w:rPr>
        <w:t>тыс. рублей</w:t>
      </w:r>
      <w:proofErr w:type="gramStart"/>
      <w:r w:rsidRPr="0050048A">
        <w:rPr>
          <w:szCs w:val="28"/>
        </w:rPr>
        <w:t>.</w:t>
      </w:r>
      <w:r>
        <w:rPr>
          <w:szCs w:val="28"/>
        </w:rPr>
        <w:t>»;</w:t>
      </w:r>
      <w:proofErr w:type="gramEnd"/>
    </w:p>
    <w:p w:rsidR="009E072B" w:rsidRPr="00E25C31" w:rsidRDefault="009E072B" w:rsidP="009E072B">
      <w:pPr>
        <w:pStyle w:val="ad"/>
        <w:tabs>
          <w:tab w:val="left" w:pos="1276"/>
        </w:tabs>
        <w:autoSpaceDN w:val="0"/>
        <w:adjustRightInd w:val="0"/>
        <w:rPr>
          <w:szCs w:val="28"/>
        </w:rPr>
      </w:pPr>
      <w:r>
        <w:rPr>
          <w:lang w:eastAsia="ru-RU"/>
        </w:rPr>
        <w:t>4</w:t>
      </w:r>
      <w:r w:rsidRPr="00401501">
        <w:rPr>
          <w:lang w:eastAsia="ru-RU"/>
        </w:rPr>
        <w:t>)</w:t>
      </w:r>
      <w:r w:rsidRPr="00401501">
        <w:t xml:space="preserve"> </w:t>
      </w:r>
      <w:r w:rsidRPr="00E25C31">
        <w:rPr>
          <w:szCs w:val="28"/>
        </w:rPr>
        <w:t>абзац 1</w:t>
      </w:r>
      <w:r>
        <w:rPr>
          <w:szCs w:val="28"/>
        </w:rPr>
        <w:t xml:space="preserve"> </w:t>
      </w:r>
      <w:r w:rsidRPr="00E25C31">
        <w:rPr>
          <w:szCs w:val="28"/>
        </w:rPr>
        <w:t>пункта 1</w:t>
      </w:r>
      <w:r>
        <w:rPr>
          <w:szCs w:val="28"/>
        </w:rPr>
        <w:t>7</w:t>
      </w:r>
      <w:r w:rsidRPr="00E25C31">
        <w:rPr>
          <w:szCs w:val="28"/>
        </w:rPr>
        <w:t xml:space="preserve"> изложить в следующей редакции:</w:t>
      </w:r>
    </w:p>
    <w:p w:rsidR="009E072B" w:rsidRPr="00E25C31" w:rsidRDefault="009E072B" w:rsidP="009E072B">
      <w:pPr>
        <w:ind w:firstLine="709"/>
        <w:rPr>
          <w:szCs w:val="28"/>
        </w:rPr>
      </w:pPr>
      <w:r w:rsidRPr="00E25C31">
        <w:rPr>
          <w:szCs w:val="28"/>
        </w:rPr>
        <w:t>«1</w:t>
      </w:r>
      <w:r>
        <w:rPr>
          <w:szCs w:val="28"/>
        </w:rPr>
        <w:t>7</w:t>
      </w:r>
      <w:r w:rsidRPr="00E25C31">
        <w:rPr>
          <w:szCs w:val="28"/>
        </w:rPr>
        <w:t xml:space="preserve">. Утвердить объем бюджетных ассигнований муниципального </w:t>
      </w:r>
      <w:r w:rsidRPr="00E25C31">
        <w:rPr>
          <w:szCs w:val="28"/>
        </w:rPr>
        <w:lastRenderedPageBreak/>
        <w:t>дорожного фонда муниципального образования Ейский район:</w:t>
      </w:r>
    </w:p>
    <w:p w:rsidR="009E072B" w:rsidRPr="00D07BA6" w:rsidRDefault="009E072B" w:rsidP="009E072B">
      <w:pPr>
        <w:ind w:firstLine="709"/>
        <w:rPr>
          <w:szCs w:val="28"/>
        </w:rPr>
      </w:pPr>
      <w:r w:rsidRPr="00E25C31">
        <w:rPr>
          <w:szCs w:val="28"/>
        </w:rPr>
        <w:t>на 202</w:t>
      </w:r>
      <w:r>
        <w:rPr>
          <w:szCs w:val="28"/>
        </w:rPr>
        <w:t>5</w:t>
      </w:r>
      <w:r w:rsidRPr="00E25C31">
        <w:rPr>
          <w:szCs w:val="28"/>
        </w:rPr>
        <w:t xml:space="preserve"> год в сумме </w:t>
      </w:r>
      <w:r>
        <w:rPr>
          <w:szCs w:val="28"/>
        </w:rPr>
        <w:t xml:space="preserve">2410,3 </w:t>
      </w:r>
      <w:r w:rsidRPr="00D07BA6">
        <w:rPr>
          <w:szCs w:val="28"/>
        </w:rPr>
        <w:t>тыс. рублей;</w:t>
      </w:r>
    </w:p>
    <w:p w:rsidR="009E072B" w:rsidRPr="00D07BA6" w:rsidRDefault="009E072B" w:rsidP="009E072B">
      <w:pPr>
        <w:ind w:firstLine="709"/>
        <w:rPr>
          <w:szCs w:val="28"/>
        </w:rPr>
      </w:pPr>
      <w:r w:rsidRPr="00D07BA6">
        <w:rPr>
          <w:szCs w:val="28"/>
        </w:rPr>
        <w:t>на 202</w:t>
      </w:r>
      <w:r>
        <w:rPr>
          <w:szCs w:val="28"/>
        </w:rPr>
        <w:t>6</w:t>
      </w:r>
      <w:r w:rsidRPr="00D07BA6">
        <w:rPr>
          <w:szCs w:val="28"/>
        </w:rPr>
        <w:t xml:space="preserve"> год в сумме </w:t>
      </w:r>
      <w:r>
        <w:rPr>
          <w:szCs w:val="28"/>
        </w:rPr>
        <w:t>1863,5</w:t>
      </w:r>
      <w:r w:rsidRPr="00D07BA6">
        <w:rPr>
          <w:szCs w:val="28"/>
        </w:rPr>
        <w:t xml:space="preserve"> тыс. рублей;</w:t>
      </w:r>
    </w:p>
    <w:p w:rsidR="009E072B" w:rsidRDefault="009E072B" w:rsidP="009E072B">
      <w:pPr>
        <w:ind w:firstLine="709"/>
        <w:rPr>
          <w:szCs w:val="28"/>
        </w:rPr>
      </w:pPr>
      <w:r w:rsidRPr="00D07BA6">
        <w:rPr>
          <w:szCs w:val="28"/>
        </w:rPr>
        <w:t>на 202</w:t>
      </w:r>
      <w:r>
        <w:rPr>
          <w:szCs w:val="28"/>
        </w:rPr>
        <w:t>7</w:t>
      </w:r>
      <w:r w:rsidRPr="00D07BA6">
        <w:rPr>
          <w:szCs w:val="28"/>
        </w:rPr>
        <w:t xml:space="preserve"> год в сумме </w:t>
      </w:r>
      <w:r>
        <w:rPr>
          <w:szCs w:val="28"/>
        </w:rPr>
        <w:t>2452,3</w:t>
      </w:r>
      <w:r w:rsidRPr="00D07BA6">
        <w:rPr>
          <w:szCs w:val="28"/>
        </w:rPr>
        <w:t xml:space="preserve"> тыс. рублей</w:t>
      </w:r>
      <w:proofErr w:type="gramStart"/>
      <w:r w:rsidRPr="00D07BA6">
        <w:rPr>
          <w:szCs w:val="28"/>
        </w:rPr>
        <w:t>.»;</w:t>
      </w:r>
      <w:proofErr w:type="gramEnd"/>
    </w:p>
    <w:p w:rsidR="00766A9A" w:rsidRDefault="009E072B" w:rsidP="00766A9A">
      <w:pPr>
        <w:ind w:firstLine="709"/>
        <w:rPr>
          <w:szCs w:val="28"/>
        </w:rPr>
      </w:pPr>
      <w:r>
        <w:rPr>
          <w:color w:val="000000" w:themeColor="text1"/>
          <w:szCs w:val="28"/>
        </w:rPr>
        <w:t>5</w:t>
      </w:r>
      <w:r w:rsidR="00766A9A" w:rsidRPr="008903CD">
        <w:rPr>
          <w:color w:val="000000" w:themeColor="text1"/>
          <w:szCs w:val="28"/>
        </w:rPr>
        <w:t>) приложение №</w:t>
      </w:r>
      <w:r w:rsidR="000F68DE">
        <w:rPr>
          <w:color w:val="000000" w:themeColor="text1"/>
          <w:szCs w:val="28"/>
        </w:rPr>
        <w:t xml:space="preserve"> </w:t>
      </w:r>
      <w:r w:rsidR="00766A9A" w:rsidRPr="008903CD">
        <w:rPr>
          <w:color w:val="000000" w:themeColor="text1"/>
          <w:szCs w:val="28"/>
        </w:rPr>
        <w:t xml:space="preserve">1 «Объем поступлений доходов в районный бюджет по </w:t>
      </w:r>
      <w:r w:rsidR="00766A9A">
        <w:rPr>
          <w:szCs w:val="28"/>
        </w:rPr>
        <w:t xml:space="preserve">кодам </w:t>
      </w:r>
      <w:r w:rsidR="00164963">
        <w:rPr>
          <w:szCs w:val="28"/>
        </w:rPr>
        <w:t>видов (подвидов) доходов на 2025</w:t>
      </w:r>
      <w:r w:rsidR="00766A9A">
        <w:rPr>
          <w:szCs w:val="28"/>
        </w:rPr>
        <w:t xml:space="preserve"> год изложить в следующей редакции:</w:t>
      </w:r>
    </w:p>
    <w:p w:rsidR="00766A9A" w:rsidRPr="00BF45E3" w:rsidRDefault="00766A9A" w:rsidP="00766A9A">
      <w:pPr>
        <w:tabs>
          <w:tab w:val="left" w:pos="5040"/>
        </w:tabs>
        <w:ind w:left="5040"/>
        <w:jc w:val="center"/>
        <w:rPr>
          <w:szCs w:val="28"/>
          <w:lang w:eastAsia="ru-RU"/>
        </w:rPr>
      </w:pPr>
      <w:r w:rsidRPr="00BF45E3">
        <w:rPr>
          <w:szCs w:val="28"/>
          <w:lang w:eastAsia="ru-RU"/>
        </w:rPr>
        <w:t>«Приложение №</w:t>
      </w:r>
      <w:r>
        <w:rPr>
          <w:szCs w:val="28"/>
          <w:lang w:eastAsia="ru-RU"/>
        </w:rPr>
        <w:t xml:space="preserve"> 1</w:t>
      </w:r>
    </w:p>
    <w:p w:rsidR="00766A9A" w:rsidRPr="00BF45E3" w:rsidRDefault="00766A9A" w:rsidP="00766A9A">
      <w:pPr>
        <w:tabs>
          <w:tab w:val="left" w:pos="5040"/>
        </w:tabs>
        <w:ind w:left="5040"/>
        <w:jc w:val="center"/>
        <w:rPr>
          <w:szCs w:val="28"/>
          <w:lang w:eastAsia="ru-RU"/>
        </w:rPr>
      </w:pPr>
    </w:p>
    <w:p w:rsidR="00766A9A" w:rsidRPr="00BF45E3" w:rsidRDefault="00766A9A" w:rsidP="00766A9A">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766A9A" w:rsidRPr="00BF45E3" w:rsidRDefault="00766A9A" w:rsidP="00766A9A">
      <w:pPr>
        <w:tabs>
          <w:tab w:val="left" w:pos="5040"/>
        </w:tabs>
        <w:ind w:left="5040"/>
        <w:jc w:val="center"/>
        <w:rPr>
          <w:szCs w:val="28"/>
          <w:lang w:eastAsia="ru-RU"/>
        </w:rPr>
      </w:pPr>
      <w:r w:rsidRPr="00BF45E3">
        <w:rPr>
          <w:szCs w:val="28"/>
          <w:lang w:eastAsia="ru-RU"/>
        </w:rPr>
        <w:t>«О районном бюджете на 202</w:t>
      </w:r>
      <w:r w:rsidR="00164963">
        <w:rPr>
          <w:szCs w:val="28"/>
          <w:lang w:eastAsia="ru-RU"/>
        </w:rPr>
        <w:t>5</w:t>
      </w:r>
      <w:r w:rsidRPr="00BF45E3">
        <w:rPr>
          <w:szCs w:val="28"/>
          <w:lang w:eastAsia="ru-RU"/>
        </w:rPr>
        <w:t xml:space="preserve"> год</w:t>
      </w:r>
    </w:p>
    <w:p w:rsidR="00766A9A" w:rsidRPr="00BF45E3" w:rsidRDefault="00766A9A" w:rsidP="00766A9A">
      <w:pPr>
        <w:tabs>
          <w:tab w:val="left" w:pos="5040"/>
        </w:tabs>
        <w:ind w:left="5040"/>
        <w:jc w:val="center"/>
        <w:rPr>
          <w:szCs w:val="28"/>
          <w:lang w:eastAsia="ru-RU"/>
        </w:rPr>
      </w:pPr>
      <w:r w:rsidRPr="00BF45E3">
        <w:rPr>
          <w:szCs w:val="28"/>
          <w:lang w:eastAsia="ru-RU"/>
        </w:rPr>
        <w:t>и на плановый период</w:t>
      </w:r>
    </w:p>
    <w:p w:rsidR="00766A9A" w:rsidRPr="00BF45E3" w:rsidRDefault="00766A9A" w:rsidP="00766A9A">
      <w:pPr>
        <w:tabs>
          <w:tab w:val="left" w:pos="5040"/>
        </w:tabs>
        <w:ind w:left="5040"/>
        <w:jc w:val="center"/>
        <w:rPr>
          <w:szCs w:val="28"/>
          <w:lang w:eastAsia="ru-RU"/>
        </w:rPr>
      </w:pPr>
      <w:r w:rsidRPr="00BF45E3">
        <w:rPr>
          <w:szCs w:val="28"/>
          <w:lang w:eastAsia="ru-RU"/>
        </w:rPr>
        <w:t>202</w:t>
      </w:r>
      <w:r w:rsidR="00164963">
        <w:rPr>
          <w:szCs w:val="28"/>
          <w:lang w:eastAsia="ru-RU"/>
        </w:rPr>
        <w:t>6</w:t>
      </w:r>
      <w:r w:rsidRPr="00BF45E3">
        <w:rPr>
          <w:szCs w:val="28"/>
          <w:lang w:eastAsia="ru-RU"/>
        </w:rPr>
        <w:t xml:space="preserve"> и 202</w:t>
      </w:r>
      <w:r w:rsidR="00164963">
        <w:rPr>
          <w:szCs w:val="28"/>
          <w:lang w:eastAsia="ru-RU"/>
        </w:rPr>
        <w:t>7</w:t>
      </w:r>
      <w:r w:rsidRPr="00BF45E3">
        <w:rPr>
          <w:szCs w:val="28"/>
          <w:lang w:eastAsia="ru-RU"/>
        </w:rPr>
        <w:t xml:space="preserve"> годов»</w:t>
      </w:r>
    </w:p>
    <w:p w:rsidR="00766A9A" w:rsidRPr="00C16973" w:rsidRDefault="00766A9A" w:rsidP="00766A9A">
      <w:pPr>
        <w:widowControl/>
        <w:jc w:val="center"/>
        <w:rPr>
          <w:szCs w:val="28"/>
          <w:highlight w:val="yellow"/>
          <w:lang w:eastAsia="ru-RU"/>
        </w:rPr>
      </w:pPr>
    </w:p>
    <w:p w:rsidR="00766A9A" w:rsidRPr="00BF45E3" w:rsidRDefault="00766A9A" w:rsidP="00766A9A">
      <w:pPr>
        <w:widowControl/>
        <w:jc w:val="center"/>
        <w:rPr>
          <w:szCs w:val="28"/>
          <w:lang w:eastAsia="ru-RU"/>
        </w:rPr>
      </w:pPr>
      <w:r w:rsidRPr="00BF45E3">
        <w:rPr>
          <w:szCs w:val="28"/>
          <w:lang w:eastAsia="ru-RU"/>
        </w:rPr>
        <w:t>Объем поступлений доходов в районный бюджет</w:t>
      </w:r>
    </w:p>
    <w:p w:rsidR="00766A9A" w:rsidRPr="00BF45E3" w:rsidRDefault="00766A9A" w:rsidP="00766A9A">
      <w:pPr>
        <w:widowControl/>
        <w:jc w:val="center"/>
        <w:rPr>
          <w:szCs w:val="28"/>
          <w:lang w:eastAsia="ru-RU"/>
        </w:rPr>
      </w:pPr>
      <w:r w:rsidRPr="00BF45E3">
        <w:rPr>
          <w:szCs w:val="28"/>
          <w:lang w:eastAsia="ru-RU"/>
        </w:rPr>
        <w:t>по кодам видов (подвидов) доходов на 202</w:t>
      </w:r>
      <w:r w:rsidR="00164963">
        <w:rPr>
          <w:szCs w:val="28"/>
          <w:lang w:eastAsia="ru-RU"/>
        </w:rPr>
        <w:t>5</w:t>
      </w:r>
      <w:r w:rsidRPr="00BF45E3">
        <w:rPr>
          <w:szCs w:val="28"/>
          <w:lang w:eastAsia="ru-RU"/>
        </w:rPr>
        <w:t xml:space="preserve"> год</w:t>
      </w:r>
    </w:p>
    <w:p w:rsidR="00766A9A" w:rsidRDefault="00766A9A" w:rsidP="00766A9A">
      <w:pPr>
        <w:widowControl/>
        <w:jc w:val="right"/>
        <w:rPr>
          <w:sz w:val="24"/>
          <w:szCs w:val="24"/>
          <w:highlight w:val="yellow"/>
          <w:lang w:eastAsia="ru-RU"/>
        </w:rPr>
      </w:pPr>
    </w:p>
    <w:p w:rsidR="00766A9A" w:rsidRPr="00C16973" w:rsidRDefault="00766A9A" w:rsidP="00766A9A">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2709"/>
        <w:gridCol w:w="5528"/>
        <w:gridCol w:w="1417"/>
      </w:tblGrid>
      <w:tr w:rsidR="00766A9A" w:rsidRPr="004B509E" w:rsidTr="004B509E">
        <w:trPr>
          <w:tblHead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A9A" w:rsidRPr="004B509E" w:rsidRDefault="00766A9A" w:rsidP="008903CD">
            <w:pPr>
              <w:widowControl/>
              <w:jc w:val="center"/>
              <w:rPr>
                <w:color w:val="000000"/>
                <w:sz w:val="24"/>
                <w:szCs w:val="24"/>
                <w:lang w:eastAsia="ru-RU"/>
              </w:rPr>
            </w:pPr>
            <w:r w:rsidRPr="004B509E">
              <w:rPr>
                <w:color w:val="000000"/>
                <w:sz w:val="24"/>
                <w:szCs w:val="24"/>
                <w:lang w:eastAsia="ru-RU"/>
              </w:rPr>
              <w:t>Код</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766A9A" w:rsidRPr="004B509E" w:rsidRDefault="00766A9A" w:rsidP="008903CD">
            <w:pPr>
              <w:widowControl/>
              <w:jc w:val="center"/>
              <w:rPr>
                <w:color w:val="000000"/>
                <w:sz w:val="24"/>
                <w:szCs w:val="24"/>
                <w:lang w:eastAsia="ru-RU"/>
              </w:rPr>
            </w:pPr>
            <w:r w:rsidRPr="004B509E">
              <w:rPr>
                <w:color w:val="000000"/>
                <w:sz w:val="24"/>
                <w:szCs w:val="24"/>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66A9A" w:rsidRPr="004B509E" w:rsidRDefault="00766A9A" w:rsidP="008903CD">
            <w:pPr>
              <w:widowControl/>
              <w:jc w:val="center"/>
              <w:rPr>
                <w:color w:val="000000"/>
                <w:sz w:val="24"/>
                <w:szCs w:val="24"/>
                <w:lang w:eastAsia="ru-RU"/>
              </w:rPr>
            </w:pPr>
            <w:r w:rsidRPr="004B509E">
              <w:rPr>
                <w:color w:val="000000"/>
                <w:sz w:val="24"/>
                <w:szCs w:val="24"/>
                <w:lang w:eastAsia="ru-RU"/>
              </w:rPr>
              <w:t xml:space="preserve">Сумма </w:t>
            </w:r>
          </w:p>
        </w:tc>
      </w:tr>
      <w:tr w:rsidR="004B509E" w:rsidRPr="004B509E" w:rsidTr="004B509E">
        <w:tc>
          <w:tcPr>
            <w:tcW w:w="2709" w:type="dxa"/>
            <w:tcBorders>
              <w:top w:val="single" w:sz="4" w:space="0" w:color="auto"/>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1 00 00000 00 0000 000</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Налоговые и неналоговые доходы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1492 246,4</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1361 660,1</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1 01 01012 02 0000 110</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proofErr w:type="gramStart"/>
            <w:r w:rsidRPr="004B509E">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4B509E">
              <w:rPr>
                <w:color w:val="000000"/>
                <w:sz w:val="24"/>
                <w:szCs w:val="24"/>
                <w:lang w:eastAsia="ru-RU"/>
              </w:rPr>
              <w:t xml:space="preserve"> субъектов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19 950,0</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1 01 02000 01 0000 110</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813 624,0</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1 03 02000 01 0000 110</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Акцизы по подакцизным товарам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1 734,3</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046143" w:rsidRDefault="00046143" w:rsidP="004B509E">
            <w:pPr>
              <w:widowControl/>
              <w:jc w:val="center"/>
              <w:rPr>
                <w:color w:val="000000"/>
                <w:sz w:val="24"/>
                <w:szCs w:val="24"/>
                <w:lang w:eastAsia="ru-RU"/>
              </w:rPr>
            </w:pPr>
          </w:p>
          <w:p w:rsidR="00046143" w:rsidRPr="004B509E" w:rsidRDefault="004B509E" w:rsidP="00046143">
            <w:pPr>
              <w:widowControl/>
              <w:jc w:val="center"/>
              <w:rPr>
                <w:color w:val="000000"/>
                <w:sz w:val="24"/>
                <w:szCs w:val="24"/>
                <w:lang w:eastAsia="ru-RU"/>
              </w:rPr>
            </w:pPr>
            <w:r w:rsidRPr="004B509E">
              <w:rPr>
                <w:color w:val="000000"/>
                <w:sz w:val="24"/>
                <w:szCs w:val="24"/>
                <w:lang w:eastAsia="ru-RU"/>
              </w:rPr>
              <w:t>1 03 02230 01 0000 110</w:t>
            </w:r>
          </w:p>
        </w:tc>
        <w:tc>
          <w:tcPr>
            <w:tcW w:w="5528" w:type="dxa"/>
            <w:vMerge w:val="restart"/>
            <w:tcBorders>
              <w:top w:val="nil"/>
              <w:left w:val="single" w:sz="4" w:space="0" w:color="auto"/>
              <w:bottom w:val="single" w:sz="4" w:space="0" w:color="000000"/>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1 734,3</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046143" w:rsidRDefault="00046143" w:rsidP="004B509E">
            <w:pPr>
              <w:widowControl/>
              <w:jc w:val="center"/>
              <w:rPr>
                <w:color w:val="000000"/>
                <w:sz w:val="24"/>
                <w:szCs w:val="24"/>
                <w:lang w:eastAsia="ru-RU"/>
              </w:rPr>
            </w:pPr>
          </w:p>
          <w:p w:rsidR="00046143" w:rsidRPr="004B509E" w:rsidRDefault="004B509E" w:rsidP="00046143">
            <w:pPr>
              <w:widowControl/>
              <w:jc w:val="center"/>
              <w:rPr>
                <w:color w:val="000000"/>
                <w:sz w:val="24"/>
                <w:szCs w:val="24"/>
                <w:lang w:eastAsia="ru-RU"/>
              </w:rPr>
            </w:pPr>
            <w:r w:rsidRPr="004B509E">
              <w:rPr>
                <w:color w:val="000000"/>
                <w:sz w:val="24"/>
                <w:szCs w:val="24"/>
                <w:lang w:eastAsia="ru-RU"/>
              </w:rPr>
              <w:t>1 03 02240 01 0000 110</w:t>
            </w:r>
          </w:p>
        </w:tc>
        <w:tc>
          <w:tcPr>
            <w:tcW w:w="5528"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046143" w:rsidRDefault="00046143" w:rsidP="004B509E">
            <w:pPr>
              <w:widowControl/>
              <w:jc w:val="center"/>
              <w:rPr>
                <w:color w:val="000000"/>
                <w:sz w:val="24"/>
                <w:szCs w:val="24"/>
                <w:lang w:eastAsia="ru-RU"/>
              </w:rPr>
            </w:pPr>
          </w:p>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1 03 02250 01 0000 110</w:t>
            </w:r>
          </w:p>
        </w:tc>
        <w:tc>
          <w:tcPr>
            <w:tcW w:w="5528"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1 03 02260 01 0000 110</w:t>
            </w:r>
          </w:p>
        </w:tc>
        <w:tc>
          <w:tcPr>
            <w:tcW w:w="5528"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 1 05 01000  00 0000 110</w:t>
            </w: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Налог, взимаемый в связи с  применением </w:t>
            </w:r>
            <w:r w:rsidRPr="004B509E">
              <w:rPr>
                <w:color w:val="000000"/>
                <w:sz w:val="24"/>
                <w:szCs w:val="24"/>
                <w:lang w:eastAsia="ru-RU"/>
              </w:rPr>
              <w:lastRenderedPageBreak/>
              <w:t>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397 530,0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1 05 03000 01 0000 110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Единый сельскохозяйственный налог* </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39 575,0</w:t>
            </w:r>
          </w:p>
        </w:tc>
      </w:tr>
      <w:tr w:rsidR="004B509E" w:rsidRPr="004B509E" w:rsidTr="004B509E">
        <w:tc>
          <w:tcPr>
            <w:tcW w:w="2709" w:type="dxa"/>
            <w:tcBorders>
              <w:top w:val="nil"/>
              <w:left w:val="single" w:sz="4" w:space="0" w:color="auto"/>
              <w:bottom w:val="nil"/>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1 05 04020 02 0000 110</w:t>
            </w:r>
          </w:p>
        </w:tc>
        <w:tc>
          <w:tcPr>
            <w:tcW w:w="5528" w:type="dxa"/>
            <w:tcBorders>
              <w:top w:val="nil"/>
              <w:left w:val="nil"/>
              <w:bottom w:val="nil"/>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63 551,0</w:t>
            </w:r>
          </w:p>
        </w:tc>
      </w:tr>
      <w:tr w:rsidR="004B509E" w:rsidRPr="004B509E" w:rsidTr="004B509E">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1 06 02000 02 0000 110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Налог  на имущество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5 922,5</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108 00000 00 0000  000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19 773,3</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4F81BD"/>
                <w:sz w:val="24"/>
                <w:szCs w:val="24"/>
                <w:lang w:eastAsia="ru-RU"/>
              </w:rPr>
            </w:pPr>
            <w:r w:rsidRPr="004B509E">
              <w:rPr>
                <w:color w:val="4F81BD"/>
                <w:sz w:val="24"/>
                <w:szCs w:val="24"/>
                <w:lang w:eastAsia="ru-RU"/>
              </w:rPr>
              <w:t> </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Неналоговые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130 586,3</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1 11 03050 05 0000 120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13,3</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1 11 05010 00 0000 120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107 680,0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1 11 05025 05 0000 120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proofErr w:type="gramStart"/>
            <w:r w:rsidRPr="004B509E">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1 094,0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1 11 05035 05 0000 120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24,0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1 11 05075 05 0000 120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2 879,8</w:t>
            </w:r>
          </w:p>
        </w:tc>
      </w:tr>
      <w:tr w:rsidR="004B509E" w:rsidRPr="004B509E" w:rsidTr="004B509E">
        <w:tc>
          <w:tcPr>
            <w:tcW w:w="2709" w:type="dxa"/>
            <w:tcBorders>
              <w:top w:val="nil"/>
              <w:left w:val="single" w:sz="4" w:space="0" w:color="auto"/>
              <w:bottom w:val="single" w:sz="4" w:space="0" w:color="auto"/>
              <w:right w:val="nil"/>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1 11 09045 05 0000 120</w:t>
            </w:r>
          </w:p>
        </w:tc>
        <w:tc>
          <w:tcPr>
            <w:tcW w:w="5528" w:type="dxa"/>
            <w:tcBorders>
              <w:top w:val="nil"/>
              <w:left w:val="single" w:sz="4" w:space="0" w:color="auto"/>
              <w:bottom w:val="single" w:sz="4" w:space="0" w:color="auto"/>
              <w:right w:val="single" w:sz="4" w:space="0" w:color="auto"/>
            </w:tcBorders>
            <w:shd w:val="clear" w:color="auto" w:fill="auto"/>
            <w:hideMark/>
          </w:tcPr>
          <w:p w:rsidR="004B509E" w:rsidRPr="004B509E" w:rsidRDefault="004B509E" w:rsidP="004B509E">
            <w:pPr>
              <w:widowControl/>
              <w:jc w:val="left"/>
              <w:rPr>
                <w:sz w:val="24"/>
                <w:szCs w:val="24"/>
                <w:lang w:eastAsia="ru-RU"/>
              </w:rPr>
            </w:pPr>
            <w:r w:rsidRPr="004B509E">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1 175,7</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1 12 01000 01 0000 120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Плата за негативное воздействие на окружающую среду*</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5 076,0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1 13 01000 00 0000 130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оказания платных услуг (работ)*</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646,9</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1 13 02000 00 0000 130 </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304,5</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1 14 02050 05 0000 410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76,9</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1 14 06010 00 0000 430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Доходы от продажи земельных участков, государственная собственность на которые не </w:t>
            </w:r>
            <w:r w:rsidRPr="004B509E">
              <w:rPr>
                <w:color w:val="000000"/>
                <w:sz w:val="24"/>
                <w:szCs w:val="24"/>
                <w:lang w:eastAsia="ru-RU"/>
              </w:rPr>
              <w:lastRenderedPageBreak/>
              <w:t>разграничена *</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6 138,0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114 06313 05 0000 430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113,0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114 13050 05 0000 410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2 000,0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1 16 00000 00 0000 000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Штрафы, санкции, возмещение ущерба *</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3 028,2</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1 17 05050 05 0000 180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Прочие неналоговые доходы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336,0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2 00 00000 00 0000 000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Безвозмездные поступления</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3176 752,5</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202 00000 00 0000 000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3197 563,0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2 02 10000 00 0000 150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223 266,4</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2 02 20000 00 0000 150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656 512,4</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2 02 30000 00 0000 150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2297 234,0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2 02 40000 00 0000 150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20 550,2</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в том числе:</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2 02 40014 05 0000 150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3 219,1</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2 02 45050 05 0000 150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proofErr w:type="gramStart"/>
            <w:r w:rsidRPr="004B509E">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2 031,1</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2 02 49999 05 0000 150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Прочие межбюджетные трансферты, передаваемые бюджетам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15 300,0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219 00000 00 0000 000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-20 810,5</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в том числе:</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 </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219 25304 05 0000 150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-4 181,9</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219 25750 05 0000 150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-5 195,4</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219 35179 05 0000 150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- 188,6</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219 35303 05 0000 150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-7 096,1</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219 45050 05 0000 150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- 34,5</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219 60010 05 0000 150</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-4 114,0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b/>
                <w:bCs/>
                <w:color w:val="000000"/>
                <w:sz w:val="24"/>
                <w:szCs w:val="24"/>
                <w:lang w:eastAsia="ru-RU"/>
              </w:rPr>
            </w:pPr>
            <w:r w:rsidRPr="004B509E">
              <w:rPr>
                <w:b/>
                <w:bCs/>
                <w:color w:val="000000"/>
                <w:sz w:val="24"/>
                <w:szCs w:val="24"/>
                <w:lang w:eastAsia="ru-RU"/>
              </w:rPr>
              <w:t> </w:t>
            </w:r>
          </w:p>
        </w:tc>
        <w:tc>
          <w:tcPr>
            <w:tcW w:w="5528"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sz w:val="24"/>
                <w:szCs w:val="24"/>
                <w:lang w:eastAsia="ru-RU"/>
              </w:rPr>
            </w:pPr>
            <w:r w:rsidRPr="004B509E">
              <w:rPr>
                <w:sz w:val="24"/>
                <w:szCs w:val="24"/>
                <w:lang w:eastAsia="ru-RU"/>
              </w:rPr>
              <w:t>4</w:t>
            </w:r>
            <w:r w:rsidRPr="004B509E">
              <w:rPr>
                <w:sz w:val="24"/>
                <w:szCs w:val="24"/>
                <w:lang w:val="en-US" w:eastAsia="ru-RU"/>
              </w:rPr>
              <w:t xml:space="preserve"> </w:t>
            </w:r>
            <w:r w:rsidRPr="004B509E">
              <w:rPr>
                <w:sz w:val="24"/>
                <w:szCs w:val="24"/>
                <w:lang w:eastAsia="ru-RU"/>
              </w:rPr>
              <w:t>668 998,9</w:t>
            </w:r>
          </w:p>
        </w:tc>
      </w:tr>
    </w:tbl>
    <w:p w:rsidR="00766A9A" w:rsidRDefault="00766A9A" w:rsidP="00766A9A">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1467E6" w:rsidRDefault="009E072B" w:rsidP="001467E6">
      <w:pPr>
        <w:ind w:firstLine="709"/>
        <w:rPr>
          <w:szCs w:val="28"/>
        </w:rPr>
      </w:pPr>
      <w:r>
        <w:rPr>
          <w:szCs w:val="28"/>
        </w:rPr>
        <w:t>6</w:t>
      </w:r>
      <w:r w:rsidR="001467E6">
        <w:rPr>
          <w:szCs w:val="28"/>
        </w:rPr>
        <w:t xml:space="preserve">) приложение № 2 «Объем поступлений доходов в районный бюджет по кодам </w:t>
      </w:r>
      <w:r w:rsidR="00D37A5F">
        <w:rPr>
          <w:szCs w:val="28"/>
        </w:rPr>
        <w:t>видов (подвидов) доходов на 2026 и 2027</w:t>
      </w:r>
      <w:r w:rsidR="001467E6">
        <w:rPr>
          <w:szCs w:val="28"/>
        </w:rPr>
        <w:t xml:space="preserve"> годы изложить в следующей редакции:</w:t>
      </w:r>
    </w:p>
    <w:p w:rsidR="001467E6" w:rsidRPr="00BF45E3" w:rsidRDefault="001467E6" w:rsidP="001467E6">
      <w:pPr>
        <w:tabs>
          <w:tab w:val="left" w:pos="5040"/>
        </w:tabs>
        <w:ind w:left="5040"/>
        <w:jc w:val="center"/>
        <w:rPr>
          <w:szCs w:val="28"/>
          <w:lang w:eastAsia="ru-RU"/>
        </w:rPr>
      </w:pPr>
      <w:r w:rsidRPr="00BF45E3">
        <w:rPr>
          <w:szCs w:val="28"/>
          <w:lang w:eastAsia="ru-RU"/>
        </w:rPr>
        <w:lastRenderedPageBreak/>
        <w:t>«Приложение №</w:t>
      </w:r>
      <w:r>
        <w:rPr>
          <w:szCs w:val="28"/>
          <w:lang w:eastAsia="ru-RU"/>
        </w:rPr>
        <w:t xml:space="preserve"> 2</w:t>
      </w:r>
    </w:p>
    <w:p w:rsidR="001467E6" w:rsidRPr="00BF45E3" w:rsidRDefault="001467E6" w:rsidP="001467E6">
      <w:pPr>
        <w:tabs>
          <w:tab w:val="left" w:pos="5040"/>
        </w:tabs>
        <w:ind w:left="5040"/>
        <w:jc w:val="center"/>
        <w:rPr>
          <w:szCs w:val="28"/>
          <w:lang w:eastAsia="ru-RU"/>
        </w:rPr>
      </w:pPr>
    </w:p>
    <w:p w:rsidR="001467E6" w:rsidRPr="00BF45E3" w:rsidRDefault="001467E6" w:rsidP="001467E6">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1467E6" w:rsidRPr="00BF45E3" w:rsidRDefault="001467E6" w:rsidP="001467E6">
      <w:pPr>
        <w:tabs>
          <w:tab w:val="left" w:pos="5040"/>
        </w:tabs>
        <w:ind w:left="5040"/>
        <w:jc w:val="center"/>
        <w:rPr>
          <w:szCs w:val="28"/>
          <w:lang w:eastAsia="ru-RU"/>
        </w:rPr>
      </w:pPr>
      <w:r w:rsidRPr="00BF45E3">
        <w:rPr>
          <w:szCs w:val="28"/>
          <w:lang w:eastAsia="ru-RU"/>
        </w:rPr>
        <w:t>«О районном бюджете на 202</w:t>
      </w:r>
      <w:r w:rsidR="00D37A5F">
        <w:rPr>
          <w:szCs w:val="28"/>
          <w:lang w:eastAsia="ru-RU"/>
        </w:rPr>
        <w:t>5</w:t>
      </w:r>
      <w:r w:rsidRPr="00BF45E3">
        <w:rPr>
          <w:szCs w:val="28"/>
          <w:lang w:eastAsia="ru-RU"/>
        </w:rPr>
        <w:t xml:space="preserve"> год</w:t>
      </w:r>
    </w:p>
    <w:p w:rsidR="001467E6" w:rsidRPr="00BF45E3" w:rsidRDefault="001467E6" w:rsidP="001467E6">
      <w:pPr>
        <w:tabs>
          <w:tab w:val="left" w:pos="5040"/>
        </w:tabs>
        <w:ind w:left="5040"/>
        <w:jc w:val="center"/>
        <w:rPr>
          <w:szCs w:val="28"/>
          <w:lang w:eastAsia="ru-RU"/>
        </w:rPr>
      </w:pPr>
      <w:r w:rsidRPr="00BF45E3">
        <w:rPr>
          <w:szCs w:val="28"/>
          <w:lang w:eastAsia="ru-RU"/>
        </w:rPr>
        <w:t>и на плановый период</w:t>
      </w:r>
    </w:p>
    <w:p w:rsidR="001467E6" w:rsidRPr="00BF45E3" w:rsidRDefault="001467E6" w:rsidP="001467E6">
      <w:pPr>
        <w:tabs>
          <w:tab w:val="left" w:pos="5040"/>
        </w:tabs>
        <w:ind w:left="5040"/>
        <w:jc w:val="center"/>
        <w:rPr>
          <w:szCs w:val="28"/>
          <w:lang w:eastAsia="ru-RU"/>
        </w:rPr>
      </w:pPr>
      <w:r w:rsidRPr="00BF45E3">
        <w:rPr>
          <w:szCs w:val="28"/>
          <w:lang w:eastAsia="ru-RU"/>
        </w:rPr>
        <w:t>202</w:t>
      </w:r>
      <w:r w:rsidR="00D37A5F">
        <w:rPr>
          <w:szCs w:val="28"/>
          <w:lang w:eastAsia="ru-RU"/>
        </w:rPr>
        <w:t>6</w:t>
      </w:r>
      <w:r w:rsidRPr="00BF45E3">
        <w:rPr>
          <w:szCs w:val="28"/>
          <w:lang w:eastAsia="ru-RU"/>
        </w:rPr>
        <w:t xml:space="preserve"> и 202</w:t>
      </w:r>
      <w:r w:rsidR="00D37A5F">
        <w:rPr>
          <w:szCs w:val="28"/>
          <w:lang w:eastAsia="ru-RU"/>
        </w:rPr>
        <w:t>7</w:t>
      </w:r>
      <w:r w:rsidRPr="00BF45E3">
        <w:rPr>
          <w:szCs w:val="28"/>
          <w:lang w:eastAsia="ru-RU"/>
        </w:rPr>
        <w:t xml:space="preserve"> годов»</w:t>
      </w:r>
    </w:p>
    <w:p w:rsidR="001467E6" w:rsidRDefault="001467E6" w:rsidP="001467E6">
      <w:pPr>
        <w:widowControl/>
        <w:jc w:val="center"/>
        <w:rPr>
          <w:szCs w:val="28"/>
          <w:highlight w:val="yellow"/>
          <w:lang w:eastAsia="ru-RU"/>
        </w:rPr>
      </w:pPr>
    </w:p>
    <w:p w:rsidR="001467E6" w:rsidRPr="002200EE" w:rsidRDefault="001467E6" w:rsidP="001467E6">
      <w:pPr>
        <w:jc w:val="center"/>
        <w:rPr>
          <w:szCs w:val="28"/>
        </w:rPr>
      </w:pPr>
      <w:r w:rsidRPr="002200EE">
        <w:rPr>
          <w:szCs w:val="28"/>
        </w:rPr>
        <w:t>Объем поступлений доходов в районный бюджет</w:t>
      </w:r>
    </w:p>
    <w:p w:rsidR="001467E6" w:rsidRDefault="001467E6" w:rsidP="001467E6">
      <w:pPr>
        <w:jc w:val="center"/>
        <w:rPr>
          <w:szCs w:val="28"/>
        </w:rPr>
      </w:pPr>
      <w:r w:rsidRPr="002200EE">
        <w:rPr>
          <w:szCs w:val="28"/>
        </w:rPr>
        <w:t>по кодам видов (подвидов) доходов на 20</w:t>
      </w:r>
      <w:r w:rsidR="00D37A5F">
        <w:rPr>
          <w:szCs w:val="28"/>
        </w:rPr>
        <w:t>26</w:t>
      </w:r>
      <w:r>
        <w:rPr>
          <w:szCs w:val="28"/>
        </w:rPr>
        <w:t xml:space="preserve"> и 20</w:t>
      </w:r>
      <w:r w:rsidRPr="002B6C92">
        <w:rPr>
          <w:szCs w:val="28"/>
        </w:rPr>
        <w:t>2</w:t>
      </w:r>
      <w:r w:rsidR="00D37A5F">
        <w:rPr>
          <w:szCs w:val="28"/>
        </w:rPr>
        <w:t>7</w:t>
      </w:r>
      <w:r w:rsidRPr="002200EE">
        <w:rPr>
          <w:szCs w:val="28"/>
        </w:rPr>
        <w:t xml:space="preserve"> год</w:t>
      </w:r>
      <w:r>
        <w:rPr>
          <w:szCs w:val="28"/>
        </w:rPr>
        <w:t>ы</w:t>
      </w:r>
    </w:p>
    <w:p w:rsidR="001467E6" w:rsidRPr="00F138F7" w:rsidRDefault="001467E6" w:rsidP="001467E6">
      <w:pPr>
        <w:jc w:val="center"/>
        <w:rPr>
          <w:szCs w:val="28"/>
        </w:rPr>
      </w:pPr>
    </w:p>
    <w:p w:rsidR="001467E6" w:rsidRPr="00C16973" w:rsidRDefault="001467E6" w:rsidP="001467E6">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2709"/>
        <w:gridCol w:w="4110"/>
        <w:gridCol w:w="1418"/>
        <w:gridCol w:w="1417"/>
      </w:tblGrid>
      <w:tr w:rsidR="001467E6" w:rsidRPr="004B509E" w:rsidTr="004B509E">
        <w:trPr>
          <w:tblHeader/>
        </w:trPr>
        <w:tc>
          <w:tcPr>
            <w:tcW w:w="2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67E6" w:rsidRPr="004B509E" w:rsidRDefault="001467E6" w:rsidP="001467E6">
            <w:pPr>
              <w:jc w:val="center"/>
              <w:rPr>
                <w:color w:val="000000"/>
                <w:sz w:val="24"/>
                <w:szCs w:val="24"/>
              </w:rPr>
            </w:pPr>
            <w:r w:rsidRPr="004B509E">
              <w:rPr>
                <w:color w:val="000000"/>
                <w:sz w:val="24"/>
                <w:szCs w:val="24"/>
              </w:rPr>
              <w:t>Код</w:t>
            </w:r>
          </w:p>
        </w:tc>
        <w:tc>
          <w:tcPr>
            <w:tcW w:w="41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67E6" w:rsidRPr="004B509E" w:rsidRDefault="001467E6" w:rsidP="001467E6">
            <w:pPr>
              <w:jc w:val="center"/>
              <w:rPr>
                <w:color w:val="000000"/>
                <w:sz w:val="24"/>
                <w:szCs w:val="24"/>
              </w:rPr>
            </w:pPr>
            <w:r w:rsidRPr="004B509E">
              <w:rPr>
                <w:color w:val="000000"/>
                <w:sz w:val="24"/>
                <w:szCs w:val="24"/>
              </w:rPr>
              <w:t>Наименование дохода</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467E6" w:rsidRPr="004B509E" w:rsidRDefault="001467E6" w:rsidP="001467E6">
            <w:pPr>
              <w:jc w:val="center"/>
              <w:rPr>
                <w:color w:val="000000"/>
                <w:sz w:val="24"/>
                <w:szCs w:val="24"/>
              </w:rPr>
            </w:pPr>
            <w:r w:rsidRPr="004B509E">
              <w:rPr>
                <w:color w:val="000000"/>
                <w:sz w:val="24"/>
                <w:szCs w:val="24"/>
              </w:rPr>
              <w:t>Сумма</w:t>
            </w:r>
          </w:p>
        </w:tc>
      </w:tr>
      <w:tr w:rsidR="001467E6" w:rsidRPr="004B509E" w:rsidTr="004B509E">
        <w:trPr>
          <w:tblHeader/>
        </w:trPr>
        <w:tc>
          <w:tcPr>
            <w:tcW w:w="2709" w:type="dxa"/>
            <w:vMerge/>
            <w:tcBorders>
              <w:top w:val="single" w:sz="4" w:space="0" w:color="auto"/>
              <w:left w:val="single" w:sz="4" w:space="0" w:color="auto"/>
              <w:bottom w:val="single" w:sz="4" w:space="0" w:color="auto"/>
              <w:right w:val="single" w:sz="4" w:space="0" w:color="auto"/>
            </w:tcBorders>
            <w:vAlign w:val="center"/>
            <w:hideMark/>
          </w:tcPr>
          <w:p w:rsidR="001467E6" w:rsidRPr="004B509E" w:rsidRDefault="001467E6" w:rsidP="001467E6">
            <w:pPr>
              <w:rPr>
                <w:color w:val="000000"/>
                <w:sz w:val="24"/>
                <w:szCs w:val="24"/>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1467E6" w:rsidRPr="004B509E" w:rsidRDefault="001467E6" w:rsidP="001467E6">
            <w:pPr>
              <w:rPr>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1467E6" w:rsidRPr="004B509E" w:rsidRDefault="00D37A5F" w:rsidP="001467E6">
            <w:pPr>
              <w:jc w:val="center"/>
              <w:rPr>
                <w:color w:val="000000"/>
                <w:sz w:val="24"/>
                <w:szCs w:val="24"/>
              </w:rPr>
            </w:pPr>
            <w:r w:rsidRPr="004B509E">
              <w:rPr>
                <w:color w:val="000000"/>
                <w:sz w:val="24"/>
                <w:szCs w:val="24"/>
              </w:rPr>
              <w:t>2026</w:t>
            </w:r>
            <w:r w:rsidR="001467E6" w:rsidRPr="004B509E">
              <w:rPr>
                <w:color w:val="000000"/>
                <w:sz w:val="24"/>
                <w:szCs w:val="24"/>
              </w:rPr>
              <w:t xml:space="preserve"> год</w:t>
            </w:r>
          </w:p>
        </w:tc>
        <w:tc>
          <w:tcPr>
            <w:tcW w:w="1417" w:type="dxa"/>
            <w:tcBorders>
              <w:top w:val="nil"/>
              <w:left w:val="nil"/>
              <w:bottom w:val="single" w:sz="4" w:space="0" w:color="auto"/>
              <w:right w:val="single" w:sz="4" w:space="0" w:color="auto"/>
            </w:tcBorders>
            <w:shd w:val="clear" w:color="auto" w:fill="auto"/>
            <w:noWrap/>
            <w:vAlign w:val="center"/>
            <w:hideMark/>
          </w:tcPr>
          <w:p w:rsidR="001467E6" w:rsidRPr="004B509E" w:rsidRDefault="00D37A5F" w:rsidP="001467E6">
            <w:pPr>
              <w:jc w:val="center"/>
              <w:rPr>
                <w:color w:val="000000"/>
                <w:sz w:val="24"/>
                <w:szCs w:val="24"/>
              </w:rPr>
            </w:pPr>
            <w:r w:rsidRPr="004B509E">
              <w:rPr>
                <w:color w:val="000000"/>
                <w:sz w:val="24"/>
                <w:szCs w:val="24"/>
              </w:rPr>
              <w:t>2027</w:t>
            </w:r>
            <w:r w:rsidR="001467E6" w:rsidRPr="004B509E">
              <w:rPr>
                <w:color w:val="000000"/>
                <w:sz w:val="24"/>
                <w:szCs w:val="24"/>
              </w:rPr>
              <w:t xml:space="preserve"> год</w:t>
            </w:r>
          </w:p>
        </w:tc>
      </w:tr>
      <w:tr w:rsidR="004B509E" w:rsidRPr="004B509E" w:rsidTr="004B509E">
        <w:tc>
          <w:tcPr>
            <w:tcW w:w="2709" w:type="dxa"/>
            <w:tcBorders>
              <w:top w:val="single" w:sz="4" w:space="0" w:color="auto"/>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1 00 00000 00 0000 000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Налоговые и неналоговые доходы</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1508 193,5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1511 729,7</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1376 883,5</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1374 836,6</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1 01 01012 02 0000 110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proofErr w:type="gramStart"/>
            <w:r w:rsidRPr="004B509E">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4B509E">
              <w:rPr>
                <w:color w:val="000000"/>
                <w:sz w:val="24"/>
                <w:szCs w:val="24"/>
                <w:lang w:eastAsia="ru-RU"/>
              </w:rPr>
              <w:t xml:space="preserve">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20 748,0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21 577,9</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1 01 02000 01 0000 110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813 192,8</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793 912,9</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1 03 02000 01 0000 110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Акцизы по подакцизным товарам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1 814,1</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2 406,8</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в том числе:</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w:t>
            </w: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Default="004B509E" w:rsidP="004B509E">
            <w:pPr>
              <w:widowControl/>
              <w:jc w:val="center"/>
              <w:rPr>
                <w:color w:val="000000"/>
                <w:sz w:val="24"/>
                <w:szCs w:val="24"/>
                <w:lang w:val="en-US" w:eastAsia="ru-RU"/>
              </w:rPr>
            </w:pPr>
          </w:p>
          <w:p w:rsidR="004B509E" w:rsidRDefault="004B509E" w:rsidP="004B509E">
            <w:pPr>
              <w:widowControl/>
              <w:jc w:val="center"/>
              <w:rPr>
                <w:color w:val="000000"/>
                <w:sz w:val="24"/>
                <w:szCs w:val="24"/>
                <w:lang w:val="en-US" w:eastAsia="ru-RU"/>
              </w:rPr>
            </w:pPr>
            <w:r w:rsidRPr="004B509E">
              <w:rPr>
                <w:color w:val="000000"/>
                <w:sz w:val="24"/>
                <w:szCs w:val="24"/>
                <w:lang w:eastAsia="ru-RU"/>
              </w:rPr>
              <w:t>1 03 02230 01 0000 110</w:t>
            </w:r>
          </w:p>
          <w:p w:rsidR="004B509E" w:rsidRPr="004B509E" w:rsidRDefault="004B509E" w:rsidP="004B509E">
            <w:pPr>
              <w:widowControl/>
              <w:jc w:val="center"/>
              <w:rPr>
                <w:color w:val="000000"/>
                <w:sz w:val="24"/>
                <w:szCs w:val="24"/>
                <w:lang w:val="en-US" w:eastAsia="ru-RU"/>
              </w:rPr>
            </w:pP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w:t>
            </w:r>
            <w:r w:rsidRPr="004B509E">
              <w:rPr>
                <w:color w:val="000000"/>
                <w:sz w:val="24"/>
                <w:szCs w:val="24"/>
                <w:lang w:eastAsia="ru-RU"/>
              </w:rPr>
              <w:lastRenderedPageBreak/>
              <w:t>дифференцированных нормативов отчислений в местные бюджеты*</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1 814,1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2 406,8</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Default="004B509E" w:rsidP="004B509E">
            <w:pPr>
              <w:widowControl/>
              <w:jc w:val="center"/>
              <w:rPr>
                <w:color w:val="000000"/>
                <w:sz w:val="24"/>
                <w:szCs w:val="24"/>
                <w:lang w:val="en-US" w:eastAsia="ru-RU"/>
              </w:rPr>
            </w:pPr>
          </w:p>
          <w:p w:rsidR="004B509E" w:rsidRDefault="004B509E" w:rsidP="004B509E">
            <w:pPr>
              <w:widowControl/>
              <w:jc w:val="center"/>
              <w:rPr>
                <w:color w:val="000000"/>
                <w:sz w:val="24"/>
                <w:szCs w:val="24"/>
                <w:lang w:val="en-US" w:eastAsia="ru-RU"/>
              </w:rPr>
            </w:pPr>
            <w:r w:rsidRPr="004B509E">
              <w:rPr>
                <w:color w:val="000000"/>
                <w:sz w:val="24"/>
                <w:szCs w:val="24"/>
                <w:lang w:eastAsia="ru-RU"/>
              </w:rPr>
              <w:t>1 03 02240 01 0000 110</w:t>
            </w:r>
          </w:p>
          <w:p w:rsidR="004B509E" w:rsidRPr="004B509E" w:rsidRDefault="004B509E" w:rsidP="004B509E">
            <w:pPr>
              <w:widowControl/>
              <w:jc w:val="center"/>
              <w:rPr>
                <w:color w:val="000000"/>
                <w:sz w:val="24"/>
                <w:szCs w:val="24"/>
                <w:lang w:val="en-US" w:eastAsia="ru-RU"/>
              </w:rPr>
            </w:pPr>
          </w:p>
        </w:tc>
        <w:tc>
          <w:tcPr>
            <w:tcW w:w="4110"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Default="004B509E" w:rsidP="004B509E">
            <w:pPr>
              <w:widowControl/>
              <w:jc w:val="center"/>
              <w:rPr>
                <w:color w:val="000000"/>
                <w:sz w:val="24"/>
                <w:szCs w:val="24"/>
                <w:lang w:val="en-US" w:eastAsia="ru-RU"/>
              </w:rPr>
            </w:pPr>
          </w:p>
          <w:p w:rsidR="004B509E" w:rsidRDefault="004B509E" w:rsidP="004B509E">
            <w:pPr>
              <w:widowControl/>
              <w:jc w:val="center"/>
              <w:rPr>
                <w:color w:val="000000"/>
                <w:sz w:val="24"/>
                <w:szCs w:val="24"/>
                <w:lang w:val="en-US" w:eastAsia="ru-RU"/>
              </w:rPr>
            </w:pPr>
            <w:r w:rsidRPr="004B509E">
              <w:rPr>
                <w:color w:val="000000"/>
                <w:sz w:val="24"/>
                <w:szCs w:val="24"/>
                <w:lang w:eastAsia="ru-RU"/>
              </w:rPr>
              <w:t>1 03 02250 01 0000 110</w:t>
            </w:r>
          </w:p>
          <w:p w:rsidR="004B509E" w:rsidRPr="004B509E" w:rsidRDefault="004B509E" w:rsidP="004B509E">
            <w:pPr>
              <w:widowControl/>
              <w:jc w:val="center"/>
              <w:rPr>
                <w:color w:val="000000"/>
                <w:sz w:val="24"/>
                <w:szCs w:val="24"/>
                <w:lang w:val="en-US" w:eastAsia="ru-RU"/>
              </w:rPr>
            </w:pPr>
          </w:p>
        </w:tc>
        <w:tc>
          <w:tcPr>
            <w:tcW w:w="4110"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1 03 02260 01 0000 110</w:t>
            </w:r>
          </w:p>
        </w:tc>
        <w:tc>
          <w:tcPr>
            <w:tcW w:w="4110"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4B509E" w:rsidRPr="004B509E" w:rsidRDefault="004B509E" w:rsidP="004B509E">
            <w:pPr>
              <w:widowControl/>
              <w:jc w:val="left"/>
              <w:rPr>
                <w:color w:val="000000"/>
                <w:sz w:val="24"/>
                <w:szCs w:val="24"/>
                <w:lang w:eastAsia="ru-RU"/>
              </w:rPr>
            </w:pPr>
          </w:p>
        </w:tc>
      </w:tr>
      <w:tr w:rsidR="004B509E" w:rsidRPr="004B509E" w:rsidTr="004B509E">
        <w:tc>
          <w:tcPr>
            <w:tcW w:w="2709" w:type="dxa"/>
            <w:tcBorders>
              <w:top w:val="nil"/>
              <w:left w:val="single" w:sz="4" w:space="0" w:color="auto"/>
              <w:bottom w:val="single" w:sz="4" w:space="0" w:color="auto"/>
              <w:right w:val="nil"/>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 xml:space="preserve"> 1 05 01000  00 0000 110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409 456,0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421 739,5</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1 05 03000 01 0000 110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Единый сельскохозяйственный налог* </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40 367,5</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41 150,0</w:t>
            </w:r>
          </w:p>
        </w:tc>
      </w:tr>
      <w:tr w:rsidR="004B509E" w:rsidRPr="004B509E" w:rsidTr="004B509E">
        <w:tc>
          <w:tcPr>
            <w:tcW w:w="2709" w:type="dxa"/>
            <w:tcBorders>
              <w:top w:val="nil"/>
              <w:left w:val="single" w:sz="4" w:space="0" w:color="auto"/>
              <w:bottom w:val="nil"/>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1 05 04020 02 0000 110</w:t>
            </w:r>
          </w:p>
        </w:tc>
        <w:tc>
          <w:tcPr>
            <w:tcW w:w="4110" w:type="dxa"/>
            <w:tcBorders>
              <w:top w:val="nil"/>
              <w:left w:val="nil"/>
              <w:bottom w:val="nil"/>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64 822,0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66 767,0</w:t>
            </w:r>
          </w:p>
        </w:tc>
      </w:tr>
      <w:tr w:rsidR="004B509E" w:rsidRPr="004B509E" w:rsidTr="004B509E">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1 06 02000 02 0000 110</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Налог  на имущество организаций</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6 100,1</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6 283,1</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1 08 00000 00 0000  000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Государственная пошлина*</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20 383,0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20 999,4</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4F81BD"/>
                <w:sz w:val="24"/>
                <w:szCs w:val="24"/>
                <w:lang w:eastAsia="ru-RU"/>
              </w:rPr>
            </w:pPr>
            <w:r w:rsidRPr="004B509E">
              <w:rPr>
                <w:color w:val="4F81BD"/>
                <w:sz w:val="24"/>
                <w:szCs w:val="24"/>
                <w:lang w:eastAsia="ru-RU"/>
              </w:rPr>
              <w:t> </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Неналоговые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131 310,0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136 893,1</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1 11 05010 00 0000 120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112 700,0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117 867,0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1 11 05025 05 0000 120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proofErr w:type="gramStart"/>
            <w:r w:rsidRPr="004B509E">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1 147,0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1 203,0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1 11 05035 05 0000 120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24,0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24,0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1 11 05075 05 0000 120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2 879,8</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2 879,8</w:t>
            </w:r>
          </w:p>
        </w:tc>
      </w:tr>
      <w:tr w:rsidR="004B509E" w:rsidRPr="004B509E" w:rsidTr="004B509E">
        <w:tc>
          <w:tcPr>
            <w:tcW w:w="2709" w:type="dxa"/>
            <w:tcBorders>
              <w:top w:val="nil"/>
              <w:left w:val="single" w:sz="4" w:space="0" w:color="auto"/>
              <w:bottom w:val="single" w:sz="4" w:space="0" w:color="auto"/>
              <w:right w:val="nil"/>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1 11 09045 05 0000 120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w:t>
            </w:r>
            <w:r w:rsidRPr="004B509E">
              <w:rPr>
                <w:sz w:val="24"/>
                <w:szCs w:val="24"/>
                <w:lang w:eastAsia="ru-RU"/>
              </w:rPr>
              <w:lastRenderedPageBreak/>
              <w:t xml:space="preserve">казенных) </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1 332,5</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1 489,3</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1 12 01000 01 0000 120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Плата за негативное воздействие на окружающую среду*</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5 280,0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5 491,0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1 13 01000 00 0000 130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оказания платных услуг (работ)*</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570,5</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613,4</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1 13 02000 00 0000 130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компенсации затрат государства*</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161,8</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161,4</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1 14 02050 05 0000 410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78,6</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88,4</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1 14 06010 00 0000 430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1 611,0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1 611,0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1 14 06313 05 0000 430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113,0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113,0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114 13050 05 0000 410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2 000,0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2 000,0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1 16 00000 00 0000 000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Штрафы, санкции, возмещение ущерба *</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3 075,8</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3 015,8</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1 17 05050 05 0000 180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Прочие неналоговые доходы бюджетов муниципальных районов</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336,0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336,0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2 00 00000 00 0000 000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Безвозмездные поступления</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3459 869,1</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2867 246,0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2 02 00000 00 0000 000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3459 869,1</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2867 246,0</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2 02 10000 00 0000 150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186 786,8</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2 02 20000 00 0000 150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Субсидии бюджетам бюджетной </w:t>
            </w:r>
            <w:r w:rsidRPr="004B509E">
              <w:rPr>
                <w:color w:val="000000"/>
                <w:sz w:val="24"/>
                <w:szCs w:val="24"/>
                <w:lang w:eastAsia="ru-RU"/>
              </w:rPr>
              <w:lastRenderedPageBreak/>
              <w:t>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869 684,3</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262 305,6</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2 02 30000 00 0000 150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2406 373,2</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2415 356,8</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2 02 40000 00 0000 150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2 796,8</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2 796,8</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в том числе:</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w:t>
            </w:r>
          </w:p>
        </w:tc>
      </w:tr>
      <w:tr w:rsidR="004B509E" w:rsidRPr="004B509E" w:rsidTr="004B509E">
        <w:tc>
          <w:tcPr>
            <w:tcW w:w="2709"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2 02 40014 05 0000 150</w:t>
            </w:r>
          </w:p>
        </w:tc>
        <w:tc>
          <w:tcPr>
            <w:tcW w:w="4110"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765,7</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 xml:space="preserve"> 765,7</w:t>
            </w:r>
          </w:p>
        </w:tc>
      </w:tr>
      <w:tr w:rsidR="004B509E" w:rsidRPr="004B509E" w:rsidTr="004B509E">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2 02 45050 05 0000 150</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proofErr w:type="gramStart"/>
            <w:r w:rsidRPr="004B509E">
              <w:rPr>
                <w:color w:val="000000"/>
                <w:sz w:val="24"/>
                <w:szCs w:val="24"/>
                <w:lang w:eastAsia="ru-RU"/>
              </w:rPr>
              <w:t>Межбюджетные трансферты,</w:t>
            </w:r>
            <w:r w:rsidRPr="004B509E">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418" w:type="dxa"/>
            <w:tcBorders>
              <w:top w:val="nil"/>
              <w:left w:val="single" w:sz="4" w:space="0" w:color="auto"/>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2 031,1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2 031,1</w:t>
            </w:r>
          </w:p>
        </w:tc>
      </w:tr>
      <w:tr w:rsidR="004B509E" w:rsidRPr="004B509E" w:rsidTr="004B509E">
        <w:tc>
          <w:tcPr>
            <w:tcW w:w="2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b/>
                <w:bCs/>
                <w:color w:val="000000"/>
                <w:sz w:val="24"/>
                <w:szCs w:val="24"/>
                <w:lang w:eastAsia="ru-RU"/>
              </w:rPr>
            </w:pPr>
            <w:r w:rsidRPr="004B509E">
              <w:rPr>
                <w:b/>
                <w:bCs/>
                <w:color w:val="000000"/>
                <w:sz w:val="24"/>
                <w:szCs w:val="24"/>
                <w:lang w:eastAsia="ru-RU"/>
              </w:rPr>
              <w:t> </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Всего доходов</w:t>
            </w:r>
          </w:p>
        </w:tc>
        <w:tc>
          <w:tcPr>
            <w:tcW w:w="1418" w:type="dxa"/>
            <w:tcBorders>
              <w:top w:val="nil"/>
              <w:left w:val="nil"/>
              <w:bottom w:val="single" w:sz="4" w:space="0" w:color="auto"/>
              <w:right w:val="single" w:sz="4" w:space="0" w:color="auto"/>
            </w:tcBorders>
            <w:shd w:val="clear" w:color="000000" w:fill="FFFFFF"/>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4</w:t>
            </w:r>
            <w:r>
              <w:rPr>
                <w:color w:val="000000"/>
                <w:sz w:val="24"/>
                <w:szCs w:val="24"/>
                <w:lang w:val="en-US" w:eastAsia="ru-RU"/>
              </w:rPr>
              <w:t xml:space="preserve"> </w:t>
            </w:r>
            <w:r w:rsidRPr="004B509E">
              <w:rPr>
                <w:color w:val="000000"/>
                <w:sz w:val="24"/>
                <w:szCs w:val="24"/>
                <w:lang w:eastAsia="ru-RU"/>
              </w:rPr>
              <w:t>968 062,6</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4</w:t>
            </w:r>
            <w:r>
              <w:rPr>
                <w:color w:val="000000"/>
                <w:sz w:val="24"/>
                <w:szCs w:val="24"/>
                <w:lang w:val="en-US" w:eastAsia="ru-RU"/>
              </w:rPr>
              <w:t xml:space="preserve"> </w:t>
            </w:r>
            <w:r w:rsidRPr="004B509E">
              <w:rPr>
                <w:color w:val="000000"/>
                <w:sz w:val="24"/>
                <w:szCs w:val="24"/>
                <w:lang w:eastAsia="ru-RU"/>
              </w:rPr>
              <w:t>378 975,7</w:t>
            </w:r>
          </w:p>
        </w:tc>
      </w:tr>
    </w:tbl>
    <w:p w:rsidR="001467E6" w:rsidRDefault="001467E6" w:rsidP="001467E6">
      <w:pPr>
        <w:ind w:firstLine="600"/>
        <w:rPr>
          <w:szCs w:val="28"/>
          <w:lang w:eastAsia="ru-RU"/>
        </w:rPr>
      </w:pPr>
      <w:r>
        <w:rPr>
          <w:szCs w:val="28"/>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Pr>
          <w:szCs w:val="28"/>
        </w:rPr>
        <w:t>.»;</w:t>
      </w:r>
      <w:proofErr w:type="gramEnd"/>
    </w:p>
    <w:p w:rsidR="00766A9A" w:rsidRDefault="009E072B" w:rsidP="00766A9A">
      <w:pPr>
        <w:tabs>
          <w:tab w:val="left" w:pos="709"/>
        </w:tabs>
        <w:ind w:firstLine="709"/>
      </w:pPr>
      <w:r>
        <w:rPr>
          <w:szCs w:val="28"/>
          <w:lang w:eastAsia="ru-RU"/>
        </w:rPr>
        <w:t>7</w:t>
      </w:r>
      <w:r w:rsidR="00766A9A" w:rsidRPr="006C01F9">
        <w:rPr>
          <w:szCs w:val="28"/>
          <w:lang w:eastAsia="ru-RU"/>
        </w:rPr>
        <w:t>)</w:t>
      </w:r>
      <w:r w:rsidR="00766A9A" w:rsidRPr="006C01F9">
        <w:t xml:space="preserve"> приложение №</w:t>
      </w:r>
      <w:r w:rsidR="00766A9A">
        <w:t xml:space="preserve"> 3</w:t>
      </w:r>
      <w:r w:rsidR="00766A9A" w:rsidRPr="006C01F9">
        <w:t xml:space="preserve"> «Безво</w:t>
      </w:r>
      <w:r w:rsidR="00766A9A">
        <w:t xml:space="preserve">змездные поступления из </w:t>
      </w:r>
      <w:r w:rsidR="00766A9A" w:rsidRPr="006C01F9">
        <w:t xml:space="preserve"> бюджета </w:t>
      </w:r>
      <w:r w:rsidR="00766A9A">
        <w:t xml:space="preserve">Краснодарского края </w:t>
      </w:r>
      <w:r w:rsidR="00766A9A" w:rsidRPr="006C01F9">
        <w:t>в 202</w:t>
      </w:r>
      <w:r w:rsidR="00EB74EA">
        <w:t>5</w:t>
      </w:r>
      <w:r w:rsidR="00766A9A" w:rsidRPr="006C01F9">
        <w:t xml:space="preserve"> году» изложить в следующей редакции:</w:t>
      </w:r>
    </w:p>
    <w:p w:rsidR="00766A9A" w:rsidRPr="006C01F9" w:rsidRDefault="00766A9A" w:rsidP="00766A9A">
      <w:pPr>
        <w:tabs>
          <w:tab w:val="left" w:pos="709"/>
        </w:tabs>
        <w:ind w:firstLine="709"/>
      </w:pPr>
    </w:p>
    <w:p w:rsidR="00766A9A" w:rsidRPr="006C01F9" w:rsidRDefault="00766A9A" w:rsidP="00766A9A">
      <w:pPr>
        <w:tabs>
          <w:tab w:val="left" w:pos="5040"/>
        </w:tabs>
        <w:ind w:left="5040"/>
        <w:jc w:val="center"/>
        <w:rPr>
          <w:szCs w:val="28"/>
          <w:lang w:eastAsia="ru-RU"/>
        </w:rPr>
      </w:pPr>
      <w:r w:rsidRPr="006C01F9">
        <w:rPr>
          <w:szCs w:val="28"/>
          <w:lang w:eastAsia="ru-RU"/>
        </w:rPr>
        <w:t>«Приложение №</w:t>
      </w:r>
      <w:r>
        <w:rPr>
          <w:szCs w:val="28"/>
          <w:lang w:eastAsia="ru-RU"/>
        </w:rPr>
        <w:t xml:space="preserve"> 3</w:t>
      </w:r>
    </w:p>
    <w:p w:rsidR="00766A9A" w:rsidRPr="006C01F9" w:rsidRDefault="00766A9A" w:rsidP="00766A9A">
      <w:pPr>
        <w:tabs>
          <w:tab w:val="left" w:pos="5040"/>
        </w:tabs>
        <w:ind w:left="5040"/>
        <w:jc w:val="center"/>
        <w:rPr>
          <w:szCs w:val="28"/>
          <w:lang w:eastAsia="ru-RU"/>
        </w:rPr>
      </w:pPr>
    </w:p>
    <w:p w:rsidR="00766A9A" w:rsidRPr="006C01F9" w:rsidRDefault="00766A9A" w:rsidP="00766A9A">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766A9A" w:rsidRPr="006C01F9" w:rsidRDefault="00766A9A" w:rsidP="00766A9A">
      <w:pPr>
        <w:tabs>
          <w:tab w:val="left" w:pos="5040"/>
        </w:tabs>
        <w:ind w:left="5040"/>
        <w:jc w:val="center"/>
        <w:rPr>
          <w:szCs w:val="28"/>
          <w:lang w:eastAsia="ru-RU"/>
        </w:rPr>
      </w:pPr>
      <w:r w:rsidRPr="006C01F9">
        <w:rPr>
          <w:szCs w:val="28"/>
          <w:lang w:eastAsia="ru-RU"/>
        </w:rPr>
        <w:t>«О районном бюджете на 202</w:t>
      </w:r>
      <w:r w:rsidR="00EB74EA">
        <w:rPr>
          <w:szCs w:val="28"/>
          <w:lang w:eastAsia="ru-RU"/>
        </w:rPr>
        <w:t>5</w:t>
      </w:r>
      <w:r w:rsidRPr="006C01F9">
        <w:rPr>
          <w:szCs w:val="28"/>
          <w:lang w:eastAsia="ru-RU"/>
        </w:rPr>
        <w:t xml:space="preserve"> год</w:t>
      </w:r>
    </w:p>
    <w:p w:rsidR="00766A9A" w:rsidRPr="006C01F9" w:rsidRDefault="00766A9A" w:rsidP="00766A9A">
      <w:pPr>
        <w:tabs>
          <w:tab w:val="left" w:pos="5040"/>
        </w:tabs>
        <w:ind w:left="5040"/>
        <w:jc w:val="center"/>
        <w:rPr>
          <w:szCs w:val="28"/>
          <w:lang w:eastAsia="ru-RU"/>
        </w:rPr>
      </w:pPr>
      <w:r w:rsidRPr="006C01F9">
        <w:rPr>
          <w:szCs w:val="28"/>
          <w:lang w:eastAsia="ru-RU"/>
        </w:rPr>
        <w:t>и на плановый период</w:t>
      </w:r>
    </w:p>
    <w:p w:rsidR="00766A9A" w:rsidRPr="006C01F9" w:rsidRDefault="00766A9A" w:rsidP="00766A9A">
      <w:pPr>
        <w:tabs>
          <w:tab w:val="left" w:pos="5040"/>
        </w:tabs>
        <w:ind w:left="5040"/>
        <w:jc w:val="center"/>
        <w:rPr>
          <w:szCs w:val="28"/>
          <w:lang w:eastAsia="ru-RU"/>
        </w:rPr>
      </w:pPr>
      <w:r w:rsidRPr="006C01F9">
        <w:rPr>
          <w:szCs w:val="28"/>
          <w:lang w:eastAsia="ru-RU"/>
        </w:rPr>
        <w:t>202</w:t>
      </w:r>
      <w:r w:rsidR="00EB74EA">
        <w:rPr>
          <w:szCs w:val="28"/>
          <w:lang w:eastAsia="ru-RU"/>
        </w:rPr>
        <w:t>6</w:t>
      </w:r>
      <w:r w:rsidRPr="006C01F9">
        <w:rPr>
          <w:szCs w:val="28"/>
          <w:lang w:eastAsia="ru-RU"/>
        </w:rPr>
        <w:t xml:space="preserve"> и 202</w:t>
      </w:r>
      <w:r w:rsidR="00EB74EA">
        <w:rPr>
          <w:szCs w:val="28"/>
          <w:lang w:eastAsia="ru-RU"/>
        </w:rPr>
        <w:t>7</w:t>
      </w:r>
      <w:r w:rsidRPr="006C01F9">
        <w:rPr>
          <w:szCs w:val="28"/>
          <w:lang w:eastAsia="ru-RU"/>
        </w:rPr>
        <w:t xml:space="preserve"> годов»</w:t>
      </w:r>
    </w:p>
    <w:p w:rsidR="00766A9A" w:rsidRPr="006C01F9" w:rsidRDefault="00766A9A" w:rsidP="00766A9A">
      <w:pPr>
        <w:jc w:val="center"/>
      </w:pPr>
    </w:p>
    <w:p w:rsidR="00766A9A" w:rsidRPr="006C01F9" w:rsidRDefault="00766A9A" w:rsidP="00766A9A">
      <w:pPr>
        <w:jc w:val="center"/>
      </w:pPr>
      <w:r w:rsidRPr="006C01F9">
        <w:lastRenderedPageBreak/>
        <w:t>Безв</w:t>
      </w:r>
      <w:r>
        <w:t>озмездные поступления из</w:t>
      </w:r>
      <w:r w:rsidRPr="006C01F9">
        <w:t xml:space="preserve"> бюджета</w:t>
      </w:r>
      <w:r w:rsidRPr="000A0C25">
        <w:t xml:space="preserve"> </w:t>
      </w:r>
      <w:r>
        <w:t>Краснодарского края</w:t>
      </w:r>
      <w:r w:rsidRPr="006C01F9">
        <w:t xml:space="preserve"> в 202</w:t>
      </w:r>
      <w:r w:rsidR="00EB74EA">
        <w:t>5</w:t>
      </w:r>
      <w:r w:rsidRPr="006C01F9">
        <w:t xml:space="preserve"> году</w:t>
      </w:r>
    </w:p>
    <w:p w:rsidR="00766A9A" w:rsidRPr="00C16973" w:rsidRDefault="00766A9A" w:rsidP="00766A9A">
      <w:pPr>
        <w:jc w:val="right"/>
        <w:rPr>
          <w:highlight w:val="yellow"/>
        </w:rPr>
      </w:pPr>
    </w:p>
    <w:p w:rsidR="00766A9A" w:rsidRDefault="00766A9A" w:rsidP="00766A9A">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2850"/>
        <w:gridCol w:w="5245"/>
        <w:gridCol w:w="1701"/>
      </w:tblGrid>
      <w:tr w:rsidR="00766A9A" w:rsidRPr="00FD5EF7" w:rsidTr="00A53A43">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Код</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766A9A" w:rsidRPr="00FD5EF7" w:rsidRDefault="00766A9A" w:rsidP="008903CD">
            <w:pPr>
              <w:jc w:val="center"/>
              <w:rPr>
                <w:sz w:val="26"/>
                <w:szCs w:val="26"/>
              </w:rPr>
            </w:pPr>
            <w:r w:rsidRPr="00FD5EF7">
              <w:rPr>
                <w:sz w:val="26"/>
                <w:szCs w:val="26"/>
              </w:rP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6A9A" w:rsidRPr="00FD5EF7" w:rsidRDefault="00766A9A" w:rsidP="008903CD">
            <w:pPr>
              <w:jc w:val="center"/>
              <w:rPr>
                <w:sz w:val="26"/>
                <w:szCs w:val="26"/>
              </w:rPr>
            </w:pPr>
            <w:r w:rsidRPr="00FD5EF7">
              <w:rPr>
                <w:sz w:val="26"/>
                <w:szCs w:val="26"/>
              </w:rPr>
              <w:t>Сумма</w:t>
            </w:r>
          </w:p>
        </w:tc>
      </w:tr>
    </w:tbl>
    <w:p w:rsidR="00766A9A" w:rsidRPr="00FD5EF7" w:rsidRDefault="00766A9A" w:rsidP="00766A9A">
      <w:pPr>
        <w:rPr>
          <w:sz w:val="2"/>
          <w:szCs w:val="2"/>
        </w:rPr>
      </w:pPr>
    </w:p>
    <w:tbl>
      <w:tblPr>
        <w:tblW w:w="9796" w:type="dxa"/>
        <w:tblInd w:w="93" w:type="dxa"/>
        <w:tblLook w:val="04A0" w:firstRow="1" w:lastRow="0" w:firstColumn="1" w:lastColumn="0" w:noHBand="0" w:noVBand="1"/>
      </w:tblPr>
      <w:tblGrid>
        <w:gridCol w:w="2850"/>
        <w:gridCol w:w="5245"/>
        <w:gridCol w:w="1701"/>
      </w:tblGrid>
      <w:tr w:rsidR="00766A9A" w:rsidRPr="00A57072" w:rsidTr="004B509E">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A9A" w:rsidRPr="00A57072" w:rsidRDefault="00766A9A" w:rsidP="008903CD">
            <w:pPr>
              <w:jc w:val="center"/>
              <w:rPr>
                <w:sz w:val="24"/>
                <w:szCs w:val="24"/>
              </w:rPr>
            </w:pPr>
            <w:r w:rsidRPr="00A57072">
              <w:rPr>
                <w:sz w:val="24"/>
                <w:szCs w:val="24"/>
              </w:rPr>
              <w:t>1</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766A9A" w:rsidRPr="00A57072" w:rsidRDefault="00766A9A" w:rsidP="008903CD">
            <w:pPr>
              <w:jc w:val="center"/>
              <w:rPr>
                <w:sz w:val="24"/>
                <w:szCs w:val="24"/>
              </w:rPr>
            </w:pPr>
            <w:r w:rsidRPr="00A57072">
              <w:rPr>
                <w:sz w:val="24"/>
                <w:szCs w:val="24"/>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66A9A" w:rsidRPr="00A57072" w:rsidRDefault="00766A9A" w:rsidP="008903CD">
            <w:pPr>
              <w:jc w:val="center"/>
              <w:rPr>
                <w:sz w:val="24"/>
                <w:szCs w:val="24"/>
              </w:rPr>
            </w:pPr>
            <w:r w:rsidRPr="00A57072">
              <w:rPr>
                <w:sz w:val="24"/>
                <w:szCs w:val="24"/>
              </w:rPr>
              <w:t>3</w:t>
            </w:r>
          </w:p>
        </w:tc>
      </w:tr>
      <w:tr w:rsidR="004B509E" w:rsidRPr="004B509E" w:rsidTr="004B509E">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2 00 00000 00 0000 000</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left"/>
              <w:rPr>
                <w:sz w:val="24"/>
                <w:szCs w:val="24"/>
                <w:lang w:eastAsia="ru-RU"/>
              </w:rPr>
            </w:pPr>
            <w:r w:rsidRPr="004B509E">
              <w:rPr>
                <w:sz w:val="24"/>
                <w:szCs w:val="24"/>
                <w:lang w:eastAsia="ru-RU"/>
              </w:rPr>
              <w:t>Безвозмездные поступления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3194 343,9</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2 02 00000 00 0000 000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3194 343,9</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2 02 10000 00 0000 150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 xml:space="preserve">Дотации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223 266,4</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2 02 15001 05 0000 150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216 916,4</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2 02 15002 05 0000 150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Дотации бюджетам муниципальных районов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6 350,0</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2 02 20000 00 0000 150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656 512,4</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2 02 20077 05 0000 150</w:t>
            </w:r>
          </w:p>
        </w:tc>
        <w:tc>
          <w:tcPr>
            <w:tcW w:w="5245" w:type="dxa"/>
            <w:tcBorders>
              <w:top w:val="nil"/>
              <w:left w:val="nil"/>
              <w:bottom w:val="single" w:sz="4" w:space="0" w:color="auto"/>
              <w:right w:val="single" w:sz="4" w:space="0" w:color="auto"/>
            </w:tcBorders>
            <w:shd w:val="clear" w:color="auto" w:fill="auto"/>
            <w:vAlign w:val="bottom"/>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187 834,2</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2 02 25304 05 0000 150</w:t>
            </w:r>
          </w:p>
        </w:tc>
        <w:tc>
          <w:tcPr>
            <w:tcW w:w="5245" w:type="dxa"/>
            <w:tcBorders>
              <w:top w:val="nil"/>
              <w:left w:val="nil"/>
              <w:bottom w:val="single" w:sz="4" w:space="0" w:color="auto"/>
              <w:right w:val="single" w:sz="4" w:space="0" w:color="auto"/>
            </w:tcBorders>
            <w:shd w:val="clear" w:color="auto" w:fill="auto"/>
            <w:vAlign w:val="bottom"/>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70 799,0</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2 02 25154 05 0000 150</w:t>
            </w:r>
          </w:p>
        </w:tc>
        <w:tc>
          <w:tcPr>
            <w:tcW w:w="5245" w:type="dxa"/>
            <w:tcBorders>
              <w:top w:val="nil"/>
              <w:left w:val="nil"/>
              <w:bottom w:val="single" w:sz="4" w:space="0" w:color="auto"/>
              <w:right w:val="single" w:sz="4" w:space="0" w:color="auto"/>
            </w:tcBorders>
            <w:shd w:val="clear" w:color="auto" w:fill="auto"/>
            <w:vAlign w:val="bottom"/>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264 379,2</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2 02 25519 05 0000 150</w:t>
            </w:r>
          </w:p>
        </w:tc>
        <w:tc>
          <w:tcPr>
            <w:tcW w:w="5245" w:type="dxa"/>
            <w:tcBorders>
              <w:top w:val="nil"/>
              <w:left w:val="nil"/>
              <w:bottom w:val="single" w:sz="4" w:space="0" w:color="auto"/>
              <w:right w:val="single" w:sz="4" w:space="0" w:color="auto"/>
            </w:tcBorders>
            <w:shd w:val="clear" w:color="auto" w:fill="auto"/>
            <w:vAlign w:val="bottom"/>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Субсидии бюджетам муниципальных районов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 xml:space="preserve"> 171,3</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2 02 29999 05 0000 150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133 328,7</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202 30000 00 0000 150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 xml:space="preserve">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2297 234,0</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2 02 30024 05 0000 150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2104 293,3</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2 02 30029 05 0000 150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16 219,9</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2 02 35120 05 0000 150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 xml:space="preserve">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w:t>
            </w:r>
            <w:r w:rsidRPr="004B509E">
              <w:rPr>
                <w:sz w:val="24"/>
                <w:szCs w:val="24"/>
                <w:lang w:eastAsia="ru-RU"/>
              </w:rPr>
              <w:lastRenderedPageBreak/>
              <w:t>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lastRenderedPageBreak/>
              <w:t xml:space="preserve"> 7,8</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lastRenderedPageBreak/>
              <w:t>2 02 35179 05 0000 150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6 465,9</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2 02 35303 05 0000 150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79 307,4</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2 02 36900 05 0000 150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Единая субвенция бюджетам муниципальных районов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90 939,7</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2 02 40000 00 0000 150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 xml:space="preserve">Иные межбюджетные трансферты </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17 331,1</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2 02 45050 05 0000 150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proofErr w:type="gramStart"/>
            <w:r w:rsidRPr="004B509E">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2 031,1</w:t>
            </w:r>
          </w:p>
        </w:tc>
      </w:tr>
      <w:tr w:rsidR="004B509E" w:rsidRPr="004B509E" w:rsidTr="004B509E">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2 02 49999 05 0000 150</w:t>
            </w:r>
          </w:p>
        </w:tc>
        <w:tc>
          <w:tcPr>
            <w:tcW w:w="5245"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15 300,0</w:t>
            </w:r>
          </w:p>
        </w:tc>
      </w:tr>
    </w:tbl>
    <w:p w:rsidR="006E3198" w:rsidRDefault="006E3198" w:rsidP="006E3198">
      <w:pPr>
        <w:tabs>
          <w:tab w:val="left" w:pos="709"/>
        </w:tabs>
        <w:ind w:firstLine="709"/>
        <w:jc w:val="right"/>
        <w:rPr>
          <w:szCs w:val="28"/>
          <w:lang w:eastAsia="ru-RU"/>
        </w:rPr>
      </w:pPr>
      <w:r>
        <w:rPr>
          <w:szCs w:val="28"/>
          <w:lang w:eastAsia="ru-RU"/>
        </w:rPr>
        <w:t>»;</w:t>
      </w:r>
    </w:p>
    <w:p w:rsidR="00046143" w:rsidRDefault="00046143" w:rsidP="006E3198">
      <w:pPr>
        <w:tabs>
          <w:tab w:val="left" w:pos="709"/>
        </w:tabs>
        <w:ind w:firstLine="709"/>
        <w:jc w:val="right"/>
        <w:rPr>
          <w:szCs w:val="28"/>
          <w:lang w:eastAsia="ru-RU"/>
        </w:rPr>
      </w:pPr>
    </w:p>
    <w:p w:rsidR="001467E6" w:rsidRPr="006C01F9" w:rsidRDefault="009E072B" w:rsidP="001467E6">
      <w:pPr>
        <w:tabs>
          <w:tab w:val="left" w:pos="709"/>
        </w:tabs>
        <w:ind w:firstLine="709"/>
      </w:pPr>
      <w:r>
        <w:rPr>
          <w:szCs w:val="28"/>
          <w:lang w:eastAsia="ru-RU"/>
        </w:rPr>
        <w:t>8</w:t>
      </w:r>
      <w:r w:rsidR="001467E6" w:rsidRPr="006C01F9">
        <w:rPr>
          <w:szCs w:val="28"/>
          <w:lang w:eastAsia="ru-RU"/>
        </w:rPr>
        <w:t>)</w:t>
      </w:r>
      <w:r w:rsidR="001467E6" w:rsidRPr="006C01F9">
        <w:t xml:space="preserve"> приложение №</w:t>
      </w:r>
      <w:r w:rsidR="001467E6">
        <w:t xml:space="preserve"> 4</w:t>
      </w:r>
      <w:r w:rsidR="001467E6" w:rsidRPr="006C01F9">
        <w:t xml:space="preserve"> «Безвоз</w:t>
      </w:r>
      <w:r w:rsidR="001467E6">
        <w:t xml:space="preserve">мездные поступления из </w:t>
      </w:r>
      <w:r w:rsidR="001467E6" w:rsidRPr="006C01F9">
        <w:t>бюджета</w:t>
      </w:r>
      <w:r w:rsidR="001467E6">
        <w:t xml:space="preserve"> Краснодарского края </w:t>
      </w:r>
      <w:r w:rsidR="001467E6" w:rsidRPr="006C01F9">
        <w:t>в 202</w:t>
      </w:r>
      <w:r w:rsidR="00EB74EA">
        <w:t>6</w:t>
      </w:r>
      <w:r w:rsidR="001467E6" w:rsidRPr="006C01F9">
        <w:t xml:space="preserve"> и 202</w:t>
      </w:r>
      <w:r w:rsidR="00EB74EA">
        <w:t>7</w:t>
      </w:r>
      <w:r w:rsidR="001467E6" w:rsidRPr="006C01F9">
        <w:t xml:space="preserve"> годах» изложить в следующей редакции:</w:t>
      </w:r>
    </w:p>
    <w:p w:rsidR="001467E6" w:rsidRDefault="001467E6" w:rsidP="001467E6">
      <w:pPr>
        <w:tabs>
          <w:tab w:val="left" w:pos="5040"/>
        </w:tabs>
        <w:ind w:left="5040"/>
        <w:jc w:val="center"/>
        <w:rPr>
          <w:szCs w:val="28"/>
          <w:lang w:eastAsia="ru-RU"/>
        </w:rPr>
      </w:pPr>
    </w:p>
    <w:p w:rsidR="001467E6" w:rsidRPr="006C01F9" w:rsidRDefault="001467E6" w:rsidP="001467E6">
      <w:pPr>
        <w:tabs>
          <w:tab w:val="left" w:pos="5040"/>
        </w:tabs>
        <w:ind w:left="5040"/>
        <w:jc w:val="center"/>
        <w:rPr>
          <w:szCs w:val="28"/>
          <w:lang w:eastAsia="ru-RU"/>
        </w:rPr>
      </w:pPr>
      <w:r w:rsidRPr="006C01F9">
        <w:rPr>
          <w:szCs w:val="28"/>
          <w:lang w:eastAsia="ru-RU"/>
        </w:rPr>
        <w:t>«Приложение №</w:t>
      </w:r>
      <w:r>
        <w:rPr>
          <w:szCs w:val="28"/>
          <w:lang w:eastAsia="ru-RU"/>
        </w:rPr>
        <w:t>4</w:t>
      </w:r>
    </w:p>
    <w:p w:rsidR="001467E6" w:rsidRPr="006C01F9" w:rsidRDefault="001467E6" w:rsidP="001467E6">
      <w:pPr>
        <w:tabs>
          <w:tab w:val="left" w:pos="5040"/>
        </w:tabs>
        <w:ind w:left="5040"/>
        <w:jc w:val="center"/>
        <w:rPr>
          <w:szCs w:val="28"/>
          <w:lang w:eastAsia="ru-RU"/>
        </w:rPr>
      </w:pPr>
    </w:p>
    <w:p w:rsidR="001467E6" w:rsidRPr="006C01F9" w:rsidRDefault="001467E6" w:rsidP="001467E6">
      <w:pPr>
        <w:tabs>
          <w:tab w:val="left" w:pos="5040"/>
        </w:tabs>
        <w:ind w:left="5040"/>
        <w:jc w:val="center"/>
        <w:rPr>
          <w:szCs w:val="28"/>
          <w:lang w:eastAsia="ru-RU"/>
        </w:rPr>
      </w:pPr>
      <w:r w:rsidRPr="006C01F9">
        <w:rPr>
          <w:szCs w:val="28"/>
          <w:lang w:eastAsia="ru-RU"/>
        </w:rPr>
        <w:t>к решению Совета муниципального</w:t>
      </w:r>
      <w:r w:rsidRPr="006C01F9">
        <w:rPr>
          <w:szCs w:val="28"/>
          <w:lang w:eastAsia="ru-RU"/>
        </w:rPr>
        <w:br/>
        <w:t xml:space="preserve"> образования  Ейский район</w:t>
      </w:r>
    </w:p>
    <w:p w:rsidR="001467E6" w:rsidRPr="006C01F9" w:rsidRDefault="001467E6" w:rsidP="001467E6">
      <w:pPr>
        <w:tabs>
          <w:tab w:val="left" w:pos="5040"/>
        </w:tabs>
        <w:ind w:left="5040"/>
        <w:jc w:val="center"/>
        <w:rPr>
          <w:szCs w:val="28"/>
          <w:lang w:eastAsia="ru-RU"/>
        </w:rPr>
      </w:pPr>
      <w:r w:rsidRPr="006C01F9">
        <w:rPr>
          <w:szCs w:val="28"/>
          <w:lang w:eastAsia="ru-RU"/>
        </w:rPr>
        <w:t>«О районном бюджете на 202</w:t>
      </w:r>
      <w:r w:rsidR="00EB74EA">
        <w:rPr>
          <w:szCs w:val="28"/>
          <w:lang w:eastAsia="ru-RU"/>
        </w:rPr>
        <w:t>5</w:t>
      </w:r>
      <w:r w:rsidRPr="006C01F9">
        <w:rPr>
          <w:szCs w:val="28"/>
          <w:lang w:eastAsia="ru-RU"/>
        </w:rPr>
        <w:t xml:space="preserve"> год</w:t>
      </w:r>
    </w:p>
    <w:p w:rsidR="001467E6" w:rsidRPr="006C01F9" w:rsidRDefault="001467E6" w:rsidP="001467E6">
      <w:pPr>
        <w:tabs>
          <w:tab w:val="left" w:pos="5040"/>
        </w:tabs>
        <w:ind w:left="5040"/>
        <w:jc w:val="center"/>
        <w:rPr>
          <w:szCs w:val="28"/>
          <w:lang w:eastAsia="ru-RU"/>
        </w:rPr>
      </w:pPr>
      <w:r w:rsidRPr="006C01F9">
        <w:rPr>
          <w:szCs w:val="28"/>
          <w:lang w:eastAsia="ru-RU"/>
        </w:rPr>
        <w:t>и на плановый период</w:t>
      </w:r>
    </w:p>
    <w:p w:rsidR="001467E6" w:rsidRPr="006C01F9" w:rsidRDefault="001467E6" w:rsidP="001467E6">
      <w:pPr>
        <w:tabs>
          <w:tab w:val="left" w:pos="5040"/>
        </w:tabs>
        <w:ind w:left="5040"/>
        <w:jc w:val="center"/>
        <w:rPr>
          <w:szCs w:val="28"/>
          <w:lang w:eastAsia="ru-RU"/>
        </w:rPr>
      </w:pPr>
      <w:r w:rsidRPr="006C01F9">
        <w:rPr>
          <w:szCs w:val="28"/>
          <w:lang w:eastAsia="ru-RU"/>
        </w:rPr>
        <w:lastRenderedPageBreak/>
        <w:t>202</w:t>
      </w:r>
      <w:r w:rsidR="00EB74EA">
        <w:rPr>
          <w:szCs w:val="28"/>
          <w:lang w:eastAsia="ru-RU"/>
        </w:rPr>
        <w:t>6</w:t>
      </w:r>
      <w:r w:rsidRPr="006C01F9">
        <w:rPr>
          <w:szCs w:val="28"/>
          <w:lang w:eastAsia="ru-RU"/>
        </w:rPr>
        <w:t xml:space="preserve"> и 202</w:t>
      </w:r>
      <w:r w:rsidR="00EB74EA">
        <w:rPr>
          <w:szCs w:val="28"/>
          <w:lang w:eastAsia="ru-RU"/>
        </w:rPr>
        <w:t>7</w:t>
      </w:r>
      <w:r w:rsidRPr="006C01F9">
        <w:rPr>
          <w:szCs w:val="28"/>
          <w:lang w:eastAsia="ru-RU"/>
        </w:rPr>
        <w:t xml:space="preserve"> годов»</w:t>
      </w:r>
    </w:p>
    <w:p w:rsidR="001467E6" w:rsidRPr="006C01F9" w:rsidRDefault="001467E6" w:rsidP="001467E6">
      <w:pPr>
        <w:ind w:firstLine="709"/>
      </w:pPr>
    </w:p>
    <w:p w:rsidR="001467E6" w:rsidRDefault="001467E6" w:rsidP="001467E6">
      <w:pPr>
        <w:jc w:val="center"/>
      </w:pPr>
      <w:r w:rsidRPr="006C01F9">
        <w:t>Безво</w:t>
      </w:r>
      <w:r>
        <w:t>змездные поступления из</w:t>
      </w:r>
      <w:r w:rsidRPr="006C01F9">
        <w:t xml:space="preserve"> бюджета</w:t>
      </w:r>
      <w:r>
        <w:t xml:space="preserve"> Краснодарского края </w:t>
      </w:r>
      <w:r w:rsidRPr="006C01F9">
        <w:t xml:space="preserve"> в 202</w:t>
      </w:r>
      <w:r w:rsidR="00EB74EA">
        <w:t>6</w:t>
      </w:r>
      <w:r w:rsidRPr="006C01F9">
        <w:t xml:space="preserve"> и 202</w:t>
      </w:r>
      <w:r w:rsidR="00EB74EA">
        <w:t>7</w:t>
      </w:r>
      <w:r w:rsidRPr="006C01F9">
        <w:t xml:space="preserve"> годах</w:t>
      </w:r>
    </w:p>
    <w:p w:rsidR="00A53A43" w:rsidRDefault="00A53A43" w:rsidP="001467E6">
      <w:pPr>
        <w:jc w:val="center"/>
      </w:pPr>
    </w:p>
    <w:p w:rsidR="001467E6" w:rsidRPr="00DB7D97" w:rsidRDefault="001467E6" w:rsidP="001467E6">
      <w:pPr>
        <w:jc w:val="right"/>
        <w:rPr>
          <w:sz w:val="24"/>
          <w:szCs w:val="24"/>
        </w:rPr>
      </w:pPr>
      <w:r>
        <w:rPr>
          <w:sz w:val="24"/>
          <w:szCs w:val="24"/>
        </w:rPr>
        <w:t>(</w:t>
      </w:r>
      <w:r w:rsidRPr="00DB7D97">
        <w:rPr>
          <w:sz w:val="24"/>
          <w:szCs w:val="24"/>
        </w:rPr>
        <w:t>тыс. рублей)</w:t>
      </w:r>
    </w:p>
    <w:tbl>
      <w:tblPr>
        <w:tblW w:w="9651" w:type="dxa"/>
        <w:tblInd w:w="93" w:type="dxa"/>
        <w:tblLook w:val="04A0" w:firstRow="1" w:lastRow="0" w:firstColumn="1" w:lastColumn="0" w:noHBand="0" w:noVBand="1"/>
      </w:tblPr>
      <w:tblGrid>
        <w:gridCol w:w="2850"/>
        <w:gridCol w:w="3969"/>
        <w:gridCol w:w="1418"/>
        <w:gridCol w:w="1414"/>
      </w:tblGrid>
      <w:tr w:rsidR="001467E6" w:rsidRPr="00C3346F" w:rsidTr="00A53A43">
        <w:trPr>
          <w:trHeight w:val="315"/>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67E6" w:rsidRPr="00C3346F" w:rsidRDefault="001467E6" w:rsidP="001467E6">
            <w:pPr>
              <w:jc w:val="center"/>
              <w:rPr>
                <w:sz w:val="24"/>
                <w:szCs w:val="24"/>
              </w:rPr>
            </w:pPr>
            <w:r w:rsidRPr="00C3346F">
              <w:rPr>
                <w:sz w:val="24"/>
                <w:szCs w:val="24"/>
              </w:rPr>
              <w:t>Код</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467E6" w:rsidRPr="00C3346F" w:rsidRDefault="001467E6" w:rsidP="001467E6">
            <w:pPr>
              <w:jc w:val="center"/>
              <w:rPr>
                <w:sz w:val="24"/>
                <w:szCs w:val="24"/>
              </w:rPr>
            </w:pPr>
            <w:r w:rsidRPr="00C3346F">
              <w:rPr>
                <w:sz w:val="24"/>
                <w:szCs w:val="24"/>
              </w:rPr>
              <w:t>Наименование дохода</w:t>
            </w:r>
          </w:p>
        </w:tc>
        <w:tc>
          <w:tcPr>
            <w:tcW w:w="2832"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C3346F" w:rsidRDefault="001467E6" w:rsidP="001467E6">
            <w:pPr>
              <w:jc w:val="center"/>
              <w:rPr>
                <w:sz w:val="24"/>
                <w:szCs w:val="24"/>
              </w:rPr>
            </w:pPr>
            <w:r w:rsidRPr="00C3346F">
              <w:rPr>
                <w:sz w:val="24"/>
                <w:szCs w:val="24"/>
              </w:rPr>
              <w:t>Сумма</w:t>
            </w:r>
          </w:p>
        </w:tc>
      </w:tr>
      <w:tr w:rsidR="001467E6" w:rsidRPr="00C3346F" w:rsidTr="00A53A43">
        <w:trPr>
          <w:trHeight w:val="315"/>
        </w:trPr>
        <w:tc>
          <w:tcPr>
            <w:tcW w:w="2850" w:type="dxa"/>
            <w:vMerge/>
            <w:tcBorders>
              <w:top w:val="single" w:sz="4" w:space="0" w:color="auto"/>
              <w:left w:val="single" w:sz="4" w:space="0" w:color="auto"/>
              <w:bottom w:val="single" w:sz="4" w:space="0" w:color="000000"/>
              <w:right w:val="single" w:sz="4" w:space="0" w:color="auto"/>
            </w:tcBorders>
            <w:vAlign w:val="center"/>
            <w:hideMark/>
          </w:tcPr>
          <w:p w:rsidR="001467E6" w:rsidRPr="00C3346F" w:rsidRDefault="001467E6" w:rsidP="001467E6">
            <w:pPr>
              <w:rPr>
                <w:sz w:val="24"/>
                <w:szCs w:val="24"/>
              </w:rPr>
            </w:pPr>
          </w:p>
        </w:tc>
        <w:tc>
          <w:tcPr>
            <w:tcW w:w="3969" w:type="dxa"/>
            <w:vMerge/>
            <w:tcBorders>
              <w:top w:val="single" w:sz="4" w:space="0" w:color="auto"/>
              <w:left w:val="single" w:sz="4" w:space="0" w:color="auto"/>
              <w:bottom w:val="single" w:sz="4" w:space="0" w:color="000000"/>
              <w:right w:val="single" w:sz="4" w:space="0" w:color="auto"/>
            </w:tcBorders>
            <w:vAlign w:val="center"/>
            <w:hideMark/>
          </w:tcPr>
          <w:p w:rsidR="001467E6" w:rsidRPr="00C3346F" w:rsidRDefault="001467E6" w:rsidP="001467E6">
            <w:pPr>
              <w:rPr>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1467E6" w:rsidRPr="00C3346F" w:rsidRDefault="001467E6" w:rsidP="00EB74EA">
            <w:pPr>
              <w:jc w:val="center"/>
              <w:rPr>
                <w:sz w:val="24"/>
                <w:szCs w:val="24"/>
              </w:rPr>
            </w:pPr>
            <w:r w:rsidRPr="00C3346F">
              <w:rPr>
                <w:sz w:val="24"/>
                <w:szCs w:val="24"/>
              </w:rPr>
              <w:t>202</w:t>
            </w:r>
            <w:r w:rsidR="00EB74EA">
              <w:rPr>
                <w:sz w:val="24"/>
                <w:szCs w:val="24"/>
              </w:rPr>
              <w:t>6</w:t>
            </w:r>
            <w:r w:rsidRPr="00C3346F">
              <w:rPr>
                <w:sz w:val="24"/>
                <w:szCs w:val="24"/>
              </w:rPr>
              <w:t xml:space="preserve"> год</w:t>
            </w:r>
          </w:p>
        </w:tc>
        <w:tc>
          <w:tcPr>
            <w:tcW w:w="1414" w:type="dxa"/>
            <w:tcBorders>
              <w:top w:val="nil"/>
              <w:left w:val="nil"/>
              <w:bottom w:val="single" w:sz="4" w:space="0" w:color="auto"/>
              <w:right w:val="single" w:sz="4" w:space="0" w:color="auto"/>
            </w:tcBorders>
            <w:shd w:val="clear" w:color="auto" w:fill="auto"/>
            <w:vAlign w:val="center"/>
            <w:hideMark/>
          </w:tcPr>
          <w:p w:rsidR="001467E6" w:rsidRPr="00C3346F" w:rsidRDefault="001467E6" w:rsidP="00EB74EA">
            <w:pPr>
              <w:jc w:val="center"/>
              <w:rPr>
                <w:sz w:val="24"/>
                <w:szCs w:val="24"/>
              </w:rPr>
            </w:pPr>
            <w:r w:rsidRPr="00C3346F">
              <w:rPr>
                <w:sz w:val="24"/>
                <w:szCs w:val="24"/>
              </w:rPr>
              <w:t>202</w:t>
            </w:r>
            <w:r w:rsidR="00EB74EA">
              <w:rPr>
                <w:sz w:val="24"/>
                <w:szCs w:val="24"/>
              </w:rPr>
              <w:t>7</w:t>
            </w:r>
            <w:r w:rsidRPr="00C3346F">
              <w:rPr>
                <w:sz w:val="24"/>
                <w:szCs w:val="24"/>
              </w:rPr>
              <w:t xml:space="preserve"> год</w:t>
            </w:r>
          </w:p>
        </w:tc>
      </w:tr>
    </w:tbl>
    <w:p w:rsidR="001467E6" w:rsidRPr="00C3346F" w:rsidRDefault="001467E6" w:rsidP="001467E6">
      <w:pPr>
        <w:rPr>
          <w:sz w:val="2"/>
          <w:szCs w:val="2"/>
        </w:rPr>
      </w:pPr>
    </w:p>
    <w:tbl>
      <w:tblPr>
        <w:tblW w:w="9654" w:type="dxa"/>
        <w:tblInd w:w="93" w:type="dxa"/>
        <w:tblLook w:val="04A0" w:firstRow="1" w:lastRow="0" w:firstColumn="1" w:lastColumn="0" w:noHBand="0" w:noVBand="1"/>
      </w:tblPr>
      <w:tblGrid>
        <w:gridCol w:w="2850"/>
        <w:gridCol w:w="3969"/>
        <w:gridCol w:w="1418"/>
        <w:gridCol w:w="1417"/>
      </w:tblGrid>
      <w:tr w:rsidR="001467E6" w:rsidRPr="00C3346F" w:rsidTr="00046143">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7E6" w:rsidRPr="00C3346F" w:rsidRDefault="001467E6" w:rsidP="001467E6">
            <w:pPr>
              <w:jc w:val="center"/>
              <w:rPr>
                <w:sz w:val="24"/>
                <w:szCs w:val="24"/>
              </w:rPr>
            </w:pPr>
            <w:r w:rsidRPr="00C3346F">
              <w:rPr>
                <w:sz w:val="24"/>
                <w:szCs w:val="24"/>
              </w:rPr>
              <w:t>1</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1467E6" w:rsidRPr="00C3346F" w:rsidRDefault="001467E6" w:rsidP="001467E6">
            <w:pPr>
              <w:jc w:val="center"/>
              <w:rPr>
                <w:sz w:val="24"/>
                <w:szCs w:val="24"/>
              </w:rPr>
            </w:pPr>
            <w:r w:rsidRPr="00C3346F">
              <w:rPr>
                <w:sz w:val="24"/>
                <w:szCs w:val="24"/>
              </w:rPr>
              <w:t>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1467E6" w:rsidRPr="00C3346F" w:rsidRDefault="001467E6" w:rsidP="001467E6">
            <w:pPr>
              <w:jc w:val="center"/>
              <w:rPr>
                <w:sz w:val="24"/>
                <w:szCs w:val="24"/>
              </w:rPr>
            </w:pPr>
            <w:r w:rsidRPr="00C3346F">
              <w:rPr>
                <w:sz w:val="24"/>
                <w:szCs w:val="24"/>
              </w:rPr>
              <w:t>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467E6" w:rsidRPr="00C3346F" w:rsidRDefault="001467E6" w:rsidP="001467E6">
            <w:pPr>
              <w:jc w:val="center"/>
              <w:rPr>
                <w:sz w:val="24"/>
                <w:szCs w:val="24"/>
              </w:rPr>
            </w:pPr>
            <w:r w:rsidRPr="00C3346F">
              <w:rPr>
                <w:sz w:val="24"/>
                <w:szCs w:val="24"/>
              </w:rPr>
              <w:t>4</w:t>
            </w:r>
          </w:p>
        </w:tc>
      </w:tr>
      <w:tr w:rsidR="004B509E" w:rsidRPr="004B509E" w:rsidTr="00046143">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2 00 00000 00 0000 000</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left"/>
              <w:rPr>
                <w:sz w:val="24"/>
                <w:szCs w:val="24"/>
                <w:lang w:eastAsia="ru-RU"/>
              </w:rPr>
            </w:pPr>
            <w:r w:rsidRPr="004B509E">
              <w:rPr>
                <w:sz w:val="24"/>
                <w:szCs w:val="24"/>
                <w:lang w:eastAsia="ru-RU"/>
              </w:rPr>
              <w:t>Безвозмездные поступления</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3459 103,4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2866 480,3</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2 02 00000 00 0000 000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3459 103,4</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2866 480,3</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2 02 10000 00 0000 150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 xml:space="preserve">Дотации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186 786,8</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2 02 15001 05 0000 150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186 786,8</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2 02 20000 00 0000 150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869 684,3</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262 305,6</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2 02 20077 05 0000 150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722 882,4</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184 842,2</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2 02 25304 05 0000 150</w:t>
            </w:r>
          </w:p>
        </w:tc>
        <w:tc>
          <w:tcPr>
            <w:tcW w:w="3969" w:type="dxa"/>
            <w:tcBorders>
              <w:top w:val="nil"/>
              <w:left w:val="nil"/>
              <w:bottom w:val="single" w:sz="4" w:space="0" w:color="auto"/>
              <w:right w:val="single" w:sz="4" w:space="0" w:color="auto"/>
            </w:tcBorders>
            <w:shd w:val="clear" w:color="auto" w:fill="auto"/>
            <w:vAlign w:val="bottom"/>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65 678,3</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63 932,1</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2 02 25315 05 0000 150</w:t>
            </w:r>
          </w:p>
        </w:tc>
        <w:tc>
          <w:tcPr>
            <w:tcW w:w="3969" w:type="dxa"/>
            <w:tcBorders>
              <w:top w:val="nil"/>
              <w:left w:val="nil"/>
              <w:bottom w:val="single" w:sz="4" w:space="0" w:color="auto"/>
              <w:right w:val="single" w:sz="4" w:space="0" w:color="auto"/>
            </w:tcBorders>
            <w:shd w:val="clear" w:color="auto" w:fill="auto"/>
            <w:vAlign w:val="bottom"/>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b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59 642,0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 xml:space="preserve"> 0,0</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2 02 25519 05 0000 150</w:t>
            </w:r>
          </w:p>
        </w:tc>
        <w:tc>
          <w:tcPr>
            <w:tcW w:w="3969" w:type="dxa"/>
            <w:tcBorders>
              <w:top w:val="nil"/>
              <w:left w:val="nil"/>
              <w:bottom w:val="single" w:sz="4" w:space="0" w:color="auto"/>
              <w:right w:val="single" w:sz="4" w:space="0" w:color="auto"/>
            </w:tcBorders>
            <w:shd w:val="clear" w:color="auto" w:fill="auto"/>
            <w:vAlign w:val="bottom"/>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Субсидии бюджетам муниципальных районов на поддержку отрасли культуры</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7 685,3</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 xml:space="preserve"> 185,0</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2 02 29999 05 0000 150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Прочие субсидии бюджетам муниципальных районов</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13 796,3</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13 346,3</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lastRenderedPageBreak/>
              <w:t>202 30000 00 0000 150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 xml:space="preserve">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2406 373,2</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2415 356,8</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2198 687,0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2205 902,7</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2 02 30029 05 0000 150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16 219,9</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16 219,9</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2 02 35082 05 0000 150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10 345,7</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10 345,7</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2 02 35120 05 0000 150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 xml:space="preserve"> 155,8</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 xml:space="preserve"> 17,7</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2 02 35179 05 0000 150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sz w:val="24"/>
                <w:szCs w:val="24"/>
                <w:lang w:eastAsia="ru-RU"/>
              </w:rPr>
            </w:pPr>
            <w:r w:rsidRPr="004B509E">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6 564,0</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6 682,8</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2 02 35303 05 0000 150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4B509E">
              <w:rPr>
                <w:color w:val="000000"/>
                <w:sz w:val="24"/>
                <w:szCs w:val="24"/>
                <w:lang w:eastAsia="ru-RU"/>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lastRenderedPageBreak/>
              <w:t>79 307,4</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79 307,4</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lastRenderedPageBreak/>
              <w:t>2 02 36900 05 0000 150</w:t>
            </w:r>
          </w:p>
        </w:tc>
        <w:tc>
          <w:tcPr>
            <w:tcW w:w="3969" w:type="dxa"/>
            <w:tcBorders>
              <w:top w:val="nil"/>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Единая субвенция бюджетам муниципальных районов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95 093,4</w:t>
            </w:r>
          </w:p>
        </w:tc>
        <w:tc>
          <w:tcPr>
            <w:tcW w:w="1417" w:type="dxa"/>
            <w:tcBorders>
              <w:top w:val="nil"/>
              <w:left w:val="nil"/>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96 880,6</w:t>
            </w:r>
          </w:p>
        </w:tc>
      </w:tr>
      <w:tr w:rsidR="004B509E" w:rsidRPr="004B509E" w:rsidTr="00046143">
        <w:tc>
          <w:tcPr>
            <w:tcW w:w="2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2 02 40000 00 0000 150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4B509E" w:rsidRPr="004B509E" w:rsidRDefault="004B509E" w:rsidP="004B509E">
            <w:pPr>
              <w:widowControl/>
              <w:jc w:val="left"/>
              <w:rPr>
                <w:color w:val="000000"/>
                <w:sz w:val="24"/>
                <w:szCs w:val="24"/>
                <w:lang w:eastAsia="ru-RU"/>
              </w:rPr>
            </w:pPr>
            <w:r w:rsidRPr="004B509E">
              <w:rPr>
                <w:color w:val="000000"/>
                <w:sz w:val="24"/>
                <w:szCs w:val="24"/>
                <w:lang w:eastAsia="ru-RU"/>
              </w:rPr>
              <w:t xml:space="preserve">Иные межбюджетные трансферты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2 031,1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2 031,1</w:t>
            </w:r>
          </w:p>
        </w:tc>
      </w:tr>
      <w:tr w:rsidR="004B509E" w:rsidRPr="004B509E" w:rsidTr="00046143">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color w:val="000000"/>
                <w:sz w:val="24"/>
                <w:szCs w:val="24"/>
                <w:lang w:eastAsia="ru-RU"/>
              </w:rPr>
            </w:pPr>
            <w:r w:rsidRPr="004B509E">
              <w:rPr>
                <w:color w:val="000000"/>
                <w:sz w:val="24"/>
                <w:szCs w:val="24"/>
                <w:lang w:eastAsia="ru-RU"/>
              </w:rPr>
              <w:t>2 02 45050 05 0000 150</w:t>
            </w:r>
          </w:p>
        </w:tc>
        <w:tc>
          <w:tcPr>
            <w:tcW w:w="3969" w:type="dxa"/>
            <w:tcBorders>
              <w:top w:val="nil"/>
              <w:left w:val="nil"/>
              <w:bottom w:val="single" w:sz="4" w:space="0" w:color="auto"/>
              <w:right w:val="single" w:sz="4" w:space="0" w:color="auto"/>
            </w:tcBorders>
            <w:shd w:val="clear" w:color="auto" w:fill="auto"/>
            <w:vAlign w:val="bottom"/>
            <w:hideMark/>
          </w:tcPr>
          <w:p w:rsidR="004B509E" w:rsidRPr="004B509E" w:rsidRDefault="004B509E" w:rsidP="004B509E">
            <w:pPr>
              <w:widowControl/>
              <w:jc w:val="left"/>
              <w:rPr>
                <w:color w:val="000000"/>
                <w:sz w:val="24"/>
                <w:szCs w:val="24"/>
                <w:lang w:eastAsia="ru-RU"/>
              </w:rPr>
            </w:pPr>
            <w:proofErr w:type="gramStart"/>
            <w:r w:rsidRPr="004B509E">
              <w:rPr>
                <w:color w:val="000000"/>
                <w:sz w:val="24"/>
                <w:szCs w:val="24"/>
                <w:lang w:eastAsia="ru-RU"/>
              </w:rPr>
              <w:t>Межбюджетные трансферты,</w:t>
            </w:r>
            <w:r w:rsidRPr="004B509E">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2 031,1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09E" w:rsidRPr="004B509E" w:rsidRDefault="004B509E" w:rsidP="004B509E">
            <w:pPr>
              <w:widowControl/>
              <w:jc w:val="center"/>
              <w:rPr>
                <w:sz w:val="24"/>
                <w:szCs w:val="24"/>
                <w:lang w:eastAsia="ru-RU"/>
              </w:rPr>
            </w:pPr>
            <w:r w:rsidRPr="004B509E">
              <w:rPr>
                <w:sz w:val="24"/>
                <w:szCs w:val="24"/>
                <w:lang w:eastAsia="ru-RU"/>
              </w:rPr>
              <w:t>2 031,1</w:t>
            </w:r>
          </w:p>
        </w:tc>
      </w:tr>
    </w:tbl>
    <w:p w:rsidR="001467E6" w:rsidRDefault="001467E6" w:rsidP="001467E6">
      <w:pPr>
        <w:tabs>
          <w:tab w:val="left" w:pos="709"/>
        </w:tabs>
        <w:ind w:firstLine="709"/>
        <w:jc w:val="right"/>
        <w:rPr>
          <w:szCs w:val="28"/>
          <w:lang w:eastAsia="ru-RU"/>
        </w:rPr>
      </w:pPr>
      <w:r>
        <w:rPr>
          <w:szCs w:val="28"/>
          <w:lang w:eastAsia="ru-RU"/>
        </w:rPr>
        <w:t>»;</w:t>
      </w:r>
    </w:p>
    <w:p w:rsidR="004B73FF" w:rsidRDefault="004B73FF" w:rsidP="00EB74EA">
      <w:r>
        <w:rPr>
          <w:szCs w:val="28"/>
          <w:lang w:eastAsia="ru-RU"/>
        </w:rPr>
        <w:t xml:space="preserve">         </w:t>
      </w:r>
      <w:r w:rsidR="009E072B">
        <w:rPr>
          <w:szCs w:val="28"/>
          <w:lang w:eastAsia="ru-RU"/>
        </w:rPr>
        <w:t>9</w:t>
      </w:r>
      <w:r>
        <w:rPr>
          <w:szCs w:val="28"/>
          <w:lang w:eastAsia="ru-RU"/>
        </w:rPr>
        <w:t>)</w:t>
      </w:r>
      <w:r w:rsidRPr="000C7EAB">
        <w:rPr>
          <w:szCs w:val="28"/>
        </w:rPr>
        <w:t xml:space="preserve"> </w:t>
      </w:r>
      <w:r>
        <w:rPr>
          <w:szCs w:val="28"/>
        </w:rPr>
        <w:t>приложение № 5</w:t>
      </w:r>
      <w:r w:rsidRPr="004E6605">
        <w:rPr>
          <w:szCs w:val="28"/>
        </w:rPr>
        <w:t xml:space="preserve"> «</w:t>
      </w:r>
      <w:r w:rsidR="00EB74EA" w:rsidRPr="00EB74EA">
        <w:rPr>
          <w:szCs w:val="28"/>
        </w:rPr>
        <w:t>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2025 год и плановый период 2026 и 2027 годов</w:t>
      </w:r>
      <w:r w:rsidRPr="004E6605">
        <w:rPr>
          <w:szCs w:val="28"/>
        </w:rPr>
        <w:t xml:space="preserve">» </w:t>
      </w:r>
      <w:r w:rsidRPr="004E6605">
        <w:t>изложить  в следующей редакции:</w:t>
      </w:r>
    </w:p>
    <w:p w:rsidR="00046658" w:rsidRDefault="00046658" w:rsidP="00EB74EA">
      <w:pPr>
        <w:rPr>
          <w:szCs w:val="28"/>
        </w:rPr>
      </w:pPr>
    </w:p>
    <w:p w:rsidR="004B73FF" w:rsidRPr="004E6605" w:rsidRDefault="004B73FF" w:rsidP="004B73FF">
      <w:pPr>
        <w:pStyle w:val="af1"/>
        <w:tabs>
          <w:tab w:val="clear" w:pos="4153"/>
          <w:tab w:val="clear" w:pos="8306"/>
          <w:tab w:val="left" w:pos="5040"/>
          <w:tab w:val="left" w:pos="6096"/>
        </w:tabs>
        <w:ind w:left="5040"/>
        <w:jc w:val="center"/>
        <w:rPr>
          <w:szCs w:val="28"/>
        </w:rPr>
      </w:pPr>
      <w:r>
        <w:rPr>
          <w:szCs w:val="28"/>
        </w:rPr>
        <w:t>«Приложение № 5</w:t>
      </w:r>
      <w:r w:rsidRPr="004E6605">
        <w:rPr>
          <w:szCs w:val="28"/>
        </w:rPr>
        <w:br/>
      </w:r>
    </w:p>
    <w:p w:rsidR="004B73FF" w:rsidRPr="004E6605" w:rsidRDefault="004B73FF" w:rsidP="004B73FF">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4B73FF" w:rsidRPr="004E6605" w:rsidRDefault="004B73FF" w:rsidP="004B73FF">
      <w:pPr>
        <w:tabs>
          <w:tab w:val="left" w:pos="5040"/>
        </w:tabs>
        <w:ind w:left="5040"/>
        <w:jc w:val="center"/>
        <w:rPr>
          <w:szCs w:val="28"/>
          <w:lang w:eastAsia="ru-RU"/>
        </w:rPr>
      </w:pPr>
      <w:r w:rsidRPr="004E6605">
        <w:rPr>
          <w:szCs w:val="28"/>
          <w:lang w:eastAsia="ru-RU"/>
        </w:rPr>
        <w:t>«О  районном бюджете на 202</w:t>
      </w:r>
      <w:r w:rsidR="00EB74EA">
        <w:rPr>
          <w:szCs w:val="28"/>
          <w:lang w:eastAsia="ru-RU"/>
        </w:rPr>
        <w:t>5</w:t>
      </w:r>
      <w:r w:rsidRPr="004E6605">
        <w:rPr>
          <w:szCs w:val="28"/>
          <w:lang w:eastAsia="ru-RU"/>
        </w:rPr>
        <w:t xml:space="preserve"> год</w:t>
      </w:r>
    </w:p>
    <w:p w:rsidR="004B73FF" w:rsidRPr="004E6605" w:rsidRDefault="004B73FF" w:rsidP="004B73FF">
      <w:pPr>
        <w:tabs>
          <w:tab w:val="left" w:pos="5040"/>
        </w:tabs>
        <w:ind w:left="5040"/>
        <w:jc w:val="center"/>
        <w:rPr>
          <w:szCs w:val="28"/>
          <w:lang w:eastAsia="ru-RU"/>
        </w:rPr>
      </w:pPr>
      <w:r w:rsidRPr="004E6605">
        <w:rPr>
          <w:szCs w:val="28"/>
          <w:lang w:eastAsia="ru-RU"/>
        </w:rPr>
        <w:t>и на плановый период</w:t>
      </w:r>
    </w:p>
    <w:p w:rsidR="004B73FF" w:rsidRDefault="004B73FF" w:rsidP="004B73FF">
      <w:pPr>
        <w:tabs>
          <w:tab w:val="left" w:pos="5040"/>
        </w:tabs>
        <w:ind w:left="5040"/>
        <w:jc w:val="center"/>
        <w:rPr>
          <w:szCs w:val="28"/>
          <w:lang w:eastAsia="ru-RU"/>
        </w:rPr>
      </w:pPr>
      <w:r w:rsidRPr="004E6605">
        <w:rPr>
          <w:szCs w:val="28"/>
          <w:lang w:eastAsia="ru-RU"/>
        </w:rPr>
        <w:t>202</w:t>
      </w:r>
      <w:r w:rsidR="00EB74EA">
        <w:rPr>
          <w:szCs w:val="28"/>
          <w:lang w:eastAsia="ru-RU"/>
        </w:rPr>
        <w:t>6</w:t>
      </w:r>
      <w:r w:rsidRPr="004E6605">
        <w:rPr>
          <w:szCs w:val="28"/>
          <w:lang w:eastAsia="ru-RU"/>
        </w:rPr>
        <w:t xml:space="preserve"> и 202</w:t>
      </w:r>
      <w:r w:rsidR="00EB74EA">
        <w:rPr>
          <w:szCs w:val="28"/>
          <w:lang w:eastAsia="ru-RU"/>
        </w:rPr>
        <w:t>7</w:t>
      </w:r>
      <w:r w:rsidRPr="004E6605">
        <w:rPr>
          <w:szCs w:val="28"/>
          <w:lang w:eastAsia="ru-RU"/>
        </w:rPr>
        <w:t xml:space="preserve"> годов»</w:t>
      </w:r>
    </w:p>
    <w:p w:rsidR="00EB74EA" w:rsidRPr="004E6605" w:rsidRDefault="00EB74EA" w:rsidP="004B73FF">
      <w:pPr>
        <w:tabs>
          <w:tab w:val="left" w:pos="5040"/>
        </w:tabs>
        <w:ind w:left="5040"/>
        <w:jc w:val="center"/>
        <w:rPr>
          <w:szCs w:val="28"/>
          <w:lang w:eastAsia="ru-RU"/>
        </w:rPr>
      </w:pPr>
    </w:p>
    <w:p w:rsidR="00EB74EA" w:rsidRDefault="00EB74EA" w:rsidP="00EB74EA">
      <w:pPr>
        <w:jc w:val="center"/>
        <w:rPr>
          <w:szCs w:val="28"/>
        </w:rPr>
      </w:pPr>
      <w:r w:rsidRPr="00EB74EA">
        <w:rPr>
          <w:szCs w:val="28"/>
        </w:rPr>
        <w:t xml:space="preserve">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w:t>
      </w:r>
      <w:r w:rsidRPr="00EB74EA">
        <w:rPr>
          <w:szCs w:val="28"/>
        </w:rPr>
        <w:lastRenderedPageBreak/>
        <w:t>образования Ейский район в соответствии с заключенными соглашениями, на 2025 год и плановый период 2026 и 2027 годов</w:t>
      </w:r>
    </w:p>
    <w:p w:rsidR="00EB74EA" w:rsidRDefault="00EB74EA" w:rsidP="004B73FF">
      <w:pPr>
        <w:jc w:val="right"/>
        <w:rPr>
          <w:szCs w:val="28"/>
        </w:rPr>
      </w:pPr>
    </w:p>
    <w:p w:rsidR="004B73FF" w:rsidRDefault="004B73FF" w:rsidP="004B73FF">
      <w:pPr>
        <w:jc w:val="right"/>
        <w:rPr>
          <w:sz w:val="24"/>
          <w:szCs w:val="24"/>
        </w:rPr>
      </w:pPr>
      <w:r w:rsidRPr="003B45E8">
        <w:rPr>
          <w:sz w:val="24"/>
          <w:szCs w:val="24"/>
        </w:rPr>
        <w:t>(тыс. рублей)</w:t>
      </w:r>
    </w:p>
    <w:p w:rsidR="00EB74EA" w:rsidRDefault="00EB74EA" w:rsidP="004B73FF">
      <w:pPr>
        <w:jc w:val="right"/>
        <w:rPr>
          <w:sz w:val="24"/>
          <w:szCs w:val="24"/>
        </w:rPr>
      </w:pPr>
    </w:p>
    <w:p w:rsidR="00EB74EA" w:rsidRDefault="00EB74EA" w:rsidP="004B73FF">
      <w:pPr>
        <w:jc w:val="right"/>
        <w:rPr>
          <w:sz w:val="24"/>
          <w:szCs w:val="24"/>
        </w:rPr>
      </w:pPr>
    </w:p>
    <w:tbl>
      <w:tblPr>
        <w:tblW w:w="9654" w:type="dxa"/>
        <w:tblInd w:w="93" w:type="dxa"/>
        <w:tblLayout w:type="fixed"/>
        <w:tblLook w:val="04A0" w:firstRow="1" w:lastRow="0" w:firstColumn="1" w:lastColumn="0" w:noHBand="0" w:noVBand="1"/>
      </w:tblPr>
      <w:tblGrid>
        <w:gridCol w:w="441"/>
        <w:gridCol w:w="1701"/>
        <w:gridCol w:w="992"/>
        <w:gridCol w:w="850"/>
        <w:gridCol w:w="851"/>
        <w:gridCol w:w="850"/>
        <w:gridCol w:w="851"/>
        <w:gridCol w:w="1134"/>
        <w:gridCol w:w="850"/>
        <w:gridCol w:w="1134"/>
      </w:tblGrid>
      <w:tr w:rsidR="00EB74EA" w:rsidRPr="009D35AF" w:rsidTr="007E7AEA">
        <w:trPr>
          <w:trHeight w:val="315"/>
        </w:trPr>
        <w:tc>
          <w:tcPr>
            <w:tcW w:w="4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74EA" w:rsidRPr="009D35AF" w:rsidRDefault="00EB74EA" w:rsidP="007E7AEA">
            <w:pPr>
              <w:jc w:val="center"/>
              <w:rPr>
                <w:sz w:val="22"/>
                <w:szCs w:val="22"/>
              </w:rPr>
            </w:pPr>
            <w:r w:rsidRPr="009D35AF">
              <w:rPr>
                <w:sz w:val="22"/>
                <w:szCs w:val="22"/>
              </w:rPr>
              <w:t>№</w:t>
            </w:r>
            <w:r w:rsidRPr="009D35AF">
              <w:rPr>
                <w:sz w:val="22"/>
                <w:szCs w:val="22"/>
              </w:rPr>
              <w:br/>
            </w:r>
            <w:proofErr w:type="gramStart"/>
            <w:r w:rsidRPr="009D35AF">
              <w:rPr>
                <w:sz w:val="22"/>
                <w:szCs w:val="22"/>
              </w:rPr>
              <w:t>п</w:t>
            </w:r>
            <w:proofErr w:type="gramEnd"/>
            <w:r w:rsidRPr="009D35AF">
              <w:rPr>
                <w:sz w:val="22"/>
                <w:szCs w:val="22"/>
              </w:rPr>
              <w:t>/п</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74EA" w:rsidRPr="009D35AF" w:rsidRDefault="00EB74EA" w:rsidP="007E7AEA">
            <w:pPr>
              <w:jc w:val="center"/>
              <w:rPr>
                <w:sz w:val="22"/>
                <w:szCs w:val="22"/>
              </w:rPr>
            </w:pPr>
            <w:r w:rsidRPr="009D35AF">
              <w:rPr>
                <w:sz w:val="22"/>
                <w:szCs w:val="22"/>
              </w:rPr>
              <w:t>Наименование поселений</w:t>
            </w:r>
          </w:p>
        </w:tc>
        <w:tc>
          <w:tcPr>
            <w:tcW w:w="354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EB74EA" w:rsidRPr="009D35AF" w:rsidRDefault="00EB74EA" w:rsidP="007E7AEA">
            <w:pPr>
              <w:jc w:val="center"/>
              <w:rPr>
                <w:sz w:val="22"/>
                <w:szCs w:val="22"/>
              </w:rPr>
            </w:pPr>
            <w:r w:rsidRPr="009D35AF">
              <w:rPr>
                <w:sz w:val="22"/>
                <w:szCs w:val="22"/>
              </w:rPr>
              <w:t>2025 год</w:t>
            </w: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B74EA" w:rsidRPr="009D35AF" w:rsidRDefault="00EB74EA" w:rsidP="007E7AEA">
            <w:pPr>
              <w:jc w:val="center"/>
              <w:rPr>
                <w:sz w:val="22"/>
                <w:szCs w:val="22"/>
              </w:rPr>
            </w:pPr>
            <w:r w:rsidRPr="009D35AF">
              <w:rPr>
                <w:sz w:val="22"/>
                <w:szCs w:val="22"/>
              </w:rPr>
              <w:t>2026 год</w:t>
            </w:r>
          </w:p>
        </w:tc>
        <w:tc>
          <w:tcPr>
            <w:tcW w:w="19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B74EA" w:rsidRPr="009D35AF" w:rsidRDefault="00EB74EA" w:rsidP="007E7AEA">
            <w:pPr>
              <w:jc w:val="center"/>
              <w:rPr>
                <w:sz w:val="22"/>
                <w:szCs w:val="22"/>
              </w:rPr>
            </w:pPr>
            <w:r w:rsidRPr="009D35AF">
              <w:rPr>
                <w:sz w:val="22"/>
                <w:szCs w:val="22"/>
              </w:rPr>
              <w:t>2027 год</w:t>
            </w:r>
          </w:p>
        </w:tc>
      </w:tr>
      <w:tr w:rsidR="00EB74EA" w:rsidRPr="009D35AF" w:rsidTr="007E7AEA">
        <w:trPr>
          <w:trHeight w:val="1885"/>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EB74EA" w:rsidRPr="009D35AF" w:rsidRDefault="00EB74EA" w:rsidP="007E7AEA">
            <w:pPr>
              <w:rPr>
                <w:sz w:val="22"/>
                <w:szCs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EB74EA" w:rsidRPr="009D35AF" w:rsidRDefault="00EB74EA" w:rsidP="007E7AEA">
            <w:pPr>
              <w:rPr>
                <w:sz w:val="22"/>
                <w:szCs w:val="22"/>
              </w:rPr>
            </w:pPr>
          </w:p>
        </w:tc>
        <w:tc>
          <w:tcPr>
            <w:tcW w:w="99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74EA" w:rsidRPr="009D35AF" w:rsidRDefault="00EB74EA" w:rsidP="007E7AEA">
            <w:pPr>
              <w:jc w:val="center"/>
              <w:rPr>
                <w:sz w:val="22"/>
                <w:szCs w:val="22"/>
              </w:rPr>
            </w:pPr>
            <w:r w:rsidRPr="009D35AF">
              <w:rPr>
                <w:sz w:val="22"/>
                <w:szCs w:val="22"/>
              </w:rPr>
              <w:t>Всего межбюджетные трансферты</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EB74EA" w:rsidRPr="009D35AF" w:rsidRDefault="00EB74EA" w:rsidP="007E7AEA">
            <w:pPr>
              <w:jc w:val="center"/>
              <w:rPr>
                <w:sz w:val="22"/>
                <w:szCs w:val="22"/>
              </w:rPr>
            </w:pPr>
            <w:r w:rsidRPr="009D35AF">
              <w:rPr>
                <w:sz w:val="22"/>
                <w:szCs w:val="22"/>
              </w:rPr>
              <w:t>в том числе на решение вопросов местного значения</w:t>
            </w: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74EA" w:rsidRPr="009D35AF" w:rsidRDefault="00EB74EA" w:rsidP="007E7AEA">
            <w:pPr>
              <w:jc w:val="center"/>
              <w:rPr>
                <w:sz w:val="22"/>
                <w:szCs w:val="22"/>
              </w:rPr>
            </w:pPr>
            <w:r w:rsidRPr="009D35AF">
              <w:rPr>
                <w:sz w:val="22"/>
                <w:szCs w:val="22"/>
              </w:rPr>
              <w:t>Всего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EB74EA" w:rsidRPr="009D35AF" w:rsidRDefault="00EB74EA" w:rsidP="007E7AEA">
            <w:pPr>
              <w:jc w:val="center"/>
              <w:rPr>
                <w:sz w:val="22"/>
                <w:szCs w:val="22"/>
              </w:rPr>
            </w:pPr>
            <w:r w:rsidRPr="009D35AF">
              <w:rPr>
                <w:sz w:val="22"/>
                <w:szCs w:val="22"/>
              </w:rPr>
              <w:t>в том числе на решение вопросов местного значения</w:t>
            </w:r>
          </w:p>
        </w:tc>
        <w:tc>
          <w:tcPr>
            <w:tcW w:w="85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EB74EA" w:rsidRPr="009D35AF" w:rsidRDefault="00EB74EA" w:rsidP="007E7AEA">
            <w:pPr>
              <w:jc w:val="center"/>
              <w:rPr>
                <w:sz w:val="22"/>
                <w:szCs w:val="22"/>
              </w:rPr>
            </w:pPr>
            <w:r w:rsidRPr="009D35AF">
              <w:rPr>
                <w:sz w:val="22"/>
                <w:szCs w:val="22"/>
              </w:rPr>
              <w:t>Всего 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EB74EA" w:rsidRPr="009D35AF" w:rsidRDefault="00EB74EA" w:rsidP="007E7AEA">
            <w:pPr>
              <w:jc w:val="center"/>
              <w:rPr>
                <w:sz w:val="22"/>
                <w:szCs w:val="22"/>
              </w:rPr>
            </w:pPr>
            <w:r w:rsidRPr="009D35AF">
              <w:rPr>
                <w:sz w:val="22"/>
                <w:szCs w:val="22"/>
              </w:rPr>
              <w:t>в том числе на решение вопросов местного значения</w:t>
            </w:r>
          </w:p>
        </w:tc>
      </w:tr>
      <w:tr w:rsidR="00EB74EA" w:rsidRPr="009D35AF" w:rsidTr="007E7AEA">
        <w:trPr>
          <w:trHeight w:val="8040"/>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EB74EA" w:rsidRPr="009D35AF" w:rsidRDefault="00EB74EA" w:rsidP="007E7AEA">
            <w:pPr>
              <w:rPr>
                <w:sz w:val="22"/>
                <w:szCs w:val="22"/>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EB74EA" w:rsidRPr="009D35AF" w:rsidRDefault="00EB74EA" w:rsidP="007E7AEA">
            <w:pPr>
              <w:rPr>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EB74EA" w:rsidRPr="009D35AF" w:rsidRDefault="00EB74EA" w:rsidP="007E7AEA">
            <w:pPr>
              <w:rPr>
                <w:sz w:val="22"/>
                <w:szCs w:val="22"/>
              </w:rPr>
            </w:pPr>
          </w:p>
        </w:tc>
        <w:tc>
          <w:tcPr>
            <w:tcW w:w="850" w:type="dxa"/>
            <w:tcBorders>
              <w:top w:val="nil"/>
              <w:left w:val="nil"/>
              <w:bottom w:val="single" w:sz="4" w:space="0" w:color="auto"/>
              <w:right w:val="single" w:sz="4" w:space="0" w:color="auto"/>
            </w:tcBorders>
            <w:shd w:val="clear" w:color="auto" w:fill="auto"/>
            <w:textDirection w:val="btLr"/>
            <w:vAlign w:val="center"/>
            <w:hideMark/>
          </w:tcPr>
          <w:p w:rsidR="00EB74EA" w:rsidRPr="009D35AF" w:rsidRDefault="00EB74EA" w:rsidP="007E7AEA">
            <w:pPr>
              <w:jc w:val="center"/>
              <w:rPr>
                <w:sz w:val="22"/>
                <w:szCs w:val="22"/>
              </w:rPr>
            </w:pPr>
            <w:r w:rsidRPr="009D35AF">
              <w:rPr>
                <w:sz w:val="22"/>
                <w:szCs w:val="22"/>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EB74EA" w:rsidRPr="009D35AF" w:rsidRDefault="00EB74EA" w:rsidP="007E7AEA">
            <w:pPr>
              <w:jc w:val="center"/>
              <w:rPr>
                <w:sz w:val="22"/>
                <w:szCs w:val="22"/>
              </w:rPr>
            </w:pPr>
            <w:r w:rsidRPr="009D35AF">
              <w:rPr>
                <w:sz w:val="22"/>
                <w:szCs w:val="22"/>
              </w:rPr>
              <w:t>Осуществление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EB74EA" w:rsidRPr="009D35AF" w:rsidRDefault="00EB74EA" w:rsidP="007E7AEA">
            <w:pPr>
              <w:jc w:val="center"/>
              <w:rPr>
                <w:sz w:val="22"/>
                <w:szCs w:val="22"/>
              </w:rPr>
            </w:pPr>
            <w:r w:rsidRPr="009D35AF">
              <w:rPr>
                <w:sz w:val="22"/>
                <w:szCs w:val="22"/>
              </w:rPr>
              <w:t>Осуществление полномочий в части организации т</w:t>
            </w:r>
            <w:r>
              <w:rPr>
                <w:sz w:val="22"/>
                <w:szCs w:val="22"/>
              </w:rPr>
              <w:t>епло- и водоснабжения в границах</w:t>
            </w:r>
            <w:r w:rsidRPr="009D35AF">
              <w:rPr>
                <w:sz w:val="22"/>
                <w:szCs w:val="22"/>
              </w:rPr>
              <w:t xml:space="preserve"> сельского поселения</w:t>
            </w:r>
          </w:p>
        </w:tc>
        <w:tc>
          <w:tcPr>
            <w:tcW w:w="851" w:type="dxa"/>
            <w:vMerge/>
            <w:tcBorders>
              <w:top w:val="nil"/>
              <w:left w:val="single" w:sz="4" w:space="0" w:color="auto"/>
              <w:bottom w:val="single" w:sz="4" w:space="0" w:color="auto"/>
              <w:right w:val="single" w:sz="4" w:space="0" w:color="auto"/>
            </w:tcBorders>
            <w:vAlign w:val="center"/>
            <w:hideMark/>
          </w:tcPr>
          <w:p w:rsidR="00EB74EA" w:rsidRPr="009D35AF" w:rsidRDefault="00EB74EA" w:rsidP="007E7AEA">
            <w:pPr>
              <w:rPr>
                <w:sz w:val="22"/>
                <w:szCs w:val="22"/>
              </w:rPr>
            </w:pP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EB74EA" w:rsidRPr="009D35AF" w:rsidRDefault="00EB74EA" w:rsidP="007E7AEA">
            <w:pPr>
              <w:jc w:val="center"/>
              <w:rPr>
                <w:sz w:val="22"/>
                <w:szCs w:val="22"/>
              </w:rPr>
            </w:pPr>
            <w:r w:rsidRPr="009D35AF">
              <w:rPr>
                <w:sz w:val="22"/>
                <w:szCs w:val="22"/>
              </w:rPr>
              <w:t>Осуществление внешнего муниципального финансового контроля</w:t>
            </w:r>
          </w:p>
        </w:tc>
        <w:tc>
          <w:tcPr>
            <w:tcW w:w="850" w:type="dxa"/>
            <w:vMerge/>
            <w:tcBorders>
              <w:top w:val="nil"/>
              <w:left w:val="single" w:sz="4" w:space="0" w:color="auto"/>
              <w:bottom w:val="single" w:sz="4" w:space="0" w:color="auto"/>
              <w:right w:val="single" w:sz="4" w:space="0" w:color="auto"/>
            </w:tcBorders>
            <w:vAlign w:val="center"/>
            <w:hideMark/>
          </w:tcPr>
          <w:p w:rsidR="00EB74EA" w:rsidRPr="009D35AF" w:rsidRDefault="00EB74EA" w:rsidP="007E7AEA">
            <w:pPr>
              <w:rPr>
                <w:sz w:val="22"/>
                <w:szCs w:val="22"/>
              </w:rPr>
            </w:pP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EB74EA" w:rsidRPr="009D35AF" w:rsidRDefault="00EB74EA" w:rsidP="007E7AEA">
            <w:pPr>
              <w:jc w:val="center"/>
              <w:rPr>
                <w:sz w:val="22"/>
                <w:szCs w:val="22"/>
              </w:rPr>
            </w:pPr>
            <w:r w:rsidRPr="009D35AF">
              <w:rPr>
                <w:sz w:val="22"/>
                <w:szCs w:val="22"/>
              </w:rPr>
              <w:t>Осуществление внешнего муниципального финансового контроля</w:t>
            </w:r>
          </w:p>
        </w:tc>
      </w:tr>
    </w:tbl>
    <w:p w:rsidR="00EB74EA" w:rsidRPr="00637AA2" w:rsidRDefault="00EB74EA" w:rsidP="00EB74EA">
      <w:pPr>
        <w:rPr>
          <w:sz w:val="2"/>
          <w:szCs w:val="2"/>
        </w:rPr>
      </w:pPr>
    </w:p>
    <w:tbl>
      <w:tblPr>
        <w:tblW w:w="9654" w:type="dxa"/>
        <w:tblInd w:w="93" w:type="dxa"/>
        <w:tblLayout w:type="fixed"/>
        <w:tblLook w:val="04A0" w:firstRow="1" w:lastRow="0" w:firstColumn="1" w:lastColumn="0" w:noHBand="0" w:noVBand="1"/>
      </w:tblPr>
      <w:tblGrid>
        <w:gridCol w:w="436"/>
        <w:gridCol w:w="1698"/>
        <w:gridCol w:w="991"/>
        <w:gridCol w:w="853"/>
        <w:gridCol w:w="854"/>
        <w:gridCol w:w="850"/>
        <w:gridCol w:w="854"/>
        <w:gridCol w:w="1134"/>
        <w:gridCol w:w="850"/>
        <w:gridCol w:w="1134"/>
      </w:tblGrid>
      <w:tr w:rsidR="00EB74EA" w:rsidRPr="007E7AEA" w:rsidTr="007E7AEA">
        <w:trPr>
          <w:tblHeader/>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74EA" w:rsidRPr="007E7AEA" w:rsidRDefault="00EB74EA" w:rsidP="007E7AEA">
            <w:pPr>
              <w:jc w:val="center"/>
              <w:rPr>
                <w:sz w:val="22"/>
                <w:szCs w:val="22"/>
              </w:rPr>
            </w:pPr>
            <w:r w:rsidRPr="007E7AEA">
              <w:rPr>
                <w:sz w:val="22"/>
                <w:szCs w:val="22"/>
              </w:rPr>
              <w:t>1</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rsidR="00EB74EA" w:rsidRPr="007E7AEA" w:rsidRDefault="00EB74EA" w:rsidP="007E7AEA">
            <w:pPr>
              <w:jc w:val="center"/>
              <w:rPr>
                <w:sz w:val="22"/>
                <w:szCs w:val="22"/>
              </w:rPr>
            </w:pPr>
            <w:r w:rsidRPr="007E7AEA">
              <w:rPr>
                <w:sz w:val="22"/>
                <w:szCs w:val="22"/>
              </w:rPr>
              <w:t>2</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EB74EA" w:rsidRPr="007E7AEA" w:rsidRDefault="00EB74EA" w:rsidP="007E7AEA">
            <w:pPr>
              <w:jc w:val="center"/>
              <w:rPr>
                <w:sz w:val="22"/>
                <w:szCs w:val="22"/>
              </w:rPr>
            </w:pPr>
            <w:r w:rsidRPr="007E7AEA">
              <w:rPr>
                <w:sz w:val="22"/>
                <w:szCs w:val="22"/>
              </w:rPr>
              <w:t>3</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EB74EA" w:rsidRPr="007E7AEA" w:rsidRDefault="00EB74EA" w:rsidP="007E7AEA">
            <w:pPr>
              <w:jc w:val="center"/>
              <w:rPr>
                <w:sz w:val="22"/>
                <w:szCs w:val="22"/>
              </w:rPr>
            </w:pPr>
            <w:r w:rsidRPr="007E7AEA">
              <w:rPr>
                <w:sz w:val="22"/>
                <w:szCs w:val="22"/>
              </w:rPr>
              <w:t>4</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EB74EA" w:rsidRPr="007E7AEA" w:rsidRDefault="00EB74EA" w:rsidP="007E7AEA">
            <w:pPr>
              <w:jc w:val="center"/>
              <w:rPr>
                <w:sz w:val="22"/>
                <w:szCs w:val="22"/>
              </w:rPr>
            </w:pPr>
            <w:r w:rsidRPr="007E7AEA">
              <w:rPr>
                <w:sz w:val="22"/>
                <w:szCs w:val="22"/>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B74EA" w:rsidRPr="007E7AEA" w:rsidRDefault="00EB74EA" w:rsidP="007E7AEA">
            <w:pPr>
              <w:jc w:val="center"/>
              <w:rPr>
                <w:sz w:val="22"/>
                <w:szCs w:val="22"/>
              </w:rPr>
            </w:pPr>
            <w:r w:rsidRPr="007E7AEA">
              <w:rPr>
                <w:sz w:val="22"/>
                <w:szCs w:val="22"/>
              </w:rPr>
              <w:t>6</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EB74EA" w:rsidRPr="007E7AEA" w:rsidRDefault="00EB74EA" w:rsidP="007E7AEA">
            <w:pPr>
              <w:jc w:val="center"/>
              <w:rPr>
                <w:sz w:val="22"/>
                <w:szCs w:val="22"/>
              </w:rPr>
            </w:pPr>
            <w:r w:rsidRPr="007E7AEA">
              <w:rPr>
                <w:sz w:val="22"/>
                <w:szCs w:val="22"/>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74EA" w:rsidRPr="007E7AEA" w:rsidRDefault="00EB74EA" w:rsidP="007E7AEA">
            <w:pPr>
              <w:jc w:val="center"/>
              <w:rPr>
                <w:sz w:val="22"/>
                <w:szCs w:val="22"/>
              </w:rPr>
            </w:pPr>
            <w:r w:rsidRPr="007E7AEA">
              <w:rPr>
                <w:sz w:val="22"/>
                <w:szCs w:val="22"/>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B74EA" w:rsidRPr="007E7AEA" w:rsidRDefault="00EB74EA" w:rsidP="007E7AEA">
            <w:pPr>
              <w:jc w:val="center"/>
              <w:rPr>
                <w:sz w:val="22"/>
                <w:szCs w:val="22"/>
              </w:rPr>
            </w:pPr>
            <w:r w:rsidRPr="007E7AEA">
              <w:rPr>
                <w:sz w:val="22"/>
                <w:szCs w:val="22"/>
              </w:rPr>
              <w:t>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74EA" w:rsidRPr="007E7AEA" w:rsidRDefault="00EB74EA" w:rsidP="007E7AEA">
            <w:pPr>
              <w:jc w:val="center"/>
              <w:rPr>
                <w:sz w:val="22"/>
                <w:szCs w:val="22"/>
              </w:rPr>
            </w:pPr>
            <w:r w:rsidRPr="007E7AEA">
              <w:rPr>
                <w:sz w:val="22"/>
                <w:szCs w:val="22"/>
              </w:rPr>
              <w:t>10</w:t>
            </w:r>
          </w:p>
        </w:tc>
      </w:tr>
      <w:tr w:rsidR="007E7AEA" w:rsidRPr="007E7AEA" w:rsidTr="007E7AEA">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1.</w:t>
            </w:r>
          </w:p>
        </w:tc>
        <w:tc>
          <w:tcPr>
            <w:tcW w:w="1698" w:type="dxa"/>
            <w:tcBorders>
              <w:top w:val="single" w:sz="4" w:space="0" w:color="auto"/>
              <w:left w:val="nil"/>
              <w:bottom w:val="single" w:sz="4" w:space="0" w:color="auto"/>
              <w:right w:val="single" w:sz="4" w:space="0" w:color="auto"/>
            </w:tcBorders>
            <w:shd w:val="clear" w:color="auto" w:fill="auto"/>
            <w:vAlign w:val="bottom"/>
            <w:hideMark/>
          </w:tcPr>
          <w:p w:rsidR="007E7AEA" w:rsidRPr="007E7AEA" w:rsidRDefault="007E7AEA" w:rsidP="007E7AEA">
            <w:pPr>
              <w:widowControl/>
              <w:jc w:val="left"/>
              <w:rPr>
                <w:sz w:val="22"/>
                <w:szCs w:val="22"/>
                <w:lang w:eastAsia="ru-RU"/>
              </w:rPr>
            </w:pPr>
            <w:r w:rsidRPr="007E7AEA">
              <w:rPr>
                <w:sz w:val="22"/>
                <w:szCs w:val="22"/>
                <w:lang w:eastAsia="ru-RU"/>
              </w:rPr>
              <w:t xml:space="preserve">Муниципальное образование Александровское сельское поселение в составе муниципального образования </w:t>
            </w:r>
            <w:r w:rsidRPr="007E7AEA">
              <w:rPr>
                <w:sz w:val="22"/>
                <w:szCs w:val="22"/>
                <w:lang w:eastAsia="ru-RU"/>
              </w:rPr>
              <w:lastRenderedPageBreak/>
              <w:t>Ейский район</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lastRenderedPageBreak/>
              <w:t>191,6</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39,3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152,3</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r>
      <w:tr w:rsidR="007E7AEA" w:rsidRPr="007E7AEA" w:rsidTr="007E7AEA">
        <w:tc>
          <w:tcPr>
            <w:tcW w:w="436" w:type="dxa"/>
            <w:tcBorders>
              <w:top w:val="nil"/>
              <w:left w:val="single" w:sz="4" w:space="0" w:color="auto"/>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lastRenderedPageBreak/>
              <w:t>2.</w:t>
            </w:r>
          </w:p>
        </w:tc>
        <w:tc>
          <w:tcPr>
            <w:tcW w:w="1698" w:type="dxa"/>
            <w:tcBorders>
              <w:top w:val="nil"/>
              <w:left w:val="nil"/>
              <w:bottom w:val="single" w:sz="4" w:space="0" w:color="auto"/>
              <w:right w:val="single" w:sz="4" w:space="0" w:color="auto"/>
            </w:tcBorders>
            <w:shd w:val="clear" w:color="auto" w:fill="auto"/>
            <w:vAlign w:val="bottom"/>
            <w:hideMark/>
          </w:tcPr>
          <w:p w:rsidR="007E7AEA" w:rsidRPr="007E7AEA" w:rsidRDefault="007E7AEA" w:rsidP="007E7AEA">
            <w:pPr>
              <w:widowControl/>
              <w:jc w:val="left"/>
              <w:rPr>
                <w:sz w:val="22"/>
                <w:szCs w:val="22"/>
                <w:lang w:eastAsia="ru-RU"/>
              </w:rPr>
            </w:pPr>
            <w:r w:rsidRPr="007E7AEA">
              <w:rPr>
                <w:sz w:val="22"/>
                <w:szCs w:val="22"/>
                <w:lang w:eastAsia="ru-RU"/>
              </w:rPr>
              <w:t>Муниципальное образование Должанское сельское поселение в составе муниципального образования Ейский район</w:t>
            </w:r>
          </w:p>
        </w:tc>
        <w:tc>
          <w:tcPr>
            <w:tcW w:w="991"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63,1</w:t>
            </w:r>
          </w:p>
        </w:tc>
        <w:tc>
          <w:tcPr>
            <w:tcW w:w="853"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63,1</w:t>
            </w:r>
          </w:p>
        </w:tc>
        <w:tc>
          <w:tcPr>
            <w:tcW w:w="850"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r>
      <w:tr w:rsidR="007E7AEA" w:rsidRPr="007E7AEA" w:rsidTr="007E7AEA">
        <w:tc>
          <w:tcPr>
            <w:tcW w:w="436" w:type="dxa"/>
            <w:tcBorders>
              <w:top w:val="nil"/>
              <w:left w:val="single" w:sz="4" w:space="0" w:color="auto"/>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3.</w:t>
            </w:r>
          </w:p>
        </w:tc>
        <w:tc>
          <w:tcPr>
            <w:tcW w:w="1698" w:type="dxa"/>
            <w:tcBorders>
              <w:top w:val="nil"/>
              <w:left w:val="nil"/>
              <w:bottom w:val="single" w:sz="4" w:space="0" w:color="auto"/>
              <w:right w:val="single" w:sz="4" w:space="0" w:color="auto"/>
            </w:tcBorders>
            <w:shd w:val="clear" w:color="auto" w:fill="auto"/>
            <w:vAlign w:val="bottom"/>
            <w:hideMark/>
          </w:tcPr>
          <w:p w:rsidR="007E7AEA" w:rsidRPr="007E7AEA" w:rsidRDefault="007E7AEA" w:rsidP="007E7AEA">
            <w:pPr>
              <w:widowControl/>
              <w:jc w:val="left"/>
              <w:rPr>
                <w:sz w:val="22"/>
                <w:szCs w:val="22"/>
                <w:lang w:eastAsia="ru-RU"/>
              </w:rPr>
            </w:pPr>
            <w:r w:rsidRPr="007E7AEA">
              <w:rPr>
                <w:sz w:val="22"/>
                <w:szCs w:val="22"/>
                <w:lang w:eastAsia="ru-RU"/>
              </w:rPr>
              <w:t>Муниципальное образование Ейское сельское поселение в составе муниципального образования Ейский район</w:t>
            </w:r>
          </w:p>
        </w:tc>
        <w:tc>
          <w:tcPr>
            <w:tcW w:w="991"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33,8</w:t>
            </w:r>
          </w:p>
        </w:tc>
        <w:tc>
          <w:tcPr>
            <w:tcW w:w="853"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33,8</w:t>
            </w:r>
          </w:p>
        </w:tc>
        <w:tc>
          <w:tcPr>
            <w:tcW w:w="850"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left"/>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r>
      <w:tr w:rsidR="007E7AEA" w:rsidRPr="007E7AEA" w:rsidTr="007E7AEA">
        <w:tc>
          <w:tcPr>
            <w:tcW w:w="436" w:type="dxa"/>
            <w:tcBorders>
              <w:top w:val="nil"/>
              <w:left w:val="single" w:sz="4" w:space="0" w:color="auto"/>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4.</w:t>
            </w:r>
          </w:p>
        </w:tc>
        <w:tc>
          <w:tcPr>
            <w:tcW w:w="1698" w:type="dxa"/>
            <w:tcBorders>
              <w:top w:val="nil"/>
              <w:left w:val="nil"/>
              <w:bottom w:val="single" w:sz="4" w:space="0" w:color="auto"/>
              <w:right w:val="single" w:sz="4" w:space="0" w:color="auto"/>
            </w:tcBorders>
            <w:shd w:val="clear" w:color="auto" w:fill="auto"/>
            <w:vAlign w:val="bottom"/>
            <w:hideMark/>
          </w:tcPr>
          <w:p w:rsidR="007E7AEA" w:rsidRPr="007E7AEA" w:rsidRDefault="007E7AEA" w:rsidP="007E7AEA">
            <w:pPr>
              <w:widowControl/>
              <w:jc w:val="left"/>
              <w:rPr>
                <w:sz w:val="22"/>
                <w:szCs w:val="22"/>
                <w:lang w:eastAsia="ru-RU"/>
              </w:rPr>
            </w:pPr>
            <w:r w:rsidRPr="007E7AEA">
              <w:rPr>
                <w:sz w:val="22"/>
                <w:szCs w:val="22"/>
                <w:lang w:eastAsia="ru-RU"/>
              </w:rPr>
              <w:t>Муниципальное образование Камышеватское сельское поселение в составе муниципального образования Ейский район</w:t>
            </w:r>
          </w:p>
        </w:tc>
        <w:tc>
          <w:tcPr>
            <w:tcW w:w="991"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37,9</w:t>
            </w:r>
          </w:p>
        </w:tc>
        <w:tc>
          <w:tcPr>
            <w:tcW w:w="853"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37,9</w:t>
            </w:r>
          </w:p>
        </w:tc>
        <w:tc>
          <w:tcPr>
            <w:tcW w:w="850"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r>
      <w:tr w:rsidR="007E7AEA" w:rsidRPr="007E7AEA" w:rsidTr="007E7AEA">
        <w:tc>
          <w:tcPr>
            <w:tcW w:w="436" w:type="dxa"/>
            <w:tcBorders>
              <w:top w:val="nil"/>
              <w:left w:val="single" w:sz="4" w:space="0" w:color="auto"/>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5.</w:t>
            </w:r>
          </w:p>
        </w:tc>
        <w:tc>
          <w:tcPr>
            <w:tcW w:w="1698" w:type="dxa"/>
            <w:tcBorders>
              <w:top w:val="nil"/>
              <w:left w:val="nil"/>
              <w:bottom w:val="single" w:sz="4" w:space="0" w:color="auto"/>
              <w:right w:val="single" w:sz="4" w:space="0" w:color="auto"/>
            </w:tcBorders>
            <w:shd w:val="clear" w:color="auto" w:fill="auto"/>
            <w:vAlign w:val="bottom"/>
            <w:hideMark/>
          </w:tcPr>
          <w:p w:rsidR="007E7AEA" w:rsidRPr="007E7AEA" w:rsidRDefault="007E7AEA" w:rsidP="007E7AEA">
            <w:pPr>
              <w:widowControl/>
              <w:jc w:val="left"/>
              <w:rPr>
                <w:sz w:val="22"/>
                <w:szCs w:val="22"/>
                <w:lang w:eastAsia="ru-RU"/>
              </w:rPr>
            </w:pPr>
            <w:r w:rsidRPr="007E7AEA">
              <w:rPr>
                <w:sz w:val="22"/>
                <w:szCs w:val="22"/>
                <w:lang w:eastAsia="ru-RU"/>
              </w:rPr>
              <w:t>Муниципальное образование Копанское сельское поселение в составе муниципального образования Ейский район</w:t>
            </w:r>
          </w:p>
        </w:tc>
        <w:tc>
          <w:tcPr>
            <w:tcW w:w="991"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28,1</w:t>
            </w:r>
          </w:p>
        </w:tc>
        <w:tc>
          <w:tcPr>
            <w:tcW w:w="853"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28,1</w:t>
            </w:r>
          </w:p>
        </w:tc>
        <w:tc>
          <w:tcPr>
            <w:tcW w:w="850"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left"/>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r>
      <w:tr w:rsidR="007E7AEA" w:rsidRPr="007E7AEA" w:rsidTr="007E7AEA">
        <w:tc>
          <w:tcPr>
            <w:tcW w:w="436" w:type="dxa"/>
            <w:tcBorders>
              <w:top w:val="nil"/>
              <w:left w:val="single" w:sz="4" w:space="0" w:color="auto"/>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6.</w:t>
            </w:r>
          </w:p>
        </w:tc>
        <w:tc>
          <w:tcPr>
            <w:tcW w:w="1698" w:type="dxa"/>
            <w:tcBorders>
              <w:top w:val="nil"/>
              <w:left w:val="nil"/>
              <w:bottom w:val="single" w:sz="4" w:space="0" w:color="auto"/>
              <w:right w:val="single" w:sz="4" w:space="0" w:color="auto"/>
            </w:tcBorders>
            <w:shd w:val="clear" w:color="auto" w:fill="auto"/>
            <w:vAlign w:val="bottom"/>
            <w:hideMark/>
          </w:tcPr>
          <w:p w:rsidR="007E7AEA" w:rsidRPr="007E7AEA" w:rsidRDefault="007E7AEA" w:rsidP="007E7AEA">
            <w:pPr>
              <w:widowControl/>
              <w:jc w:val="left"/>
              <w:rPr>
                <w:sz w:val="22"/>
                <w:szCs w:val="22"/>
                <w:lang w:eastAsia="ru-RU"/>
              </w:rPr>
            </w:pPr>
            <w:r w:rsidRPr="007E7AEA">
              <w:rPr>
                <w:sz w:val="22"/>
                <w:szCs w:val="22"/>
                <w:lang w:eastAsia="ru-RU"/>
              </w:rPr>
              <w:t>Муниципальное образование Красноармейское сельское поселение в составе муниципального образования Ейский район</w:t>
            </w:r>
          </w:p>
        </w:tc>
        <w:tc>
          <w:tcPr>
            <w:tcW w:w="991"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31,2</w:t>
            </w:r>
          </w:p>
        </w:tc>
        <w:tc>
          <w:tcPr>
            <w:tcW w:w="853"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31,2</w:t>
            </w:r>
          </w:p>
        </w:tc>
        <w:tc>
          <w:tcPr>
            <w:tcW w:w="850"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r>
      <w:tr w:rsidR="007E7AEA" w:rsidRPr="007E7AEA" w:rsidTr="007E7AEA">
        <w:tc>
          <w:tcPr>
            <w:tcW w:w="436" w:type="dxa"/>
            <w:tcBorders>
              <w:top w:val="nil"/>
              <w:left w:val="single" w:sz="4" w:space="0" w:color="auto"/>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7.</w:t>
            </w:r>
          </w:p>
        </w:tc>
        <w:tc>
          <w:tcPr>
            <w:tcW w:w="1698" w:type="dxa"/>
            <w:tcBorders>
              <w:top w:val="nil"/>
              <w:left w:val="nil"/>
              <w:bottom w:val="single" w:sz="4" w:space="0" w:color="auto"/>
              <w:right w:val="single" w:sz="4" w:space="0" w:color="auto"/>
            </w:tcBorders>
            <w:shd w:val="clear" w:color="auto" w:fill="auto"/>
            <w:vAlign w:val="bottom"/>
            <w:hideMark/>
          </w:tcPr>
          <w:p w:rsidR="007E7AEA" w:rsidRPr="007E7AEA" w:rsidRDefault="007E7AEA" w:rsidP="007E7AEA">
            <w:pPr>
              <w:widowControl/>
              <w:jc w:val="left"/>
              <w:rPr>
                <w:sz w:val="22"/>
                <w:szCs w:val="22"/>
                <w:lang w:eastAsia="ru-RU"/>
              </w:rPr>
            </w:pPr>
            <w:r w:rsidRPr="007E7AEA">
              <w:rPr>
                <w:sz w:val="22"/>
                <w:szCs w:val="22"/>
                <w:lang w:eastAsia="ru-RU"/>
              </w:rPr>
              <w:t>Муниципальное образование Кухаривское сельское поселение в составе муниципального образования Ейский район</w:t>
            </w:r>
          </w:p>
        </w:tc>
        <w:tc>
          <w:tcPr>
            <w:tcW w:w="991"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45,3</w:t>
            </w:r>
          </w:p>
        </w:tc>
        <w:tc>
          <w:tcPr>
            <w:tcW w:w="853"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45,3</w:t>
            </w:r>
          </w:p>
        </w:tc>
        <w:tc>
          <w:tcPr>
            <w:tcW w:w="850"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r>
      <w:tr w:rsidR="007E7AEA" w:rsidRPr="007E7AEA" w:rsidTr="007E7AEA">
        <w:tc>
          <w:tcPr>
            <w:tcW w:w="436" w:type="dxa"/>
            <w:tcBorders>
              <w:top w:val="nil"/>
              <w:left w:val="single" w:sz="4" w:space="0" w:color="auto"/>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8.</w:t>
            </w:r>
          </w:p>
        </w:tc>
        <w:tc>
          <w:tcPr>
            <w:tcW w:w="1698" w:type="dxa"/>
            <w:tcBorders>
              <w:top w:val="nil"/>
              <w:left w:val="nil"/>
              <w:bottom w:val="single" w:sz="4" w:space="0" w:color="auto"/>
              <w:right w:val="single" w:sz="4" w:space="0" w:color="auto"/>
            </w:tcBorders>
            <w:shd w:val="clear" w:color="auto" w:fill="auto"/>
            <w:vAlign w:val="bottom"/>
            <w:hideMark/>
          </w:tcPr>
          <w:p w:rsidR="007E7AEA" w:rsidRPr="007E7AEA" w:rsidRDefault="007E7AEA" w:rsidP="007E7AEA">
            <w:pPr>
              <w:widowControl/>
              <w:jc w:val="left"/>
              <w:rPr>
                <w:sz w:val="22"/>
                <w:szCs w:val="22"/>
                <w:lang w:eastAsia="ru-RU"/>
              </w:rPr>
            </w:pPr>
            <w:r w:rsidRPr="007E7AEA">
              <w:rPr>
                <w:sz w:val="22"/>
                <w:szCs w:val="22"/>
                <w:lang w:eastAsia="ru-RU"/>
              </w:rPr>
              <w:t>Муниципально</w:t>
            </w:r>
            <w:r w:rsidRPr="007E7AEA">
              <w:rPr>
                <w:sz w:val="22"/>
                <w:szCs w:val="22"/>
                <w:lang w:eastAsia="ru-RU"/>
              </w:rPr>
              <w:lastRenderedPageBreak/>
              <w:t xml:space="preserve">е образование </w:t>
            </w:r>
            <w:proofErr w:type="spellStart"/>
            <w:r w:rsidRPr="007E7AEA">
              <w:rPr>
                <w:sz w:val="22"/>
                <w:szCs w:val="22"/>
                <w:lang w:eastAsia="ru-RU"/>
              </w:rPr>
              <w:t>Моревское</w:t>
            </w:r>
            <w:proofErr w:type="spellEnd"/>
            <w:r w:rsidRPr="007E7AEA">
              <w:rPr>
                <w:sz w:val="22"/>
                <w:szCs w:val="22"/>
                <w:lang w:eastAsia="ru-RU"/>
              </w:rPr>
              <w:t xml:space="preserve"> сельское поселение в составе муниципального образования Ейский район</w:t>
            </w:r>
          </w:p>
        </w:tc>
        <w:tc>
          <w:tcPr>
            <w:tcW w:w="991"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lastRenderedPageBreak/>
              <w:t>69,6</w:t>
            </w:r>
          </w:p>
        </w:tc>
        <w:tc>
          <w:tcPr>
            <w:tcW w:w="853"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9,6</w:t>
            </w:r>
          </w:p>
        </w:tc>
        <w:tc>
          <w:tcPr>
            <w:tcW w:w="850"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60,0</w:t>
            </w:r>
          </w:p>
        </w:tc>
        <w:tc>
          <w:tcPr>
            <w:tcW w:w="854"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r>
      <w:tr w:rsidR="007E7AEA" w:rsidRPr="007E7AEA" w:rsidTr="007E7AEA">
        <w:tc>
          <w:tcPr>
            <w:tcW w:w="436" w:type="dxa"/>
            <w:tcBorders>
              <w:top w:val="nil"/>
              <w:left w:val="single" w:sz="4" w:space="0" w:color="auto"/>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lastRenderedPageBreak/>
              <w:t>9.</w:t>
            </w:r>
          </w:p>
        </w:tc>
        <w:tc>
          <w:tcPr>
            <w:tcW w:w="1698" w:type="dxa"/>
            <w:tcBorders>
              <w:top w:val="nil"/>
              <w:left w:val="nil"/>
              <w:bottom w:val="single" w:sz="4" w:space="0" w:color="auto"/>
              <w:right w:val="single" w:sz="4" w:space="0" w:color="auto"/>
            </w:tcBorders>
            <w:shd w:val="clear" w:color="auto" w:fill="auto"/>
            <w:vAlign w:val="bottom"/>
            <w:hideMark/>
          </w:tcPr>
          <w:p w:rsidR="007E7AEA" w:rsidRPr="007E7AEA" w:rsidRDefault="007E7AEA" w:rsidP="007E7AEA">
            <w:pPr>
              <w:widowControl/>
              <w:jc w:val="left"/>
              <w:rPr>
                <w:sz w:val="22"/>
                <w:szCs w:val="22"/>
                <w:lang w:eastAsia="ru-RU"/>
              </w:rPr>
            </w:pPr>
            <w:r w:rsidRPr="007E7AEA">
              <w:rPr>
                <w:sz w:val="22"/>
                <w:szCs w:val="22"/>
                <w:lang w:eastAsia="ru-RU"/>
              </w:rPr>
              <w:t>Муниципальное образование Трудовое сельское поселение в составе муниципального образования Ейский район</w:t>
            </w:r>
          </w:p>
        </w:tc>
        <w:tc>
          <w:tcPr>
            <w:tcW w:w="991"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14,4</w:t>
            </w:r>
          </w:p>
        </w:tc>
        <w:tc>
          <w:tcPr>
            <w:tcW w:w="853"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14,4</w:t>
            </w:r>
          </w:p>
        </w:tc>
        <w:tc>
          <w:tcPr>
            <w:tcW w:w="850"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r>
      <w:tr w:rsidR="007E7AEA" w:rsidRPr="007E7AEA" w:rsidTr="007E7AEA">
        <w:tc>
          <w:tcPr>
            <w:tcW w:w="436" w:type="dxa"/>
            <w:tcBorders>
              <w:top w:val="nil"/>
              <w:left w:val="single" w:sz="4" w:space="0" w:color="auto"/>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10.</w:t>
            </w:r>
          </w:p>
        </w:tc>
        <w:tc>
          <w:tcPr>
            <w:tcW w:w="1698" w:type="dxa"/>
            <w:tcBorders>
              <w:top w:val="nil"/>
              <w:left w:val="nil"/>
              <w:bottom w:val="single" w:sz="4" w:space="0" w:color="auto"/>
              <w:right w:val="single" w:sz="4" w:space="0" w:color="auto"/>
            </w:tcBorders>
            <w:shd w:val="clear" w:color="auto" w:fill="auto"/>
            <w:vAlign w:val="bottom"/>
            <w:hideMark/>
          </w:tcPr>
          <w:p w:rsidR="007E7AEA" w:rsidRPr="007E7AEA" w:rsidRDefault="007E7AEA" w:rsidP="007E7AEA">
            <w:pPr>
              <w:widowControl/>
              <w:jc w:val="left"/>
              <w:rPr>
                <w:sz w:val="22"/>
                <w:szCs w:val="22"/>
                <w:lang w:eastAsia="ru-RU"/>
              </w:rPr>
            </w:pPr>
            <w:r w:rsidRPr="007E7AEA">
              <w:rPr>
                <w:sz w:val="22"/>
                <w:szCs w:val="22"/>
                <w:lang w:eastAsia="ru-RU"/>
              </w:rPr>
              <w:t xml:space="preserve">Муниципальное образование </w:t>
            </w:r>
            <w:proofErr w:type="spellStart"/>
            <w:r w:rsidRPr="007E7AEA">
              <w:rPr>
                <w:sz w:val="22"/>
                <w:szCs w:val="22"/>
                <w:lang w:eastAsia="ru-RU"/>
              </w:rPr>
              <w:t>Ясенское</w:t>
            </w:r>
            <w:proofErr w:type="spellEnd"/>
            <w:r w:rsidRPr="007E7AEA">
              <w:rPr>
                <w:sz w:val="22"/>
                <w:szCs w:val="22"/>
                <w:lang w:eastAsia="ru-RU"/>
              </w:rPr>
              <w:t xml:space="preserve"> сельское поселение в составе муниципального образования Ейский район</w:t>
            </w:r>
          </w:p>
        </w:tc>
        <w:tc>
          <w:tcPr>
            <w:tcW w:w="991"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138,4</w:t>
            </w:r>
          </w:p>
        </w:tc>
        <w:tc>
          <w:tcPr>
            <w:tcW w:w="853"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38,4</w:t>
            </w:r>
          </w:p>
        </w:tc>
        <w:tc>
          <w:tcPr>
            <w:tcW w:w="850"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100,0</w:t>
            </w:r>
          </w:p>
        </w:tc>
        <w:tc>
          <w:tcPr>
            <w:tcW w:w="854"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 </w:t>
            </w:r>
          </w:p>
        </w:tc>
      </w:tr>
      <w:tr w:rsidR="007E7AEA" w:rsidRPr="007E7AEA" w:rsidTr="007E7AEA">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11.</w:t>
            </w:r>
          </w:p>
        </w:tc>
        <w:tc>
          <w:tcPr>
            <w:tcW w:w="1698" w:type="dxa"/>
            <w:tcBorders>
              <w:top w:val="nil"/>
              <w:left w:val="nil"/>
              <w:bottom w:val="single" w:sz="4" w:space="0" w:color="auto"/>
              <w:right w:val="single" w:sz="4" w:space="0" w:color="auto"/>
            </w:tcBorders>
            <w:shd w:val="clear" w:color="auto" w:fill="auto"/>
            <w:vAlign w:val="bottom"/>
            <w:hideMark/>
          </w:tcPr>
          <w:p w:rsidR="007E7AEA" w:rsidRPr="007E7AEA" w:rsidRDefault="007E7AEA" w:rsidP="007E7AEA">
            <w:pPr>
              <w:widowControl/>
              <w:jc w:val="left"/>
              <w:rPr>
                <w:sz w:val="22"/>
                <w:szCs w:val="22"/>
                <w:lang w:eastAsia="ru-RU"/>
              </w:rPr>
            </w:pPr>
            <w:r w:rsidRPr="007E7AEA">
              <w:rPr>
                <w:sz w:val="22"/>
                <w:szCs w:val="22"/>
                <w:lang w:eastAsia="ru-RU"/>
              </w:rPr>
              <w:t>Муниципальное образование Ейское городское поселение в составе муниципального образования Ейский район</w:t>
            </w:r>
          </w:p>
        </w:tc>
        <w:tc>
          <w:tcPr>
            <w:tcW w:w="991"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2565,7</w:t>
            </w:r>
          </w:p>
        </w:tc>
        <w:tc>
          <w:tcPr>
            <w:tcW w:w="853"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1800,0</w:t>
            </w:r>
          </w:p>
        </w:tc>
        <w:tc>
          <w:tcPr>
            <w:tcW w:w="85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765,7</w:t>
            </w:r>
          </w:p>
        </w:tc>
        <w:tc>
          <w:tcPr>
            <w:tcW w:w="850"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left"/>
              <w:rPr>
                <w:sz w:val="22"/>
                <w:szCs w:val="22"/>
                <w:lang w:eastAsia="ru-RU"/>
              </w:rPr>
            </w:pPr>
            <w:r w:rsidRPr="007E7AEA">
              <w:rPr>
                <w:sz w:val="22"/>
                <w:szCs w:val="22"/>
                <w:lang w:eastAsia="ru-RU"/>
              </w:rPr>
              <w:t> </w:t>
            </w:r>
          </w:p>
        </w:tc>
        <w:tc>
          <w:tcPr>
            <w:tcW w:w="854"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765,7</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765,7</w:t>
            </w:r>
          </w:p>
        </w:tc>
        <w:tc>
          <w:tcPr>
            <w:tcW w:w="850"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765,7</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765,7</w:t>
            </w:r>
          </w:p>
        </w:tc>
      </w:tr>
      <w:tr w:rsidR="007E7AEA" w:rsidRPr="007E7AEA" w:rsidTr="007E7AEA">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7E7AEA" w:rsidRPr="007E7AEA" w:rsidRDefault="007E7AEA" w:rsidP="007E7AEA">
            <w:pPr>
              <w:widowControl/>
              <w:jc w:val="left"/>
              <w:rPr>
                <w:sz w:val="22"/>
                <w:szCs w:val="22"/>
                <w:lang w:eastAsia="ru-RU"/>
              </w:rPr>
            </w:pPr>
            <w:r w:rsidRPr="007E7AEA">
              <w:rPr>
                <w:sz w:val="22"/>
                <w:szCs w:val="22"/>
                <w:lang w:eastAsia="ru-RU"/>
              </w:rPr>
              <w:t> </w:t>
            </w:r>
          </w:p>
        </w:tc>
        <w:tc>
          <w:tcPr>
            <w:tcW w:w="1698" w:type="dxa"/>
            <w:tcBorders>
              <w:top w:val="nil"/>
              <w:left w:val="nil"/>
              <w:bottom w:val="single" w:sz="4" w:space="0" w:color="auto"/>
              <w:right w:val="single" w:sz="4" w:space="0" w:color="auto"/>
            </w:tcBorders>
            <w:shd w:val="clear" w:color="auto" w:fill="auto"/>
            <w:noWrap/>
            <w:vAlign w:val="bottom"/>
            <w:hideMark/>
          </w:tcPr>
          <w:p w:rsidR="007E7AEA" w:rsidRPr="007E7AEA" w:rsidRDefault="007E7AEA" w:rsidP="007E7AEA">
            <w:pPr>
              <w:widowControl/>
              <w:jc w:val="left"/>
              <w:rPr>
                <w:sz w:val="22"/>
                <w:szCs w:val="22"/>
                <w:lang w:eastAsia="ru-RU"/>
              </w:rPr>
            </w:pPr>
            <w:r w:rsidRPr="007E7AEA">
              <w:rPr>
                <w:sz w:val="22"/>
                <w:szCs w:val="22"/>
                <w:lang w:eastAsia="ru-RU"/>
              </w:rPr>
              <w:t>Всего:</w:t>
            </w:r>
          </w:p>
        </w:tc>
        <w:tc>
          <w:tcPr>
            <w:tcW w:w="991"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3219,1</w:t>
            </w:r>
          </w:p>
        </w:tc>
        <w:tc>
          <w:tcPr>
            <w:tcW w:w="853"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1800,0</w:t>
            </w:r>
          </w:p>
        </w:tc>
        <w:tc>
          <w:tcPr>
            <w:tcW w:w="85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1106,8</w:t>
            </w:r>
          </w:p>
        </w:tc>
        <w:tc>
          <w:tcPr>
            <w:tcW w:w="850"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312,3</w:t>
            </w:r>
          </w:p>
        </w:tc>
        <w:tc>
          <w:tcPr>
            <w:tcW w:w="854"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765,7</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765,7</w:t>
            </w:r>
          </w:p>
        </w:tc>
        <w:tc>
          <w:tcPr>
            <w:tcW w:w="850" w:type="dxa"/>
            <w:tcBorders>
              <w:top w:val="nil"/>
              <w:left w:val="nil"/>
              <w:bottom w:val="single" w:sz="4" w:space="0" w:color="auto"/>
              <w:right w:val="single" w:sz="4" w:space="0" w:color="auto"/>
            </w:tcBorders>
            <w:shd w:val="clear" w:color="auto" w:fill="auto"/>
            <w:vAlign w:val="center"/>
            <w:hideMark/>
          </w:tcPr>
          <w:p w:rsidR="007E7AEA" w:rsidRPr="007E7AEA" w:rsidRDefault="007E7AEA" w:rsidP="007E7AEA">
            <w:pPr>
              <w:widowControl/>
              <w:jc w:val="center"/>
              <w:rPr>
                <w:sz w:val="22"/>
                <w:szCs w:val="22"/>
                <w:lang w:eastAsia="ru-RU"/>
              </w:rPr>
            </w:pPr>
            <w:r w:rsidRPr="007E7AEA">
              <w:rPr>
                <w:sz w:val="22"/>
                <w:szCs w:val="22"/>
                <w:lang w:eastAsia="ru-RU"/>
              </w:rPr>
              <w:t>765,7</w:t>
            </w:r>
          </w:p>
        </w:tc>
        <w:tc>
          <w:tcPr>
            <w:tcW w:w="1134" w:type="dxa"/>
            <w:tcBorders>
              <w:top w:val="nil"/>
              <w:left w:val="nil"/>
              <w:bottom w:val="single" w:sz="4" w:space="0" w:color="auto"/>
              <w:right w:val="single" w:sz="4" w:space="0" w:color="auto"/>
            </w:tcBorders>
            <w:shd w:val="clear" w:color="auto" w:fill="auto"/>
            <w:noWrap/>
            <w:vAlign w:val="center"/>
            <w:hideMark/>
          </w:tcPr>
          <w:p w:rsidR="007E7AEA" w:rsidRPr="007E7AEA" w:rsidRDefault="007E7AEA" w:rsidP="007E7AEA">
            <w:pPr>
              <w:widowControl/>
              <w:jc w:val="center"/>
              <w:rPr>
                <w:sz w:val="22"/>
                <w:szCs w:val="22"/>
                <w:lang w:eastAsia="ru-RU"/>
              </w:rPr>
            </w:pPr>
            <w:r w:rsidRPr="007E7AEA">
              <w:rPr>
                <w:sz w:val="22"/>
                <w:szCs w:val="22"/>
                <w:lang w:eastAsia="ru-RU"/>
              </w:rPr>
              <w:t>765,7</w:t>
            </w:r>
          </w:p>
        </w:tc>
      </w:tr>
    </w:tbl>
    <w:p w:rsidR="004B73FF" w:rsidRPr="005A7659" w:rsidRDefault="004B73FF" w:rsidP="004B73FF">
      <w:pPr>
        <w:rPr>
          <w:sz w:val="2"/>
          <w:szCs w:val="2"/>
        </w:rPr>
      </w:pPr>
    </w:p>
    <w:p w:rsidR="004B73FF" w:rsidRPr="003B563C" w:rsidRDefault="004B73FF" w:rsidP="004B73FF">
      <w:pPr>
        <w:rPr>
          <w:sz w:val="2"/>
          <w:szCs w:val="2"/>
        </w:rPr>
      </w:pPr>
    </w:p>
    <w:p w:rsidR="004B73FF" w:rsidRPr="00E52352" w:rsidRDefault="004B73FF" w:rsidP="004B73FF">
      <w:pPr>
        <w:rPr>
          <w:sz w:val="2"/>
          <w:szCs w:val="2"/>
        </w:rPr>
      </w:pPr>
    </w:p>
    <w:p w:rsidR="004B73FF" w:rsidRPr="00825068" w:rsidRDefault="004B73FF" w:rsidP="004B73FF">
      <w:pPr>
        <w:rPr>
          <w:sz w:val="2"/>
          <w:szCs w:val="2"/>
        </w:rPr>
      </w:pPr>
    </w:p>
    <w:p w:rsidR="004B73FF" w:rsidRPr="00644064" w:rsidRDefault="004B73FF" w:rsidP="004B73FF">
      <w:pPr>
        <w:rPr>
          <w:sz w:val="2"/>
          <w:szCs w:val="2"/>
        </w:rPr>
      </w:pPr>
    </w:p>
    <w:p w:rsidR="004B73FF" w:rsidRDefault="004B73FF" w:rsidP="004B73FF">
      <w:pPr>
        <w:widowControl/>
        <w:tabs>
          <w:tab w:val="left" w:pos="709"/>
        </w:tabs>
        <w:ind w:firstLine="709"/>
        <w:jc w:val="right"/>
        <w:rPr>
          <w:szCs w:val="28"/>
          <w:lang w:eastAsia="ru-RU"/>
        </w:rPr>
      </w:pPr>
      <w:r>
        <w:rPr>
          <w:szCs w:val="28"/>
          <w:lang w:eastAsia="ru-RU"/>
        </w:rPr>
        <w:t>»;</w:t>
      </w:r>
    </w:p>
    <w:p w:rsidR="001E5378" w:rsidRPr="00833088" w:rsidRDefault="009E072B" w:rsidP="001E5378">
      <w:pPr>
        <w:tabs>
          <w:tab w:val="left" w:pos="709"/>
        </w:tabs>
        <w:ind w:firstLine="709"/>
      </w:pPr>
      <w:r>
        <w:t>10</w:t>
      </w:r>
      <w:r w:rsidR="00180C1F" w:rsidRPr="00833088">
        <w:t xml:space="preserve">) </w:t>
      </w:r>
      <w:r w:rsidR="001E5378" w:rsidRPr="00833088">
        <w:t xml:space="preserve">приложение № </w:t>
      </w:r>
      <w:r w:rsidR="00EB74EA">
        <w:t>6</w:t>
      </w:r>
      <w:r w:rsidR="001E5378" w:rsidRPr="00833088">
        <w:t xml:space="preserve"> </w:t>
      </w:r>
      <w:r w:rsidR="001E5378" w:rsidRPr="00833088">
        <w:rPr>
          <w:bCs/>
        </w:rPr>
        <w:t>«</w:t>
      </w:r>
      <w:r w:rsidR="001E5378" w:rsidRPr="00833088">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E5378" w:rsidRPr="00833088">
        <w:rPr>
          <w:lang w:eastAsia="ru-RU"/>
        </w:rPr>
        <w:t>видов расходов классификации расходов бюджетов</w:t>
      </w:r>
      <w:proofErr w:type="gramEnd"/>
      <w:r w:rsidR="001E5378" w:rsidRPr="00833088">
        <w:rPr>
          <w:lang w:eastAsia="ru-RU"/>
        </w:rPr>
        <w:t xml:space="preserve"> на 202</w:t>
      </w:r>
      <w:r w:rsidR="008468B7">
        <w:rPr>
          <w:lang w:eastAsia="ru-RU"/>
        </w:rPr>
        <w:t>5</w:t>
      </w:r>
      <w:r w:rsidR="00180C1F" w:rsidRPr="00833088">
        <w:rPr>
          <w:lang w:eastAsia="ru-RU"/>
        </w:rPr>
        <w:t xml:space="preserve"> </w:t>
      </w:r>
      <w:r w:rsidR="001E5378" w:rsidRPr="00833088">
        <w:rPr>
          <w:lang w:eastAsia="ru-RU"/>
        </w:rPr>
        <w:t>год</w:t>
      </w:r>
      <w:r w:rsidR="001E5378" w:rsidRPr="00833088">
        <w:t>» изложить  в следующей редакции:</w:t>
      </w:r>
    </w:p>
    <w:p w:rsidR="00ED1FE2" w:rsidRPr="00833088" w:rsidRDefault="00ED1FE2" w:rsidP="001E5378">
      <w:pPr>
        <w:pStyle w:val="af1"/>
        <w:tabs>
          <w:tab w:val="clear" w:pos="4153"/>
          <w:tab w:val="clear" w:pos="8306"/>
          <w:tab w:val="left" w:pos="5040"/>
        </w:tabs>
        <w:ind w:left="5040"/>
        <w:jc w:val="center"/>
        <w:rPr>
          <w:szCs w:val="28"/>
        </w:rPr>
      </w:pP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t xml:space="preserve">«Приложение № </w:t>
      </w:r>
      <w:r w:rsidR="00EB74EA">
        <w:rPr>
          <w:szCs w:val="28"/>
        </w:rPr>
        <w:t>6</w:t>
      </w:r>
    </w:p>
    <w:p w:rsidR="001E5378" w:rsidRPr="00833088" w:rsidRDefault="001E5378" w:rsidP="001E5378">
      <w:pPr>
        <w:pStyle w:val="af1"/>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EB74EA">
        <w:rPr>
          <w:szCs w:val="28"/>
          <w:lang w:eastAsia="ru-RU"/>
        </w:rPr>
        <w:t>5</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EB74EA">
        <w:rPr>
          <w:szCs w:val="28"/>
          <w:lang w:eastAsia="ru-RU"/>
        </w:rPr>
        <w:t>6</w:t>
      </w:r>
      <w:r w:rsidRPr="00833088">
        <w:rPr>
          <w:szCs w:val="28"/>
          <w:lang w:eastAsia="ru-RU"/>
        </w:rPr>
        <w:t xml:space="preserve"> и 202</w:t>
      </w:r>
      <w:r w:rsidR="00EB74EA">
        <w:rPr>
          <w:szCs w:val="28"/>
          <w:lang w:eastAsia="ru-RU"/>
        </w:rPr>
        <w:t>7</w:t>
      </w:r>
      <w:r w:rsidRPr="00833088">
        <w:rPr>
          <w:szCs w:val="28"/>
          <w:lang w:eastAsia="ru-RU"/>
        </w:rPr>
        <w:t xml:space="preserve"> годов»</w:t>
      </w:r>
    </w:p>
    <w:p w:rsidR="00664662" w:rsidRPr="00C16973" w:rsidRDefault="00664662" w:rsidP="001E5378">
      <w:pPr>
        <w:tabs>
          <w:tab w:val="left" w:pos="5040"/>
        </w:tabs>
        <w:ind w:left="5040"/>
        <w:jc w:val="center"/>
        <w:rPr>
          <w:szCs w:val="28"/>
          <w:highlight w:val="yellow"/>
          <w:lang w:eastAsia="ru-RU"/>
        </w:rPr>
      </w:pPr>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1"/>
        <w:tabs>
          <w:tab w:val="clear" w:pos="4153"/>
          <w:tab w:val="clear" w:pos="8306"/>
          <w:tab w:val="left" w:pos="5040"/>
        </w:tabs>
        <w:jc w:val="center"/>
        <w:rPr>
          <w:szCs w:val="28"/>
          <w:lang w:eastAsia="ru-RU"/>
        </w:rPr>
      </w:pPr>
      <w:proofErr w:type="gramStart"/>
      <w:r w:rsidRPr="00812B97">
        <w:rPr>
          <w:szCs w:val="28"/>
          <w:lang w:eastAsia="ru-RU"/>
        </w:rPr>
        <w:lastRenderedPageBreak/>
        <w:t xml:space="preserve">(муниципальным программам и непрограммным направлениям </w:t>
      </w:r>
      <w:proofErr w:type="gramEnd"/>
    </w:p>
    <w:p w:rsidR="001E5378" w:rsidRPr="00812B97" w:rsidRDefault="001E5378" w:rsidP="001E5378">
      <w:pPr>
        <w:pStyle w:val="af1"/>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1"/>
        <w:tabs>
          <w:tab w:val="clear" w:pos="4153"/>
          <w:tab w:val="clear" w:pos="8306"/>
          <w:tab w:val="left" w:pos="5040"/>
        </w:tabs>
        <w:jc w:val="center"/>
        <w:rPr>
          <w:szCs w:val="28"/>
          <w:lang w:eastAsia="ru-RU"/>
        </w:rPr>
      </w:pPr>
      <w:r w:rsidRPr="00812B97">
        <w:rPr>
          <w:szCs w:val="28"/>
          <w:lang w:eastAsia="ru-RU"/>
        </w:rPr>
        <w:t>расходов бюджетов на 202</w:t>
      </w:r>
      <w:r w:rsidR="00EB74EA">
        <w:rPr>
          <w:szCs w:val="28"/>
          <w:lang w:eastAsia="ru-RU"/>
        </w:rPr>
        <w:t>5</w:t>
      </w:r>
      <w:r w:rsidRPr="00812B97">
        <w:rPr>
          <w:szCs w:val="28"/>
          <w:lang w:eastAsia="ru-RU"/>
        </w:rPr>
        <w:t xml:space="preserve"> год</w:t>
      </w:r>
    </w:p>
    <w:p w:rsidR="00F80A41" w:rsidRDefault="00F80A41" w:rsidP="00624710">
      <w:pPr>
        <w:pStyle w:val="af1"/>
        <w:tabs>
          <w:tab w:val="clear" w:pos="4153"/>
          <w:tab w:val="clear" w:pos="8306"/>
          <w:tab w:val="left" w:pos="5040"/>
        </w:tabs>
        <w:jc w:val="center"/>
        <w:rPr>
          <w:szCs w:val="28"/>
          <w:lang w:eastAsia="ru-RU"/>
        </w:rPr>
      </w:pPr>
    </w:p>
    <w:p w:rsidR="001E5378" w:rsidRDefault="001E5378" w:rsidP="001E5378">
      <w:pPr>
        <w:widowControl/>
        <w:ind w:firstLine="600"/>
        <w:jc w:val="right"/>
        <w:rPr>
          <w:sz w:val="24"/>
          <w:szCs w:val="24"/>
        </w:rPr>
      </w:pPr>
      <w:r w:rsidRPr="00812B97">
        <w:rPr>
          <w:sz w:val="24"/>
          <w:szCs w:val="24"/>
        </w:rPr>
        <w:t>(тыс. рублей)</w:t>
      </w: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678"/>
        <w:gridCol w:w="2268"/>
        <w:gridCol w:w="709"/>
        <w:gridCol w:w="1417"/>
      </w:tblGrid>
      <w:tr w:rsidR="000F19EB" w:rsidRPr="00F970D4" w:rsidTr="00380044">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xml:space="preserve">№ </w:t>
            </w:r>
            <w:proofErr w:type="gramStart"/>
            <w:r w:rsidRPr="00F970D4">
              <w:rPr>
                <w:sz w:val="24"/>
                <w:szCs w:val="24"/>
                <w:lang w:eastAsia="ru-RU"/>
              </w:rPr>
              <w:t>п</w:t>
            </w:r>
            <w:proofErr w:type="gramEnd"/>
            <w:r w:rsidRPr="00F970D4">
              <w:rPr>
                <w:sz w:val="24"/>
                <w:szCs w:val="24"/>
                <w:lang w:eastAsia="ru-RU"/>
              </w:rPr>
              <w:t>/п</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2"/>
        <w:gridCol w:w="4678"/>
        <w:gridCol w:w="567"/>
        <w:gridCol w:w="284"/>
        <w:gridCol w:w="567"/>
        <w:gridCol w:w="850"/>
        <w:gridCol w:w="709"/>
        <w:gridCol w:w="1417"/>
      </w:tblGrid>
      <w:tr w:rsidR="000F19EB" w:rsidRPr="00A71E1B" w:rsidTr="00A71E1B">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A71E1B" w:rsidRDefault="000F19EB" w:rsidP="00037BBA">
            <w:pPr>
              <w:widowControl/>
              <w:jc w:val="center"/>
              <w:rPr>
                <w:sz w:val="22"/>
                <w:szCs w:val="22"/>
                <w:lang w:eastAsia="ru-RU"/>
              </w:rPr>
            </w:pPr>
            <w:r w:rsidRPr="00A71E1B">
              <w:rPr>
                <w:sz w:val="22"/>
                <w:szCs w:val="22"/>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0F19EB" w:rsidRPr="00A71E1B" w:rsidRDefault="000F19EB" w:rsidP="00037BBA">
            <w:pPr>
              <w:widowControl/>
              <w:jc w:val="center"/>
              <w:rPr>
                <w:sz w:val="22"/>
                <w:szCs w:val="22"/>
                <w:lang w:eastAsia="ru-RU"/>
              </w:rPr>
            </w:pPr>
            <w:r w:rsidRPr="00A71E1B">
              <w:rPr>
                <w:sz w:val="22"/>
                <w:szCs w:val="22"/>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A71E1B" w:rsidRDefault="0077331D" w:rsidP="00037BBA">
            <w:pPr>
              <w:widowControl/>
              <w:jc w:val="center"/>
              <w:rPr>
                <w:sz w:val="22"/>
                <w:szCs w:val="22"/>
                <w:lang w:eastAsia="ru-RU"/>
              </w:rPr>
            </w:pPr>
            <w:r w:rsidRPr="00A71E1B">
              <w:rPr>
                <w:sz w:val="22"/>
                <w:szCs w:val="22"/>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9EB" w:rsidRPr="00A71E1B" w:rsidRDefault="0077331D" w:rsidP="00037BBA">
            <w:pPr>
              <w:widowControl/>
              <w:jc w:val="center"/>
              <w:rPr>
                <w:sz w:val="22"/>
                <w:szCs w:val="22"/>
                <w:lang w:eastAsia="ru-RU"/>
              </w:rPr>
            </w:pPr>
            <w:r w:rsidRPr="00A71E1B">
              <w:rPr>
                <w:sz w:val="22"/>
                <w:szCs w:val="22"/>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F19EB" w:rsidRPr="00A71E1B" w:rsidRDefault="0077331D" w:rsidP="00037BBA">
            <w:pPr>
              <w:widowControl/>
              <w:jc w:val="center"/>
              <w:rPr>
                <w:sz w:val="22"/>
                <w:szCs w:val="22"/>
                <w:lang w:eastAsia="ru-RU"/>
              </w:rPr>
            </w:pPr>
            <w:r w:rsidRPr="00A71E1B">
              <w:rPr>
                <w:sz w:val="22"/>
                <w:szCs w:val="22"/>
                <w:lang w:eastAsia="ru-RU"/>
              </w:rPr>
              <w:t>5</w:t>
            </w:r>
          </w:p>
        </w:tc>
      </w:tr>
      <w:tr w:rsidR="00A71E1B" w:rsidRPr="00A71E1B" w:rsidTr="00A71E1B">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Муниципальная программа "Развитие образования </w:t>
            </w:r>
            <w:proofErr w:type="gramStart"/>
            <w:r w:rsidRPr="00A71E1B">
              <w:rPr>
                <w:sz w:val="22"/>
                <w:szCs w:val="22"/>
                <w:lang w:eastAsia="ru-RU"/>
              </w:rPr>
              <w:t>в</w:t>
            </w:r>
            <w:proofErr w:type="gramEnd"/>
            <w:r w:rsidRPr="00A71E1B">
              <w:rPr>
                <w:sz w:val="22"/>
                <w:szCs w:val="22"/>
                <w:lang w:eastAsia="ru-RU"/>
              </w:rPr>
              <w:t xml:space="preserve"> </w:t>
            </w:r>
            <w:proofErr w:type="gramStart"/>
            <w:r w:rsidRPr="00A71E1B">
              <w:rPr>
                <w:sz w:val="22"/>
                <w:szCs w:val="22"/>
                <w:lang w:eastAsia="ru-RU"/>
              </w:rPr>
              <w:t>Ейском</w:t>
            </w:r>
            <w:proofErr w:type="gramEnd"/>
            <w:r w:rsidRPr="00A71E1B">
              <w:rPr>
                <w:sz w:val="22"/>
                <w:szCs w:val="22"/>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2773360,4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2689638,0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1104930,2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247780,2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247780,2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16219,9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162,2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16057,7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840930,1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840930,1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1250647,1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131698,9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131698,9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8688,2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Предоставление субсидий бюджетным, автономным учреждениям и иным </w:t>
            </w:r>
            <w:r w:rsidRPr="00A71E1B">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8688,2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8046,3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8046,3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989434,3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989434,3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16840,5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16840,5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3046,5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3046,5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1918,2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1918,2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proofErr w:type="gramStart"/>
            <w:r w:rsidRPr="00A71E1B">
              <w:rPr>
                <w:sz w:val="22"/>
                <w:szCs w:val="22"/>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w:t>
            </w:r>
            <w:r w:rsidRPr="00A71E1B">
              <w:rPr>
                <w:sz w:val="22"/>
                <w:szCs w:val="22"/>
                <w:lang w:eastAsia="ru-RU"/>
              </w:rPr>
              <w:lastRenderedPageBreak/>
              <w:t>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75318,1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75318,1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proofErr w:type="gramStart"/>
            <w:r w:rsidRPr="00A71E1B">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15656,1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15656,1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123002,3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123002,3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47536,4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2140,4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73324,0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78406,8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19420,5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19420,5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28036,6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28036,6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12250,0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Предоставление субсидий бюджетным, автономным учреждениям и иным </w:t>
            </w:r>
            <w:r w:rsidRPr="00A71E1B">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11050,0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18099,7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S0100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18099,7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4877,3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nil"/>
              <w:right w:val="nil"/>
            </w:tcBorders>
            <w:shd w:val="clear" w:color="auto" w:fill="auto"/>
            <w:vAlign w:val="bottom"/>
            <w:hideMark/>
          </w:tcPr>
          <w:p w:rsidR="00A71E1B" w:rsidRPr="00A71E1B" w:rsidRDefault="00A71E1B" w:rsidP="00A71E1B">
            <w:pPr>
              <w:widowControl/>
              <w:jc w:val="left"/>
              <w:rPr>
                <w:sz w:val="22"/>
                <w:szCs w:val="22"/>
                <w:lang w:eastAsia="ru-RU"/>
              </w:rPr>
            </w:pPr>
            <w:proofErr w:type="gramStart"/>
            <w:r w:rsidRPr="00A71E1B">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4877,3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4877,3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12626,0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nil"/>
              <w:right w:val="nil"/>
            </w:tcBorders>
            <w:shd w:val="clear" w:color="auto" w:fill="auto"/>
            <w:vAlign w:val="bottom"/>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93,7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Социальное обеспечение и иные выплаты </w:t>
            </w:r>
            <w:r w:rsidRPr="00A71E1B">
              <w:rPr>
                <w:sz w:val="22"/>
                <w:szCs w:val="22"/>
                <w:lang w:eastAsia="ru-RU"/>
              </w:rPr>
              <w:lastRenderedPageBreak/>
              <w:t>населению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93,7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12532,3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424,0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12108,3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26843,9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Расходы на обеспечение </w:t>
            </w:r>
            <w:proofErr w:type="gramStart"/>
            <w:r w:rsidRPr="00A71E1B">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26843,9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26184,2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659,7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Ю</w:t>
            </w:r>
            <w:proofErr w:type="gramStart"/>
            <w:r w:rsidRPr="00A71E1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87804,4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Ю</w:t>
            </w:r>
            <w:proofErr w:type="gramStart"/>
            <w:r w:rsidRPr="00A71E1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2031,1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Ю</w:t>
            </w:r>
            <w:proofErr w:type="gramStart"/>
            <w:r w:rsidRPr="00A71E1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2031,1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Ю</w:t>
            </w:r>
            <w:proofErr w:type="gramStart"/>
            <w:r w:rsidRPr="00A71E1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6465,9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Ю</w:t>
            </w:r>
            <w:proofErr w:type="gramStart"/>
            <w:r w:rsidRPr="00A71E1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6465,9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Ежемесячное денежное вознаграждение за </w:t>
            </w:r>
            <w:r w:rsidRPr="00A71E1B">
              <w:rPr>
                <w:sz w:val="22"/>
                <w:szCs w:val="22"/>
                <w:lang w:eastAsia="ru-RU"/>
              </w:rPr>
              <w:lastRenderedPageBreak/>
              <w:t>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Ю</w:t>
            </w:r>
            <w:proofErr w:type="gramStart"/>
            <w:r w:rsidRPr="00A71E1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79307,4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Ю</w:t>
            </w:r>
            <w:proofErr w:type="gramStart"/>
            <w:r w:rsidRPr="00A71E1B">
              <w:rPr>
                <w:sz w:val="22"/>
                <w:szCs w:val="22"/>
                <w:lang w:eastAsia="ru-RU"/>
              </w:rPr>
              <w:t>6</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79307,4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83722,4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19998,6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i/>
                <w:iCs/>
                <w:sz w:val="22"/>
                <w:szCs w:val="22"/>
                <w:lang w:eastAsia="ru-RU"/>
              </w:rPr>
            </w:pPr>
            <w:r w:rsidRPr="00A71E1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19998,6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19072,4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926,2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14630,5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14630,5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14083,7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546,8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49093,3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i/>
                <w:iCs/>
                <w:sz w:val="22"/>
                <w:szCs w:val="22"/>
                <w:lang w:eastAsia="ru-RU"/>
              </w:rPr>
            </w:pPr>
            <w:r w:rsidRPr="00A71E1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21312,2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A71E1B">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19720,9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1591,3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i/>
                <w:iCs/>
                <w:sz w:val="22"/>
                <w:szCs w:val="22"/>
                <w:lang w:eastAsia="ru-RU"/>
              </w:rPr>
            </w:pPr>
            <w:r w:rsidRPr="00A71E1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27455,4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26126,3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1329,1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252,6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252,6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A71E1B" w:rsidRPr="00A71E1B" w:rsidRDefault="00A71E1B" w:rsidP="00A71E1B">
            <w:pPr>
              <w:widowControl/>
              <w:jc w:val="left"/>
              <w:rPr>
                <w:sz w:val="22"/>
                <w:szCs w:val="22"/>
                <w:lang w:eastAsia="ru-RU"/>
              </w:rPr>
            </w:pPr>
            <w:proofErr w:type="gramStart"/>
            <w:r w:rsidRPr="00A71E1B">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73,1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73,1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 xml:space="preserve">Муниципальная программа "Социальная поддержка граждан </w:t>
            </w:r>
            <w:proofErr w:type="gramStart"/>
            <w:r w:rsidRPr="00A71E1B">
              <w:rPr>
                <w:color w:val="000000"/>
                <w:sz w:val="22"/>
                <w:szCs w:val="22"/>
                <w:lang w:eastAsia="ru-RU"/>
              </w:rPr>
              <w:t>в</w:t>
            </w:r>
            <w:proofErr w:type="gramEnd"/>
            <w:r w:rsidRPr="00A71E1B">
              <w:rPr>
                <w:color w:val="000000"/>
                <w:sz w:val="22"/>
                <w:szCs w:val="22"/>
                <w:lang w:eastAsia="ru-RU"/>
              </w:rPr>
              <w:t xml:space="preserve"> </w:t>
            </w:r>
            <w:proofErr w:type="gramStart"/>
            <w:r w:rsidRPr="00A71E1B">
              <w:rPr>
                <w:color w:val="000000"/>
                <w:sz w:val="22"/>
                <w:szCs w:val="22"/>
                <w:lang w:eastAsia="ru-RU"/>
              </w:rPr>
              <w:t>Ейском</w:t>
            </w:r>
            <w:proofErr w:type="gramEnd"/>
            <w:r w:rsidRPr="00A71E1B">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i/>
                <w:iCs/>
                <w:sz w:val="22"/>
                <w:szCs w:val="22"/>
                <w:lang w:eastAsia="ru-RU"/>
              </w:rPr>
            </w:pPr>
            <w:r w:rsidRPr="00A71E1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93224,4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Отдельные мероприятия муниципальной </w:t>
            </w:r>
            <w:r w:rsidRPr="00A71E1B">
              <w:rPr>
                <w:sz w:val="22"/>
                <w:szCs w:val="22"/>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i/>
                <w:iCs/>
                <w:sz w:val="22"/>
                <w:szCs w:val="22"/>
                <w:lang w:eastAsia="ru-RU"/>
              </w:rPr>
            </w:pPr>
            <w:r w:rsidRPr="00A71E1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93224,4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i/>
                <w:iCs/>
                <w:sz w:val="22"/>
                <w:szCs w:val="22"/>
                <w:lang w:eastAsia="ru-RU"/>
              </w:rPr>
            </w:pPr>
            <w:r w:rsidRPr="00A71E1B">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83224,4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42947,9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634,7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42313,2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27855,9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275,8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27580,1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933,6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849,4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84,2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11419,1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A71E1B">
              <w:rPr>
                <w:sz w:val="22"/>
                <w:szCs w:val="22"/>
                <w:lang w:eastAsia="ru-RU"/>
              </w:rPr>
              <w:lastRenderedPageBreak/>
              <w:t>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10512,9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906,2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100022,2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3551,4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3551,4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1700,0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1423,4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Предоставление субсидий бюджетным, </w:t>
            </w:r>
            <w:r w:rsidRPr="00A71E1B">
              <w:rPr>
                <w:sz w:val="22"/>
                <w:szCs w:val="22"/>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1402,4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A71E1B">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428,0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428,0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5095,2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5095,2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5095,2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4780,0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315,2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91075,6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91075,6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proofErr w:type="gramStart"/>
            <w:r w:rsidRPr="00A71E1B">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A71E1B">
              <w:rPr>
                <w:color w:val="000000"/>
                <w:sz w:val="22"/>
                <w:szCs w:val="22"/>
                <w:lang w:eastAsia="ru-RU"/>
              </w:rPr>
              <w:t xml:space="preserve"> Федерации или по возвращении из учреждений, исполняющих наказание в виде лишения свободы, при их возвращении в указанные </w:t>
            </w:r>
            <w:r w:rsidRPr="00A71E1B">
              <w:rPr>
                <w:color w:val="000000"/>
                <w:sz w:val="22"/>
                <w:szCs w:val="22"/>
                <w:lang w:eastAsia="ru-RU"/>
              </w:rPr>
              <w:lastRenderedPageBreak/>
              <w:t>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66,0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69150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66,0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proofErr w:type="gramStart"/>
            <w:r w:rsidRPr="00A71E1B">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nil"/>
              <w:right w:val="nil"/>
            </w:tcBorders>
            <w:shd w:val="clear" w:color="auto" w:fill="auto"/>
            <w:vAlign w:val="center"/>
            <w:hideMark/>
          </w:tcPr>
          <w:p w:rsidR="00A71E1B" w:rsidRPr="00A71E1B" w:rsidRDefault="00A71E1B" w:rsidP="00A71E1B">
            <w:pPr>
              <w:widowControl/>
              <w:jc w:val="left"/>
              <w:rPr>
                <w:sz w:val="22"/>
                <w:szCs w:val="22"/>
                <w:lang w:eastAsia="ru-RU"/>
              </w:rPr>
            </w:pPr>
            <w:proofErr w:type="gramStart"/>
            <w:r w:rsidRPr="00A71E1B">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A71E1B">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1255,4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1087,0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168,4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89749,0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86,7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89662,3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8253,0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8253,0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8253,0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6753,0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6219,5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527,5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75084,4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60681,6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2791,6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2791,6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2791,6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57840,0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57840,0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48924,7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8877,3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38,0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7802,8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6530,9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6530,9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1621,0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4909,9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1271,9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1271,9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1131,9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 xml:space="preserve">Муниципальная программа "Развитие культуры </w:t>
            </w:r>
            <w:proofErr w:type="gramStart"/>
            <w:r w:rsidRPr="00A71E1B">
              <w:rPr>
                <w:color w:val="000000"/>
                <w:sz w:val="22"/>
                <w:szCs w:val="22"/>
                <w:lang w:eastAsia="ru-RU"/>
              </w:rPr>
              <w:t>в</w:t>
            </w:r>
            <w:proofErr w:type="gramEnd"/>
            <w:r w:rsidRPr="00A71E1B">
              <w:rPr>
                <w:color w:val="000000"/>
                <w:sz w:val="22"/>
                <w:szCs w:val="22"/>
                <w:lang w:eastAsia="ru-RU"/>
              </w:rPr>
              <w:t xml:space="preserve"> </w:t>
            </w:r>
            <w:proofErr w:type="gramStart"/>
            <w:r w:rsidRPr="00A71E1B">
              <w:rPr>
                <w:color w:val="000000"/>
                <w:sz w:val="22"/>
                <w:szCs w:val="22"/>
                <w:lang w:eastAsia="ru-RU"/>
              </w:rPr>
              <w:t>Ейском</w:t>
            </w:r>
            <w:proofErr w:type="gramEnd"/>
            <w:r w:rsidRPr="00A71E1B">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263261,0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130048,3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130048,3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4569,5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4355,6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213,9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118053,2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42836,7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3563,7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71629,0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2235,6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2235,6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873,2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873,2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360,4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288,0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750,0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750,0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206,4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206,4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125091,4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125091,4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118970,5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118970,5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550,0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550,0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3000,5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3000,5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268,8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268,8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Ремонт и укрепление материально-</w:t>
            </w:r>
            <w:r w:rsidRPr="00A71E1B">
              <w:rPr>
                <w:sz w:val="22"/>
                <w:szCs w:val="22"/>
                <w:lang w:eastAsia="ru-RU"/>
              </w:rPr>
              <w:lastRenderedPageBreak/>
              <w:t xml:space="preserve">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A71E1B">
              <w:rPr>
                <w:sz w:val="22"/>
                <w:szCs w:val="22"/>
                <w:lang w:eastAsia="ru-RU"/>
              </w:rPr>
              <w:t>учредителя</w:t>
            </w:r>
            <w:proofErr w:type="gramEnd"/>
            <w:r w:rsidRPr="00A71E1B">
              <w:rPr>
                <w:sz w:val="22"/>
                <w:szCs w:val="22"/>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1801,6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S0640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1801,6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8121,3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8121,3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8121,3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6390,2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1731,1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Муниципальная программа "Развитие санаторно-курортного и туристского комплекса </w:t>
            </w:r>
            <w:proofErr w:type="gramStart"/>
            <w:r w:rsidRPr="00A71E1B">
              <w:rPr>
                <w:sz w:val="22"/>
                <w:szCs w:val="22"/>
                <w:lang w:eastAsia="ru-RU"/>
              </w:rPr>
              <w:t>в</w:t>
            </w:r>
            <w:proofErr w:type="gramEnd"/>
            <w:r w:rsidRPr="00A71E1B">
              <w:rPr>
                <w:sz w:val="22"/>
                <w:szCs w:val="22"/>
                <w:lang w:eastAsia="ru-RU"/>
              </w:rPr>
              <w:t xml:space="preserve"> </w:t>
            </w:r>
            <w:proofErr w:type="gramStart"/>
            <w:r w:rsidRPr="00A71E1B">
              <w:rPr>
                <w:sz w:val="22"/>
                <w:szCs w:val="22"/>
                <w:lang w:eastAsia="ru-RU"/>
              </w:rPr>
              <w:t>Ейском</w:t>
            </w:r>
            <w:proofErr w:type="gramEnd"/>
            <w:r w:rsidRPr="00A71E1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Муниципальная программа "Развитие физической культуры и спорта </w:t>
            </w:r>
            <w:proofErr w:type="gramStart"/>
            <w:r w:rsidRPr="00A71E1B">
              <w:rPr>
                <w:sz w:val="22"/>
                <w:szCs w:val="22"/>
                <w:lang w:eastAsia="ru-RU"/>
              </w:rPr>
              <w:t>в</w:t>
            </w:r>
            <w:proofErr w:type="gramEnd"/>
            <w:r w:rsidRPr="00A71E1B">
              <w:rPr>
                <w:sz w:val="22"/>
                <w:szCs w:val="22"/>
                <w:lang w:eastAsia="ru-RU"/>
              </w:rPr>
              <w:t xml:space="preserve"> </w:t>
            </w:r>
            <w:proofErr w:type="gramStart"/>
            <w:r w:rsidRPr="00A71E1B">
              <w:rPr>
                <w:sz w:val="22"/>
                <w:szCs w:val="22"/>
                <w:lang w:eastAsia="ru-RU"/>
              </w:rPr>
              <w:t>Ейском</w:t>
            </w:r>
            <w:proofErr w:type="gramEnd"/>
            <w:r w:rsidRPr="00A71E1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396354,5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nil"/>
              <w:right w:val="nil"/>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155484,9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155484,9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16095,1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1614,8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14480,3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13449,5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13449,5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26010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40440,0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S0120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40440,0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82277,5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S0340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82277,5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222,8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П0120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222,8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240869,6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 xml:space="preserve">Создание условий для развития спорта высших достижений </w:t>
            </w:r>
            <w:proofErr w:type="gramStart"/>
            <w:r w:rsidRPr="00A71E1B">
              <w:rPr>
                <w:color w:val="000000"/>
                <w:sz w:val="22"/>
                <w:szCs w:val="22"/>
                <w:lang w:eastAsia="ru-RU"/>
              </w:rPr>
              <w:t>в</w:t>
            </w:r>
            <w:proofErr w:type="gramEnd"/>
            <w:r w:rsidRPr="00A71E1B">
              <w:rPr>
                <w:color w:val="000000"/>
                <w:sz w:val="22"/>
                <w:szCs w:val="22"/>
                <w:lang w:eastAsia="ru-RU"/>
              </w:rPr>
              <w:t xml:space="preserve"> </w:t>
            </w:r>
            <w:proofErr w:type="gramStart"/>
            <w:r w:rsidRPr="00A71E1B">
              <w:rPr>
                <w:color w:val="000000"/>
                <w:sz w:val="22"/>
                <w:szCs w:val="22"/>
                <w:lang w:eastAsia="ru-RU"/>
              </w:rPr>
              <w:t>Ейском</w:t>
            </w:r>
            <w:proofErr w:type="gramEnd"/>
            <w:r w:rsidRPr="00A71E1B">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240869,6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5511,5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Расходы на выплаты персоналу в целях </w:t>
            </w:r>
            <w:r w:rsidRPr="00A71E1B">
              <w:rPr>
                <w:sz w:val="22"/>
                <w:szCs w:val="22"/>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5210,9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229649,4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53184,9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13616,3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159648,3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3199,9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1109,0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660,8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448,2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687,5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125,0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562,5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62980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bottom"/>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2112,2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2112,2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A71E1B">
              <w:rPr>
                <w:color w:val="000000"/>
                <w:sz w:val="22"/>
                <w:szCs w:val="22"/>
                <w:lang w:eastAsia="ru-RU"/>
              </w:rPr>
              <w:t>в</w:t>
            </w:r>
            <w:proofErr w:type="gramEnd"/>
            <w:r w:rsidRPr="00A71E1B">
              <w:rPr>
                <w:color w:val="000000"/>
                <w:sz w:val="22"/>
                <w:szCs w:val="22"/>
                <w:lang w:eastAsia="ru-RU"/>
              </w:rPr>
              <w:t xml:space="preserve"> </w:t>
            </w:r>
            <w:proofErr w:type="gramStart"/>
            <w:r w:rsidRPr="00A71E1B">
              <w:rPr>
                <w:color w:val="000000"/>
                <w:sz w:val="22"/>
                <w:szCs w:val="22"/>
                <w:lang w:eastAsia="ru-RU"/>
              </w:rPr>
              <w:t>Ейском</w:t>
            </w:r>
            <w:proofErr w:type="gramEnd"/>
            <w:r w:rsidRPr="00A71E1B">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color w:val="00FFFF"/>
                <w:sz w:val="22"/>
                <w:szCs w:val="22"/>
                <w:lang w:eastAsia="ru-RU"/>
              </w:rPr>
            </w:pPr>
            <w:r w:rsidRPr="00A71E1B">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285717,9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285717,9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20671,1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20671,1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13515,7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7155,4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8036,4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7536,4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7536,4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color w:val="00FFFF"/>
                <w:sz w:val="22"/>
                <w:szCs w:val="22"/>
                <w:lang w:eastAsia="ru-RU"/>
              </w:rPr>
            </w:pPr>
            <w:r w:rsidRPr="00A71E1B">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2410,3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color w:val="00FFFF"/>
                <w:sz w:val="22"/>
                <w:szCs w:val="22"/>
                <w:lang w:eastAsia="ru-RU"/>
              </w:rPr>
            </w:pPr>
            <w:r w:rsidRPr="00A71E1B">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2410,3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2410,3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18870,1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16691,0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15851,6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686,4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153,0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312,3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312,3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A71E1B" w:rsidRPr="00A71E1B" w:rsidRDefault="00A71E1B" w:rsidP="00A71E1B">
            <w:pPr>
              <w:widowControl/>
              <w:jc w:val="left"/>
              <w:rPr>
                <w:sz w:val="22"/>
                <w:szCs w:val="22"/>
                <w:lang w:eastAsia="ru-RU"/>
              </w:rPr>
            </w:pPr>
            <w:r w:rsidRPr="00A71E1B">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A71E1B">
              <w:rPr>
                <w:sz w:val="22"/>
                <w:szCs w:val="22"/>
                <w:lang w:eastAsia="ru-RU"/>
              </w:rPr>
              <w:t>категорий</w:t>
            </w:r>
            <w:proofErr w:type="gramEnd"/>
            <w:r w:rsidRPr="00A71E1B">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933,4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849,2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84,2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A71E1B">
              <w:rPr>
                <w:sz w:val="22"/>
                <w:szCs w:val="22"/>
                <w:lang w:eastAsia="ru-RU"/>
              </w:rPr>
              <w:t>погашения</w:t>
            </w:r>
            <w:proofErr w:type="gramEnd"/>
            <w:r w:rsidRPr="00A71E1B">
              <w:rPr>
                <w:sz w:val="22"/>
                <w:szCs w:val="22"/>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933,4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849,2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84,2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Проведение комплексных мероприятий по осуществлению государственного жилищного </w:t>
            </w:r>
            <w:r w:rsidRPr="00A71E1B">
              <w:rPr>
                <w:sz w:val="22"/>
                <w:szCs w:val="22"/>
                <w:lang w:eastAsia="ru-RU"/>
              </w:rPr>
              <w:lastRenderedPageBreak/>
              <w:t>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1866,8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1866,8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1698,4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168,4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Региональный проект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233563,2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233563,2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233563,2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Муниципальная программа "Развитие топливно-энергетического комплекса </w:t>
            </w:r>
            <w:proofErr w:type="gramStart"/>
            <w:r w:rsidRPr="00A71E1B">
              <w:rPr>
                <w:sz w:val="22"/>
                <w:szCs w:val="22"/>
                <w:lang w:eastAsia="ru-RU"/>
              </w:rPr>
              <w:t>в</w:t>
            </w:r>
            <w:proofErr w:type="gramEnd"/>
            <w:r w:rsidRPr="00A71E1B">
              <w:rPr>
                <w:sz w:val="22"/>
                <w:szCs w:val="22"/>
                <w:lang w:eastAsia="ru-RU"/>
              </w:rPr>
              <w:t xml:space="preserve"> </w:t>
            </w:r>
            <w:proofErr w:type="gramStart"/>
            <w:r w:rsidRPr="00A71E1B">
              <w:rPr>
                <w:sz w:val="22"/>
                <w:szCs w:val="22"/>
                <w:lang w:eastAsia="ru-RU"/>
              </w:rPr>
              <w:t>Ейском</w:t>
            </w:r>
            <w:proofErr w:type="gramEnd"/>
            <w:r w:rsidRPr="00A71E1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78850,4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78850,4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18994,6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18994,6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18994,6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27710,9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proofErr w:type="gramStart"/>
            <w:r w:rsidRPr="00A71E1B">
              <w:rPr>
                <w:sz w:val="22"/>
                <w:szCs w:val="22"/>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SТ000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27710,9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SТ000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27710,9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Региональный проект "Модернизация </w:t>
            </w:r>
            <w:r w:rsidRPr="00A71E1B">
              <w:rPr>
                <w:sz w:val="22"/>
                <w:szCs w:val="22"/>
                <w:lang w:eastAsia="ru-RU"/>
              </w:rPr>
              <w:lastRenderedPageBreak/>
              <w:t>коммунальной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14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32144,9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32144,9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51540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32144,9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7400,0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7400,0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Реализация государственной политики в отношении казачества </w:t>
            </w:r>
            <w:proofErr w:type="gramStart"/>
            <w:r w:rsidRPr="00A71E1B">
              <w:rPr>
                <w:sz w:val="22"/>
                <w:szCs w:val="22"/>
                <w:lang w:eastAsia="ru-RU"/>
              </w:rPr>
              <w:t>в</w:t>
            </w:r>
            <w:proofErr w:type="gramEnd"/>
            <w:r w:rsidRPr="00A71E1B">
              <w:rPr>
                <w:sz w:val="22"/>
                <w:szCs w:val="22"/>
                <w:lang w:eastAsia="ru-RU"/>
              </w:rPr>
              <w:t xml:space="preserve"> </w:t>
            </w:r>
            <w:proofErr w:type="gramStart"/>
            <w:r w:rsidRPr="00A71E1B">
              <w:rPr>
                <w:sz w:val="22"/>
                <w:szCs w:val="22"/>
                <w:lang w:eastAsia="ru-RU"/>
              </w:rPr>
              <w:t>Ейском</w:t>
            </w:r>
            <w:proofErr w:type="gramEnd"/>
            <w:r w:rsidRPr="00A71E1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7400,0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7400,0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7400,0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23077,1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23077,1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23077,1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19077,1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18261,7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815,4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5682,0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5682,0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5682,0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5682,0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5682,0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A71E1B">
              <w:rPr>
                <w:sz w:val="22"/>
                <w:szCs w:val="22"/>
                <w:lang w:eastAsia="ru-RU"/>
              </w:rPr>
              <w:t>в</w:t>
            </w:r>
            <w:proofErr w:type="gramEnd"/>
            <w:r w:rsidRPr="00A71E1B">
              <w:rPr>
                <w:sz w:val="22"/>
                <w:szCs w:val="22"/>
                <w:lang w:eastAsia="ru-RU"/>
              </w:rPr>
              <w:t xml:space="preserve"> </w:t>
            </w:r>
            <w:proofErr w:type="gramStart"/>
            <w:r w:rsidRPr="00A71E1B">
              <w:rPr>
                <w:sz w:val="22"/>
                <w:szCs w:val="22"/>
                <w:lang w:eastAsia="ru-RU"/>
              </w:rPr>
              <w:t>Ейском</w:t>
            </w:r>
            <w:proofErr w:type="gramEnd"/>
            <w:r w:rsidRPr="00A71E1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27987,4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27987,4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8524,0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8524,0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8524,0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5489,1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nil"/>
              <w:right w:val="nil"/>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5489,1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5489,1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13944,3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13013,9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12532,9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479,0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930,4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930,4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25291,2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25291,2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25291,2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5606,4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5415,8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190,6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9610,4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7977,8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1358,1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274,5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4554,4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4554,4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5520,0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5520,0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16.</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Муниципальная программа "Профилактика терроризма и экстремизма, усиление борьбы с преступностью, профилактика </w:t>
            </w:r>
            <w:r w:rsidRPr="00A71E1B">
              <w:rPr>
                <w:sz w:val="22"/>
                <w:szCs w:val="22"/>
                <w:lang w:eastAsia="ru-RU"/>
              </w:rPr>
              <w:lastRenderedPageBreak/>
              <w:t xml:space="preserve">правонарушений  и противодействие коррупции </w:t>
            </w:r>
            <w:proofErr w:type="gramStart"/>
            <w:r w:rsidRPr="00A71E1B">
              <w:rPr>
                <w:sz w:val="22"/>
                <w:szCs w:val="22"/>
                <w:lang w:eastAsia="ru-RU"/>
              </w:rPr>
              <w:t>в</w:t>
            </w:r>
            <w:proofErr w:type="gramEnd"/>
            <w:r w:rsidRPr="00A71E1B">
              <w:rPr>
                <w:sz w:val="22"/>
                <w:szCs w:val="22"/>
                <w:lang w:eastAsia="ru-RU"/>
              </w:rPr>
              <w:t xml:space="preserve"> </w:t>
            </w:r>
            <w:proofErr w:type="gramStart"/>
            <w:r w:rsidRPr="00A71E1B">
              <w:rPr>
                <w:sz w:val="22"/>
                <w:szCs w:val="22"/>
                <w:lang w:eastAsia="ru-RU"/>
              </w:rPr>
              <w:t>Ейском</w:t>
            </w:r>
            <w:proofErr w:type="gramEnd"/>
            <w:r w:rsidRPr="00A71E1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22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20271,5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20271,5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20271,5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6106,6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6106,6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14164,9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4778,1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9386,8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17.</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color w:val="CCFFCC"/>
                <w:sz w:val="22"/>
                <w:szCs w:val="22"/>
                <w:lang w:eastAsia="ru-RU"/>
              </w:rPr>
            </w:pPr>
            <w:r w:rsidRPr="00A71E1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88480,6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color w:val="CCFFCC"/>
                <w:sz w:val="22"/>
                <w:szCs w:val="22"/>
                <w:lang w:eastAsia="ru-RU"/>
              </w:rPr>
            </w:pPr>
            <w:r w:rsidRPr="00A71E1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36398,6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color w:val="CCFFCC"/>
                <w:sz w:val="22"/>
                <w:szCs w:val="22"/>
                <w:lang w:eastAsia="ru-RU"/>
              </w:rPr>
            </w:pPr>
            <w:r w:rsidRPr="00A71E1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36398,6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color w:val="CCFFCC"/>
                <w:sz w:val="22"/>
                <w:szCs w:val="22"/>
                <w:lang w:eastAsia="ru-RU"/>
              </w:rPr>
            </w:pPr>
            <w:r w:rsidRPr="00A71E1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36398,6</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30444,3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5949,3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46000,0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11200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46000,0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Процентные платежи по муниципальному </w:t>
            </w:r>
            <w:r w:rsidRPr="00A71E1B">
              <w:rPr>
                <w:sz w:val="22"/>
                <w:szCs w:val="22"/>
                <w:lang w:eastAsia="ru-RU"/>
              </w:rPr>
              <w:lastRenderedPageBreak/>
              <w:t>долгу</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3400,0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3400,0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3400,0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3400,0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3400,0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19.</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1530,0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Поддержка малого и среднего предпринимательства </w:t>
            </w:r>
            <w:proofErr w:type="gramStart"/>
            <w:r w:rsidRPr="00A71E1B">
              <w:rPr>
                <w:sz w:val="22"/>
                <w:szCs w:val="22"/>
                <w:lang w:eastAsia="ru-RU"/>
              </w:rPr>
              <w:t>в</w:t>
            </w:r>
            <w:proofErr w:type="gramEnd"/>
            <w:r w:rsidRPr="00A71E1B">
              <w:rPr>
                <w:sz w:val="22"/>
                <w:szCs w:val="22"/>
                <w:lang w:eastAsia="ru-RU"/>
              </w:rPr>
              <w:t xml:space="preserve"> </w:t>
            </w:r>
            <w:proofErr w:type="gramStart"/>
            <w:r w:rsidRPr="00A71E1B">
              <w:rPr>
                <w:sz w:val="22"/>
                <w:szCs w:val="22"/>
                <w:lang w:eastAsia="ru-RU"/>
              </w:rPr>
              <w:t>Ейском</w:t>
            </w:r>
            <w:proofErr w:type="gramEnd"/>
            <w:r w:rsidRPr="00A71E1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830,0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Создание условий для развития малого и среднего предпринимательства </w:t>
            </w:r>
            <w:proofErr w:type="gramStart"/>
            <w:r w:rsidRPr="00A71E1B">
              <w:rPr>
                <w:sz w:val="22"/>
                <w:szCs w:val="22"/>
                <w:lang w:eastAsia="ru-RU"/>
              </w:rPr>
              <w:t>в</w:t>
            </w:r>
            <w:proofErr w:type="gramEnd"/>
            <w:r w:rsidRPr="00A71E1B">
              <w:rPr>
                <w:sz w:val="22"/>
                <w:szCs w:val="22"/>
                <w:lang w:eastAsia="ru-RU"/>
              </w:rPr>
              <w:t xml:space="preserve"> </w:t>
            </w:r>
            <w:proofErr w:type="gramStart"/>
            <w:r w:rsidRPr="00A71E1B">
              <w:rPr>
                <w:sz w:val="22"/>
                <w:szCs w:val="22"/>
                <w:lang w:eastAsia="ru-RU"/>
              </w:rPr>
              <w:t>Ейском</w:t>
            </w:r>
            <w:proofErr w:type="gramEnd"/>
            <w:r w:rsidRPr="00A71E1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830,0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830,0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830,0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3590,0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3590,0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3590,0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3590,0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3590,0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A71E1B">
              <w:rPr>
                <w:sz w:val="22"/>
                <w:szCs w:val="22"/>
                <w:lang w:eastAsia="ru-RU"/>
              </w:rPr>
              <w:t>в</w:t>
            </w:r>
            <w:proofErr w:type="gramEnd"/>
            <w:r w:rsidRPr="00A71E1B">
              <w:rPr>
                <w:sz w:val="22"/>
                <w:szCs w:val="22"/>
                <w:lang w:eastAsia="ru-RU"/>
              </w:rPr>
              <w:t xml:space="preserve"> </w:t>
            </w:r>
            <w:proofErr w:type="gramStart"/>
            <w:r w:rsidRPr="00A71E1B">
              <w:rPr>
                <w:sz w:val="22"/>
                <w:szCs w:val="22"/>
                <w:lang w:eastAsia="ru-RU"/>
              </w:rPr>
              <w:t>Ейском</w:t>
            </w:r>
            <w:proofErr w:type="gramEnd"/>
            <w:r w:rsidRPr="00A71E1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274703,1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274703,1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Обеспечение развития социальной инфраструктуры </w:t>
            </w:r>
            <w:proofErr w:type="gramStart"/>
            <w:r w:rsidRPr="00A71E1B">
              <w:rPr>
                <w:sz w:val="22"/>
                <w:szCs w:val="22"/>
                <w:lang w:eastAsia="ru-RU"/>
              </w:rPr>
              <w:t>в</w:t>
            </w:r>
            <w:proofErr w:type="gramEnd"/>
            <w:r w:rsidRPr="00A71E1B">
              <w:rPr>
                <w:sz w:val="22"/>
                <w:szCs w:val="22"/>
                <w:lang w:eastAsia="ru-RU"/>
              </w:rPr>
              <w:t xml:space="preserve"> </w:t>
            </w:r>
            <w:proofErr w:type="gramStart"/>
            <w:r w:rsidRPr="00A71E1B">
              <w:rPr>
                <w:sz w:val="22"/>
                <w:szCs w:val="22"/>
                <w:lang w:eastAsia="ru-RU"/>
              </w:rPr>
              <w:t>Ейском</w:t>
            </w:r>
            <w:proofErr w:type="gramEnd"/>
            <w:r w:rsidRPr="00A71E1B">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274703,1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Строительство общеобразовательной организации со столовой и пищеблоком в поселке </w:t>
            </w:r>
            <w:proofErr w:type="gramStart"/>
            <w:r w:rsidRPr="00A71E1B">
              <w:rPr>
                <w:sz w:val="22"/>
                <w:szCs w:val="22"/>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18413,8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12090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18413,8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proofErr w:type="gramStart"/>
            <w:r w:rsidRPr="00A71E1B">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96714,9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96714,9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159574,4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S1210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159574,4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22.</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10458,1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2360,8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2360,8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2360,8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6693,3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6693,3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5967,2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Закупка товаров, работ и услуг для </w:t>
            </w:r>
            <w:r w:rsidRPr="00A71E1B">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722,7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3,4</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1404,0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1404,0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1404,0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23.</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3447,9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3447,9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3447,9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3447,9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24.</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204378,8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95952,7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95700,7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94081,7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803,5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815,5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252,0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67118,3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67118,3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41622,8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25358,5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137,0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41300,0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41300,0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41300,0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7,8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25.</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color w:val="CCFFCC"/>
                <w:sz w:val="22"/>
                <w:szCs w:val="22"/>
                <w:lang w:eastAsia="ru-RU"/>
              </w:rPr>
            </w:pPr>
            <w:r w:rsidRPr="00A71E1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8127,2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color w:val="CCFFCC"/>
                <w:sz w:val="22"/>
                <w:szCs w:val="22"/>
                <w:lang w:eastAsia="ru-RU"/>
              </w:rPr>
            </w:pPr>
            <w:r w:rsidRPr="00A71E1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2117,9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color w:val="CCFFCC"/>
                <w:sz w:val="22"/>
                <w:szCs w:val="22"/>
                <w:lang w:eastAsia="ru-RU"/>
              </w:rPr>
            </w:pPr>
            <w:r w:rsidRPr="00A71E1B">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2117,9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2117,9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6009,3</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4902,5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3977,5</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Закупка товаров, работ и услуг для </w:t>
            </w:r>
            <w:r w:rsidRPr="00A71E1B">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53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925,0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1106,8</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1054,1</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52,7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26.</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20198,9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20198,9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20198,9</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18139,7</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2059,2</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27.</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8900,0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8900,0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200,0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8700,0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sz w:val="22"/>
                <w:szCs w:val="22"/>
                <w:lang w:eastAsia="ru-RU"/>
              </w:rPr>
            </w:pPr>
            <w:r w:rsidRPr="00A71E1B">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40140</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8700,0</w:t>
            </w:r>
          </w:p>
        </w:tc>
      </w:tr>
      <w:tr w:rsidR="00A71E1B" w:rsidRPr="00A71E1B" w:rsidTr="00A71E1B">
        <w:tc>
          <w:tcPr>
            <w:tcW w:w="582" w:type="dxa"/>
            <w:tcBorders>
              <w:top w:val="nil"/>
              <w:left w:val="single" w:sz="4" w:space="0" w:color="auto"/>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left"/>
              <w:rPr>
                <w:color w:val="000000"/>
                <w:sz w:val="22"/>
                <w:szCs w:val="22"/>
                <w:lang w:eastAsia="ru-RU"/>
              </w:rPr>
            </w:pPr>
            <w:r w:rsidRPr="00A71E1B">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A71E1B" w:rsidRPr="00A71E1B" w:rsidRDefault="00A71E1B" w:rsidP="00A71E1B">
            <w:pPr>
              <w:widowControl/>
              <w:jc w:val="center"/>
              <w:rPr>
                <w:sz w:val="22"/>
                <w:szCs w:val="22"/>
                <w:lang w:eastAsia="ru-RU"/>
              </w:rPr>
            </w:pPr>
            <w:r w:rsidRPr="00A71E1B">
              <w:rPr>
                <w:sz w:val="22"/>
                <w:szCs w:val="22"/>
                <w:lang w:eastAsia="ru-RU"/>
              </w:rPr>
              <w:t>4811252,0</w:t>
            </w:r>
          </w:p>
        </w:tc>
      </w:tr>
    </w:tbl>
    <w:p w:rsidR="001467E6" w:rsidRDefault="006E3247" w:rsidP="006E3247">
      <w:pPr>
        <w:pStyle w:val="af1"/>
        <w:tabs>
          <w:tab w:val="clear" w:pos="4153"/>
          <w:tab w:val="clear" w:pos="8306"/>
          <w:tab w:val="left" w:pos="5040"/>
        </w:tabs>
        <w:ind w:left="5040"/>
        <w:jc w:val="right"/>
        <w:rPr>
          <w:szCs w:val="28"/>
        </w:rPr>
      </w:pPr>
      <w:r>
        <w:rPr>
          <w:szCs w:val="28"/>
        </w:rPr>
        <w:t>»;</w:t>
      </w:r>
    </w:p>
    <w:p w:rsidR="001605C1" w:rsidRPr="00833088" w:rsidRDefault="001605C1" w:rsidP="001605C1">
      <w:r>
        <w:t xml:space="preserve">          1</w:t>
      </w:r>
      <w:r w:rsidR="009E072B">
        <w:t>1</w:t>
      </w:r>
      <w:r w:rsidRPr="00833088">
        <w:t xml:space="preserve">) приложение № </w:t>
      </w:r>
      <w:r>
        <w:t>7</w:t>
      </w:r>
      <w:r w:rsidRPr="00833088">
        <w:t xml:space="preserve"> </w:t>
      </w:r>
      <w:r w:rsidRPr="00833088">
        <w:rPr>
          <w:bCs/>
        </w:rPr>
        <w:t>«</w:t>
      </w:r>
      <w:r w:rsidRPr="000B1091">
        <w:rPr>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0B1091">
        <w:rPr>
          <w:szCs w:val="28"/>
        </w:rPr>
        <w:t>видов расходов классификации расходов бюджетов</w:t>
      </w:r>
      <w:proofErr w:type="gramEnd"/>
      <w:r w:rsidRPr="000B1091">
        <w:rPr>
          <w:szCs w:val="28"/>
        </w:rPr>
        <w:t xml:space="preserve"> на 20</w:t>
      </w:r>
      <w:r>
        <w:rPr>
          <w:szCs w:val="28"/>
        </w:rPr>
        <w:t>26 и 2027</w:t>
      </w:r>
      <w:r w:rsidRPr="000B1091">
        <w:rPr>
          <w:szCs w:val="28"/>
        </w:rPr>
        <w:t xml:space="preserve"> год</w:t>
      </w:r>
      <w:r>
        <w:rPr>
          <w:szCs w:val="28"/>
        </w:rPr>
        <w:t>ы</w:t>
      </w:r>
      <w:r w:rsidRPr="00833088">
        <w:t>» изложить  в следующей редакции:</w:t>
      </w:r>
    </w:p>
    <w:p w:rsidR="001605C1" w:rsidRPr="00096C7D" w:rsidRDefault="001605C1" w:rsidP="006E3247">
      <w:pPr>
        <w:pStyle w:val="af1"/>
        <w:tabs>
          <w:tab w:val="clear" w:pos="4153"/>
          <w:tab w:val="clear" w:pos="8306"/>
          <w:tab w:val="left" w:pos="5040"/>
        </w:tabs>
        <w:ind w:left="5040"/>
        <w:jc w:val="right"/>
        <w:rPr>
          <w:szCs w:val="28"/>
        </w:rPr>
      </w:pPr>
    </w:p>
    <w:p w:rsidR="001467E6" w:rsidRPr="00096C7D" w:rsidRDefault="001467E6" w:rsidP="001467E6">
      <w:pPr>
        <w:pStyle w:val="af1"/>
        <w:tabs>
          <w:tab w:val="clear" w:pos="4153"/>
          <w:tab w:val="clear" w:pos="8306"/>
          <w:tab w:val="left" w:pos="5040"/>
        </w:tabs>
        <w:ind w:left="5040"/>
        <w:jc w:val="center"/>
        <w:rPr>
          <w:szCs w:val="28"/>
        </w:rPr>
      </w:pPr>
      <w:r w:rsidRPr="00096C7D">
        <w:rPr>
          <w:szCs w:val="28"/>
        </w:rPr>
        <w:t xml:space="preserve">«Приложение № </w:t>
      </w:r>
      <w:r w:rsidR="001605C1">
        <w:rPr>
          <w:szCs w:val="28"/>
        </w:rPr>
        <w:t>7</w:t>
      </w:r>
    </w:p>
    <w:p w:rsidR="001467E6" w:rsidRPr="00096C7D" w:rsidRDefault="001467E6" w:rsidP="001467E6">
      <w:pPr>
        <w:pStyle w:val="af1"/>
        <w:tabs>
          <w:tab w:val="clear" w:pos="4153"/>
          <w:tab w:val="clear" w:pos="8306"/>
          <w:tab w:val="left" w:pos="5040"/>
        </w:tabs>
        <w:ind w:left="5040"/>
        <w:jc w:val="center"/>
        <w:rPr>
          <w:szCs w:val="28"/>
        </w:rPr>
      </w:pPr>
      <w:r w:rsidRPr="00096C7D">
        <w:rPr>
          <w:szCs w:val="28"/>
        </w:rPr>
        <w:br/>
        <w:t>к решению Совета муниципального</w:t>
      </w:r>
      <w:r w:rsidRPr="00096C7D">
        <w:rPr>
          <w:szCs w:val="28"/>
        </w:rPr>
        <w:br/>
        <w:t xml:space="preserve"> образования  Ейский район</w:t>
      </w:r>
    </w:p>
    <w:p w:rsidR="001467E6" w:rsidRPr="00096C7D" w:rsidRDefault="001467E6" w:rsidP="001467E6">
      <w:pPr>
        <w:tabs>
          <w:tab w:val="left" w:pos="5040"/>
        </w:tabs>
        <w:ind w:left="5040"/>
        <w:jc w:val="center"/>
        <w:rPr>
          <w:szCs w:val="28"/>
          <w:lang w:eastAsia="ru-RU"/>
        </w:rPr>
      </w:pPr>
      <w:r w:rsidRPr="00096C7D">
        <w:rPr>
          <w:szCs w:val="28"/>
          <w:lang w:eastAsia="ru-RU"/>
        </w:rPr>
        <w:lastRenderedPageBreak/>
        <w:t>«О  районном бюджете на 202</w:t>
      </w:r>
      <w:r w:rsidR="001605C1">
        <w:rPr>
          <w:szCs w:val="28"/>
          <w:lang w:eastAsia="ru-RU"/>
        </w:rPr>
        <w:t>5</w:t>
      </w:r>
      <w:r w:rsidRPr="00096C7D">
        <w:rPr>
          <w:szCs w:val="28"/>
          <w:lang w:eastAsia="ru-RU"/>
        </w:rPr>
        <w:t xml:space="preserve"> год</w:t>
      </w:r>
    </w:p>
    <w:p w:rsidR="001467E6" w:rsidRPr="00096C7D" w:rsidRDefault="001467E6" w:rsidP="001467E6">
      <w:pPr>
        <w:tabs>
          <w:tab w:val="left" w:pos="5040"/>
        </w:tabs>
        <w:ind w:left="5040"/>
        <w:jc w:val="center"/>
        <w:rPr>
          <w:szCs w:val="28"/>
          <w:lang w:eastAsia="ru-RU"/>
        </w:rPr>
      </w:pPr>
      <w:r w:rsidRPr="00096C7D">
        <w:rPr>
          <w:szCs w:val="28"/>
          <w:lang w:eastAsia="ru-RU"/>
        </w:rPr>
        <w:t>и на плановый период</w:t>
      </w:r>
    </w:p>
    <w:p w:rsidR="001467E6" w:rsidRPr="00096C7D" w:rsidRDefault="001467E6" w:rsidP="001467E6">
      <w:pPr>
        <w:tabs>
          <w:tab w:val="left" w:pos="5040"/>
        </w:tabs>
        <w:ind w:left="5040"/>
        <w:jc w:val="center"/>
        <w:rPr>
          <w:szCs w:val="28"/>
          <w:lang w:eastAsia="ru-RU"/>
        </w:rPr>
      </w:pPr>
      <w:r w:rsidRPr="00096C7D">
        <w:rPr>
          <w:szCs w:val="28"/>
          <w:lang w:eastAsia="ru-RU"/>
        </w:rPr>
        <w:t>202</w:t>
      </w:r>
      <w:r w:rsidR="001605C1">
        <w:rPr>
          <w:szCs w:val="28"/>
          <w:lang w:eastAsia="ru-RU"/>
        </w:rPr>
        <w:t>6</w:t>
      </w:r>
      <w:r w:rsidRPr="00096C7D">
        <w:rPr>
          <w:szCs w:val="28"/>
          <w:lang w:eastAsia="ru-RU"/>
        </w:rPr>
        <w:t xml:space="preserve"> и 202</w:t>
      </w:r>
      <w:r w:rsidR="001605C1">
        <w:rPr>
          <w:szCs w:val="28"/>
          <w:lang w:eastAsia="ru-RU"/>
        </w:rPr>
        <w:t>7</w:t>
      </w:r>
      <w:r w:rsidRPr="00096C7D">
        <w:rPr>
          <w:szCs w:val="28"/>
          <w:lang w:eastAsia="ru-RU"/>
        </w:rPr>
        <w:t xml:space="preserve"> годов»</w:t>
      </w:r>
    </w:p>
    <w:p w:rsidR="001467E6" w:rsidRDefault="001467E6" w:rsidP="001467E6">
      <w:pPr>
        <w:tabs>
          <w:tab w:val="left" w:pos="5040"/>
        </w:tabs>
        <w:ind w:left="5040"/>
        <w:jc w:val="center"/>
        <w:rPr>
          <w:szCs w:val="28"/>
          <w:lang w:eastAsia="ru-RU"/>
        </w:rPr>
      </w:pP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1467E6" w:rsidRPr="000E20BF" w:rsidRDefault="001467E6" w:rsidP="001467E6">
      <w:pPr>
        <w:pStyle w:val="af1"/>
        <w:tabs>
          <w:tab w:val="clear" w:pos="4153"/>
          <w:tab w:val="clear" w:pos="8306"/>
          <w:tab w:val="left" w:pos="5040"/>
        </w:tabs>
        <w:jc w:val="center"/>
        <w:rPr>
          <w:szCs w:val="28"/>
          <w:lang w:eastAsia="ru-RU"/>
        </w:rPr>
      </w:pPr>
      <w:proofErr w:type="gramStart"/>
      <w:r w:rsidRPr="000E20BF">
        <w:rPr>
          <w:szCs w:val="28"/>
          <w:lang w:eastAsia="ru-RU"/>
        </w:rPr>
        <w:t xml:space="preserve">(муниципальным программам и непрограммным направлениям </w:t>
      </w:r>
      <w:proofErr w:type="gramEnd"/>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1467E6" w:rsidRPr="000E20BF" w:rsidRDefault="001467E6" w:rsidP="001467E6">
      <w:pPr>
        <w:pStyle w:val="af1"/>
        <w:tabs>
          <w:tab w:val="clear" w:pos="4153"/>
          <w:tab w:val="clear" w:pos="8306"/>
          <w:tab w:val="left" w:pos="5040"/>
        </w:tabs>
        <w:jc w:val="center"/>
        <w:rPr>
          <w:szCs w:val="28"/>
          <w:lang w:eastAsia="ru-RU"/>
        </w:rPr>
      </w:pPr>
      <w:r w:rsidRPr="000E20BF">
        <w:rPr>
          <w:szCs w:val="28"/>
          <w:lang w:eastAsia="ru-RU"/>
        </w:rPr>
        <w:t>расходов бюджетов на 202</w:t>
      </w:r>
      <w:r w:rsidR="001605C1">
        <w:rPr>
          <w:szCs w:val="28"/>
          <w:lang w:eastAsia="ru-RU"/>
        </w:rPr>
        <w:t>6</w:t>
      </w:r>
      <w:r w:rsidRPr="000E20BF">
        <w:rPr>
          <w:szCs w:val="28"/>
          <w:lang w:eastAsia="ru-RU"/>
        </w:rPr>
        <w:t xml:space="preserve"> и 202</w:t>
      </w:r>
      <w:r w:rsidR="001605C1">
        <w:rPr>
          <w:szCs w:val="28"/>
          <w:lang w:eastAsia="ru-RU"/>
        </w:rPr>
        <w:t>7</w:t>
      </w:r>
      <w:r w:rsidRPr="000E20BF">
        <w:rPr>
          <w:szCs w:val="28"/>
          <w:lang w:eastAsia="ru-RU"/>
        </w:rPr>
        <w:t xml:space="preserve"> годы</w:t>
      </w:r>
    </w:p>
    <w:p w:rsidR="001467E6" w:rsidRDefault="001467E6" w:rsidP="001467E6">
      <w:pPr>
        <w:widowControl/>
        <w:ind w:firstLine="600"/>
        <w:jc w:val="right"/>
        <w:rPr>
          <w:sz w:val="24"/>
          <w:szCs w:val="24"/>
        </w:rPr>
      </w:pPr>
    </w:p>
    <w:p w:rsidR="001467E6" w:rsidRPr="000E20BF" w:rsidRDefault="001467E6" w:rsidP="001467E6">
      <w:pPr>
        <w:widowControl/>
        <w:ind w:firstLine="600"/>
        <w:jc w:val="right"/>
        <w:rPr>
          <w:sz w:val="24"/>
          <w:szCs w:val="24"/>
        </w:rPr>
      </w:pPr>
      <w:r w:rsidRPr="000E20BF">
        <w:rPr>
          <w:sz w:val="24"/>
          <w:szCs w:val="24"/>
        </w:rPr>
        <w:t>(тыс. рублей)</w:t>
      </w: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p w:rsidR="001467E6" w:rsidRPr="00C16973" w:rsidRDefault="001467E6" w:rsidP="001467E6">
      <w:pPr>
        <w:rPr>
          <w:sz w:val="2"/>
          <w:szCs w:val="2"/>
          <w:highlight w:val="yellow"/>
        </w:rPr>
      </w:pPr>
    </w:p>
    <w:tbl>
      <w:tblPr>
        <w:tblW w:w="9654" w:type="dxa"/>
        <w:tblInd w:w="93" w:type="dxa"/>
        <w:tblLook w:val="04A0" w:firstRow="1" w:lastRow="0" w:firstColumn="1" w:lastColumn="0" w:noHBand="0" w:noVBand="1"/>
      </w:tblPr>
      <w:tblGrid>
        <w:gridCol w:w="582"/>
        <w:gridCol w:w="3686"/>
        <w:gridCol w:w="2268"/>
        <w:gridCol w:w="567"/>
        <w:gridCol w:w="1276"/>
        <w:gridCol w:w="1275"/>
      </w:tblGrid>
      <w:tr w:rsidR="001467E6" w:rsidRPr="0063063B" w:rsidTr="000A3E48">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 xml:space="preserve">№ </w:t>
            </w:r>
            <w:proofErr w:type="gramStart"/>
            <w:r w:rsidRPr="0063063B">
              <w:rPr>
                <w:sz w:val="20"/>
                <w:lang w:eastAsia="ru-RU"/>
              </w:rPr>
              <w:t>п</w:t>
            </w:r>
            <w:proofErr w:type="gramEnd"/>
            <w:r w:rsidRPr="0063063B">
              <w:rPr>
                <w:sz w:val="20"/>
                <w:lang w:eastAsia="ru-RU"/>
              </w:rPr>
              <w:t>/п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63063B" w:rsidRDefault="001467E6" w:rsidP="001467E6">
            <w:pPr>
              <w:widowControl/>
              <w:jc w:val="center"/>
              <w:rPr>
                <w:sz w:val="20"/>
                <w:lang w:eastAsia="ru-RU"/>
              </w:rPr>
            </w:pPr>
            <w:r w:rsidRPr="0063063B">
              <w:rPr>
                <w:sz w:val="20"/>
                <w:lang w:eastAsia="ru-RU"/>
              </w:rPr>
              <w:t>Сумма</w:t>
            </w:r>
          </w:p>
        </w:tc>
      </w:tr>
      <w:tr w:rsidR="001467E6" w:rsidRPr="0063063B" w:rsidTr="000A3E48">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67E6" w:rsidRPr="0063063B" w:rsidRDefault="001467E6" w:rsidP="001467E6">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1467E6" w:rsidRPr="0063063B" w:rsidRDefault="001467E6" w:rsidP="001467E6">
            <w:pPr>
              <w:widowControl/>
              <w:jc w:val="center"/>
              <w:rPr>
                <w:color w:val="000000"/>
                <w:sz w:val="20"/>
                <w:lang w:eastAsia="ru-RU"/>
              </w:rPr>
            </w:pPr>
            <w:r w:rsidRPr="0063063B">
              <w:rPr>
                <w:color w:val="000000"/>
                <w:sz w:val="20"/>
                <w:lang w:eastAsia="ru-RU"/>
              </w:rPr>
              <w:t>202</w:t>
            </w:r>
            <w:r w:rsidR="001605C1">
              <w:rPr>
                <w:color w:val="000000"/>
                <w:sz w:val="20"/>
                <w:lang w:eastAsia="ru-RU"/>
              </w:rPr>
              <w:t>6</w:t>
            </w:r>
            <w:r w:rsidRPr="0063063B">
              <w:rPr>
                <w:color w:val="000000"/>
                <w:sz w:val="20"/>
                <w:lang w:eastAsia="ru-RU"/>
              </w:rPr>
              <w:t xml:space="preserve"> год</w:t>
            </w:r>
          </w:p>
        </w:tc>
        <w:tc>
          <w:tcPr>
            <w:tcW w:w="1275" w:type="dxa"/>
            <w:tcBorders>
              <w:top w:val="nil"/>
              <w:left w:val="nil"/>
              <w:bottom w:val="single" w:sz="4" w:space="0" w:color="auto"/>
              <w:right w:val="single" w:sz="4" w:space="0" w:color="auto"/>
            </w:tcBorders>
            <w:shd w:val="clear" w:color="auto" w:fill="auto"/>
            <w:noWrap/>
            <w:vAlign w:val="bottom"/>
            <w:hideMark/>
          </w:tcPr>
          <w:p w:rsidR="001467E6" w:rsidRPr="0063063B" w:rsidRDefault="001467E6" w:rsidP="001467E6">
            <w:pPr>
              <w:widowControl/>
              <w:jc w:val="center"/>
              <w:rPr>
                <w:color w:val="000000"/>
                <w:sz w:val="20"/>
                <w:lang w:eastAsia="ru-RU"/>
              </w:rPr>
            </w:pPr>
            <w:r w:rsidRPr="0063063B">
              <w:rPr>
                <w:color w:val="000000"/>
                <w:sz w:val="20"/>
                <w:lang w:eastAsia="ru-RU"/>
              </w:rPr>
              <w:t>202</w:t>
            </w:r>
            <w:r w:rsidR="001605C1">
              <w:rPr>
                <w:color w:val="000000"/>
                <w:sz w:val="20"/>
                <w:lang w:eastAsia="ru-RU"/>
              </w:rPr>
              <w:t>7</w:t>
            </w:r>
            <w:r w:rsidRPr="0063063B">
              <w:rPr>
                <w:color w:val="000000"/>
                <w:sz w:val="20"/>
                <w:lang w:eastAsia="ru-RU"/>
              </w:rPr>
              <w:t xml:space="preserve"> год</w:t>
            </w:r>
          </w:p>
        </w:tc>
      </w:tr>
    </w:tbl>
    <w:p w:rsidR="001467E6" w:rsidRPr="001B0484" w:rsidRDefault="001467E6" w:rsidP="001467E6">
      <w:pPr>
        <w:rPr>
          <w:sz w:val="2"/>
          <w:szCs w:val="2"/>
        </w:rPr>
      </w:pPr>
    </w:p>
    <w:tbl>
      <w:tblPr>
        <w:tblW w:w="9654" w:type="dxa"/>
        <w:tblInd w:w="93" w:type="dxa"/>
        <w:tblLayout w:type="fixed"/>
        <w:tblLook w:val="04A0" w:firstRow="1" w:lastRow="0" w:firstColumn="1" w:lastColumn="0" w:noHBand="0" w:noVBand="1"/>
      </w:tblPr>
      <w:tblGrid>
        <w:gridCol w:w="582"/>
        <w:gridCol w:w="3684"/>
        <w:gridCol w:w="569"/>
        <w:gridCol w:w="281"/>
        <w:gridCol w:w="567"/>
        <w:gridCol w:w="851"/>
        <w:gridCol w:w="569"/>
        <w:gridCol w:w="1276"/>
        <w:gridCol w:w="1275"/>
      </w:tblGrid>
      <w:tr w:rsidR="001467E6" w:rsidRPr="00532110" w:rsidTr="00532110">
        <w:trPr>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532110" w:rsidRDefault="001467E6" w:rsidP="001467E6">
            <w:pPr>
              <w:widowControl/>
              <w:jc w:val="center"/>
              <w:rPr>
                <w:sz w:val="22"/>
                <w:szCs w:val="22"/>
                <w:lang w:eastAsia="ru-RU"/>
              </w:rPr>
            </w:pPr>
            <w:r w:rsidRPr="00532110">
              <w:rPr>
                <w:sz w:val="22"/>
                <w:szCs w:val="22"/>
                <w:lang w:eastAsia="ru-RU"/>
              </w:rPr>
              <w:t>1</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rsidR="001467E6" w:rsidRPr="00532110" w:rsidRDefault="001467E6" w:rsidP="001467E6">
            <w:pPr>
              <w:widowControl/>
              <w:jc w:val="center"/>
              <w:rPr>
                <w:sz w:val="22"/>
                <w:szCs w:val="22"/>
                <w:lang w:eastAsia="ru-RU"/>
              </w:rPr>
            </w:pPr>
            <w:r w:rsidRPr="00532110">
              <w:rPr>
                <w:sz w:val="22"/>
                <w:szCs w:val="22"/>
                <w:lang w:eastAsia="ru-RU"/>
              </w:rPr>
              <w:t>2</w:t>
            </w:r>
          </w:p>
        </w:tc>
        <w:tc>
          <w:tcPr>
            <w:tcW w:w="2268" w:type="dxa"/>
            <w:gridSpan w:val="4"/>
            <w:tcBorders>
              <w:top w:val="single" w:sz="4" w:space="0" w:color="auto"/>
              <w:left w:val="nil"/>
              <w:bottom w:val="single" w:sz="4" w:space="0" w:color="auto"/>
              <w:right w:val="single" w:sz="4" w:space="0" w:color="auto"/>
            </w:tcBorders>
            <w:shd w:val="clear" w:color="auto" w:fill="auto"/>
            <w:vAlign w:val="center"/>
            <w:hideMark/>
          </w:tcPr>
          <w:p w:rsidR="001467E6" w:rsidRPr="00532110" w:rsidRDefault="001467E6" w:rsidP="001467E6">
            <w:pPr>
              <w:widowControl/>
              <w:jc w:val="center"/>
              <w:rPr>
                <w:sz w:val="22"/>
                <w:szCs w:val="22"/>
                <w:lang w:eastAsia="ru-RU"/>
              </w:rPr>
            </w:pPr>
            <w:r w:rsidRPr="00532110">
              <w:rPr>
                <w:sz w:val="22"/>
                <w:szCs w:val="22"/>
                <w:lang w:eastAsia="ru-RU"/>
              </w:rPr>
              <w:t>3</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1467E6" w:rsidRPr="00532110" w:rsidRDefault="001467E6" w:rsidP="001467E6">
            <w:pPr>
              <w:widowControl/>
              <w:jc w:val="center"/>
              <w:rPr>
                <w:sz w:val="22"/>
                <w:szCs w:val="22"/>
                <w:lang w:eastAsia="ru-RU"/>
              </w:rPr>
            </w:pPr>
            <w:r w:rsidRPr="00532110">
              <w:rPr>
                <w:sz w:val="22"/>
                <w:szCs w:val="22"/>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467E6" w:rsidRPr="00532110" w:rsidRDefault="001467E6" w:rsidP="001467E6">
            <w:pPr>
              <w:widowControl/>
              <w:jc w:val="center"/>
              <w:rPr>
                <w:sz w:val="22"/>
                <w:szCs w:val="22"/>
                <w:lang w:eastAsia="ru-RU"/>
              </w:rPr>
            </w:pPr>
            <w:r w:rsidRPr="00532110">
              <w:rPr>
                <w:sz w:val="22"/>
                <w:szCs w:val="22"/>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467E6" w:rsidRPr="00532110" w:rsidRDefault="001467E6" w:rsidP="001467E6">
            <w:pPr>
              <w:widowControl/>
              <w:jc w:val="center"/>
              <w:rPr>
                <w:sz w:val="22"/>
                <w:szCs w:val="22"/>
                <w:lang w:eastAsia="ru-RU"/>
              </w:rPr>
            </w:pPr>
            <w:r w:rsidRPr="00532110">
              <w:rPr>
                <w:sz w:val="22"/>
                <w:szCs w:val="22"/>
                <w:lang w:eastAsia="ru-RU"/>
              </w:rPr>
              <w:t>6</w:t>
            </w:r>
          </w:p>
        </w:tc>
      </w:tr>
      <w:tr w:rsidR="00532110" w:rsidRPr="00532110" w:rsidTr="00532110">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Муниципальная программа "Развитие образования </w:t>
            </w:r>
            <w:proofErr w:type="gramStart"/>
            <w:r w:rsidRPr="00532110">
              <w:rPr>
                <w:sz w:val="22"/>
                <w:szCs w:val="22"/>
                <w:lang w:eastAsia="ru-RU"/>
              </w:rPr>
              <w:t>в</w:t>
            </w:r>
            <w:proofErr w:type="gramEnd"/>
            <w:r w:rsidRPr="00532110">
              <w:rPr>
                <w:sz w:val="22"/>
                <w:szCs w:val="22"/>
                <w:lang w:eastAsia="ru-RU"/>
              </w:rPr>
              <w:t xml:space="preserve"> </w:t>
            </w:r>
            <w:proofErr w:type="gramStart"/>
            <w:r w:rsidRPr="00532110">
              <w:rPr>
                <w:sz w:val="22"/>
                <w:szCs w:val="22"/>
                <w:lang w:eastAsia="ru-RU"/>
              </w:rPr>
              <w:t>Ейском</w:t>
            </w:r>
            <w:proofErr w:type="gramEnd"/>
            <w:r w:rsidRPr="00532110">
              <w:rPr>
                <w:sz w:val="22"/>
                <w:szCs w:val="22"/>
                <w:lang w:eastAsia="ru-RU"/>
              </w:rPr>
              <w:t xml:space="preserve"> районе"</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2881376,2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2901274,7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Развитие дошкольного, общего и дополнительного образования детей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2795995,8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2814663,4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Повышение качества предоставления муниципальных услуг в сфере дошкольного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1174840,5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1236739,4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243973,3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247780,2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243973,3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247780,2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16219,9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16219,9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162,2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162,2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16057,7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16057,7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914647,3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972739,3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Предоставление субсидий бюджетным, автономным </w:t>
            </w:r>
            <w:r w:rsidRPr="00532110">
              <w:rPr>
                <w:sz w:val="22"/>
                <w:szCs w:val="22"/>
                <w:lang w:eastAsia="ru-RU"/>
              </w:rPr>
              <w:lastRenderedPageBreak/>
              <w:t>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914647,3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972739,3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общеобразовательными организациями улучшения качества  муниципальных услуг</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1294239,9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1318367,2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131698,9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131698,9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131698,9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131698,9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Частичная компенсация удорожания стоимости питания учащихся общеобразовательных организаций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Услуги по организации питания в муниципальных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1041113,4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1064721,4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1041113,4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1064721,4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w:t>
            </w:r>
            <w:r w:rsidRPr="00532110">
              <w:rPr>
                <w:sz w:val="22"/>
                <w:szCs w:val="22"/>
                <w:lang w:eastAsia="ru-RU"/>
              </w:rPr>
              <w:lastRenderedPageBreak/>
              <w:t>образование)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17510,4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18207,5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17510,4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18207,5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3623,9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4487,1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3623,9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4487,1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1994,7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2074,3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1994,7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2074,3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proofErr w:type="gramStart"/>
            <w:r w:rsidRPr="00532110">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69870,6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68012,9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69870,6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68012,9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proofErr w:type="gramStart"/>
            <w:r w:rsidRPr="00532110">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18427,9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19165,0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18427,9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19165,0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Развитие системы дополнительного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119455,5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119455,5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Расходы на обеспечение деятельности (оказание услуг) </w:t>
            </w:r>
            <w:r w:rsidRPr="00532110">
              <w:rPr>
                <w:sz w:val="22"/>
                <w:szCs w:val="22"/>
                <w:lang w:eastAsia="ru-RU"/>
              </w:rPr>
              <w:lastRenderedPageBreak/>
              <w:t>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119455,5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119455,5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47536,4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47536,4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2140,4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2140,4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69777,2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69777,2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Развитие сети образовательных учреждений, их инфраструктуры и учебно-материальной базы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7829,8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3280,1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муниципальными учреждениями капитального ремонта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6729,8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2180,1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6729,8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2180,1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Мероприятия праздничных дней и памятных дат, участие в конкурсах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Мероприятия праздничных дней и памятных дат, участие в конкурсах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Создание условий для введения новых государственных образовательных стандартов</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4984,2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4984,2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nil"/>
              <w:right w:val="nil"/>
            </w:tcBorders>
            <w:shd w:val="clear" w:color="auto" w:fill="auto"/>
            <w:vAlign w:val="bottom"/>
            <w:hideMark/>
          </w:tcPr>
          <w:p w:rsidR="00532110" w:rsidRPr="00532110" w:rsidRDefault="00532110" w:rsidP="00532110">
            <w:pPr>
              <w:widowControl/>
              <w:jc w:val="left"/>
              <w:rPr>
                <w:sz w:val="22"/>
                <w:szCs w:val="22"/>
                <w:lang w:eastAsia="ru-RU"/>
              </w:rPr>
            </w:pPr>
            <w:proofErr w:type="gramStart"/>
            <w:r w:rsidRPr="00532110">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w:t>
            </w:r>
            <w:r w:rsidRPr="00532110">
              <w:rPr>
                <w:sz w:val="22"/>
                <w:szCs w:val="22"/>
                <w:lang w:eastAsia="ru-RU"/>
              </w:rPr>
              <w:lastRenderedPageBreak/>
              <w:t>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4984,2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4984,2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4984,2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4984,2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13127,3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13648,7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single" w:sz="4" w:space="0" w:color="auto"/>
              <w:left w:val="nil"/>
              <w:bottom w:val="single" w:sz="4" w:space="0" w:color="auto"/>
              <w:right w:val="nil"/>
            </w:tcBorders>
            <w:shd w:val="clear" w:color="auto" w:fill="auto"/>
            <w:vAlign w:val="bottom"/>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93,7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93,7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93,7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93,7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13033,6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13555,0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532110">
              <w:rPr>
                <w:sz w:val="22"/>
                <w:szCs w:val="22"/>
                <w:lang w:eastAsia="ru-RU"/>
              </w:rPr>
              <w:lastRenderedPageBreak/>
              <w:t>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480,0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12553,6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13055,0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функционирования системы персонифицированного финансирования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29667,0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29667,0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Расходы на обеспечение </w:t>
            </w:r>
            <w:proofErr w:type="gramStart"/>
            <w:r w:rsidRPr="00532110">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29667,0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29667,0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28960,0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28960,0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707,0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707,0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Региональный проект "Педагоги и наставники"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Ю</w:t>
            </w:r>
            <w:proofErr w:type="gramStart"/>
            <w:r w:rsidRPr="00532110">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87902,5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88021,3</w:t>
            </w:r>
          </w:p>
        </w:tc>
      </w:tr>
      <w:tr w:rsidR="00532110" w:rsidRPr="00532110" w:rsidTr="00532110">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Ю</w:t>
            </w:r>
            <w:proofErr w:type="gramStart"/>
            <w:r w:rsidRPr="00532110">
              <w:rPr>
                <w:sz w:val="22"/>
                <w:szCs w:val="22"/>
                <w:lang w:eastAsia="ru-RU"/>
              </w:rPr>
              <w:t>6</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2031,1</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2031,1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Ю</w:t>
            </w:r>
            <w:proofErr w:type="gramStart"/>
            <w:r w:rsidRPr="00532110">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50500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2031,1</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2031,1</w:t>
            </w:r>
          </w:p>
        </w:tc>
      </w:tr>
      <w:tr w:rsidR="00532110" w:rsidRPr="00532110" w:rsidTr="00532110">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Ю</w:t>
            </w:r>
            <w:proofErr w:type="gramStart"/>
            <w:r w:rsidRPr="00532110">
              <w:rPr>
                <w:sz w:val="22"/>
                <w:szCs w:val="22"/>
                <w:lang w:eastAsia="ru-RU"/>
              </w:rPr>
              <w:t>6</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51790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6564,0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6682,8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Ю</w:t>
            </w:r>
            <w:proofErr w:type="gramStart"/>
            <w:r w:rsidRPr="00532110">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51790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6564,0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6682,8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Ежемесячное денежное вознаграждение за классное руководство педагогическим работникам государственных и </w:t>
            </w:r>
            <w:r w:rsidRPr="00532110">
              <w:rPr>
                <w:sz w:val="22"/>
                <w:szCs w:val="22"/>
                <w:lang w:eastAsia="ru-RU"/>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Ю</w:t>
            </w:r>
            <w:proofErr w:type="gramStart"/>
            <w:r w:rsidRPr="00532110">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79307,4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79307,4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Ю</w:t>
            </w:r>
            <w:proofErr w:type="gramStart"/>
            <w:r w:rsidRPr="00532110">
              <w:rPr>
                <w:sz w:val="22"/>
                <w:szCs w:val="22"/>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79307,4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79307,4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Региональный проект "Поддержка семьи"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Я</w:t>
            </w:r>
            <w:proofErr w:type="gramStart"/>
            <w:r w:rsidRPr="00532110">
              <w:rPr>
                <w:sz w:val="22"/>
                <w:szCs w:val="22"/>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Я</w:t>
            </w:r>
            <w:proofErr w:type="gramStart"/>
            <w:r w:rsidRPr="00532110">
              <w:rPr>
                <w:sz w:val="22"/>
                <w:szCs w:val="22"/>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53150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Я</w:t>
            </w:r>
            <w:proofErr w:type="gramStart"/>
            <w:r w:rsidRPr="00532110">
              <w:rPr>
                <w:sz w:val="22"/>
                <w:szCs w:val="22"/>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53150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63449,1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85380,4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86611,3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высокого качества управления процессом развития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19998,6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19998,6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i/>
                <w:iCs/>
                <w:sz w:val="22"/>
                <w:szCs w:val="22"/>
                <w:lang w:eastAsia="ru-RU"/>
              </w:rPr>
            </w:pPr>
            <w:r w:rsidRPr="00532110">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19998,6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19998,6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19072,4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19072,4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926,2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926,2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Информационно-аналитическое и методическое управление системой образования детей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14630,5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14630,5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14630,5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14630,5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Расходы на выплаты персоналу в </w:t>
            </w:r>
            <w:r w:rsidRPr="00532110">
              <w:rPr>
                <w:sz w:val="22"/>
                <w:szCs w:val="22"/>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14083,7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14083,7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546,8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546,8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Организация бухгалтерского учета финансово-хозяйственной деятельности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50751,3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51982,2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i/>
                <w:iCs/>
                <w:sz w:val="22"/>
                <w:szCs w:val="22"/>
                <w:lang w:eastAsia="ru-RU"/>
              </w:rPr>
            </w:pPr>
            <w:r w:rsidRPr="00532110">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21077,7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21072,6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19486,4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19481,3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1591,3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1591,3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i/>
                <w:iCs/>
                <w:sz w:val="22"/>
                <w:szCs w:val="22"/>
                <w:lang w:eastAsia="ru-RU"/>
              </w:rPr>
            </w:pPr>
            <w:r w:rsidRPr="00532110">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29336,3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30561,8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27931,3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28987,4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1405,0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1574,4</w:t>
            </w:r>
          </w:p>
        </w:tc>
      </w:tr>
      <w:tr w:rsidR="00532110" w:rsidRPr="00532110" w:rsidTr="00532110">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w:t>
            </w:r>
            <w:r w:rsidRPr="00532110">
              <w:rPr>
                <w:sz w:val="22"/>
                <w:szCs w:val="22"/>
                <w:lang w:eastAsia="ru-RU"/>
              </w:rPr>
              <w:lastRenderedPageBreak/>
              <w:t>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02</w:t>
            </w:r>
          </w:p>
        </w:tc>
        <w:tc>
          <w:tcPr>
            <w:tcW w:w="281"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62370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262,6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273,1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262,6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273,1</w:t>
            </w:r>
          </w:p>
        </w:tc>
      </w:tr>
      <w:tr w:rsidR="00532110" w:rsidRPr="00532110" w:rsidTr="00532110">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single" w:sz="4" w:space="0" w:color="auto"/>
              <w:bottom w:val="single" w:sz="4" w:space="0" w:color="auto"/>
              <w:right w:val="single" w:sz="4" w:space="0" w:color="auto"/>
            </w:tcBorders>
            <w:shd w:val="clear" w:color="auto" w:fill="auto"/>
            <w:vAlign w:val="bottom"/>
            <w:hideMark/>
          </w:tcPr>
          <w:p w:rsidR="00532110" w:rsidRPr="00532110" w:rsidRDefault="00532110" w:rsidP="00532110">
            <w:pPr>
              <w:widowControl/>
              <w:jc w:val="left"/>
              <w:rPr>
                <w:sz w:val="22"/>
                <w:szCs w:val="22"/>
                <w:lang w:eastAsia="ru-RU"/>
              </w:rPr>
            </w:pPr>
            <w:proofErr w:type="gramStart"/>
            <w:r w:rsidRPr="00532110">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 xml:space="preserve">Муниципальная программа "Социальная поддержка граждан </w:t>
            </w:r>
            <w:proofErr w:type="gramStart"/>
            <w:r w:rsidRPr="00532110">
              <w:rPr>
                <w:color w:val="000000"/>
                <w:sz w:val="22"/>
                <w:szCs w:val="22"/>
                <w:lang w:eastAsia="ru-RU"/>
              </w:rPr>
              <w:t>в</w:t>
            </w:r>
            <w:proofErr w:type="gramEnd"/>
            <w:r w:rsidRPr="00532110">
              <w:rPr>
                <w:color w:val="000000"/>
                <w:sz w:val="22"/>
                <w:szCs w:val="22"/>
                <w:lang w:eastAsia="ru-RU"/>
              </w:rPr>
              <w:t xml:space="preserve"> </w:t>
            </w:r>
            <w:proofErr w:type="gramStart"/>
            <w:r w:rsidRPr="00532110">
              <w:rPr>
                <w:color w:val="000000"/>
                <w:sz w:val="22"/>
                <w:szCs w:val="22"/>
                <w:lang w:eastAsia="ru-RU"/>
              </w:rPr>
              <w:t>Ейском</w:t>
            </w:r>
            <w:proofErr w:type="gramEnd"/>
            <w:r w:rsidRPr="00532110">
              <w:rPr>
                <w:color w:val="000000"/>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i/>
                <w:iCs/>
                <w:sz w:val="22"/>
                <w:szCs w:val="22"/>
                <w:lang w:eastAsia="ru-RU"/>
              </w:rPr>
            </w:pPr>
            <w:r w:rsidRPr="00532110">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97079,4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98866,6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i/>
                <w:iCs/>
                <w:sz w:val="22"/>
                <w:szCs w:val="22"/>
                <w:lang w:eastAsia="ru-RU"/>
              </w:rPr>
            </w:pPr>
            <w:r w:rsidRPr="00532110">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97079,4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98866,6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i/>
                <w:iCs/>
                <w:sz w:val="22"/>
                <w:szCs w:val="22"/>
                <w:lang w:eastAsia="ru-RU"/>
              </w:rPr>
            </w:pPr>
            <w:r w:rsidRPr="00532110">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87079,4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88866,6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44666,0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46453,2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660,1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686,5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44005,9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45766,7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29374,5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29374,5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290,8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290,8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29083,7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29083,7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979,9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979,9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895,7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895,7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84,2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11991,1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11991,1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11084,9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11084,9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906,2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906,2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bottom"/>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 xml:space="preserve">Решение Совета муниципального </w:t>
            </w:r>
            <w:r w:rsidRPr="00532110">
              <w:rPr>
                <w:color w:val="000000"/>
                <w:sz w:val="22"/>
                <w:szCs w:val="22"/>
                <w:lang w:eastAsia="ru-RU"/>
              </w:rPr>
              <w:lastRenderedPageBreak/>
              <w:t>образования Ейский район от 25 февраля 2011 года № 482 "О дополнительном материальном обеспечении в муниципальном образовании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Муниципальная программа "Дети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83072,3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79679,5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Одаренные дети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Создание условий для выявления, поддержки и развития одаренных детей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Организация оздоровления, отдыха и занятости детей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3608,6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3667,6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Создание условий для организации оздоровления, отдыха и занятости детей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3608,6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3667,6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1480,6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1539,6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1458,8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1516,9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532110">
              <w:rPr>
                <w:sz w:val="22"/>
                <w:szCs w:val="22"/>
                <w:lang w:eastAsia="ru-RU"/>
              </w:rPr>
              <w:br/>
              <w:t>и обратно</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428,0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428,0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428,0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428,0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Профилактика безнадзорности и правонарушений несовершеннолетних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5354,4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5354,4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5354,4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5354,4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5040,0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5040,0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314,4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314,4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Дети-сироты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73809,3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70357,5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73809,3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70357,5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proofErr w:type="gramStart"/>
            <w:r w:rsidRPr="00532110">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w:t>
            </w:r>
            <w:r w:rsidRPr="00532110">
              <w:rPr>
                <w:sz w:val="22"/>
                <w:szCs w:val="22"/>
                <w:lang w:eastAsia="ru-RU"/>
              </w:rPr>
              <w:lastRenderedPageBreak/>
              <w:t>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single" w:sz="4" w:space="0" w:color="auto"/>
              <w:left w:val="nil"/>
              <w:bottom w:val="single" w:sz="4" w:space="0" w:color="auto"/>
              <w:right w:val="nil"/>
            </w:tcBorders>
            <w:shd w:val="clear" w:color="auto" w:fill="auto"/>
            <w:vAlign w:val="center"/>
            <w:hideMark/>
          </w:tcPr>
          <w:p w:rsidR="00532110" w:rsidRPr="00532110" w:rsidRDefault="00532110" w:rsidP="00532110">
            <w:pPr>
              <w:widowControl/>
              <w:jc w:val="left"/>
              <w:rPr>
                <w:sz w:val="22"/>
                <w:szCs w:val="22"/>
                <w:lang w:eastAsia="ru-RU"/>
              </w:rPr>
            </w:pPr>
            <w:proofErr w:type="gramStart"/>
            <w:r w:rsidRPr="00532110">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532110">
              <w:rPr>
                <w:sz w:val="22"/>
                <w:szCs w:val="22"/>
                <w:lang w:eastAsia="ru-RU"/>
              </w:rPr>
              <w:t xml:space="preserve"> специализированного жилищного фонда</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1314,6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1314,6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1146,2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1146,2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168,4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168,4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62143,8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58692,0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66,7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62073,8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58625,3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 xml:space="preserve">Осуществление отдельных государственных полномочий по </w:t>
            </w:r>
            <w:r w:rsidRPr="00532110">
              <w:rPr>
                <w:color w:val="000000"/>
                <w:sz w:val="22"/>
                <w:szCs w:val="22"/>
                <w:lang w:eastAsia="ru-RU"/>
              </w:rPr>
              <w:lastRenderedPageBreak/>
              <w:t>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10345,7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10345,7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10345,7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10345,7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8253,0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8253,0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устойчивого территориального развития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8253,0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8253,0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6753,0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6753,0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6225,5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6225,5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527,5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527,5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Муниципальная программа "Обеспечение безопасности населения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61490,0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59490,0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58890,0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58390,0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Предупреждение и ликвидация последствий чрезвычайных ситуаций на территории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Подготовка населения и организаций к действиям в чрезвычайных ситуациях мирного и военного времени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безопасности населения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57840,0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57840,0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57840,0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57840,0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48924,7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48924,7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8877,3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8877,3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38,0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38,0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Построение (развитие) аппаратно-программного комплекса "Безопасный город"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Обеспечение комплексной безопасности образовательных учреждений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выполнения мероприятий по пожарной безопасности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Пожарная безопасность</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Обеспечение первичных мер пожарной безопасности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выполнения мероприятий по пожарной безопасности в учреждениях культуры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 xml:space="preserve">Муниципальная программа "Развитие культуры </w:t>
            </w:r>
            <w:proofErr w:type="gramStart"/>
            <w:r w:rsidRPr="00532110">
              <w:rPr>
                <w:color w:val="000000"/>
                <w:sz w:val="22"/>
                <w:szCs w:val="22"/>
                <w:lang w:eastAsia="ru-RU"/>
              </w:rPr>
              <w:t>в</w:t>
            </w:r>
            <w:proofErr w:type="gramEnd"/>
            <w:r w:rsidRPr="00532110">
              <w:rPr>
                <w:color w:val="000000"/>
                <w:sz w:val="22"/>
                <w:szCs w:val="22"/>
                <w:lang w:eastAsia="ru-RU"/>
              </w:rPr>
              <w:t xml:space="preserve"> </w:t>
            </w:r>
            <w:proofErr w:type="gramStart"/>
            <w:r w:rsidRPr="00532110">
              <w:rPr>
                <w:color w:val="000000"/>
                <w:sz w:val="22"/>
                <w:szCs w:val="22"/>
                <w:lang w:eastAsia="ru-RU"/>
              </w:rPr>
              <w:t>Ейском</w:t>
            </w:r>
            <w:proofErr w:type="gramEnd"/>
            <w:r w:rsidRPr="00532110">
              <w:rPr>
                <w:color w:val="000000"/>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259334,3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252181,9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 xml:space="preserve">Совершенствование деятельности муниципальных учреждений культуры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123961,0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123934,2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123961,0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123934,2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4569,5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4569,5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4355,6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4355,6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213,9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213,9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117819,2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117781,4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42836,7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42836,7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3563,7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3525,9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71395,0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71395,0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 xml:space="preserve">Компенсация расходов на оплату жилых помещений, отопления и освещения работникам муниципальных учреждений, проживающим и работающим в </w:t>
            </w:r>
            <w:r w:rsidRPr="00532110">
              <w:rPr>
                <w:color w:val="000000"/>
                <w:sz w:val="22"/>
                <w:szCs w:val="22"/>
                <w:lang w:eastAsia="ru-RU"/>
              </w:rPr>
              <w:lastRenderedPageBreak/>
              <w:t>сельской местности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288,0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288,0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Мероприятия праздничных дней и памятных дат, участие в конкурсах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Государственная поддержка отрасли культуры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222,9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222,9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Совершенствование деятельности образовательных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126763,8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119265,6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117716,3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119265,6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117436,7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118974,8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117436,7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118974,8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279,6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290,8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279,6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290,8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Региональный проект "Семейные ценности и инфраструктура культуры"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Государственная поддержка отрасли культуры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9047,5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Формирование  и содержание муниципальных архивных фондов</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8609,5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8982,1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Хранение, комплектование, формирование, учет и использование архивных документов и архивных фондов</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8609,5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8982,1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8121,3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7945,0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6390,2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6390,2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1731,1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1554,8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Формирование и содержание муниципальных архивов</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488,2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1037,1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S0610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488,2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1037,1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Муниципальная программа "Развитие санаторно-курортного и туристского комплекса </w:t>
            </w:r>
            <w:proofErr w:type="gramStart"/>
            <w:r w:rsidRPr="00532110">
              <w:rPr>
                <w:sz w:val="22"/>
                <w:szCs w:val="22"/>
                <w:lang w:eastAsia="ru-RU"/>
              </w:rPr>
              <w:t>в</w:t>
            </w:r>
            <w:proofErr w:type="gramEnd"/>
            <w:r w:rsidRPr="00532110">
              <w:rPr>
                <w:sz w:val="22"/>
                <w:szCs w:val="22"/>
                <w:lang w:eastAsia="ru-RU"/>
              </w:rPr>
              <w:t xml:space="preserve"> </w:t>
            </w:r>
            <w:proofErr w:type="gramStart"/>
            <w:r w:rsidRPr="00532110">
              <w:rPr>
                <w:sz w:val="22"/>
                <w:szCs w:val="22"/>
                <w:lang w:eastAsia="ru-RU"/>
              </w:rPr>
              <w:t>Ейском</w:t>
            </w:r>
            <w:proofErr w:type="gramEnd"/>
            <w:r w:rsidRPr="00532110">
              <w:rPr>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Муниципальная программа "Развитие физической культуры и спорта </w:t>
            </w:r>
            <w:proofErr w:type="gramStart"/>
            <w:r w:rsidRPr="00532110">
              <w:rPr>
                <w:sz w:val="22"/>
                <w:szCs w:val="22"/>
                <w:lang w:eastAsia="ru-RU"/>
              </w:rPr>
              <w:t>в</w:t>
            </w:r>
            <w:proofErr w:type="gramEnd"/>
            <w:r w:rsidRPr="00532110">
              <w:rPr>
                <w:sz w:val="22"/>
                <w:szCs w:val="22"/>
                <w:lang w:eastAsia="ru-RU"/>
              </w:rPr>
              <w:t xml:space="preserve"> </w:t>
            </w:r>
            <w:proofErr w:type="gramStart"/>
            <w:r w:rsidRPr="00532110">
              <w:rPr>
                <w:sz w:val="22"/>
                <w:szCs w:val="22"/>
                <w:lang w:eastAsia="ru-RU"/>
              </w:rPr>
              <w:t>Ейском</w:t>
            </w:r>
            <w:proofErr w:type="gramEnd"/>
            <w:r w:rsidRPr="00532110">
              <w:rPr>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243160,6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241176,2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nil"/>
              <w:right w:val="nil"/>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Развитие физической культуры и массового спорта</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3215,6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Создание условий для систематических занятий физической культурой и спортом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3215,6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муниципальными учреждениями капитального ремонта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2015,6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2015,6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Организация и проведение физкультурно-оздоровительных и спортивных мероприятий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Развитие спорта высших достижений и системы подготовки спортивного резерва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237960,6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237960,6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 xml:space="preserve">Создание условий для развития спорта высших достижений </w:t>
            </w:r>
            <w:proofErr w:type="gramStart"/>
            <w:r w:rsidRPr="00532110">
              <w:rPr>
                <w:color w:val="000000"/>
                <w:sz w:val="22"/>
                <w:szCs w:val="22"/>
                <w:lang w:eastAsia="ru-RU"/>
              </w:rPr>
              <w:t>в</w:t>
            </w:r>
            <w:proofErr w:type="gramEnd"/>
            <w:r w:rsidRPr="00532110">
              <w:rPr>
                <w:color w:val="000000"/>
                <w:sz w:val="22"/>
                <w:szCs w:val="22"/>
                <w:lang w:eastAsia="ru-RU"/>
              </w:rPr>
              <w:t xml:space="preserve"> </w:t>
            </w:r>
            <w:proofErr w:type="gramStart"/>
            <w:r w:rsidRPr="00532110">
              <w:rPr>
                <w:color w:val="000000"/>
                <w:sz w:val="22"/>
                <w:szCs w:val="22"/>
                <w:lang w:eastAsia="ru-RU"/>
              </w:rPr>
              <w:t>Ейском</w:t>
            </w:r>
            <w:proofErr w:type="gramEnd"/>
            <w:r w:rsidRPr="00532110">
              <w:rPr>
                <w:color w:val="000000"/>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237960,6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237960,6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5511,5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5511,5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5210,9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5210,9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229649,4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229649,4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53184,9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53184,9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13616,3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13616,3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Предоставление субсидий </w:t>
            </w:r>
            <w:r w:rsidRPr="00532110">
              <w:rPr>
                <w:sz w:val="22"/>
                <w:szCs w:val="22"/>
                <w:lang w:eastAsia="ru-RU"/>
              </w:rPr>
              <w:lastRenderedPageBreak/>
              <w:t>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159648,3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159648,3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3199,9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3199,9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bottom"/>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687,5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687,5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125,0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125,0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562,5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562,5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bottom"/>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2112,2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2112,2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2112,2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2112,2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532110">
              <w:rPr>
                <w:color w:val="000000"/>
                <w:sz w:val="22"/>
                <w:szCs w:val="22"/>
                <w:lang w:eastAsia="ru-RU"/>
              </w:rPr>
              <w:t>в</w:t>
            </w:r>
            <w:proofErr w:type="gramEnd"/>
            <w:r w:rsidRPr="00532110">
              <w:rPr>
                <w:color w:val="000000"/>
                <w:sz w:val="22"/>
                <w:szCs w:val="22"/>
                <w:lang w:eastAsia="ru-RU"/>
              </w:rPr>
              <w:t xml:space="preserve"> </w:t>
            </w:r>
            <w:proofErr w:type="gramStart"/>
            <w:r w:rsidRPr="00532110">
              <w:rPr>
                <w:color w:val="000000"/>
                <w:sz w:val="22"/>
                <w:szCs w:val="22"/>
                <w:lang w:eastAsia="ru-RU"/>
              </w:rPr>
              <w:t>Ейском</w:t>
            </w:r>
            <w:proofErr w:type="gramEnd"/>
            <w:r w:rsidRPr="00532110">
              <w:rPr>
                <w:color w:val="000000"/>
                <w:sz w:val="22"/>
                <w:szCs w:val="22"/>
                <w:lang w:eastAsia="ru-RU"/>
              </w:rPr>
              <w:t xml:space="preserve"> районе"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color w:val="00FFFF"/>
                <w:sz w:val="22"/>
                <w:szCs w:val="22"/>
                <w:lang w:eastAsia="ru-RU"/>
              </w:rPr>
            </w:pPr>
            <w:r w:rsidRPr="00532110">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39787,5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34447,6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39787,5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34447,6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11140,6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11140,6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7804,6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3336,0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полномочий в области обращения с твердыми коммунальными отходами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5873,8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6085,7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Межбюджетные трансферты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5373,8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5585,7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5373,8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5585,7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Развитие сети автомобильных дорог на территории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color w:val="00FFFF"/>
                <w:sz w:val="22"/>
                <w:szCs w:val="22"/>
                <w:lang w:eastAsia="ru-RU"/>
              </w:rPr>
            </w:pPr>
            <w:r w:rsidRPr="00532110">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2452,3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color w:val="00FFFF"/>
                <w:sz w:val="22"/>
                <w:szCs w:val="22"/>
                <w:lang w:eastAsia="ru-RU"/>
              </w:rPr>
            </w:pPr>
            <w:r w:rsidRPr="00532110">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2452,3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1863,5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2452,3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Управление развитием отрасли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18650,4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18650,4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16691,0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16691,0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15851,6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15851,6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686,4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686,4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153,0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153,0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bottom"/>
            <w:hideMark/>
          </w:tcPr>
          <w:p w:rsidR="00532110" w:rsidRPr="00532110" w:rsidRDefault="00532110" w:rsidP="00532110">
            <w:pPr>
              <w:widowControl/>
              <w:jc w:val="left"/>
              <w:rPr>
                <w:sz w:val="22"/>
                <w:szCs w:val="22"/>
                <w:lang w:eastAsia="ru-RU"/>
              </w:rPr>
            </w:pPr>
            <w:r w:rsidRPr="00532110">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532110">
              <w:rPr>
                <w:sz w:val="22"/>
                <w:szCs w:val="22"/>
                <w:lang w:eastAsia="ru-RU"/>
              </w:rPr>
              <w:t>категорий</w:t>
            </w:r>
            <w:proofErr w:type="gramEnd"/>
            <w:r w:rsidRPr="00532110">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979,7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979,7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32110">
              <w:rPr>
                <w:sz w:val="22"/>
                <w:szCs w:val="22"/>
                <w:lang w:eastAsia="ru-RU"/>
              </w:rPr>
              <w:lastRenderedPageBreak/>
              <w:t>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895,5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895,5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84,2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532110">
              <w:rPr>
                <w:sz w:val="22"/>
                <w:szCs w:val="22"/>
                <w:lang w:eastAsia="ru-RU"/>
              </w:rPr>
              <w:t>погашения</w:t>
            </w:r>
            <w:proofErr w:type="gramEnd"/>
            <w:r w:rsidRPr="00532110">
              <w:rPr>
                <w:sz w:val="22"/>
                <w:szCs w:val="22"/>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979,7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979,7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895,5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895,5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84,2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1959,2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1959,2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1959,2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1959,2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1791,0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1791,0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168,2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168,2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Обеспечение сохранности и увеличение сроков эксплуатации жилищного фонда Ейского района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Муниципальная программа "Развитие топливно-энергетического комплекса </w:t>
            </w:r>
            <w:proofErr w:type="gramStart"/>
            <w:r w:rsidRPr="00532110">
              <w:rPr>
                <w:sz w:val="22"/>
                <w:szCs w:val="22"/>
                <w:lang w:eastAsia="ru-RU"/>
              </w:rPr>
              <w:t>в</w:t>
            </w:r>
            <w:proofErr w:type="gramEnd"/>
            <w:r w:rsidRPr="00532110">
              <w:rPr>
                <w:sz w:val="22"/>
                <w:szCs w:val="22"/>
                <w:lang w:eastAsia="ru-RU"/>
              </w:rPr>
              <w:t xml:space="preserve"> </w:t>
            </w:r>
            <w:proofErr w:type="gramStart"/>
            <w:r w:rsidRPr="00532110">
              <w:rPr>
                <w:sz w:val="22"/>
                <w:szCs w:val="22"/>
                <w:lang w:eastAsia="ru-RU"/>
              </w:rPr>
              <w:t>Ейском</w:t>
            </w:r>
            <w:proofErr w:type="gramEnd"/>
            <w:r w:rsidRPr="00532110">
              <w:rPr>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227912,8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227912,8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Повышение надежности системы газоснабжения и газораспределения, развитие инженерной инфраструктуры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227912,8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5211,4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5211,4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222701,4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222701,4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Муниципальная программа "Поддержка Ейского районного казачьего общества"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Реализация государственной политики в отношении казачества </w:t>
            </w:r>
            <w:proofErr w:type="gramStart"/>
            <w:r w:rsidRPr="00532110">
              <w:rPr>
                <w:sz w:val="22"/>
                <w:szCs w:val="22"/>
                <w:lang w:eastAsia="ru-RU"/>
              </w:rPr>
              <w:t>в</w:t>
            </w:r>
            <w:proofErr w:type="gramEnd"/>
            <w:r w:rsidRPr="00532110">
              <w:rPr>
                <w:sz w:val="22"/>
                <w:szCs w:val="22"/>
                <w:lang w:eastAsia="ru-RU"/>
              </w:rPr>
              <w:t xml:space="preserve"> </w:t>
            </w:r>
            <w:proofErr w:type="gramStart"/>
            <w:r w:rsidRPr="00532110">
              <w:rPr>
                <w:sz w:val="22"/>
                <w:szCs w:val="22"/>
                <w:lang w:eastAsia="ru-RU"/>
              </w:rPr>
              <w:t>Ейском</w:t>
            </w:r>
            <w:proofErr w:type="gramEnd"/>
            <w:r w:rsidRPr="00532110">
              <w:rPr>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7400,0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20377,1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20377,1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 xml:space="preserve">Повышение эффективности управления и распоряжения муниципальным имуществом, земельными участками, находящимися в собственности </w:t>
            </w:r>
            <w:r w:rsidRPr="00532110">
              <w:rPr>
                <w:color w:val="000000"/>
                <w:sz w:val="22"/>
                <w:szCs w:val="22"/>
                <w:lang w:eastAsia="ru-RU"/>
              </w:rPr>
              <w:lastRenderedPageBreak/>
              <w:t>муниципального образования Ейский район, а также земельными участками, государственная собственность на которые не разграничена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18</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21377,1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20377,1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19077,1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19077,1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18261,7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18261,7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815,4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815,4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Содержание объектов, составляющих казну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Формирование системы поддержки общественных объединений и некоммерческих организаций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532110">
              <w:rPr>
                <w:sz w:val="22"/>
                <w:szCs w:val="22"/>
                <w:lang w:eastAsia="ru-RU"/>
              </w:rPr>
              <w:t>в</w:t>
            </w:r>
            <w:proofErr w:type="gramEnd"/>
            <w:r w:rsidRPr="00532110">
              <w:rPr>
                <w:sz w:val="22"/>
                <w:szCs w:val="22"/>
                <w:lang w:eastAsia="ru-RU"/>
              </w:rPr>
              <w:t xml:space="preserve"> </w:t>
            </w:r>
            <w:proofErr w:type="gramStart"/>
            <w:r w:rsidRPr="00532110">
              <w:rPr>
                <w:sz w:val="22"/>
                <w:szCs w:val="22"/>
                <w:lang w:eastAsia="ru-RU"/>
              </w:rPr>
              <w:t>Ейском</w:t>
            </w:r>
            <w:proofErr w:type="gramEnd"/>
            <w:r w:rsidRPr="00532110">
              <w:rPr>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27884,4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27884,4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27884,4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27884,4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Развитие системы финансовой поддержки </w:t>
            </w:r>
            <w:r w:rsidRPr="00532110">
              <w:rPr>
                <w:sz w:val="22"/>
                <w:szCs w:val="22"/>
                <w:lang w:eastAsia="ru-RU"/>
              </w:rPr>
              <w:lastRenderedPageBreak/>
              <w:t>сельхозтоваропроизводителей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8264,0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8264,0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8264,0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5489,1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nil"/>
              <w:right w:val="nil"/>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9"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5489,1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5489,1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5489,1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Финансовое обеспечение управленческих функций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14101,3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14101,3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13124,6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13124,6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12643,6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12643,6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479,0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479,0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976,7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976,7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976,7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976,7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Проведение информационно-</w:t>
            </w:r>
            <w:r w:rsidRPr="00532110">
              <w:rPr>
                <w:sz w:val="22"/>
                <w:szCs w:val="22"/>
                <w:lang w:eastAsia="ru-RU"/>
              </w:rPr>
              <w:lastRenderedPageBreak/>
              <w:t>разъяснительной работы с сельхозтоваропроизводителями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Муниципальная программа "Молодежь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15516,8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15516,8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Развитие и реализация потенциала молодежи в интересах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15816,8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15516,8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5606,4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5606,4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5415,8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5415,8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190,6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9610,4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9610,4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7977,8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7977,8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1358,1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1358,1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274,5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274,5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16.</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532110">
              <w:rPr>
                <w:sz w:val="22"/>
                <w:szCs w:val="22"/>
                <w:lang w:eastAsia="ru-RU"/>
              </w:rPr>
              <w:t>в</w:t>
            </w:r>
            <w:proofErr w:type="gramEnd"/>
            <w:r w:rsidRPr="00532110">
              <w:rPr>
                <w:sz w:val="22"/>
                <w:szCs w:val="22"/>
                <w:lang w:eastAsia="ru-RU"/>
              </w:rPr>
              <w:t xml:space="preserve"> </w:t>
            </w:r>
            <w:proofErr w:type="gramStart"/>
            <w:r w:rsidRPr="00532110">
              <w:rPr>
                <w:sz w:val="22"/>
                <w:szCs w:val="22"/>
                <w:lang w:eastAsia="ru-RU"/>
              </w:rPr>
              <w:t>Ейском</w:t>
            </w:r>
            <w:proofErr w:type="gramEnd"/>
            <w:r w:rsidRPr="00532110">
              <w:rPr>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Профилактика проявлений </w:t>
            </w:r>
            <w:r w:rsidRPr="00532110">
              <w:rPr>
                <w:sz w:val="22"/>
                <w:szCs w:val="22"/>
                <w:lang w:eastAsia="ru-RU"/>
              </w:rPr>
              <w:lastRenderedPageBreak/>
              <w:t>терроризма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22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7588,5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муниципальными учреждениями капитального ремонта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2600,0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1588,5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S2470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1588,5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Муниципальная программа "Управление муниципальными финансами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color w:val="CCFFCC"/>
                <w:sz w:val="22"/>
                <w:szCs w:val="22"/>
                <w:lang w:eastAsia="ru-RU"/>
              </w:rPr>
            </w:pPr>
            <w:r w:rsidRPr="00532110">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42478,5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42452,6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Совершенствование бюджетного процесса и обеспечение сбалансированности районного бюджета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color w:val="CCFFCC"/>
                <w:sz w:val="22"/>
                <w:szCs w:val="22"/>
                <w:lang w:eastAsia="ru-RU"/>
              </w:rPr>
            </w:pPr>
            <w:r w:rsidRPr="00532110">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36398,6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color w:val="CCFFCC"/>
                <w:sz w:val="22"/>
                <w:szCs w:val="22"/>
                <w:lang w:eastAsia="ru-RU"/>
              </w:rPr>
            </w:pPr>
            <w:r w:rsidRPr="00532110">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36398,6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color w:val="CCFFCC"/>
                <w:sz w:val="22"/>
                <w:szCs w:val="22"/>
                <w:lang w:eastAsia="ru-RU"/>
              </w:rPr>
            </w:pPr>
            <w:r w:rsidRPr="00532110">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36398,6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36398,6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30444,3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30444,3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5949,3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5949,3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Совершенствование межбюджетных отношений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Повышение уровня бюджетной обеспеченности поселений Ейского </w:t>
            </w:r>
            <w:r w:rsidRPr="00532110">
              <w:rPr>
                <w:sz w:val="22"/>
                <w:szCs w:val="22"/>
                <w:lang w:eastAsia="ru-RU"/>
              </w:rPr>
              <w:lastRenderedPageBreak/>
              <w:t>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Дотации на выравнивание бюджетной обеспеченности поселений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Межбюджетные трансферты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Управление муниципальным долгом</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Оптимизация расходов на обслуживание муниципального долга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Процентные платежи по муниципальному долгу</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Обслуживание государственного (муниципального) долга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79,9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Муниципальная программа "Медиасреда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информационной открытости администрации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19.</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Муниципальная программа "Социально-экономическое развитие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Инвестиционное развитие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Повышение инвестиционной привлекательности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Поддержка малого и среднего предпринимательства </w:t>
            </w:r>
            <w:proofErr w:type="gramStart"/>
            <w:r w:rsidRPr="00532110">
              <w:rPr>
                <w:sz w:val="22"/>
                <w:szCs w:val="22"/>
                <w:lang w:eastAsia="ru-RU"/>
              </w:rPr>
              <w:t>в</w:t>
            </w:r>
            <w:proofErr w:type="gramEnd"/>
            <w:r w:rsidRPr="00532110">
              <w:rPr>
                <w:sz w:val="22"/>
                <w:szCs w:val="22"/>
                <w:lang w:eastAsia="ru-RU"/>
              </w:rPr>
              <w:t xml:space="preserve"> </w:t>
            </w:r>
            <w:proofErr w:type="gramStart"/>
            <w:r w:rsidRPr="00532110">
              <w:rPr>
                <w:sz w:val="22"/>
                <w:szCs w:val="22"/>
                <w:lang w:eastAsia="ru-RU"/>
              </w:rPr>
              <w:t>Ейском</w:t>
            </w:r>
            <w:proofErr w:type="gramEnd"/>
            <w:r w:rsidRPr="00532110">
              <w:rPr>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Создание условий для развития малого и среднего предпринимательства </w:t>
            </w:r>
            <w:proofErr w:type="gramStart"/>
            <w:r w:rsidRPr="00532110">
              <w:rPr>
                <w:sz w:val="22"/>
                <w:szCs w:val="22"/>
                <w:lang w:eastAsia="ru-RU"/>
              </w:rPr>
              <w:t>в</w:t>
            </w:r>
            <w:proofErr w:type="gramEnd"/>
            <w:r w:rsidRPr="00532110">
              <w:rPr>
                <w:sz w:val="22"/>
                <w:szCs w:val="22"/>
                <w:lang w:eastAsia="ru-RU"/>
              </w:rPr>
              <w:t xml:space="preserve"> </w:t>
            </w:r>
            <w:proofErr w:type="gramStart"/>
            <w:r w:rsidRPr="00532110">
              <w:rPr>
                <w:sz w:val="22"/>
                <w:szCs w:val="22"/>
                <w:lang w:eastAsia="ru-RU"/>
              </w:rPr>
              <w:t>Ейском</w:t>
            </w:r>
            <w:proofErr w:type="gramEnd"/>
            <w:r w:rsidRPr="00532110">
              <w:rPr>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Муниципальная программа "Информатизация Ейского района"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Отдельные мероприятия </w:t>
            </w:r>
            <w:r w:rsidRPr="00532110">
              <w:rPr>
                <w:sz w:val="22"/>
                <w:szCs w:val="22"/>
                <w:lang w:eastAsia="ru-RU"/>
              </w:rPr>
              <w:lastRenderedPageBreak/>
              <w:t>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26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26</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3600,0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532110">
              <w:rPr>
                <w:sz w:val="22"/>
                <w:szCs w:val="22"/>
                <w:lang w:eastAsia="ru-RU"/>
              </w:rPr>
              <w:t>в</w:t>
            </w:r>
            <w:proofErr w:type="gramEnd"/>
            <w:r w:rsidRPr="00532110">
              <w:rPr>
                <w:sz w:val="22"/>
                <w:szCs w:val="22"/>
                <w:lang w:eastAsia="ru-RU"/>
              </w:rPr>
              <w:t xml:space="preserve"> </w:t>
            </w:r>
            <w:proofErr w:type="gramStart"/>
            <w:r w:rsidRPr="00532110">
              <w:rPr>
                <w:sz w:val="22"/>
                <w:szCs w:val="22"/>
                <w:lang w:eastAsia="ru-RU"/>
              </w:rPr>
              <w:t>Ейском</w:t>
            </w:r>
            <w:proofErr w:type="gramEnd"/>
            <w:r w:rsidRPr="00532110">
              <w:rPr>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890451,0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27032,7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мероприятия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890451,0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27032,7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Обеспечение развития социальной инфраструктуры </w:t>
            </w:r>
            <w:proofErr w:type="gramStart"/>
            <w:r w:rsidRPr="00532110">
              <w:rPr>
                <w:sz w:val="22"/>
                <w:szCs w:val="22"/>
                <w:lang w:eastAsia="ru-RU"/>
              </w:rPr>
              <w:t>в</w:t>
            </w:r>
            <w:proofErr w:type="gramEnd"/>
            <w:r w:rsidRPr="00532110">
              <w:rPr>
                <w:sz w:val="22"/>
                <w:szCs w:val="22"/>
                <w:lang w:eastAsia="ru-RU"/>
              </w:rPr>
              <w:t xml:space="preserve"> </w:t>
            </w:r>
            <w:proofErr w:type="gramStart"/>
            <w:r w:rsidRPr="00532110">
              <w:rPr>
                <w:sz w:val="22"/>
                <w:szCs w:val="22"/>
                <w:lang w:eastAsia="ru-RU"/>
              </w:rPr>
              <w:t>Ейском</w:t>
            </w:r>
            <w:proofErr w:type="gramEnd"/>
            <w:r w:rsidRPr="00532110">
              <w:rPr>
                <w:sz w:val="22"/>
                <w:szCs w:val="22"/>
                <w:lang w:eastAsia="ru-RU"/>
              </w:rPr>
              <w:t xml:space="preserve"> районе</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890451,0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27032,7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Реализация мероприятий муниципальной программы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30510,6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12032,7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30510,6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12032,7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Строительство общеобразовательной организации со столовой и пищеблоком в поселке </w:t>
            </w:r>
            <w:proofErr w:type="gramStart"/>
            <w:r w:rsidRPr="00532110">
              <w:rPr>
                <w:sz w:val="22"/>
                <w:szCs w:val="22"/>
                <w:lang w:eastAsia="ru-RU"/>
              </w:rPr>
              <w:t>Краснофлотский</w:t>
            </w:r>
            <w:proofErr w:type="gramEnd"/>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12090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1416,5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12090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1416,5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proofErr w:type="gramStart"/>
            <w:r w:rsidRPr="00532110">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60960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60960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89500,0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Строительство, реконструкция (в том числе реконструкция объектов незавершенного строительства), </w:t>
            </w:r>
            <w:r w:rsidRPr="00532110">
              <w:rPr>
                <w:sz w:val="22"/>
                <w:szCs w:val="22"/>
                <w:lang w:eastAsia="ru-RU"/>
              </w:rPr>
              <w:lastRenderedPageBreak/>
              <w:t>техническое перевооружение, приобретение объектов общего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27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S1210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769023,9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Капитальные вложения в объекты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S1210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769023,9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22.</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деятельности представительного органа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10458,1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10458,1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Председатель представительного органа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2360,8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2360,8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2360,8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2360,8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Центральный аппарат</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6693,3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6693,3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6693,3</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6693,3</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5967,2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5967,2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722,7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722,7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Депутаты представительного органа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1404,0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1404,0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50</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1404,0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1404,0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23.</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деятельности высшего органа исполнительной власти муниципального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3447,9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Глава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3447,9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3447,9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51</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3447,9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3447,9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24.</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деятельности администрации муниципального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172703,1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172565,0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функционирования администрации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95539,7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95539,7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95287,7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95287,7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94081,7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94081,7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803,5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803,5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402,5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402,5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252,0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252,0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хозяйственного обслуживания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67007,6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67007,6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67007,6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67007,6</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Расходы на выплаты персоналу в целях обеспечения выполнения функций государственными </w:t>
            </w:r>
            <w:r w:rsidRPr="00532110">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41622,8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41622,8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25247,8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25247,8</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137,0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137,0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Финансовое обеспечение непредвиденных расходов</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Резервный фонд администрации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Отдельные непрограммные направления деятельности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52</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155,8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17,7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25.</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Обеспечение деятельности контрольно-счетной палаты муниципального образования Ейский район</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color w:val="CCFFCC"/>
                <w:sz w:val="22"/>
                <w:szCs w:val="22"/>
                <w:lang w:eastAsia="ru-RU"/>
              </w:rPr>
            </w:pPr>
            <w:r w:rsidRPr="00532110">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7786,1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7786,1</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Руководитель контрольно-счетной палаты и его заместители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color w:val="CCFFCC"/>
                <w:sz w:val="22"/>
                <w:szCs w:val="22"/>
                <w:lang w:eastAsia="ru-RU"/>
              </w:rPr>
            </w:pPr>
            <w:r w:rsidRPr="00532110">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2117,9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color w:val="CCFFCC"/>
                <w:sz w:val="22"/>
                <w:szCs w:val="22"/>
                <w:lang w:eastAsia="ru-RU"/>
              </w:rPr>
            </w:pPr>
            <w:r w:rsidRPr="00532110">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2117,9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2117,9</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2117,9</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Контрольно-счетная палата</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5668,2</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5668,2</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4902,5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4902,5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3977,5</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3977,5</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925,0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925,0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функций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765,7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765,7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Расходы на выплаты персоналу в целях обеспечения выполнения </w:t>
            </w:r>
            <w:r w:rsidRPr="00532110">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53</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765,7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765,7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lastRenderedPageBreak/>
              <w:t>26.</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Управление муниципальными финансами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20214,7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20214,7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обеспечение деятельности (оказание услуг) муниципальных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20188,8</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20214,7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18139,7</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18139,7</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54</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2049,1</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2075,0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27.</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Непрограммные расходы органов местного самоуправления</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Непрограммные расходы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Мероприятия по обеспечению мобилизационной готовности экономики</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Закупка товаров, работ и услуг для обеспечения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99</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100,0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28.</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Условно утвержденные расходы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45000,0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87000,0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sz w:val="22"/>
                <w:szCs w:val="22"/>
                <w:lang w:eastAsia="ru-RU"/>
              </w:rPr>
            </w:pPr>
            <w:r w:rsidRPr="00532110">
              <w:rPr>
                <w:sz w:val="22"/>
                <w:szCs w:val="22"/>
                <w:lang w:eastAsia="ru-RU"/>
              </w:rPr>
              <w:t>Условно утвержденные расходы</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45000,0</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87000,0</w:t>
            </w:r>
          </w:p>
        </w:tc>
      </w:tr>
      <w:tr w:rsidR="00532110" w:rsidRPr="00532110" w:rsidTr="00532110">
        <w:tc>
          <w:tcPr>
            <w:tcW w:w="582" w:type="dxa"/>
            <w:tcBorders>
              <w:top w:val="nil"/>
              <w:left w:val="single" w:sz="4" w:space="0" w:color="auto"/>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3684"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left"/>
              <w:rPr>
                <w:color w:val="000000"/>
                <w:sz w:val="22"/>
                <w:szCs w:val="22"/>
                <w:lang w:eastAsia="ru-RU"/>
              </w:rPr>
            </w:pPr>
            <w:r w:rsidRPr="00532110">
              <w:rPr>
                <w:color w:val="000000"/>
                <w:sz w:val="22"/>
                <w:szCs w:val="22"/>
                <w:lang w:eastAsia="ru-RU"/>
              </w:rPr>
              <w:t>Всего:</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28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4957733,6</w:t>
            </w:r>
          </w:p>
        </w:tc>
        <w:tc>
          <w:tcPr>
            <w:tcW w:w="1275" w:type="dxa"/>
            <w:tcBorders>
              <w:top w:val="nil"/>
              <w:left w:val="nil"/>
              <w:bottom w:val="single" w:sz="4" w:space="0" w:color="auto"/>
              <w:right w:val="single" w:sz="4" w:space="0" w:color="auto"/>
            </w:tcBorders>
            <w:shd w:val="clear" w:color="auto" w:fill="auto"/>
            <w:vAlign w:val="center"/>
            <w:hideMark/>
          </w:tcPr>
          <w:p w:rsidR="00532110" w:rsidRPr="00532110" w:rsidRDefault="00532110" w:rsidP="00532110">
            <w:pPr>
              <w:widowControl/>
              <w:jc w:val="center"/>
              <w:rPr>
                <w:sz w:val="22"/>
                <w:szCs w:val="22"/>
                <w:lang w:eastAsia="ru-RU"/>
              </w:rPr>
            </w:pPr>
            <w:r w:rsidRPr="00532110">
              <w:rPr>
                <w:sz w:val="22"/>
                <w:szCs w:val="22"/>
                <w:lang w:eastAsia="ru-RU"/>
              </w:rPr>
              <w:t>4358317,7</w:t>
            </w:r>
          </w:p>
        </w:tc>
      </w:tr>
    </w:tbl>
    <w:p w:rsidR="001467E6" w:rsidRDefault="001467E6" w:rsidP="001467E6">
      <w:pPr>
        <w:widowControl/>
        <w:tabs>
          <w:tab w:val="left" w:pos="709"/>
        </w:tabs>
        <w:ind w:firstLine="709"/>
        <w:jc w:val="right"/>
        <w:rPr>
          <w:szCs w:val="28"/>
          <w:lang w:eastAsia="ru-RU"/>
        </w:rPr>
      </w:pPr>
      <w:r>
        <w:rPr>
          <w:szCs w:val="28"/>
          <w:lang w:eastAsia="ru-RU"/>
        </w:rPr>
        <w:t>»;</w:t>
      </w:r>
    </w:p>
    <w:p w:rsidR="00C55762" w:rsidRPr="001B0484" w:rsidRDefault="000F68DE" w:rsidP="00C55762">
      <w:pPr>
        <w:tabs>
          <w:tab w:val="left" w:pos="709"/>
        </w:tabs>
        <w:ind w:firstLine="709"/>
        <w:rPr>
          <w:szCs w:val="28"/>
        </w:rPr>
      </w:pPr>
      <w:r>
        <w:t>1</w:t>
      </w:r>
      <w:r w:rsidR="009E072B">
        <w:t>2</w:t>
      </w:r>
      <w:r w:rsidR="00C55762" w:rsidRPr="001B0484">
        <w:t>) п</w:t>
      </w:r>
      <w:r w:rsidR="00C55762" w:rsidRPr="001B0484">
        <w:rPr>
          <w:szCs w:val="28"/>
        </w:rPr>
        <w:t xml:space="preserve">риложение № </w:t>
      </w:r>
      <w:r w:rsidR="009C3F7B">
        <w:rPr>
          <w:szCs w:val="28"/>
        </w:rPr>
        <w:t>8</w:t>
      </w:r>
      <w:r w:rsidR="00C55762" w:rsidRPr="001B0484">
        <w:rPr>
          <w:szCs w:val="28"/>
        </w:rPr>
        <w:t xml:space="preserve"> «Ведомственная структура расходов районного бюджета на 202</w:t>
      </w:r>
      <w:r w:rsidR="009C3F7B">
        <w:rPr>
          <w:szCs w:val="28"/>
        </w:rPr>
        <w:t>5</w:t>
      </w:r>
      <w:r w:rsidR="00C55762" w:rsidRPr="001B0484">
        <w:rPr>
          <w:szCs w:val="28"/>
        </w:rPr>
        <w:t xml:space="preserve"> год» изложить в следующей редакции:</w:t>
      </w:r>
    </w:p>
    <w:p w:rsidR="00C55762" w:rsidRPr="001B0484" w:rsidRDefault="00C55762" w:rsidP="00C55762">
      <w:pPr>
        <w:pStyle w:val="af1"/>
        <w:tabs>
          <w:tab w:val="clear" w:pos="4153"/>
          <w:tab w:val="clear" w:pos="8306"/>
          <w:tab w:val="left" w:pos="5040"/>
        </w:tabs>
        <w:ind w:left="5040"/>
        <w:jc w:val="center"/>
        <w:rPr>
          <w:szCs w:val="28"/>
        </w:rPr>
      </w:pP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t>«Приложение №</w:t>
      </w:r>
      <w:r>
        <w:rPr>
          <w:szCs w:val="28"/>
        </w:rPr>
        <w:t xml:space="preserve"> </w:t>
      </w:r>
      <w:r w:rsidR="009C3F7B">
        <w:rPr>
          <w:szCs w:val="28"/>
        </w:rPr>
        <w:t>8</w:t>
      </w:r>
    </w:p>
    <w:p w:rsidR="00C55762" w:rsidRPr="001B0484" w:rsidRDefault="00C55762" w:rsidP="00C55762">
      <w:pPr>
        <w:pStyle w:val="af1"/>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C55762" w:rsidRPr="001B0484" w:rsidRDefault="00C55762" w:rsidP="00C55762">
      <w:pPr>
        <w:tabs>
          <w:tab w:val="left" w:pos="5040"/>
        </w:tabs>
        <w:ind w:left="5040"/>
        <w:jc w:val="center"/>
        <w:rPr>
          <w:szCs w:val="28"/>
          <w:lang w:eastAsia="ru-RU"/>
        </w:rPr>
      </w:pPr>
      <w:r w:rsidRPr="001B0484">
        <w:rPr>
          <w:szCs w:val="28"/>
          <w:lang w:eastAsia="ru-RU"/>
        </w:rPr>
        <w:t>«О  районном бюджете на 202</w:t>
      </w:r>
      <w:r w:rsidR="009C3F7B">
        <w:rPr>
          <w:szCs w:val="28"/>
          <w:lang w:eastAsia="ru-RU"/>
        </w:rPr>
        <w:t>5</w:t>
      </w:r>
      <w:r w:rsidRPr="001B0484">
        <w:rPr>
          <w:szCs w:val="28"/>
          <w:lang w:eastAsia="ru-RU"/>
        </w:rPr>
        <w:t xml:space="preserve"> год</w:t>
      </w:r>
    </w:p>
    <w:p w:rsidR="00C55762" w:rsidRPr="001B0484" w:rsidRDefault="00C55762" w:rsidP="00C55762">
      <w:pPr>
        <w:tabs>
          <w:tab w:val="left" w:pos="5040"/>
        </w:tabs>
        <w:ind w:left="5040"/>
        <w:jc w:val="center"/>
        <w:rPr>
          <w:szCs w:val="28"/>
          <w:lang w:eastAsia="ru-RU"/>
        </w:rPr>
      </w:pPr>
      <w:r w:rsidRPr="001B0484">
        <w:rPr>
          <w:szCs w:val="28"/>
          <w:lang w:eastAsia="ru-RU"/>
        </w:rPr>
        <w:t>и на плановый период</w:t>
      </w:r>
    </w:p>
    <w:p w:rsidR="00C55762" w:rsidRPr="001B0484" w:rsidRDefault="00C55762" w:rsidP="00C55762">
      <w:pPr>
        <w:tabs>
          <w:tab w:val="left" w:pos="5040"/>
        </w:tabs>
        <w:ind w:left="5040"/>
        <w:jc w:val="center"/>
        <w:rPr>
          <w:szCs w:val="28"/>
          <w:lang w:eastAsia="ru-RU"/>
        </w:rPr>
      </w:pPr>
      <w:r w:rsidRPr="001B0484">
        <w:rPr>
          <w:szCs w:val="28"/>
          <w:lang w:eastAsia="ru-RU"/>
        </w:rPr>
        <w:t>202</w:t>
      </w:r>
      <w:r w:rsidR="009C3F7B">
        <w:rPr>
          <w:szCs w:val="28"/>
          <w:lang w:eastAsia="ru-RU"/>
        </w:rPr>
        <w:t>6</w:t>
      </w:r>
      <w:r w:rsidRPr="001B0484">
        <w:rPr>
          <w:szCs w:val="28"/>
          <w:lang w:eastAsia="ru-RU"/>
        </w:rPr>
        <w:t xml:space="preserve"> и 202</w:t>
      </w:r>
      <w:r w:rsidR="009C3F7B">
        <w:rPr>
          <w:szCs w:val="28"/>
          <w:lang w:eastAsia="ru-RU"/>
        </w:rPr>
        <w:t>7</w:t>
      </w:r>
      <w:r w:rsidRPr="001B0484">
        <w:rPr>
          <w:szCs w:val="28"/>
          <w:lang w:eastAsia="ru-RU"/>
        </w:rPr>
        <w:t xml:space="preserve"> годов»</w:t>
      </w:r>
    </w:p>
    <w:p w:rsidR="00C55762" w:rsidRDefault="00C55762" w:rsidP="00C55762">
      <w:pPr>
        <w:pStyle w:val="af1"/>
        <w:tabs>
          <w:tab w:val="clear" w:pos="4153"/>
          <w:tab w:val="clear" w:pos="8306"/>
          <w:tab w:val="left" w:pos="5040"/>
        </w:tabs>
        <w:jc w:val="center"/>
        <w:rPr>
          <w:highlight w:val="yellow"/>
        </w:rPr>
      </w:pPr>
    </w:p>
    <w:p w:rsidR="00C55762" w:rsidRPr="0019335C" w:rsidRDefault="00C55762" w:rsidP="00C55762">
      <w:pPr>
        <w:pStyle w:val="af1"/>
        <w:tabs>
          <w:tab w:val="clear" w:pos="4153"/>
          <w:tab w:val="clear" w:pos="8306"/>
          <w:tab w:val="left" w:pos="5040"/>
        </w:tabs>
        <w:jc w:val="center"/>
      </w:pPr>
      <w:r w:rsidRPr="0019335C">
        <w:lastRenderedPageBreak/>
        <w:t>Ведомственная структура расходов районного бюджета на 202</w:t>
      </w:r>
      <w:r w:rsidR="009C3F7B">
        <w:t>5</w:t>
      </w:r>
      <w:r w:rsidRPr="0019335C">
        <w:t xml:space="preserve"> год</w:t>
      </w:r>
    </w:p>
    <w:p w:rsidR="00F80A41" w:rsidRPr="0019335C" w:rsidRDefault="00F80A41" w:rsidP="00C55762">
      <w:pPr>
        <w:pStyle w:val="af1"/>
        <w:tabs>
          <w:tab w:val="clear" w:pos="4153"/>
          <w:tab w:val="clear" w:pos="8306"/>
          <w:tab w:val="left" w:pos="5040"/>
        </w:tabs>
        <w:jc w:val="right"/>
        <w:rPr>
          <w:sz w:val="24"/>
          <w:szCs w:val="24"/>
        </w:rPr>
      </w:pPr>
    </w:p>
    <w:p w:rsidR="00C55762" w:rsidRPr="0019335C" w:rsidRDefault="00C55762" w:rsidP="00C55762">
      <w:pPr>
        <w:pStyle w:val="af1"/>
        <w:tabs>
          <w:tab w:val="clear" w:pos="4153"/>
          <w:tab w:val="clear" w:pos="8306"/>
          <w:tab w:val="left" w:pos="5040"/>
        </w:tabs>
        <w:jc w:val="right"/>
        <w:rPr>
          <w:sz w:val="24"/>
          <w:szCs w:val="24"/>
        </w:rPr>
      </w:pPr>
      <w:r w:rsidRPr="0019335C">
        <w:rPr>
          <w:sz w:val="24"/>
          <w:szCs w:val="24"/>
        </w:rPr>
        <w:t>(тыс. рублей)</w:t>
      </w: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p w:rsidR="00C55762" w:rsidRPr="00C16973" w:rsidRDefault="00C55762" w:rsidP="00C55762">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708"/>
        <w:gridCol w:w="567"/>
        <w:gridCol w:w="567"/>
        <w:gridCol w:w="2127"/>
        <w:gridCol w:w="708"/>
        <w:gridCol w:w="1134"/>
      </w:tblGrid>
      <w:tr w:rsidR="00C55762" w:rsidRPr="00D73597" w:rsidTr="006E4582">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 xml:space="preserve">№ </w:t>
            </w:r>
            <w:proofErr w:type="gramStart"/>
            <w:r w:rsidRPr="00D73597">
              <w:rPr>
                <w:sz w:val="22"/>
                <w:szCs w:val="22"/>
                <w:lang w:eastAsia="ru-RU"/>
              </w:rPr>
              <w:t>п</w:t>
            </w:r>
            <w:proofErr w:type="gramEnd"/>
            <w:r w:rsidRPr="00D73597">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Наименование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proofErr w:type="gramStart"/>
            <w:r w:rsidRPr="00D73597">
              <w:rPr>
                <w:sz w:val="22"/>
                <w:szCs w:val="22"/>
                <w:lang w:eastAsia="ru-RU"/>
              </w:rPr>
              <w:t>ПР</w:t>
            </w:r>
            <w:proofErr w:type="gramEnd"/>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ЦСР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ВР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55762" w:rsidRPr="00D73597" w:rsidRDefault="00C55762" w:rsidP="00C55762">
            <w:pPr>
              <w:widowControl/>
              <w:jc w:val="center"/>
              <w:rPr>
                <w:sz w:val="22"/>
                <w:szCs w:val="22"/>
                <w:lang w:eastAsia="ru-RU"/>
              </w:rPr>
            </w:pPr>
            <w:r w:rsidRPr="00D73597">
              <w:rPr>
                <w:sz w:val="22"/>
                <w:szCs w:val="22"/>
                <w:lang w:eastAsia="ru-RU"/>
              </w:rPr>
              <w:t>Сумма</w:t>
            </w:r>
          </w:p>
        </w:tc>
      </w:tr>
    </w:tbl>
    <w:p w:rsidR="00C55762" w:rsidRPr="0019335C" w:rsidRDefault="00C55762" w:rsidP="00C55762">
      <w:pPr>
        <w:rPr>
          <w:sz w:val="2"/>
          <w:szCs w:val="2"/>
        </w:rPr>
      </w:pPr>
    </w:p>
    <w:tbl>
      <w:tblPr>
        <w:tblW w:w="9663" w:type="dxa"/>
        <w:tblInd w:w="93" w:type="dxa"/>
        <w:tblLayout w:type="fixed"/>
        <w:tblLook w:val="04A0" w:firstRow="1" w:lastRow="0" w:firstColumn="1" w:lastColumn="0" w:noHBand="0" w:noVBand="1"/>
      </w:tblPr>
      <w:tblGrid>
        <w:gridCol w:w="581"/>
        <w:gridCol w:w="3262"/>
        <w:gridCol w:w="708"/>
        <w:gridCol w:w="567"/>
        <w:gridCol w:w="567"/>
        <w:gridCol w:w="426"/>
        <w:gridCol w:w="283"/>
        <w:gridCol w:w="567"/>
        <w:gridCol w:w="851"/>
        <w:gridCol w:w="708"/>
        <w:gridCol w:w="7"/>
        <w:gridCol w:w="1127"/>
        <w:gridCol w:w="9"/>
      </w:tblGrid>
      <w:tr w:rsidR="00C55762" w:rsidRPr="006E4582" w:rsidTr="006E4582">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762" w:rsidRPr="006E4582" w:rsidRDefault="00C55762" w:rsidP="00C55762">
            <w:pPr>
              <w:widowControl/>
              <w:jc w:val="center"/>
              <w:rPr>
                <w:sz w:val="20"/>
                <w:lang w:eastAsia="ru-RU"/>
              </w:rPr>
            </w:pPr>
            <w:r w:rsidRPr="006E4582">
              <w:rPr>
                <w:sz w:val="20"/>
                <w:lang w:eastAsia="ru-RU"/>
              </w:rPr>
              <w:t>1</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C55762" w:rsidRPr="006E4582" w:rsidRDefault="00C55762" w:rsidP="00C55762">
            <w:pPr>
              <w:widowControl/>
              <w:jc w:val="center"/>
              <w:rPr>
                <w:sz w:val="20"/>
                <w:lang w:eastAsia="ru-RU"/>
              </w:rPr>
            </w:pPr>
            <w:r w:rsidRPr="006E4582">
              <w:rPr>
                <w:sz w:val="20"/>
                <w:lang w:eastAsia="ru-RU"/>
              </w:rPr>
              <w:t>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55762" w:rsidRPr="006E4582" w:rsidRDefault="00C55762" w:rsidP="00C55762">
            <w:pPr>
              <w:widowControl/>
              <w:jc w:val="center"/>
              <w:rPr>
                <w:sz w:val="20"/>
                <w:lang w:eastAsia="ru-RU"/>
              </w:rPr>
            </w:pPr>
            <w:r w:rsidRPr="006E4582">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6E4582" w:rsidRDefault="00C55762" w:rsidP="00C55762">
            <w:pPr>
              <w:widowControl/>
              <w:jc w:val="center"/>
              <w:rPr>
                <w:sz w:val="20"/>
                <w:lang w:eastAsia="ru-RU"/>
              </w:rPr>
            </w:pPr>
            <w:r w:rsidRPr="006E4582">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55762" w:rsidRPr="006E4582" w:rsidRDefault="00C55762" w:rsidP="00C55762">
            <w:pPr>
              <w:widowControl/>
              <w:jc w:val="center"/>
              <w:rPr>
                <w:sz w:val="20"/>
                <w:lang w:eastAsia="ru-RU"/>
              </w:rPr>
            </w:pPr>
            <w:r w:rsidRPr="006E4582">
              <w:rPr>
                <w:sz w:val="20"/>
                <w:lang w:eastAsia="ru-RU"/>
              </w:rPr>
              <w:t>5</w:t>
            </w:r>
          </w:p>
        </w:tc>
        <w:tc>
          <w:tcPr>
            <w:tcW w:w="2127" w:type="dxa"/>
            <w:gridSpan w:val="4"/>
            <w:tcBorders>
              <w:top w:val="single" w:sz="4" w:space="0" w:color="auto"/>
              <w:left w:val="nil"/>
              <w:bottom w:val="single" w:sz="4" w:space="0" w:color="auto"/>
              <w:right w:val="single" w:sz="4" w:space="0" w:color="auto"/>
            </w:tcBorders>
            <w:shd w:val="clear" w:color="auto" w:fill="auto"/>
            <w:vAlign w:val="center"/>
            <w:hideMark/>
          </w:tcPr>
          <w:p w:rsidR="00C55762" w:rsidRPr="006E4582" w:rsidRDefault="00C55762" w:rsidP="00C55762">
            <w:pPr>
              <w:widowControl/>
              <w:jc w:val="center"/>
              <w:rPr>
                <w:sz w:val="20"/>
                <w:lang w:eastAsia="ru-RU"/>
              </w:rPr>
            </w:pPr>
            <w:r w:rsidRPr="006E4582">
              <w:rPr>
                <w:sz w:val="20"/>
                <w:lang w:eastAsia="ru-RU"/>
              </w:rPr>
              <w:t>6</w:t>
            </w:r>
          </w:p>
        </w:tc>
        <w:tc>
          <w:tcPr>
            <w:tcW w:w="715"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6E4582" w:rsidRDefault="00C55762" w:rsidP="00C55762">
            <w:pPr>
              <w:widowControl/>
              <w:jc w:val="center"/>
              <w:rPr>
                <w:sz w:val="20"/>
                <w:lang w:eastAsia="ru-RU"/>
              </w:rPr>
            </w:pPr>
            <w:r w:rsidRPr="006E4582">
              <w:rPr>
                <w:sz w:val="20"/>
                <w:lang w:eastAsia="ru-RU"/>
              </w:rPr>
              <w:t>7</w:t>
            </w:r>
          </w:p>
        </w:tc>
        <w:tc>
          <w:tcPr>
            <w:tcW w:w="1136" w:type="dxa"/>
            <w:gridSpan w:val="2"/>
            <w:tcBorders>
              <w:top w:val="single" w:sz="4" w:space="0" w:color="auto"/>
              <w:left w:val="nil"/>
              <w:bottom w:val="single" w:sz="4" w:space="0" w:color="auto"/>
              <w:right w:val="single" w:sz="4" w:space="0" w:color="auto"/>
            </w:tcBorders>
            <w:shd w:val="clear" w:color="auto" w:fill="auto"/>
            <w:vAlign w:val="center"/>
            <w:hideMark/>
          </w:tcPr>
          <w:p w:rsidR="00C55762" w:rsidRPr="006E4582" w:rsidRDefault="00C55762" w:rsidP="00C55762">
            <w:pPr>
              <w:widowControl/>
              <w:jc w:val="center"/>
              <w:rPr>
                <w:sz w:val="20"/>
                <w:lang w:eastAsia="ru-RU"/>
              </w:rPr>
            </w:pPr>
            <w:r w:rsidRPr="006E4582">
              <w:rPr>
                <w:sz w:val="20"/>
                <w:lang w:eastAsia="ru-RU"/>
              </w:rPr>
              <w:t>8</w:t>
            </w:r>
          </w:p>
        </w:tc>
      </w:tr>
      <w:tr w:rsidR="006E4582" w:rsidRPr="006E4582" w:rsidTr="006E4582">
        <w:trPr>
          <w:gridAfter w:val="1"/>
          <w:wAfter w:w="9"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Совет муниципального образования Ейский район</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10458,1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10458,1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10458,1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деятельности представительного органа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10458,1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Председатель представительного органа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2360,8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2360,8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2360,8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Центральный аппарат</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6693,3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6693,3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5967,2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722,7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Депутаты представительного органа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1404,0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1404,0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1404,0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2</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Администрация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323126,8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232033,2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3447,9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деятельности высшего органа исполнительной власти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3447,9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Глава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3447,9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3447,9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3447,9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101047,9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5095,2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Профилактика безнадзорности и правонарушений несовершеннолетних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5095,2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5095,2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69200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5095,2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69200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4780,0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69200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315,2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деятельности администрации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95952,7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Обеспечение функционирования </w:t>
            </w:r>
            <w:r w:rsidRPr="006E4582">
              <w:rPr>
                <w:sz w:val="20"/>
                <w:lang w:eastAsia="ru-RU"/>
              </w:rPr>
              <w:lastRenderedPageBreak/>
              <w:t>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95952,7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95700,7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94081,7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803,5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815,5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Судебная система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деятельности администрации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непрограммные направления деятельности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51200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51200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Резервные фонды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41300,0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деятельности администрации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41300,0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Финансовое обеспечение непредвиденных расходов</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41300,0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Резервный фонд администрации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11050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41300,0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11050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41300,0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86229,6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культуры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8121,3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Формирование  и содержание муниципальных архивных фондов</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8121,3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Хранение, комплектование, формирование, учет и использование архивных документов и архивных фондов</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8121,3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8121,3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6390,2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1731,1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"Поддержка Ейского районного казачьего общества"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7400,0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7400,0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Реализация государственной политики в отношении казачества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7400,0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7400,0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7400,0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"Информатизация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3590,0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3590,0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3590,0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3590,0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3590,0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деятельности администрации муниципального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67118,3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хозяйственного обслуживания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67118,3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67118,3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41622,8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25358,5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137,0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Национальная оборона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Мобилизационная подготовка экономики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Непрограммные расходы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Мероприятия по обеспечению мобилизационной готовности экономики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61381,6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Гражданская оборона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2841,6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2841,6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2841,6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Предупреждение и ликвидация последствий чрезвычайных ситуаций на территории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Подготовка населения и организаций к действиям в чрезвычайных ситуациях мирного и военного времени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2791,6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2791,6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2791,6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57840,0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w:t>
            </w:r>
            <w:r w:rsidRPr="006E4582">
              <w:rPr>
                <w:sz w:val="20"/>
                <w:lang w:eastAsia="ru-RU"/>
              </w:rPr>
              <w:lastRenderedPageBreak/>
              <w:t>"Обеспечение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57840,0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57840,0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безопасности населения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57840,0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57840,0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48924,7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8877,3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вопросы в области национальной безопасности и правоохранительной деятельности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Построение (развитие) аппаратно-программного комплекса "Безопасный город"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Построение и развитие системы комплексного обеспечения безопасности жизнедеятельности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Пожарная безопасность</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первичных мер пожарной безопасности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1730,0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1730,0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санаторно-курортного и туристского комплекса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"Социально-экономическое развитие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1530,0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Инвестиционное развитие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Повышение инвестиционной привлекательности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Поддержка малого и среднего предпринимательства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830,0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Создание условий для развития малого и среднего предпринимательства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830,0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830,0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830,0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24382,0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Пенсионное обеспечение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"Социальная поддержка граждан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Дополнительное материальное обеспечение к трудовой пенсии за выслугу лет лицам, замещавшим </w:t>
            </w:r>
            <w:r w:rsidRPr="006E4582">
              <w:rPr>
                <w:sz w:val="20"/>
                <w:lang w:eastAsia="ru-RU"/>
              </w:rPr>
              <w:lastRenderedPageBreak/>
              <w:t>муниципальные должности и должности муниципальной службы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bottom"/>
            <w:hideMark/>
          </w:tcPr>
          <w:p w:rsidR="006E4582" w:rsidRPr="006E4582" w:rsidRDefault="006E4582" w:rsidP="006E4582">
            <w:pPr>
              <w:widowControl/>
              <w:jc w:val="left"/>
              <w:rPr>
                <w:color w:val="000000"/>
                <w:sz w:val="20"/>
                <w:lang w:eastAsia="ru-RU"/>
              </w:rPr>
            </w:pPr>
            <w:r w:rsidRPr="006E4582">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40010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40010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Социальное обеспечение населения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8700,0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Непрограммные расходы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8700,0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Непрограммные расходы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8700,0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Единовременная материальная помощь</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40140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8700,0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40140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8700,0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вопросы в области социальной политики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Формирование системы поддержки общественных объединений и некоммерческих организаций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Средства массовой информации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3400,0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Телевидение и радиовещание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1745,0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"Медиасреда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1745,0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1745,0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информационной открытости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1745,0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1745,0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1745,0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Периодическая печать и издательства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1655,0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"Медиасреда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1655,0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1655,0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Обеспечение информационной открытости администрации </w:t>
            </w:r>
            <w:r w:rsidRPr="006E4582">
              <w:rPr>
                <w:sz w:val="20"/>
                <w:lang w:eastAsia="ru-RU"/>
              </w:rPr>
              <w:lastRenderedPageBreak/>
              <w:t>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1655,0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1655,0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1655,0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Финансовое управление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108679,5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CCFFCC"/>
                <w:sz w:val="20"/>
                <w:lang w:eastAsia="ru-RU"/>
              </w:rPr>
            </w:pPr>
            <w:r w:rsidRPr="006E4582">
              <w:rPr>
                <w:color w:val="CCFFCC"/>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56597,5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CCFFCC"/>
                <w:sz w:val="20"/>
                <w:lang w:eastAsia="ru-RU"/>
              </w:rPr>
            </w:pPr>
            <w:r w:rsidRPr="006E4582">
              <w:rPr>
                <w:color w:val="CCFFCC"/>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36398,6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"Управление муниципальными финансами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CCFFCC"/>
                <w:sz w:val="20"/>
                <w:lang w:eastAsia="ru-RU"/>
              </w:rPr>
            </w:pPr>
            <w:r w:rsidRPr="006E4582">
              <w:rPr>
                <w:color w:val="CCFFCC"/>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36398,6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Совершенствование бюджетного процесса и обеспечение сбалансированности районного бюджета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CCFFCC"/>
                <w:sz w:val="20"/>
                <w:lang w:eastAsia="ru-RU"/>
              </w:rPr>
            </w:pPr>
            <w:r w:rsidRPr="006E4582">
              <w:rPr>
                <w:color w:val="CCFFCC"/>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36398,6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CCFFCC"/>
                <w:sz w:val="20"/>
                <w:lang w:eastAsia="ru-RU"/>
              </w:rPr>
            </w:pPr>
            <w:r w:rsidRPr="006E4582">
              <w:rPr>
                <w:color w:val="CCFFCC"/>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36398,6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CCFFCC"/>
                <w:sz w:val="20"/>
                <w:lang w:eastAsia="ru-RU"/>
              </w:rPr>
            </w:pPr>
            <w:r w:rsidRPr="006E4582">
              <w:rPr>
                <w:color w:val="CCFFCC"/>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36398,6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30444,3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5949,3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20198,9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Управление муниципальными финансами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20198,9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20198,9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20198,9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6E4582">
              <w:rPr>
                <w:sz w:val="20"/>
                <w:lang w:eastAsia="ru-RU"/>
              </w:rPr>
              <w:lastRenderedPageBreak/>
              <w:t>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18139,7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2059,2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Обслуживание государственного (муниципального) долга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Обслуживание государственного (муниципального) внутреннего долга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"Управление муниципальными финансами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Управление муниципальным долгом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Оптимизация расходов на обслуживание муниципального долга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Процентные платежи по муниципальному долгу</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Обслуживание государственного (муниципального) долга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Межбюджетные трансферты общего характера бюджетам бюджетной системы Российской Федерации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Дотации на выравнивание бюджетной обеспеченности субъектов Российской Федерации и муниципальных образований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"Управление муниципальными финансами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Совершенствование межбюджетных отношений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Повышение уровня бюджетной обеспеченности поселений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Дотации на выравнивание бюджетной обеспеченности поселений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11100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11100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Прочие межбюджетные трансферты общего характера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"Управление муниципальными финансами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Совершенствование межбюджетных отношений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Повышение уровня бюджетной обеспеченности поселений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межбюджетные трансферты на поддержку мер по обеспечению сбалансированности бюджетов поселений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11200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11200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Контрольно-счетная палата муниципального образования </w:t>
            </w:r>
            <w:r w:rsidRPr="006E4582">
              <w:rPr>
                <w:sz w:val="20"/>
                <w:lang w:eastAsia="ru-RU"/>
              </w:rPr>
              <w:lastRenderedPageBreak/>
              <w:t>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8127,2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8127,2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CCFFCC"/>
                <w:sz w:val="20"/>
                <w:lang w:eastAsia="ru-RU"/>
              </w:rPr>
            </w:pPr>
            <w:r w:rsidRPr="006E4582">
              <w:rPr>
                <w:color w:val="CCFFCC"/>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8127,2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деятельности контрольно-счетной палаты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CCFFCC"/>
                <w:sz w:val="20"/>
                <w:lang w:eastAsia="ru-RU"/>
              </w:rPr>
            </w:pPr>
            <w:r w:rsidRPr="006E4582">
              <w:rPr>
                <w:color w:val="CCFFCC"/>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8127,2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Руководитель контрольно-счетной палаты и его заместители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CCFFCC"/>
                <w:sz w:val="20"/>
                <w:lang w:eastAsia="ru-RU"/>
              </w:rPr>
            </w:pPr>
            <w:r w:rsidRPr="006E4582">
              <w:rPr>
                <w:color w:val="CCFFCC"/>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2117,9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CCFFCC"/>
                <w:sz w:val="20"/>
                <w:lang w:eastAsia="ru-RU"/>
              </w:rPr>
            </w:pPr>
            <w:r w:rsidRPr="006E4582">
              <w:rPr>
                <w:color w:val="CCFFCC"/>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2117,9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2117,9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Контрольно-счетная палата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6009,3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4902,5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3977,5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1106,8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1054,1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Управление архитектуры  и градостроительства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8253,0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8253,0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8253,0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"Комплексное и устойчивое развитие Ейского района в сфере строительства и архитектуры"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8253,0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8253,0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устойчивого территориального развития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8253,0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6753,0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6219,5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527,5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Управление сельского хозяйства и продовольствия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27987,4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27987,4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Сельское хозяйство и рыболовство</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27987,4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27987,4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27987,4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системы финансовой поддержки сельхозтоваропроизводителей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8524,0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8524,0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8524,0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5489,1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w:t>
            </w:r>
            <w:r w:rsidRPr="006E4582">
              <w:rPr>
                <w:sz w:val="20"/>
                <w:lang w:eastAsia="ru-RU"/>
              </w:rPr>
              <w:lastRenderedPageBreak/>
              <w:t>владельцев на территории муниципальных образований Краснодарского края и федеральной территории "Сириус"</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61650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5489,1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61650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5489,1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Финансовое обеспечение управленческих функций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13944,3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13013,9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12532,9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479,0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930,4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60910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930,4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Проведение информационно-разъяснительной работы с сельхозтоваропроизводителями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Управление муниципальных ресурсов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23077,1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22277,1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22277,1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22277,1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22277,1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Повышение эффективности управления и распоряжения муниципальным имуществом, </w:t>
            </w:r>
            <w:r w:rsidRPr="006E4582">
              <w:rPr>
                <w:color w:val="000000"/>
                <w:sz w:val="20"/>
                <w:lang w:eastAsia="ru-RU"/>
              </w:rPr>
              <w:lastRenderedPageBreak/>
              <w:t>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22277,1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19077,1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18261,7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815,4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Содержание объектов, составляющих казну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13200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13200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Управление жилищно-коммунального хозяйства и капитального строительства администрации муниципального </w:t>
            </w:r>
            <w:r w:rsidRPr="006E4582">
              <w:rPr>
                <w:sz w:val="20"/>
                <w:lang w:eastAsia="ru-RU"/>
              </w:rPr>
              <w:lastRenderedPageBreak/>
              <w:t>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783132,7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2410,3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2410,3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Муниципальная программа "Развитие жилищно-коммунального и дорожного хозяйства </w:t>
            </w:r>
            <w:proofErr w:type="gramStart"/>
            <w:r w:rsidRPr="006E4582">
              <w:rPr>
                <w:color w:val="000000"/>
                <w:sz w:val="20"/>
                <w:lang w:eastAsia="ru-RU"/>
              </w:rPr>
              <w:t>в</w:t>
            </w:r>
            <w:proofErr w:type="gramEnd"/>
            <w:r w:rsidRPr="006E4582">
              <w:rPr>
                <w:color w:val="000000"/>
                <w:sz w:val="20"/>
                <w:lang w:eastAsia="ru-RU"/>
              </w:rPr>
              <w:t xml:space="preserve"> </w:t>
            </w:r>
            <w:proofErr w:type="gramStart"/>
            <w:r w:rsidRPr="006E4582">
              <w:rPr>
                <w:color w:val="000000"/>
                <w:sz w:val="20"/>
                <w:lang w:eastAsia="ru-RU"/>
              </w:rPr>
              <w:t>Ейском</w:t>
            </w:r>
            <w:proofErr w:type="gramEnd"/>
            <w:r w:rsidRPr="006E4582">
              <w:rPr>
                <w:color w:val="000000"/>
                <w:sz w:val="20"/>
                <w:lang w:eastAsia="ru-RU"/>
              </w:rPr>
              <w:t xml:space="preserve"> районе"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2410,3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2410,3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Развитие сети автомобильных дорог на территории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2410,3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9Д199</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2410,3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9Д199</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2410,3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Жилищно-коммунальное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362158,0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Жилищное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жилищно-коммунального и дорожного хозяйства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Обеспечение сохранности и увеличение сроков эксплуатации жилищного фонда Ейского района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Коммунальное хозяйство</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341121,1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жилищно-коммунального и дорожного хозяйства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262270,7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262270,7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20671,1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20671,1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13515,7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7155,4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Осуществление полномочий в области обращения с твердыми </w:t>
            </w:r>
            <w:r w:rsidRPr="006E4582">
              <w:rPr>
                <w:sz w:val="20"/>
                <w:lang w:eastAsia="ru-RU"/>
              </w:rPr>
              <w:lastRenderedPageBreak/>
              <w:t>коммунальными отходами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8036,4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Межбюджетные трансферты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7536,4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7536,4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Региональный проект "Модернизация коммунальной инфраструктуры"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233563,2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Реализация мероприятий по модернизации коммунальной инфраструктуры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51540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233563,2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51540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233563,2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топливно-энергетического комплекса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78850,4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78850,4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Повышение надежности системы газоснабжения и газораспределения, развитие инженерной инфраструктуры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18994,6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S0620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18994,6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S0620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18994,6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Повышение надежности теплоснабжения населенных пунктов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27710,9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proofErr w:type="gramStart"/>
            <w:r w:rsidRPr="006E4582">
              <w:rPr>
                <w:sz w:val="20"/>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SТ000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27710,9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SТ000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27710,9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Региональный проект "Модернизация коммунальной инфраструктуры"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32144,9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Реализация мероприятий по модернизации коммунальной инфраструктуры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51540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32144,9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51540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32144,9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вопросы в области жилищно-коммунального хозяйства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20736,9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Муниципальная программа "Развитие жилищно-коммунального и дорожного хозяйства </w:t>
            </w:r>
            <w:proofErr w:type="gramStart"/>
            <w:r w:rsidRPr="006E4582">
              <w:rPr>
                <w:color w:val="000000"/>
                <w:sz w:val="20"/>
                <w:lang w:eastAsia="ru-RU"/>
              </w:rPr>
              <w:t>в</w:t>
            </w:r>
            <w:proofErr w:type="gramEnd"/>
            <w:r w:rsidRPr="006E4582">
              <w:rPr>
                <w:color w:val="000000"/>
                <w:sz w:val="20"/>
                <w:lang w:eastAsia="ru-RU"/>
              </w:rPr>
              <w:t xml:space="preserve"> </w:t>
            </w:r>
            <w:proofErr w:type="gramStart"/>
            <w:r w:rsidRPr="006E4582">
              <w:rPr>
                <w:color w:val="000000"/>
                <w:sz w:val="20"/>
                <w:lang w:eastAsia="ru-RU"/>
              </w:rPr>
              <w:t>Ейском</w:t>
            </w:r>
            <w:proofErr w:type="gramEnd"/>
            <w:r w:rsidRPr="006E4582">
              <w:rPr>
                <w:color w:val="000000"/>
                <w:sz w:val="20"/>
                <w:lang w:eastAsia="ru-RU"/>
              </w:rPr>
              <w:t xml:space="preserve"> районе"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20736,9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20736,9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Управление развитием отрасли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18870,1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16691,0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15851,6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686,4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153,0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312,3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312,3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bottom"/>
            <w:hideMark/>
          </w:tcPr>
          <w:p w:rsidR="006E4582" w:rsidRPr="006E4582" w:rsidRDefault="006E4582" w:rsidP="006E4582">
            <w:pPr>
              <w:widowControl/>
              <w:jc w:val="left"/>
              <w:rPr>
                <w:sz w:val="20"/>
                <w:lang w:eastAsia="ru-RU"/>
              </w:rPr>
            </w:pPr>
            <w:r w:rsidRPr="006E4582">
              <w:rPr>
                <w:sz w:val="20"/>
                <w:lang w:eastAsia="ru-RU"/>
              </w:rPr>
              <w:t xml:space="preserve">Осуществление отдельных государственных полномочий по ведению учета граждан отдельных </w:t>
            </w:r>
            <w:proofErr w:type="gramStart"/>
            <w:r w:rsidRPr="006E4582">
              <w:rPr>
                <w:sz w:val="20"/>
                <w:lang w:eastAsia="ru-RU"/>
              </w:rPr>
              <w:t>категорий</w:t>
            </w:r>
            <w:proofErr w:type="gramEnd"/>
            <w:r w:rsidRPr="006E4582">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933,4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849,2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84,2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6E4582">
              <w:rPr>
                <w:sz w:val="20"/>
                <w:lang w:eastAsia="ru-RU"/>
              </w:rPr>
              <w:t>погашения</w:t>
            </w:r>
            <w:proofErr w:type="gramEnd"/>
            <w:r w:rsidRPr="006E4582">
              <w:rPr>
                <w:sz w:val="20"/>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69210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933,4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69210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849,2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69210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84,2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1866,8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60220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1866,8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60220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1698,4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60220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168,4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177988,2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Общее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177988,2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177988,2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177988,2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Обеспечение развития социальной инфраструктуры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177988,2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Строительство общеобразовательной организации со столовой и пищеблоком в поселке </w:t>
            </w:r>
            <w:proofErr w:type="gramStart"/>
            <w:r w:rsidRPr="006E4582">
              <w:rPr>
                <w:sz w:val="20"/>
                <w:lang w:eastAsia="ru-RU"/>
              </w:rPr>
              <w:t>Краснофлотский</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12090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18413,8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12090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18413,8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S1210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159574,4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S1210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159574,4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Здравоохранение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96714,9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Амбулаторная помощь</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96714,9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96714,9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96714,9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Обеспечение развития социальной инфраструктуры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96714,9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proofErr w:type="gramStart"/>
            <w:r w:rsidRPr="006E4582">
              <w:rPr>
                <w:sz w:val="20"/>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60960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96714,9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60960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96714,9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89749,0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Охрана семьи и детства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89749,0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89749,0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Дети-сироты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89749,0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w:t>
            </w:r>
            <w:r w:rsidRPr="006E4582">
              <w:rPr>
                <w:color w:val="000000"/>
                <w:sz w:val="20"/>
                <w:lang w:eastAsia="ru-RU"/>
              </w:rPr>
              <w:lastRenderedPageBreak/>
              <w:t>граждан Российской Федерации  на защиту прав интересов семьи, материнства, детства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89749,0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A0820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89749,0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A0820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86,7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A0820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89662,3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Физическая культура и спорт</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54112,3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Массовый спорт</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54112,3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Муниципальная программа "Развитие физической культуры и спорта </w:t>
            </w:r>
            <w:proofErr w:type="gramStart"/>
            <w:r w:rsidRPr="006E4582">
              <w:rPr>
                <w:color w:val="000000"/>
                <w:sz w:val="20"/>
                <w:lang w:eastAsia="ru-RU"/>
              </w:rPr>
              <w:t>в</w:t>
            </w:r>
            <w:proofErr w:type="gramEnd"/>
            <w:r w:rsidRPr="006E4582">
              <w:rPr>
                <w:color w:val="000000"/>
                <w:sz w:val="20"/>
                <w:lang w:eastAsia="ru-RU"/>
              </w:rPr>
              <w:t xml:space="preserve"> </w:t>
            </w:r>
            <w:proofErr w:type="gramStart"/>
            <w:r w:rsidRPr="006E4582">
              <w:rPr>
                <w:color w:val="000000"/>
                <w:sz w:val="20"/>
                <w:lang w:eastAsia="ru-RU"/>
              </w:rPr>
              <w:t>Ейском</w:t>
            </w:r>
            <w:proofErr w:type="gramEnd"/>
            <w:r w:rsidRPr="006E4582">
              <w:rPr>
                <w:color w:val="000000"/>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54112,3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Создание условий для систематических занятий физической культурой и спортом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54112,3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13449,5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13449,5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Приобретение и монтаж оборудования для создания модульных спортивных сооружений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S0120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40440,0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S0120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40440,0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Приобретение и монтаж оборудования для создания модульных спортивных сооружений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П0120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222,8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П0120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222,8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Управление образованием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2791290,4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2723674,5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Дошкольное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1112419,9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образования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1105713,3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дошкольного,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1105713,3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Повышение качества предоставления муниципальных услуг в сфере дошкольного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1088710,3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Расходы на обеспечение деятельности (оказание услуг) </w:t>
            </w:r>
            <w:r w:rsidRPr="006E4582">
              <w:rPr>
                <w:sz w:val="20"/>
                <w:lang w:eastAsia="ru-RU"/>
              </w:rPr>
              <w:lastRenderedPageBreak/>
              <w:t>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247780,2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247780,2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840930,1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840930,1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сети образовательных учреждений, их инфраструктуры и учебно-материальной базы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11875,3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муниципальными учреждениями капитального ремонта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1675,3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1675,3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Мероприятия праздничных дней и памятных дат, участие в конкурсах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Дополнительная помощь местным бюджетам для решения социально значимых вопросов местного значения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5127,7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5127,7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5127,7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6706,6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6706,6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6706,6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муниципальными учреждениями капитального ремонта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6106,6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6106,6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Общее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1421540,9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образования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1413640,9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дошкольного,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1413640,9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общеобразовательными организациями улучшения качества  муниципальных услуг</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1250647,1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131698,9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131698,9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Частичная компенсация удорожания стоимости питания учащихся общеобразовательных организаций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8688,2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8688,2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Услуги по организации питания в муниципальных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11120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8046,3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Предоставление субсидий бюджетным, автономным учреждениям и иным </w:t>
            </w:r>
            <w:r w:rsidRPr="006E4582">
              <w:rPr>
                <w:sz w:val="20"/>
                <w:lang w:eastAsia="ru-RU"/>
              </w:rPr>
              <w:lastRenderedPageBreak/>
              <w:t>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11120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8046,3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989434,3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989434,3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62370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16840,5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62370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16840,5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62460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3046,5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62460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3046,5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63540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1918,2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63540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1918,2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proofErr w:type="gramStart"/>
            <w:r w:rsidRPr="006E4582">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L3042</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75318,1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L3042</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75318,1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proofErr w:type="gramStart"/>
            <w:r w:rsidRPr="006E4582">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S3550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15656,1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S3550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15656,1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сети образовательных учреждений, их инфраструктуры и учебно-материальной базы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64081,5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муниципальными учреждениями капитального ремонта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17745,2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17745,2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28036,6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28036,6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Мероприятия праздничных дней и памятных дат, участие в конкурсах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w:t>
            </w:r>
            <w:r w:rsidRPr="006E4582">
              <w:rPr>
                <w:sz w:val="20"/>
                <w:lang w:eastAsia="ru-RU"/>
              </w:rPr>
              <w:lastRenderedPageBreak/>
              <w:t>сооружениям)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S0100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18099,7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S0100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18099,7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Создание условий для введения новых государственных образовательных стандартов</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4877,3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nil"/>
              <w:right w:val="nil"/>
            </w:tcBorders>
            <w:shd w:val="clear" w:color="auto" w:fill="auto"/>
            <w:vAlign w:val="bottom"/>
            <w:hideMark/>
          </w:tcPr>
          <w:p w:rsidR="006E4582" w:rsidRPr="006E4582" w:rsidRDefault="006E4582" w:rsidP="006E4582">
            <w:pPr>
              <w:widowControl/>
              <w:jc w:val="left"/>
              <w:rPr>
                <w:sz w:val="20"/>
                <w:lang w:eastAsia="ru-RU"/>
              </w:rPr>
            </w:pPr>
            <w:proofErr w:type="gramStart"/>
            <w:r w:rsidRPr="006E4582">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4877,3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4877,3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6230,6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6230,6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6230,6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Региональный проект "Педагоги и наставники"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Ю</w:t>
            </w:r>
            <w:proofErr w:type="gramStart"/>
            <w:r w:rsidRPr="006E4582">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87804,4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w:t>
            </w:r>
            <w:r w:rsidRPr="006E4582">
              <w:rPr>
                <w:sz w:val="20"/>
                <w:lang w:eastAsia="ru-RU"/>
              </w:rPr>
              <w:lastRenderedPageBreak/>
              <w:t>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Ю</w:t>
            </w:r>
            <w:proofErr w:type="gramStart"/>
            <w:r w:rsidRPr="006E4582">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50500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2031,1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Ю</w:t>
            </w:r>
            <w:proofErr w:type="gramStart"/>
            <w:r w:rsidRPr="006E4582">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50500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2031,1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Ю</w:t>
            </w:r>
            <w:proofErr w:type="gramStart"/>
            <w:r w:rsidRPr="006E4582">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51790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6465,9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Ю</w:t>
            </w:r>
            <w:proofErr w:type="gramStart"/>
            <w:r w:rsidRPr="006E4582">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51790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6465,9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Ю</w:t>
            </w:r>
            <w:proofErr w:type="gramStart"/>
            <w:r w:rsidRPr="006E4582">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53032</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79307,4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Ю</w:t>
            </w:r>
            <w:proofErr w:type="gramStart"/>
            <w:r w:rsidRPr="006E4582">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53032</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79307,4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Обеспечение комплексной безопасности образовательных учреждений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выполнения мероприятий по пожарной безопасности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Реализация мероприятий </w:t>
            </w:r>
            <w:r w:rsidRPr="006E4582">
              <w:rPr>
                <w:sz w:val="20"/>
                <w:lang w:eastAsia="ru-RU"/>
              </w:rPr>
              <w:lastRenderedPageBreak/>
              <w:t>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Дополнительное образование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102167,9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образования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102167,9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дошкольного,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102167,9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системы дополнительного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73324,0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73324,0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73324,0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сети образовательных учреждений, их инфраструктуры и учебно-материальной базы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Мероприятия праздничных дней и памятных дат, участие в конкурсах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Дополнительная помощь местным бюджетам для решения социально значимых вопросов местного значения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функционирования системы персонифицированного финансирования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26843,9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Расходы на обеспечение </w:t>
            </w:r>
            <w:proofErr w:type="gramStart"/>
            <w:r w:rsidRPr="006E4582">
              <w:rPr>
                <w:sz w:val="20"/>
                <w:lang w:eastAsia="ru-RU"/>
              </w:rPr>
              <w:t>функционирования модели персонифицированного финансирования дополнительного образования детей</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00591</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26843,9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00591</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26184,2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00591</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659,7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87545,8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образования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84222,4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дошкольного,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Мероприятия праздничных дней и памятных дат, участие в конкурсах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83722,4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высокого качества управления процессом развития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19998,6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19998,6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E4582">
              <w:rPr>
                <w:sz w:val="20"/>
                <w:lang w:eastAsia="ru-RU"/>
              </w:rPr>
              <w:lastRenderedPageBreak/>
              <w:t>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19072,4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Информационно-аналитическое и методическое управление системой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14630,5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14630,5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14083,7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546,8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Организация бухгалтерского учета финансово-хозяйственной деятельности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49093,3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21312,2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19720,9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1591,3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27455,4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26126,3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1329,1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Осуществление отдельных </w:t>
            </w:r>
            <w:r w:rsidRPr="006E4582">
              <w:rPr>
                <w:sz w:val="20"/>
                <w:lang w:eastAsia="ru-RU"/>
              </w:rPr>
              <w:lastRenderedPageBreak/>
              <w:t>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62370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252,6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62370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252,6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bottom"/>
            <w:hideMark/>
          </w:tcPr>
          <w:p w:rsidR="006E4582" w:rsidRPr="006E4582" w:rsidRDefault="006E4582" w:rsidP="006E4582">
            <w:pPr>
              <w:widowControl/>
              <w:jc w:val="left"/>
              <w:rPr>
                <w:sz w:val="20"/>
                <w:lang w:eastAsia="ru-RU"/>
              </w:rPr>
            </w:pPr>
            <w:proofErr w:type="gramStart"/>
            <w:r w:rsidRPr="006E4582">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73,1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62500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73,1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3323,4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Одаренные дети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Создание условий для выявления, поддержки и развития одаренных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Организация оздоровления, отдыха и занятости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3023,4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Создание условий для организации оздоровления, отдыха и занятости детей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3023,4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63110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1423,4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63110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63110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1402,4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16219,9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Охрана семьи и детства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16219,9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образования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16219,9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дошкольного, общего и 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16219,9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Повышение качества предоставления муниципальных услуг в сфере дошкольного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16219,9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60710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16219,9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60710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162,2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60710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16057,7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Физическая культура и спорт</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51396,0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Спорт высших достижений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51396,0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образования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51396,0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Развитие дошкольного, общего и </w:t>
            </w:r>
            <w:r w:rsidRPr="006E4582">
              <w:rPr>
                <w:sz w:val="20"/>
                <w:lang w:eastAsia="ru-RU"/>
              </w:rPr>
              <w:lastRenderedPageBreak/>
              <w:t>дополнительного образования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51396,0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системы дополнительного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49678,3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49678,3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47536,4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2140,4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сети образовательных учреждений, их инфраструктуры и учебно-материальной базы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Дополнительная помощь местным бюджетам для решения социально значимых вопросов местного значения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517,7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6E4582">
              <w:rPr>
                <w:sz w:val="20"/>
                <w:lang w:eastAsia="ru-RU"/>
              </w:rPr>
              <w:lastRenderedPageBreak/>
              <w:t>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424,0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424,0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 культуры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258279,7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126881,3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Дополнительное образование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126881,3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1131,9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1131,9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Обеспечение выполнения мероприятий по пожарной безопасности в учреждениях культуры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1131,9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1131,9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1131,9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Муниципальная программа "Развитие культуры </w:t>
            </w:r>
            <w:proofErr w:type="gramStart"/>
            <w:r w:rsidRPr="006E4582">
              <w:rPr>
                <w:color w:val="000000"/>
                <w:sz w:val="20"/>
                <w:lang w:eastAsia="ru-RU"/>
              </w:rPr>
              <w:t>в</w:t>
            </w:r>
            <w:proofErr w:type="gramEnd"/>
            <w:r w:rsidRPr="006E4582">
              <w:rPr>
                <w:color w:val="000000"/>
                <w:sz w:val="20"/>
                <w:lang w:eastAsia="ru-RU"/>
              </w:rPr>
              <w:t xml:space="preserve"> </w:t>
            </w:r>
            <w:proofErr w:type="gramStart"/>
            <w:r w:rsidRPr="006E4582">
              <w:rPr>
                <w:color w:val="000000"/>
                <w:sz w:val="20"/>
                <w:lang w:eastAsia="ru-RU"/>
              </w:rPr>
              <w:t>Ейском</w:t>
            </w:r>
            <w:proofErr w:type="gramEnd"/>
            <w:r w:rsidRPr="006E4582">
              <w:rPr>
                <w:color w:val="000000"/>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125091,4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Совершенствование деятельности образовательных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125091,4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Совершенствование деятельности образовательных учреждений по предоставлению муниципальных услуг</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125091,4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118970,5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118970,5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муниципальными учреждениями капитального ремонта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Предоставление субсидий бюджетным, автономным </w:t>
            </w:r>
            <w:r w:rsidRPr="006E4582">
              <w:rPr>
                <w:sz w:val="20"/>
                <w:lang w:eastAsia="ru-RU"/>
              </w:rPr>
              <w:lastRenderedPageBreak/>
              <w:t>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268,8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268,8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Дополнительная помощь местным бюджетам для решения социально значимых вопросов местного значения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6E4582">
              <w:rPr>
                <w:sz w:val="20"/>
                <w:lang w:eastAsia="ru-RU"/>
              </w:rPr>
              <w:t>учредителя</w:t>
            </w:r>
            <w:proofErr w:type="gramEnd"/>
            <w:r w:rsidRPr="006E4582">
              <w:rPr>
                <w:sz w:val="20"/>
                <w:lang w:eastAsia="ru-RU"/>
              </w:rPr>
              <w:t xml:space="preserve"> в отношении которых осуществляют органы местного самоуправления муниципальных образований Краснодарского края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S0640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1801,6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S0640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1801,6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E4582">
              <w:rPr>
                <w:color w:val="000000"/>
                <w:sz w:val="20"/>
                <w:lang w:eastAsia="ru-RU"/>
              </w:rPr>
              <w:t>в</w:t>
            </w:r>
            <w:proofErr w:type="gramEnd"/>
            <w:r w:rsidRPr="006E4582">
              <w:rPr>
                <w:color w:val="000000"/>
                <w:sz w:val="20"/>
                <w:lang w:eastAsia="ru-RU"/>
              </w:rPr>
              <w:t xml:space="preserve"> </w:t>
            </w:r>
            <w:proofErr w:type="gramStart"/>
            <w:r w:rsidRPr="006E4582">
              <w:rPr>
                <w:color w:val="000000"/>
                <w:sz w:val="20"/>
                <w:lang w:eastAsia="ru-RU"/>
              </w:rPr>
              <w:t>Ейском</w:t>
            </w:r>
            <w:proofErr w:type="gramEnd"/>
            <w:r w:rsidRPr="006E4582">
              <w:rPr>
                <w:color w:val="000000"/>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658,0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658,0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658,0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658,0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Предоставление субсидий </w:t>
            </w:r>
            <w:r w:rsidRPr="006E4582">
              <w:rPr>
                <w:sz w:val="20"/>
                <w:lang w:eastAsia="ru-RU"/>
              </w:rPr>
              <w:lastRenderedPageBreak/>
              <w:t>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658,0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Культура, кинематография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131398,4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Культура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123828,9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выполнения мероприятий по пожарной безопасности в учреждениях культуры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Муниципальная программа "Развитие культуры </w:t>
            </w:r>
            <w:proofErr w:type="gramStart"/>
            <w:r w:rsidRPr="006E4582">
              <w:rPr>
                <w:color w:val="000000"/>
                <w:sz w:val="20"/>
                <w:lang w:eastAsia="ru-RU"/>
              </w:rPr>
              <w:t>в</w:t>
            </w:r>
            <w:proofErr w:type="gramEnd"/>
            <w:r w:rsidRPr="006E4582">
              <w:rPr>
                <w:color w:val="000000"/>
                <w:sz w:val="20"/>
                <w:lang w:eastAsia="ru-RU"/>
              </w:rPr>
              <w:t xml:space="preserve"> </w:t>
            </w:r>
            <w:proofErr w:type="gramStart"/>
            <w:r w:rsidRPr="006E4582">
              <w:rPr>
                <w:color w:val="000000"/>
                <w:sz w:val="20"/>
                <w:lang w:eastAsia="ru-RU"/>
              </w:rPr>
              <w:t>Ейском</w:t>
            </w:r>
            <w:proofErr w:type="gramEnd"/>
            <w:r w:rsidRPr="006E4582">
              <w:rPr>
                <w:color w:val="000000"/>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122478,8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Совершенствование деятельности муниципальных учреждений культуры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122478,8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122478,8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118053,2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42836,7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3563,7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71629,0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муниципальными учреждениями капитального ремонта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2235,6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2235,6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873,2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Предоставление субсидий бюджетным, автономным учреждениям и иным </w:t>
            </w:r>
            <w:r w:rsidRPr="006E4582">
              <w:rPr>
                <w:sz w:val="20"/>
                <w:lang w:eastAsia="ru-RU"/>
              </w:rPr>
              <w:lastRenderedPageBreak/>
              <w:t>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873,2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360,4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288,0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50,4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Дополнительная помощь местным бюджетам для решения социально значимых вопросов местного значения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Государственная поддержка отрасли культуры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L5190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L5190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1210,1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Отдельные мероприятия муниципальной программы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1210,1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1210,1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Реализация мероприятий муниципальной программы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1210,1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427,0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783,1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Другие вопросы в области культуры, кинематографии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7569,5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Муниципальная программа "Развитие культуры </w:t>
            </w:r>
            <w:proofErr w:type="gramStart"/>
            <w:r w:rsidRPr="006E4582">
              <w:rPr>
                <w:color w:val="000000"/>
                <w:sz w:val="20"/>
                <w:lang w:eastAsia="ru-RU"/>
              </w:rPr>
              <w:t>в</w:t>
            </w:r>
            <w:proofErr w:type="gramEnd"/>
            <w:r w:rsidRPr="006E4582">
              <w:rPr>
                <w:color w:val="000000"/>
                <w:sz w:val="20"/>
                <w:lang w:eastAsia="ru-RU"/>
              </w:rPr>
              <w:t xml:space="preserve"> </w:t>
            </w:r>
            <w:proofErr w:type="gramStart"/>
            <w:r w:rsidRPr="006E4582">
              <w:rPr>
                <w:color w:val="000000"/>
                <w:sz w:val="20"/>
                <w:lang w:eastAsia="ru-RU"/>
              </w:rPr>
              <w:t>Ейском</w:t>
            </w:r>
            <w:proofErr w:type="gramEnd"/>
            <w:r w:rsidRPr="006E4582">
              <w:rPr>
                <w:color w:val="000000"/>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7569,5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Совершенствование деятельности муниципальных учреждений </w:t>
            </w:r>
            <w:r w:rsidRPr="006E4582">
              <w:rPr>
                <w:sz w:val="20"/>
                <w:lang w:eastAsia="ru-RU"/>
              </w:rPr>
              <w:lastRenderedPageBreak/>
              <w:t xml:space="preserve">культуры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7569,5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7569,5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4569,5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4355,6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213,9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Мероприятия праздничных дней и памятных дат, участие в конкурсах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 по физической культуре и спорту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358469,9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Физическая культура и спорт</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358469,9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Спорт высших достижений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352958,4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Муниципальная программа "Обеспечение безопасности населения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6530,9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6530,9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Обеспечение выполнения мероприятий по пожарной безопасности в спортивных учреждениях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6530,9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6530,9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1621,0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4909,9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"Развитие физической культуры и спорта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336730,7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физической культуры и массового спорта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101372,6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Создание условий для систематических занятий физической культурой и спортом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101372,6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муниципальными учреждениями капитального ремонта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16095,1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Закупка товаров, работ и услуг для </w:t>
            </w:r>
            <w:r w:rsidRPr="006E4582">
              <w:rPr>
                <w:sz w:val="20"/>
                <w:lang w:eastAsia="ru-RU"/>
              </w:rPr>
              <w:lastRenderedPageBreak/>
              <w:t>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1614,8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14480,3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Организация и проведение физкультурно-оздоровительных и спортивных мероприятий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16010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16010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16010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Организация и проведение физкультурно-оздоровительных и спортивных мероприятий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26010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26010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26010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S0340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82277,5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S0340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82277,5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Развитие спорта высших достижений и системы подготовки спортивного резерва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235358,1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Создание условий для развития спорта высших достижений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235358,1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229649,4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53184,9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13616,3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159648,3</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3199,9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1109,0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660,8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448,2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687,5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60740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562,5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Дополнительная помощь местным бюджетам для решения социально значимых вопросов местного значения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1800,0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62980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S2820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2112,2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S2820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2112,2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Муниципальная программа  «Профилактика терроризма и экстремизма,  усиление борьбы с </w:t>
            </w:r>
            <w:r w:rsidRPr="006E4582">
              <w:rPr>
                <w:sz w:val="20"/>
                <w:lang w:eastAsia="ru-RU"/>
              </w:rPr>
              <w:lastRenderedPageBreak/>
              <w:t xml:space="preserve">преступностью,  профилактика правонарушений  и противодействие коррупции </w:t>
            </w:r>
            <w:proofErr w:type="gramStart"/>
            <w:r w:rsidRPr="006E4582">
              <w:rPr>
                <w:sz w:val="20"/>
                <w:lang w:eastAsia="ru-RU"/>
              </w:rPr>
              <w:t>в</w:t>
            </w:r>
            <w:proofErr w:type="gramEnd"/>
            <w:r w:rsidRPr="006E4582">
              <w:rPr>
                <w:sz w:val="20"/>
                <w:lang w:eastAsia="ru-RU"/>
              </w:rPr>
              <w:t xml:space="preserve"> </w:t>
            </w:r>
            <w:proofErr w:type="gramStart"/>
            <w:r w:rsidRPr="006E4582">
              <w:rPr>
                <w:sz w:val="20"/>
                <w:lang w:eastAsia="ru-RU"/>
              </w:rPr>
              <w:t>Ейском</w:t>
            </w:r>
            <w:proofErr w:type="gramEnd"/>
            <w:r w:rsidRPr="006E4582">
              <w:rPr>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9696,8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9696,8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Профилактика проявлений терроризма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9696,8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9696,8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4251,1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Предоставление субсидий бюджетным, автономным учреждениям и иным некоммерческим организациям</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5445,7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вопросы в области физической культуры и спорта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5511,5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Муниципальная программа "Развитие физической культуры и спорта </w:t>
            </w:r>
            <w:proofErr w:type="gramStart"/>
            <w:r w:rsidRPr="006E4582">
              <w:rPr>
                <w:color w:val="000000"/>
                <w:sz w:val="20"/>
                <w:lang w:eastAsia="ru-RU"/>
              </w:rPr>
              <w:t>в</w:t>
            </w:r>
            <w:proofErr w:type="gramEnd"/>
            <w:r w:rsidRPr="006E4582">
              <w:rPr>
                <w:color w:val="000000"/>
                <w:sz w:val="20"/>
                <w:lang w:eastAsia="ru-RU"/>
              </w:rPr>
              <w:t xml:space="preserve"> </w:t>
            </w:r>
            <w:proofErr w:type="gramStart"/>
            <w:r w:rsidRPr="006E4582">
              <w:rPr>
                <w:color w:val="000000"/>
                <w:sz w:val="20"/>
                <w:lang w:eastAsia="ru-RU"/>
              </w:rPr>
              <w:t>Ейском</w:t>
            </w:r>
            <w:proofErr w:type="gramEnd"/>
            <w:r w:rsidRPr="006E4582">
              <w:rPr>
                <w:color w:val="000000"/>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5511,5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Развитие спорта высших достижений и системы подготовки спортивного резерва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5511,5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Создание условий для развития спорта высших достижений </w:t>
            </w:r>
            <w:proofErr w:type="gramStart"/>
            <w:r w:rsidRPr="006E4582">
              <w:rPr>
                <w:color w:val="000000"/>
                <w:sz w:val="20"/>
                <w:lang w:eastAsia="ru-RU"/>
              </w:rPr>
              <w:t>в</w:t>
            </w:r>
            <w:proofErr w:type="gramEnd"/>
            <w:r w:rsidRPr="006E4582">
              <w:rPr>
                <w:color w:val="000000"/>
                <w:sz w:val="20"/>
                <w:lang w:eastAsia="ru-RU"/>
              </w:rPr>
              <w:t xml:space="preserve"> </w:t>
            </w:r>
            <w:proofErr w:type="gramStart"/>
            <w:r w:rsidRPr="006E4582">
              <w:rPr>
                <w:color w:val="000000"/>
                <w:sz w:val="20"/>
                <w:lang w:eastAsia="ru-RU"/>
              </w:rPr>
              <w:t>Ейском</w:t>
            </w:r>
            <w:proofErr w:type="gramEnd"/>
            <w:r w:rsidRPr="006E4582">
              <w:rPr>
                <w:color w:val="000000"/>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5511,5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5511,5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5210,9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0000"/>
                <w:sz w:val="20"/>
                <w:lang w:eastAsia="ru-RU"/>
              </w:rPr>
            </w:pPr>
            <w:r w:rsidRPr="006E4582">
              <w:rPr>
                <w:color w:val="000000"/>
                <w:sz w:val="20"/>
                <w:lang w:eastAsia="ru-RU"/>
              </w:rPr>
              <w:t>12</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 по делам молодежи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25291,2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25291,2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Молодежная политика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19684,8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Муниципальная программа "Молодежь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19684,8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19684,8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Развитие и реализация потенциала молодежи в интересах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19684,8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деятельности (оказание услуг) муниципальных учреждений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9610,4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6E4582">
              <w:rPr>
                <w:sz w:val="20"/>
                <w:lang w:eastAsia="ru-RU"/>
              </w:rPr>
              <w:lastRenderedPageBreak/>
              <w:t>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7977,8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1358,1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00590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274,5</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Осуществление муниципальными учреждениями капитального ремонта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4554,4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09020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4554,4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5520,0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5520,0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5606,4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Муниципальная программа "Молодежь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5606,4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5606,4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Развитие и реализация потенциала молодежи в интересах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5606,4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5606,4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5415,8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190,6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85079,0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Образование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вопросы в области образования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Организация оздоровления, отдыха и занятости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Создание условий для организации оздоровления, отдыха и занятости детей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Реализация мероприятий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Осуществление отдельных </w:t>
            </w:r>
            <w:r w:rsidRPr="006E4582">
              <w:rPr>
                <w:sz w:val="20"/>
                <w:lang w:eastAsia="ru-RU"/>
              </w:rPr>
              <w:lastRenderedPageBreak/>
              <w:t>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6E4582">
              <w:rPr>
                <w:sz w:val="20"/>
                <w:lang w:eastAsia="ru-RU"/>
              </w:rPr>
              <w:br/>
              <w:t>и обратно</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428,0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69120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428,0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Социальная политика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84551,0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Охрана семьи и детства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70875,0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Муниципальная программа "Социальная поддержка граждан </w:t>
            </w:r>
            <w:proofErr w:type="gramStart"/>
            <w:r w:rsidRPr="006E4582">
              <w:rPr>
                <w:color w:val="000000"/>
                <w:sz w:val="20"/>
                <w:lang w:eastAsia="ru-RU"/>
              </w:rPr>
              <w:t>в</w:t>
            </w:r>
            <w:proofErr w:type="gramEnd"/>
            <w:r w:rsidRPr="006E4582">
              <w:rPr>
                <w:color w:val="000000"/>
                <w:sz w:val="20"/>
                <w:lang w:eastAsia="ru-RU"/>
              </w:rPr>
              <w:t xml:space="preserve"> </w:t>
            </w:r>
            <w:proofErr w:type="gramStart"/>
            <w:r w:rsidRPr="006E4582">
              <w:rPr>
                <w:color w:val="000000"/>
                <w:sz w:val="20"/>
                <w:lang w:eastAsia="ru-RU"/>
              </w:rPr>
              <w:t>Ейском</w:t>
            </w:r>
            <w:proofErr w:type="gramEnd"/>
            <w:r w:rsidRPr="006E4582">
              <w:rPr>
                <w:color w:val="000000"/>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70803,8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70803,8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i/>
                <w:iCs/>
                <w:sz w:val="20"/>
                <w:lang w:eastAsia="ru-RU"/>
              </w:rPr>
            </w:pPr>
            <w:r w:rsidRPr="006E4582">
              <w:rPr>
                <w:i/>
                <w:iCs/>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70803,8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42947,9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634,7</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42313,2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27855,9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275,8</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69130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27580,1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71,2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Дети-сироты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71,2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w:t>
            </w:r>
            <w:r w:rsidRPr="006E4582">
              <w:rPr>
                <w:color w:val="000000"/>
                <w:sz w:val="20"/>
                <w:lang w:eastAsia="ru-RU"/>
              </w:rPr>
              <w:lastRenderedPageBreak/>
              <w:t>граждан Российской Федерации  на защиту прав интересов семьи, материнства, детства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71,2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proofErr w:type="gramStart"/>
            <w:r w:rsidRPr="006E4582">
              <w:rPr>
                <w:color w:val="000000"/>
                <w:sz w:val="20"/>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6E4582">
              <w:rPr>
                <w:color w:val="000000"/>
                <w:sz w:val="20"/>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69150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66,0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69150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66,0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proofErr w:type="gramStart"/>
            <w:r w:rsidRPr="006E4582">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69160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300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5,2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Другие вопросы в области социальной политики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13676,0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 xml:space="preserve">Муниципальная программа "Социальная поддержка граждан </w:t>
            </w:r>
            <w:proofErr w:type="gramStart"/>
            <w:r w:rsidRPr="006E4582">
              <w:rPr>
                <w:color w:val="000000"/>
                <w:sz w:val="20"/>
                <w:lang w:eastAsia="ru-RU"/>
              </w:rPr>
              <w:t>в</w:t>
            </w:r>
            <w:proofErr w:type="gramEnd"/>
            <w:r w:rsidRPr="006E4582">
              <w:rPr>
                <w:color w:val="000000"/>
                <w:sz w:val="20"/>
                <w:lang w:eastAsia="ru-RU"/>
              </w:rPr>
              <w:t xml:space="preserve"> </w:t>
            </w:r>
            <w:proofErr w:type="gramStart"/>
            <w:r w:rsidRPr="006E4582">
              <w:rPr>
                <w:color w:val="000000"/>
                <w:sz w:val="20"/>
                <w:lang w:eastAsia="ru-RU"/>
              </w:rPr>
              <w:t>Ейском</w:t>
            </w:r>
            <w:proofErr w:type="gramEnd"/>
            <w:r w:rsidRPr="006E4582">
              <w:rPr>
                <w:color w:val="000000"/>
                <w:sz w:val="20"/>
                <w:lang w:eastAsia="ru-RU"/>
              </w:rPr>
              <w:t xml:space="preserve"> районе"</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12420,6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Отдельные мероприятия муниципальной программы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12420,6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12420,6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обеспечение функций органов местного самоуправления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 xml:space="preserve">Закупка товаров, работ и услуг для обеспечения государственных </w:t>
            </w:r>
            <w:r w:rsidRPr="006E4582">
              <w:rPr>
                <w:sz w:val="20"/>
                <w:lang w:eastAsia="ru-RU"/>
              </w:rPr>
              <w:lastRenderedPageBreak/>
              <w:t>(муниципальных)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67,9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933,6</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849,4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69180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84,2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11419,1</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10512,9</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69190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906,2</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Муниципальная программа "Дети Ейского района"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1255,4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Дети-сироты</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1255,4</w:t>
            </w:r>
          </w:p>
        </w:tc>
      </w:tr>
      <w:tr w:rsidR="006E4582" w:rsidRPr="006E4582" w:rsidTr="004B7577">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color w:val="000000"/>
                <w:sz w:val="20"/>
                <w:lang w:eastAsia="ru-RU"/>
              </w:rPr>
            </w:pPr>
            <w:r w:rsidRPr="006E4582">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1255,4</w:t>
            </w:r>
          </w:p>
        </w:tc>
      </w:tr>
      <w:tr w:rsidR="006E4582" w:rsidRPr="006E4582" w:rsidTr="004B7577">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single" w:sz="4" w:space="0" w:color="auto"/>
              <w:left w:val="nil"/>
              <w:bottom w:val="single" w:sz="4" w:space="0" w:color="auto"/>
              <w:right w:val="nil"/>
            </w:tcBorders>
            <w:shd w:val="clear" w:color="auto" w:fill="auto"/>
            <w:vAlign w:val="center"/>
            <w:hideMark/>
          </w:tcPr>
          <w:p w:rsidR="006E4582" w:rsidRPr="006E4582" w:rsidRDefault="006E4582" w:rsidP="006E4582">
            <w:pPr>
              <w:widowControl/>
              <w:jc w:val="left"/>
              <w:rPr>
                <w:sz w:val="20"/>
                <w:lang w:eastAsia="ru-RU"/>
              </w:rPr>
            </w:pPr>
            <w:proofErr w:type="gramStart"/>
            <w:r w:rsidRPr="006E4582">
              <w:rPr>
                <w:sz w:val="20"/>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w:t>
            </w:r>
            <w:r w:rsidRPr="006E4582">
              <w:rPr>
                <w:sz w:val="20"/>
                <w:lang w:eastAsia="ru-RU"/>
              </w:rPr>
              <w:lastRenderedPageBreak/>
              <w:t>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6E4582">
              <w:rPr>
                <w:sz w:val="20"/>
                <w:lang w:eastAsia="ru-RU"/>
              </w:rPr>
              <w:t xml:space="preserve"> специализированного жилищного фонда</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1255,4</w:t>
            </w:r>
          </w:p>
        </w:tc>
      </w:tr>
      <w:tr w:rsidR="006E4582" w:rsidRPr="006E4582" w:rsidTr="004B7577">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lastRenderedPageBreak/>
              <w:t> </w:t>
            </w:r>
          </w:p>
        </w:tc>
        <w:tc>
          <w:tcPr>
            <w:tcW w:w="3262" w:type="dxa"/>
            <w:tcBorders>
              <w:top w:val="single" w:sz="4" w:space="0" w:color="auto"/>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1087,0</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99CCFF"/>
                <w:sz w:val="20"/>
                <w:lang w:eastAsia="ru-RU"/>
              </w:rPr>
            </w:pPr>
            <w:r w:rsidRPr="006E4582">
              <w:rPr>
                <w:color w:val="99CCFF"/>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69170</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200</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168,4</w:t>
            </w:r>
          </w:p>
        </w:tc>
      </w:tr>
      <w:tr w:rsidR="006E4582" w:rsidRPr="006E4582" w:rsidTr="006E4582">
        <w:trPr>
          <w:gridAfter w:val="1"/>
          <w:wAfter w:w="9"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00"/>
                <w:sz w:val="20"/>
                <w:lang w:eastAsia="ru-RU"/>
              </w:rPr>
            </w:pPr>
            <w:r w:rsidRPr="006E4582">
              <w:rPr>
                <w:color w:val="00FF00"/>
                <w:sz w:val="20"/>
                <w:lang w:eastAsia="ru-RU"/>
              </w:rPr>
              <w:t> </w:t>
            </w:r>
          </w:p>
        </w:tc>
        <w:tc>
          <w:tcPr>
            <w:tcW w:w="3262"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left"/>
              <w:rPr>
                <w:sz w:val="20"/>
                <w:lang w:eastAsia="ru-RU"/>
              </w:rPr>
            </w:pPr>
            <w:r w:rsidRPr="006E4582">
              <w:rPr>
                <w:sz w:val="20"/>
                <w:lang w:eastAsia="ru-RU"/>
              </w:rPr>
              <w:t>Всего:</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color w:val="00FFFF"/>
                <w:sz w:val="20"/>
                <w:lang w:eastAsia="ru-RU"/>
              </w:rPr>
            </w:pPr>
            <w:r w:rsidRPr="006E4582">
              <w:rPr>
                <w:color w:val="00FFFF"/>
                <w:sz w:val="20"/>
                <w:lang w:eastAsia="ru-RU"/>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6E4582" w:rsidRPr="006E4582" w:rsidRDefault="006E4582" w:rsidP="006E4582">
            <w:pPr>
              <w:widowControl/>
              <w:jc w:val="center"/>
              <w:rPr>
                <w:sz w:val="20"/>
                <w:lang w:eastAsia="ru-RU"/>
              </w:rPr>
            </w:pPr>
            <w:r w:rsidRPr="006E4582">
              <w:rPr>
                <w:sz w:val="20"/>
                <w:lang w:eastAsia="ru-RU"/>
              </w:rPr>
              <w:t>4811252,0</w:t>
            </w:r>
          </w:p>
        </w:tc>
      </w:tr>
    </w:tbl>
    <w:p w:rsidR="00C55762" w:rsidRDefault="00C55762" w:rsidP="00A33CE1">
      <w:pPr>
        <w:widowControl/>
        <w:tabs>
          <w:tab w:val="left" w:pos="709"/>
        </w:tabs>
        <w:ind w:firstLine="709"/>
        <w:jc w:val="right"/>
        <w:rPr>
          <w:szCs w:val="28"/>
          <w:lang w:eastAsia="ru-RU"/>
        </w:rPr>
      </w:pPr>
      <w:r>
        <w:rPr>
          <w:szCs w:val="28"/>
          <w:lang w:eastAsia="ru-RU"/>
        </w:rPr>
        <w:t>»;</w:t>
      </w:r>
    </w:p>
    <w:p w:rsidR="001467E6" w:rsidRPr="00A27C67" w:rsidRDefault="001467E6" w:rsidP="001467E6">
      <w:pPr>
        <w:tabs>
          <w:tab w:val="left" w:pos="709"/>
        </w:tabs>
        <w:ind w:firstLine="709"/>
        <w:rPr>
          <w:szCs w:val="28"/>
        </w:rPr>
      </w:pPr>
      <w:r>
        <w:t>1</w:t>
      </w:r>
      <w:r w:rsidR="009E072B">
        <w:t>3</w:t>
      </w:r>
      <w:r w:rsidRPr="00A27C67">
        <w:t>) п</w:t>
      </w:r>
      <w:r w:rsidR="009C3F7B">
        <w:rPr>
          <w:szCs w:val="28"/>
        </w:rPr>
        <w:t>риложение № 9</w:t>
      </w:r>
      <w:r w:rsidRPr="00A27C67">
        <w:rPr>
          <w:szCs w:val="28"/>
        </w:rPr>
        <w:t xml:space="preserve"> «Ведомственная структура расходов районного бюджета на 202</w:t>
      </w:r>
      <w:r w:rsidR="009C3F7B">
        <w:rPr>
          <w:szCs w:val="28"/>
        </w:rPr>
        <w:t>6</w:t>
      </w:r>
      <w:r w:rsidRPr="00A27C67">
        <w:rPr>
          <w:szCs w:val="28"/>
        </w:rPr>
        <w:t xml:space="preserve"> и 202</w:t>
      </w:r>
      <w:r w:rsidR="009C3F7B">
        <w:rPr>
          <w:szCs w:val="28"/>
        </w:rPr>
        <w:t>7</w:t>
      </w:r>
      <w:r w:rsidRPr="00A27C67">
        <w:rPr>
          <w:szCs w:val="28"/>
        </w:rPr>
        <w:t xml:space="preserve"> годы» изложить в следующей редакции:</w:t>
      </w:r>
    </w:p>
    <w:p w:rsidR="001467E6" w:rsidRPr="00A27C67" w:rsidRDefault="001467E6" w:rsidP="001467E6">
      <w:pPr>
        <w:pStyle w:val="af1"/>
        <w:tabs>
          <w:tab w:val="clear" w:pos="4153"/>
          <w:tab w:val="clear" w:pos="8306"/>
          <w:tab w:val="left" w:pos="5040"/>
        </w:tabs>
        <w:ind w:left="5040"/>
        <w:jc w:val="center"/>
        <w:rPr>
          <w:szCs w:val="28"/>
        </w:rPr>
      </w:pPr>
    </w:p>
    <w:p w:rsidR="001467E6" w:rsidRPr="00A27C67" w:rsidRDefault="009C3F7B" w:rsidP="001467E6">
      <w:pPr>
        <w:pStyle w:val="af1"/>
        <w:tabs>
          <w:tab w:val="clear" w:pos="4153"/>
          <w:tab w:val="clear" w:pos="8306"/>
          <w:tab w:val="left" w:pos="5040"/>
        </w:tabs>
        <w:ind w:left="5040"/>
        <w:jc w:val="center"/>
        <w:rPr>
          <w:szCs w:val="28"/>
        </w:rPr>
      </w:pPr>
      <w:r>
        <w:rPr>
          <w:szCs w:val="28"/>
        </w:rPr>
        <w:t>«Приложение № 9</w:t>
      </w:r>
    </w:p>
    <w:p w:rsidR="001467E6" w:rsidRPr="00A27C67" w:rsidRDefault="001467E6" w:rsidP="001467E6">
      <w:pPr>
        <w:pStyle w:val="af1"/>
        <w:tabs>
          <w:tab w:val="clear" w:pos="4153"/>
          <w:tab w:val="clear" w:pos="8306"/>
          <w:tab w:val="left" w:pos="5040"/>
        </w:tabs>
        <w:ind w:left="5040"/>
        <w:jc w:val="center"/>
        <w:rPr>
          <w:szCs w:val="28"/>
        </w:rPr>
      </w:pPr>
      <w:r w:rsidRPr="00A27C67">
        <w:rPr>
          <w:szCs w:val="28"/>
        </w:rPr>
        <w:br/>
        <w:t>к решению Совета муниципального</w:t>
      </w:r>
      <w:r w:rsidRPr="00A27C67">
        <w:rPr>
          <w:szCs w:val="28"/>
        </w:rPr>
        <w:br/>
        <w:t xml:space="preserve"> образования  Ейский район</w:t>
      </w:r>
    </w:p>
    <w:p w:rsidR="001467E6" w:rsidRPr="00A27C67" w:rsidRDefault="001467E6" w:rsidP="001467E6">
      <w:pPr>
        <w:tabs>
          <w:tab w:val="left" w:pos="5040"/>
        </w:tabs>
        <w:ind w:left="5040"/>
        <w:jc w:val="center"/>
        <w:rPr>
          <w:szCs w:val="28"/>
          <w:lang w:eastAsia="ru-RU"/>
        </w:rPr>
      </w:pPr>
      <w:r w:rsidRPr="00A27C67">
        <w:rPr>
          <w:szCs w:val="28"/>
          <w:lang w:eastAsia="ru-RU"/>
        </w:rPr>
        <w:t>«О  районном бюджете на 202</w:t>
      </w:r>
      <w:r w:rsidR="009C3F7B">
        <w:rPr>
          <w:szCs w:val="28"/>
          <w:lang w:eastAsia="ru-RU"/>
        </w:rPr>
        <w:t>5</w:t>
      </w:r>
      <w:r w:rsidRPr="00A27C67">
        <w:rPr>
          <w:szCs w:val="28"/>
          <w:lang w:eastAsia="ru-RU"/>
        </w:rPr>
        <w:t xml:space="preserve"> год</w:t>
      </w:r>
    </w:p>
    <w:p w:rsidR="001467E6" w:rsidRPr="00A27C67" w:rsidRDefault="001467E6" w:rsidP="001467E6">
      <w:pPr>
        <w:tabs>
          <w:tab w:val="left" w:pos="5040"/>
        </w:tabs>
        <w:ind w:left="5040"/>
        <w:jc w:val="center"/>
        <w:rPr>
          <w:szCs w:val="28"/>
          <w:lang w:eastAsia="ru-RU"/>
        </w:rPr>
      </w:pPr>
      <w:r w:rsidRPr="00A27C67">
        <w:rPr>
          <w:szCs w:val="28"/>
          <w:lang w:eastAsia="ru-RU"/>
        </w:rPr>
        <w:t>и на плановый период</w:t>
      </w:r>
    </w:p>
    <w:p w:rsidR="001467E6" w:rsidRDefault="001467E6" w:rsidP="001467E6">
      <w:pPr>
        <w:tabs>
          <w:tab w:val="left" w:pos="5040"/>
        </w:tabs>
        <w:ind w:left="5040"/>
        <w:jc w:val="center"/>
        <w:rPr>
          <w:szCs w:val="28"/>
          <w:lang w:eastAsia="ru-RU"/>
        </w:rPr>
      </w:pPr>
      <w:r w:rsidRPr="00A27C67">
        <w:rPr>
          <w:szCs w:val="28"/>
          <w:lang w:eastAsia="ru-RU"/>
        </w:rPr>
        <w:t>202</w:t>
      </w:r>
      <w:r w:rsidR="009C3F7B">
        <w:rPr>
          <w:szCs w:val="28"/>
          <w:lang w:eastAsia="ru-RU"/>
        </w:rPr>
        <w:t>6</w:t>
      </w:r>
      <w:r w:rsidRPr="00A27C67">
        <w:rPr>
          <w:szCs w:val="28"/>
          <w:lang w:eastAsia="ru-RU"/>
        </w:rPr>
        <w:t xml:space="preserve"> и 202</w:t>
      </w:r>
      <w:r w:rsidR="009C3F7B">
        <w:rPr>
          <w:szCs w:val="28"/>
          <w:lang w:eastAsia="ru-RU"/>
        </w:rPr>
        <w:t>7</w:t>
      </w:r>
      <w:r w:rsidRPr="00A27C67">
        <w:rPr>
          <w:szCs w:val="28"/>
          <w:lang w:eastAsia="ru-RU"/>
        </w:rPr>
        <w:t xml:space="preserve"> годов»</w:t>
      </w:r>
    </w:p>
    <w:p w:rsidR="001467E6" w:rsidRPr="00A27C67" w:rsidRDefault="001467E6" w:rsidP="001467E6">
      <w:pPr>
        <w:tabs>
          <w:tab w:val="left" w:pos="5040"/>
        </w:tabs>
        <w:ind w:left="5040"/>
        <w:jc w:val="center"/>
        <w:rPr>
          <w:szCs w:val="28"/>
          <w:lang w:eastAsia="ru-RU"/>
        </w:rPr>
      </w:pPr>
    </w:p>
    <w:p w:rsidR="001467E6" w:rsidRPr="004E6605" w:rsidRDefault="001467E6" w:rsidP="001467E6">
      <w:pPr>
        <w:pStyle w:val="af1"/>
        <w:tabs>
          <w:tab w:val="clear" w:pos="4153"/>
          <w:tab w:val="clear" w:pos="8306"/>
          <w:tab w:val="left" w:pos="5040"/>
        </w:tabs>
        <w:jc w:val="center"/>
      </w:pPr>
      <w:r w:rsidRPr="004E6605">
        <w:t>Ведомственная структура расходов районного бюджета на 202</w:t>
      </w:r>
      <w:r w:rsidR="009C3F7B">
        <w:t>6</w:t>
      </w:r>
      <w:r w:rsidRPr="004E6605">
        <w:t xml:space="preserve"> и 202</w:t>
      </w:r>
      <w:r w:rsidR="009C3F7B">
        <w:t>7</w:t>
      </w:r>
      <w:r w:rsidRPr="004E6605">
        <w:t xml:space="preserve"> годы</w:t>
      </w:r>
    </w:p>
    <w:p w:rsidR="001467E6" w:rsidRPr="004E6605" w:rsidRDefault="001467E6" w:rsidP="001467E6">
      <w:pPr>
        <w:pStyle w:val="af1"/>
        <w:tabs>
          <w:tab w:val="clear" w:pos="4153"/>
          <w:tab w:val="clear" w:pos="8306"/>
          <w:tab w:val="left" w:pos="5040"/>
        </w:tabs>
        <w:jc w:val="right"/>
        <w:rPr>
          <w:sz w:val="24"/>
          <w:szCs w:val="24"/>
        </w:rPr>
      </w:pPr>
    </w:p>
    <w:p w:rsidR="001467E6" w:rsidRPr="004E6605" w:rsidRDefault="001467E6" w:rsidP="001467E6">
      <w:pPr>
        <w:widowControl/>
        <w:tabs>
          <w:tab w:val="left" w:pos="709"/>
        </w:tabs>
        <w:ind w:firstLine="709"/>
        <w:jc w:val="right"/>
        <w:rPr>
          <w:szCs w:val="28"/>
          <w:lang w:eastAsia="ru-RU"/>
        </w:rPr>
      </w:pPr>
      <w:r w:rsidRPr="004E6605">
        <w:rPr>
          <w:sz w:val="24"/>
          <w:szCs w:val="24"/>
        </w:rPr>
        <w:t>(тыс. рублей)</w:t>
      </w:r>
    </w:p>
    <w:p w:rsidR="001467E6" w:rsidRPr="004E6605" w:rsidRDefault="001467E6" w:rsidP="001467E6">
      <w:pPr>
        <w:rPr>
          <w:sz w:val="2"/>
          <w:szCs w:val="2"/>
        </w:rPr>
      </w:pPr>
    </w:p>
    <w:p w:rsidR="001467E6" w:rsidRPr="004E6605" w:rsidRDefault="001467E6" w:rsidP="001467E6">
      <w:pPr>
        <w:rPr>
          <w:sz w:val="2"/>
          <w:szCs w:val="2"/>
        </w:rPr>
      </w:pPr>
    </w:p>
    <w:p w:rsidR="001467E6" w:rsidRPr="004E6605" w:rsidRDefault="001467E6" w:rsidP="001467E6">
      <w:pPr>
        <w:rPr>
          <w:sz w:val="2"/>
          <w:szCs w:val="2"/>
        </w:rPr>
      </w:pPr>
    </w:p>
    <w:p w:rsidR="001467E6" w:rsidRPr="00C16973" w:rsidRDefault="001467E6" w:rsidP="001467E6">
      <w:pPr>
        <w:rPr>
          <w:sz w:val="2"/>
          <w:szCs w:val="2"/>
          <w:highlight w:val="yellow"/>
        </w:rPr>
      </w:pPr>
    </w:p>
    <w:tbl>
      <w:tblPr>
        <w:tblW w:w="9654" w:type="dxa"/>
        <w:tblInd w:w="93" w:type="dxa"/>
        <w:tblLayout w:type="fixed"/>
        <w:tblLook w:val="04A0" w:firstRow="1" w:lastRow="0" w:firstColumn="1" w:lastColumn="0" w:noHBand="0" w:noVBand="1"/>
      </w:tblPr>
      <w:tblGrid>
        <w:gridCol w:w="582"/>
        <w:gridCol w:w="2410"/>
        <w:gridCol w:w="567"/>
        <w:gridCol w:w="567"/>
        <w:gridCol w:w="425"/>
        <w:gridCol w:w="2127"/>
        <w:gridCol w:w="708"/>
        <w:gridCol w:w="1138"/>
        <w:gridCol w:w="1130"/>
      </w:tblGrid>
      <w:tr w:rsidR="001467E6" w:rsidRPr="004E6605" w:rsidTr="001467E6">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 xml:space="preserve">№ </w:t>
            </w:r>
            <w:proofErr w:type="gramStart"/>
            <w:r w:rsidRPr="004E6605">
              <w:rPr>
                <w:sz w:val="20"/>
                <w:lang w:eastAsia="ru-RU"/>
              </w:rPr>
              <w:t>п</w:t>
            </w:r>
            <w:proofErr w:type="gramEnd"/>
            <w:r w:rsidRPr="004E6605">
              <w:rPr>
                <w:sz w:val="20"/>
                <w:lang w:eastAsia="ru-RU"/>
              </w:rPr>
              <w:t>/п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РЗ</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ind w:left="-391"/>
              <w:jc w:val="right"/>
              <w:rPr>
                <w:sz w:val="20"/>
                <w:lang w:eastAsia="ru-RU"/>
              </w:rPr>
            </w:pPr>
            <w:proofErr w:type="gramStart"/>
            <w:r w:rsidRPr="004E6605">
              <w:rPr>
                <w:sz w:val="20"/>
                <w:lang w:eastAsia="ru-RU"/>
              </w:rPr>
              <w:t>ПР</w:t>
            </w:r>
            <w:proofErr w:type="gramEnd"/>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ЦСР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1467E6">
            <w:pPr>
              <w:widowControl/>
              <w:jc w:val="center"/>
              <w:rPr>
                <w:sz w:val="20"/>
                <w:lang w:eastAsia="ru-RU"/>
              </w:rPr>
            </w:pPr>
            <w:r w:rsidRPr="004E6605">
              <w:rPr>
                <w:sz w:val="20"/>
                <w:lang w:eastAsia="ru-RU"/>
              </w:rPr>
              <w:t>ВР</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9C3F7B">
            <w:pPr>
              <w:widowControl/>
              <w:jc w:val="center"/>
              <w:rPr>
                <w:sz w:val="20"/>
                <w:lang w:eastAsia="ru-RU"/>
              </w:rPr>
            </w:pPr>
            <w:r w:rsidRPr="004E6605">
              <w:rPr>
                <w:sz w:val="20"/>
                <w:lang w:eastAsia="ru-RU"/>
              </w:rPr>
              <w:t>202</w:t>
            </w:r>
            <w:r w:rsidR="009C3F7B">
              <w:rPr>
                <w:sz w:val="20"/>
                <w:lang w:eastAsia="ru-RU"/>
              </w:rPr>
              <w:t>6</w:t>
            </w:r>
            <w:r w:rsidRPr="004E6605">
              <w:rPr>
                <w:sz w:val="20"/>
                <w:lang w:eastAsia="ru-RU"/>
              </w:rPr>
              <w:t xml:space="preserve"> год</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1467E6" w:rsidRPr="004E6605" w:rsidRDefault="001467E6" w:rsidP="009C3F7B">
            <w:pPr>
              <w:widowControl/>
              <w:jc w:val="center"/>
              <w:rPr>
                <w:sz w:val="20"/>
                <w:lang w:eastAsia="ru-RU"/>
              </w:rPr>
            </w:pPr>
            <w:r w:rsidRPr="004E6605">
              <w:rPr>
                <w:sz w:val="20"/>
                <w:lang w:eastAsia="ru-RU"/>
              </w:rPr>
              <w:t>202</w:t>
            </w:r>
            <w:r w:rsidR="009C3F7B">
              <w:rPr>
                <w:sz w:val="20"/>
                <w:lang w:eastAsia="ru-RU"/>
              </w:rPr>
              <w:t>7</w:t>
            </w:r>
            <w:r w:rsidRPr="004E6605">
              <w:rPr>
                <w:sz w:val="20"/>
                <w:lang w:eastAsia="ru-RU"/>
              </w:rPr>
              <w:t xml:space="preserve"> год</w:t>
            </w:r>
          </w:p>
        </w:tc>
      </w:tr>
    </w:tbl>
    <w:p w:rsidR="001467E6" w:rsidRPr="004E6605" w:rsidRDefault="001467E6" w:rsidP="001467E6">
      <w:pPr>
        <w:rPr>
          <w:sz w:val="2"/>
          <w:szCs w:val="2"/>
        </w:rPr>
      </w:pPr>
    </w:p>
    <w:tbl>
      <w:tblPr>
        <w:tblW w:w="9675" w:type="dxa"/>
        <w:tblInd w:w="93" w:type="dxa"/>
        <w:tblLayout w:type="fixed"/>
        <w:tblLook w:val="04A0" w:firstRow="1" w:lastRow="0" w:firstColumn="1" w:lastColumn="0" w:noHBand="0" w:noVBand="1"/>
      </w:tblPr>
      <w:tblGrid>
        <w:gridCol w:w="581"/>
        <w:gridCol w:w="2411"/>
        <w:gridCol w:w="567"/>
        <w:gridCol w:w="567"/>
        <w:gridCol w:w="425"/>
        <w:gridCol w:w="426"/>
        <w:gridCol w:w="283"/>
        <w:gridCol w:w="567"/>
        <w:gridCol w:w="851"/>
        <w:gridCol w:w="28"/>
        <w:gridCol w:w="680"/>
        <w:gridCol w:w="1134"/>
        <w:gridCol w:w="1134"/>
        <w:gridCol w:w="21"/>
      </w:tblGrid>
      <w:tr w:rsidR="001467E6" w:rsidRPr="00D17389" w:rsidTr="00D17389">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7E6" w:rsidRPr="00D17389" w:rsidRDefault="001467E6" w:rsidP="001467E6">
            <w:pPr>
              <w:widowControl/>
              <w:jc w:val="center"/>
              <w:rPr>
                <w:sz w:val="20"/>
                <w:lang w:eastAsia="ru-RU"/>
              </w:rPr>
            </w:pPr>
            <w:r w:rsidRPr="00D17389">
              <w:rPr>
                <w:sz w:val="20"/>
                <w:lang w:eastAsia="ru-RU"/>
              </w:rPr>
              <w:t>1</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1467E6" w:rsidRPr="00D17389" w:rsidRDefault="001467E6" w:rsidP="001467E6">
            <w:pPr>
              <w:widowControl/>
              <w:jc w:val="center"/>
              <w:rPr>
                <w:sz w:val="20"/>
                <w:lang w:eastAsia="ru-RU"/>
              </w:rPr>
            </w:pPr>
            <w:r w:rsidRPr="00D17389">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D17389" w:rsidRDefault="001467E6" w:rsidP="001467E6">
            <w:pPr>
              <w:widowControl/>
              <w:jc w:val="center"/>
              <w:rPr>
                <w:sz w:val="20"/>
                <w:lang w:eastAsia="ru-RU"/>
              </w:rPr>
            </w:pPr>
            <w:r w:rsidRPr="00D17389">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467E6" w:rsidRPr="00D17389" w:rsidRDefault="001467E6" w:rsidP="001467E6">
            <w:pPr>
              <w:widowControl/>
              <w:jc w:val="center"/>
              <w:rPr>
                <w:sz w:val="20"/>
                <w:lang w:eastAsia="ru-RU"/>
              </w:rPr>
            </w:pPr>
            <w:r w:rsidRPr="00D17389">
              <w:rPr>
                <w:sz w:val="20"/>
                <w:lang w:eastAsia="ru-RU"/>
              </w:rPr>
              <w:t>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1467E6" w:rsidRPr="00D17389" w:rsidRDefault="001467E6" w:rsidP="001467E6">
            <w:pPr>
              <w:widowControl/>
              <w:jc w:val="center"/>
              <w:rPr>
                <w:sz w:val="20"/>
                <w:lang w:eastAsia="ru-RU"/>
              </w:rPr>
            </w:pPr>
            <w:r w:rsidRPr="00D17389">
              <w:rPr>
                <w:sz w:val="20"/>
                <w:lang w:eastAsia="ru-RU"/>
              </w:rPr>
              <w:t>5</w:t>
            </w:r>
          </w:p>
        </w:tc>
        <w:tc>
          <w:tcPr>
            <w:tcW w:w="2155" w:type="dxa"/>
            <w:gridSpan w:val="5"/>
            <w:tcBorders>
              <w:top w:val="single" w:sz="4" w:space="0" w:color="auto"/>
              <w:left w:val="nil"/>
              <w:bottom w:val="single" w:sz="4" w:space="0" w:color="auto"/>
              <w:right w:val="single" w:sz="4" w:space="0" w:color="auto"/>
            </w:tcBorders>
            <w:shd w:val="clear" w:color="auto" w:fill="auto"/>
            <w:vAlign w:val="center"/>
            <w:hideMark/>
          </w:tcPr>
          <w:p w:rsidR="001467E6" w:rsidRPr="00D17389" w:rsidRDefault="001467E6" w:rsidP="001467E6">
            <w:pPr>
              <w:widowControl/>
              <w:jc w:val="center"/>
              <w:rPr>
                <w:sz w:val="20"/>
                <w:lang w:eastAsia="ru-RU"/>
              </w:rPr>
            </w:pPr>
            <w:r w:rsidRPr="00D17389">
              <w:rPr>
                <w:sz w:val="20"/>
                <w:lang w:eastAsia="ru-RU"/>
              </w:rPr>
              <w:t>6</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467E6" w:rsidRPr="00D17389" w:rsidRDefault="001467E6" w:rsidP="001467E6">
            <w:pPr>
              <w:widowControl/>
              <w:jc w:val="center"/>
              <w:rPr>
                <w:sz w:val="20"/>
                <w:lang w:eastAsia="ru-RU"/>
              </w:rPr>
            </w:pPr>
            <w:r w:rsidRPr="00D17389">
              <w:rPr>
                <w:sz w:val="20"/>
                <w:lang w:eastAsia="ru-RU"/>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67E6" w:rsidRPr="00D17389" w:rsidRDefault="001467E6" w:rsidP="001467E6">
            <w:pPr>
              <w:widowControl/>
              <w:jc w:val="center"/>
              <w:rPr>
                <w:sz w:val="20"/>
                <w:lang w:eastAsia="ru-RU"/>
              </w:rPr>
            </w:pPr>
            <w:r w:rsidRPr="00D17389">
              <w:rPr>
                <w:sz w:val="20"/>
                <w:lang w:eastAsia="ru-RU"/>
              </w:rPr>
              <w:t>8</w:t>
            </w:r>
          </w:p>
        </w:tc>
        <w:tc>
          <w:tcPr>
            <w:tcW w:w="1155" w:type="dxa"/>
            <w:gridSpan w:val="2"/>
            <w:tcBorders>
              <w:top w:val="single" w:sz="4" w:space="0" w:color="auto"/>
              <w:left w:val="nil"/>
              <w:bottom w:val="single" w:sz="4" w:space="0" w:color="auto"/>
              <w:right w:val="single" w:sz="4" w:space="0" w:color="auto"/>
            </w:tcBorders>
            <w:shd w:val="clear" w:color="auto" w:fill="auto"/>
            <w:vAlign w:val="center"/>
            <w:hideMark/>
          </w:tcPr>
          <w:p w:rsidR="001467E6" w:rsidRPr="00D17389" w:rsidRDefault="001467E6" w:rsidP="001467E6">
            <w:pPr>
              <w:widowControl/>
              <w:jc w:val="center"/>
              <w:rPr>
                <w:sz w:val="20"/>
                <w:lang w:eastAsia="ru-RU"/>
              </w:rPr>
            </w:pPr>
            <w:r w:rsidRPr="00D17389">
              <w:rPr>
                <w:sz w:val="20"/>
                <w:lang w:eastAsia="ru-RU"/>
              </w:rPr>
              <w:t>9</w:t>
            </w:r>
          </w:p>
        </w:tc>
      </w:tr>
      <w:tr w:rsidR="00D17389" w:rsidRPr="00D17389" w:rsidTr="00D17389">
        <w:trPr>
          <w:gridAfter w:val="1"/>
          <w:wAfter w:w="21"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10458,1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10458,1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10458,1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10458,1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Обеспечение деятельности представительного органа муниципального образования Ейский </w:t>
            </w:r>
            <w:r w:rsidRPr="00D17389">
              <w:rPr>
                <w:sz w:val="20"/>
                <w:lang w:eastAsia="ru-RU"/>
              </w:rPr>
              <w:lastRenderedPageBreak/>
              <w:t>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10458,1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2360,8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2360,8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2360,8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6693,3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6693,3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6693,3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6693,3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5967,2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5967,2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722,7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722,7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1404,0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1404,0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D17389">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1404,0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2</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277704,9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277439,4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201114,9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201349,4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3447,9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3447,9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3447,9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3447,9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3447,9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100894,1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100894,1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5354,4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5354,4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Защита прав и законных интересов несовершеннолетних, создание условий для эффективного функционирования </w:t>
            </w:r>
            <w:r w:rsidRPr="00D17389">
              <w:rPr>
                <w:sz w:val="20"/>
                <w:lang w:eastAsia="ru-RU"/>
              </w:rPr>
              <w:lastRenderedPageBreak/>
              <w:t>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5354,4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69200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5354,4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69200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5040,0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69200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314,4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314,4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95539,7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95539,7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95539,7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95539,7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95287,7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95287,7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94081,7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94081,7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803,5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803,5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Иные бюджетные </w:t>
            </w:r>
            <w:r w:rsidRPr="00D17389">
              <w:rPr>
                <w:sz w:val="20"/>
                <w:lang w:eastAsia="ru-RU"/>
              </w:rPr>
              <w:lastRenderedPageBreak/>
              <w:t>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402,5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402,5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252,0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252,0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51200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51200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Обеспечение </w:t>
            </w:r>
            <w:r w:rsidRPr="00D17389">
              <w:rPr>
                <w:sz w:val="20"/>
                <w:lang w:eastAsia="ru-RU"/>
              </w:rPr>
              <w:lastRenderedPageBreak/>
              <w:t>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11050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11050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86617,1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86989,7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культуры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8609,5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8982,1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8609,5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8982,1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8609,5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8982,1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8121,3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7945,0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6390,2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6390,2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1731,1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1554,8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Формирование и содержание муниципальных архивов</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S0610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488,2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1037,1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S0610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488,2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1037,1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Отдельные мероприятия муниципальной </w:t>
            </w:r>
            <w:r w:rsidRPr="00D17389">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Реализация государственной политики в отношении казачества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67007,6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67007,6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67007,6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41622,8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41622,8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25247,8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25247,8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137,0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137,0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59590,0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59090,0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Защита населения и </w:t>
            </w:r>
            <w:r w:rsidRPr="00D17389">
              <w:rPr>
                <w:sz w:val="20"/>
                <w:lang w:eastAsia="ru-RU"/>
              </w:rPr>
              <w:lastRenderedPageBreak/>
              <w:t>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57840,0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57840,0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57840,0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57840,0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57840,0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48924,7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48924,7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8877,3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8877,3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38,0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38,0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санаторно-курортного и туристского комплекса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Реализация мероприятий муниципальной </w:t>
            </w:r>
            <w:r w:rsidRPr="00D17389">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Поддержка малого и среднего предпринимательства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Создание условий для развития малого и среднего предпринимательства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"Социальная поддержка граждан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Решение Совета муниципального образования Ейский район от 25 февраля 2011 </w:t>
            </w:r>
            <w:r w:rsidRPr="00D17389">
              <w:rPr>
                <w:color w:val="000000"/>
                <w:sz w:val="20"/>
                <w:lang w:eastAsia="ru-RU"/>
              </w:rPr>
              <w:lastRenderedPageBreak/>
              <w:t>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Закупка товаров, работ и услуг для обеспечения государственных </w:t>
            </w:r>
            <w:r w:rsidRPr="00D17389">
              <w:rPr>
                <w:sz w:val="20"/>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62667,3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62667,3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CCFFCC"/>
                <w:sz w:val="20"/>
                <w:lang w:eastAsia="ru-RU"/>
              </w:rPr>
            </w:pPr>
            <w:r w:rsidRPr="00D17389">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56587,4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56613,3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CCFFCC"/>
                <w:sz w:val="20"/>
                <w:lang w:eastAsia="ru-RU"/>
              </w:rPr>
            </w:pPr>
            <w:r w:rsidRPr="00D17389">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36398,6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CCFFCC"/>
                <w:sz w:val="20"/>
                <w:lang w:eastAsia="ru-RU"/>
              </w:rPr>
            </w:pPr>
            <w:r w:rsidRPr="00D17389">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36398,6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CCFFCC"/>
                <w:sz w:val="20"/>
                <w:lang w:eastAsia="ru-RU"/>
              </w:rPr>
            </w:pPr>
            <w:r w:rsidRPr="00D17389">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36398,6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CCFFCC"/>
                <w:sz w:val="20"/>
                <w:lang w:eastAsia="ru-RU"/>
              </w:rPr>
            </w:pPr>
            <w:r w:rsidRPr="00D17389">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36398,6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CCFFCC"/>
                <w:sz w:val="20"/>
                <w:lang w:eastAsia="ru-RU"/>
              </w:rPr>
            </w:pPr>
            <w:r w:rsidRPr="00D17389">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36398,6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Расходы на выплаты персоналу в целях обеспечения выполнения </w:t>
            </w:r>
            <w:r w:rsidRPr="00D17389">
              <w:rPr>
                <w:sz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30444,3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30444,3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5949,3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5949,3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20214,7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20214,7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20214,7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20214,7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18139,7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18139,7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2049,1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2075,0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11100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11100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7786,1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7786,1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Обеспечение деятельности финансовых, налоговых и таможенных органов и </w:t>
            </w:r>
            <w:r w:rsidRPr="00D17389">
              <w:rPr>
                <w:sz w:val="20"/>
                <w:lang w:eastAsia="ru-RU"/>
              </w:rPr>
              <w:lastRenderedPageBreak/>
              <w:t>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CCFFCC"/>
                <w:sz w:val="20"/>
                <w:lang w:eastAsia="ru-RU"/>
              </w:rPr>
            </w:pPr>
            <w:r w:rsidRPr="00D17389">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7786,1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CCFFCC"/>
                <w:sz w:val="20"/>
                <w:lang w:eastAsia="ru-RU"/>
              </w:rPr>
            </w:pPr>
            <w:r w:rsidRPr="00D17389">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7786,1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CCFFCC"/>
                <w:sz w:val="20"/>
                <w:lang w:eastAsia="ru-RU"/>
              </w:rPr>
            </w:pPr>
            <w:r w:rsidRPr="00D17389">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2117,9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CCFFCC"/>
                <w:sz w:val="20"/>
                <w:lang w:eastAsia="ru-RU"/>
              </w:rPr>
            </w:pPr>
            <w:r w:rsidRPr="00D17389">
              <w:rPr>
                <w:color w:val="CCFFCC"/>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2117,9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2117,9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5668,2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5668,2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4902,5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4902,5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3977,5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3977,5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765,7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765,7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D17389">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765,7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765,7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5</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8253,0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6753,0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6753,0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6225,5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6225,5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527,5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527,5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Управление сельского хозяйства и продовольствия администрации муниципального образования Ейский </w:t>
            </w:r>
            <w:r w:rsidRPr="00D17389">
              <w:rPr>
                <w:sz w:val="20"/>
                <w:lang w:eastAsia="ru-RU"/>
              </w:rPr>
              <w:lastRenderedPageBreak/>
              <w:t>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27884,4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27884,4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27884,4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27884,4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27884,4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8264,0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60910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8264,0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60910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8264,0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5489,1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61650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5489,1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61650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5489,1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14101,3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14101,3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13124,6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13124,6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12643,6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12643,6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479,0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479,0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60910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976,7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976,7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60910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976,7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976,7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Управление муниципальных ресурсов администрации муниципального </w:t>
            </w:r>
            <w:r w:rsidRPr="00D17389">
              <w:rPr>
                <w:sz w:val="20"/>
                <w:lang w:eastAsia="ru-RU"/>
              </w:rPr>
              <w:lastRenderedPageBreak/>
              <w:t>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21377,1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20377,1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19877,1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19877,1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19877,1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19877,1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19877,1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19077,1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19077,1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18261,7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18261,7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815,4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815,4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13200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13200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1003728,0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358430,8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2452,3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2452,3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Муниципальная программа "Развитие </w:t>
            </w:r>
            <w:r w:rsidRPr="00D17389">
              <w:rPr>
                <w:color w:val="000000"/>
                <w:sz w:val="20"/>
                <w:lang w:eastAsia="ru-RU"/>
              </w:rPr>
              <w:lastRenderedPageBreak/>
              <w:t xml:space="preserve">жилищно-коммунального и дорожного хозяйства </w:t>
            </w:r>
            <w:proofErr w:type="gramStart"/>
            <w:r w:rsidRPr="00D17389">
              <w:rPr>
                <w:color w:val="000000"/>
                <w:sz w:val="20"/>
                <w:lang w:eastAsia="ru-RU"/>
              </w:rPr>
              <w:t>в</w:t>
            </w:r>
            <w:proofErr w:type="gramEnd"/>
            <w:r w:rsidRPr="00D17389">
              <w:rPr>
                <w:color w:val="000000"/>
                <w:sz w:val="20"/>
                <w:lang w:eastAsia="ru-RU"/>
              </w:rPr>
              <w:t xml:space="preserve"> </w:t>
            </w:r>
            <w:proofErr w:type="gramStart"/>
            <w:r w:rsidRPr="00D17389">
              <w:rPr>
                <w:color w:val="000000"/>
                <w:sz w:val="20"/>
                <w:lang w:eastAsia="ru-RU"/>
              </w:rPr>
              <w:t>Ейском</w:t>
            </w:r>
            <w:proofErr w:type="gramEnd"/>
            <w:r w:rsidRPr="00D17389">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2452,3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2452,3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2452,3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9Д199</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2452,3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9Д199</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2452,3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38924,0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259908,1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жилищно-коммунального и дорожного хозяйства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18014,4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238998,5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жилищно-коммунального и дорожного хозяйства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17014,4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11085,7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17014,4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11085,7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Проведение комплекса </w:t>
            </w:r>
            <w:r w:rsidRPr="00D17389">
              <w:rPr>
                <w:sz w:val="20"/>
                <w:lang w:eastAsia="ru-RU"/>
              </w:rPr>
              <w:lastRenderedPageBreak/>
              <w:t>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11140,6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11140,6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7804,6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3336,0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5873,8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6085,7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11080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5373,8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5585,7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11080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5373,8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5585,7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топливно-энергетического комплекса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227912,8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227912,8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227912,8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5211,4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Закупка товаров, работ и услуг для обеспечения </w:t>
            </w:r>
            <w:r w:rsidRPr="00D17389">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5211,4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S0620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222701,4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S0620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222701,4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20609,6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Муниципальная программа "Развитие жилищно-коммунального и дорожного хозяйства </w:t>
            </w:r>
            <w:proofErr w:type="gramStart"/>
            <w:r w:rsidRPr="00D17389">
              <w:rPr>
                <w:color w:val="000000"/>
                <w:sz w:val="20"/>
                <w:lang w:eastAsia="ru-RU"/>
              </w:rPr>
              <w:t>в</w:t>
            </w:r>
            <w:proofErr w:type="gramEnd"/>
            <w:r w:rsidRPr="00D17389">
              <w:rPr>
                <w:color w:val="000000"/>
                <w:sz w:val="20"/>
                <w:lang w:eastAsia="ru-RU"/>
              </w:rPr>
              <w:t xml:space="preserve"> </w:t>
            </w:r>
            <w:proofErr w:type="gramStart"/>
            <w:r w:rsidRPr="00D17389">
              <w:rPr>
                <w:color w:val="000000"/>
                <w:sz w:val="20"/>
                <w:lang w:eastAsia="ru-RU"/>
              </w:rPr>
              <w:t>Ейском</w:t>
            </w:r>
            <w:proofErr w:type="gramEnd"/>
            <w:r w:rsidRPr="00D17389">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20609,6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20609,6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18650,4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18650,4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16691,0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16691,0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15851,6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15851,6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686,4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686,4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153,0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153,0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bottom"/>
            <w:hideMark/>
          </w:tcPr>
          <w:p w:rsidR="00D17389" w:rsidRPr="00D17389" w:rsidRDefault="00D17389" w:rsidP="00D17389">
            <w:pPr>
              <w:widowControl/>
              <w:jc w:val="left"/>
              <w:rPr>
                <w:sz w:val="20"/>
                <w:lang w:eastAsia="ru-RU"/>
              </w:rPr>
            </w:pPr>
            <w:r w:rsidRPr="00D17389">
              <w:rPr>
                <w:sz w:val="20"/>
                <w:lang w:eastAsia="ru-RU"/>
              </w:rPr>
              <w:t xml:space="preserve">Осуществление отдельных государственных полномочий по ведению </w:t>
            </w:r>
            <w:r w:rsidRPr="00D17389">
              <w:rPr>
                <w:sz w:val="20"/>
                <w:lang w:eastAsia="ru-RU"/>
              </w:rPr>
              <w:lastRenderedPageBreak/>
              <w:t xml:space="preserve">учета граждан отдельных </w:t>
            </w:r>
            <w:proofErr w:type="gramStart"/>
            <w:r w:rsidRPr="00D17389">
              <w:rPr>
                <w:sz w:val="20"/>
                <w:lang w:eastAsia="ru-RU"/>
              </w:rPr>
              <w:t>категорий</w:t>
            </w:r>
            <w:proofErr w:type="gramEnd"/>
            <w:r w:rsidRPr="00D17389">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979,7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979,7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84,2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D17389">
              <w:rPr>
                <w:sz w:val="20"/>
                <w:lang w:eastAsia="ru-RU"/>
              </w:rPr>
              <w:t>погашения</w:t>
            </w:r>
            <w:proofErr w:type="gramEnd"/>
            <w:r w:rsidRPr="00D17389">
              <w:rPr>
                <w:sz w:val="20"/>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69210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979,7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979,7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Расходы на выплаты персоналу в целях </w:t>
            </w:r>
            <w:r w:rsidRPr="00D17389">
              <w:rPr>
                <w:sz w:val="2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69210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69210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84,2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1959,2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1959,2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60220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1959,2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1959,2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60220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1791,0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1791,0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60220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168,2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168,2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12032,7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12032,7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12032,7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12032,7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Обеспечение развития социальной </w:t>
            </w:r>
            <w:r w:rsidRPr="00D17389">
              <w:rPr>
                <w:sz w:val="20"/>
                <w:lang w:eastAsia="ru-RU"/>
              </w:rPr>
              <w:lastRenderedPageBreak/>
              <w:t xml:space="preserve">инфраструктуры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800951,0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12032,7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12032,7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12032,7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Строительство общеобразовательной организации со столовой и пищеблоком в поселке </w:t>
            </w:r>
            <w:proofErr w:type="gramStart"/>
            <w:r w:rsidRPr="00D17389">
              <w:rPr>
                <w:sz w:val="20"/>
                <w:lang w:eastAsia="ru-RU"/>
              </w:rPr>
              <w:t>Краснофлотский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1416,5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1416,5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S1210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769023,9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S1210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769023,9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Обеспечение развития социальной инфраструктуры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proofErr w:type="gramStart"/>
            <w:r w:rsidRPr="00D17389">
              <w:rPr>
                <w:sz w:val="20"/>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w:t>
            </w:r>
            <w:r w:rsidRPr="00D17389">
              <w:rPr>
                <w:sz w:val="20"/>
                <w:lang w:eastAsia="ru-RU"/>
              </w:rPr>
              <w:lastRenderedPageBreak/>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60960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60960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69037,7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69037,7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69037,7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69037,7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69037,7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A0820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62143,8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58692,0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A0820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66,7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Капитальные вложения в объекты государственной </w:t>
            </w:r>
            <w:r w:rsidRPr="00D17389">
              <w:rPr>
                <w:color w:val="000000"/>
                <w:sz w:val="20"/>
                <w:lang w:eastAsia="ru-RU"/>
              </w:rPr>
              <w:lastRenderedPageBreak/>
              <w:t>(муниципальной)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A0820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62073,8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58625,3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R0820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10345,7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10345,7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R0820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10345,7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10345,7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2889345,3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2905714,3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2822873,4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2839222,4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1231506,3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1229169,5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образования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1229506,3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1228169,5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1229506,3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1228169,5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1158620,6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1220519,5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243973,3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247780,2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243973,3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247780,2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w:t>
            </w:r>
            <w:r w:rsidRPr="00D17389">
              <w:rPr>
                <w:sz w:val="20"/>
                <w:lang w:eastAsia="ru-RU"/>
              </w:rPr>
              <w:lastRenderedPageBreak/>
              <w:t>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914647,3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972739,3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914647,3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972739,3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2199,8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1999,8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1999,8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5236,8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5450,0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w:t>
            </w:r>
            <w:r w:rsidRPr="00D17389">
              <w:rPr>
                <w:sz w:val="20"/>
                <w:lang w:eastAsia="ru-RU"/>
              </w:rPr>
              <w:lastRenderedPageBreak/>
              <w:t>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5236,8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5450,0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5236,8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5450,0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Региональный проект "Поддержка семьи"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Я</w:t>
            </w:r>
            <w:proofErr w:type="gramStart"/>
            <w:r w:rsidRPr="00D17389">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Я</w:t>
            </w:r>
            <w:proofErr w:type="gramStart"/>
            <w:r w:rsidRPr="00D17389">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53150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Я</w:t>
            </w:r>
            <w:proofErr w:type="gramStart"/>
            <w:r w:rsidRPr="00D17389">
              <w:rPr>
                <w:sz w:val="20"/>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53150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1401681,9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1419057,8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образования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1399093,4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1419057,8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Развитие дошкольного, </w:t>
            </w:r>
            <w:r w:rsidRPr="00D17389">
              <w:rPr>
                <w:sz w:val="20"/>
                <w:lang w:eastAsia="ru-RU"/>
              </w:rPr>
              <w:lastRenderedPageBreak/>
              <w:t>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1399093,4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1419057,8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1294239,9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1318367,2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131698,9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131698,9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131698,9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131698,9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11120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11120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1041113,4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1064721,4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1041113,4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1064721,4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Осуществление </w:t>
            </w:r>
            <w:r w:rsidRPr="00D17389">
              <w:rPr>
                <w:sz w:val="20"/>
                <w:lang w:eastAsia="ru-RU"/>
              </w:rPr>
              <w:lastRenderedPageBreak/>
              <w:t>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62370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17510,4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18207,5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62370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17510,4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18207,5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62460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3623,9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4487,1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62460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3623,9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4487,1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w:t>
            </w:r>
            <w:r w:rsidRPr="00D17389">
              <w:rPr>
                <w:sz w:val="20"/>
                <w:lang w:eastAsia="ru-RU"/>
              </w:rPr>
              <w:lastRenderedPageBreak/>
              <w:t>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63540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1994,7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2074,3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63540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1994,7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2074,3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proofErr w:type="gramStart"/>
            <w:r w:rsidRPr="00D17389">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L3042</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69870,6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68012,9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L3042</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69870,6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68012,9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proofErr w:type="gramStart"/>
            <w:r w:rsidRPr="00D17389">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S3550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18427,9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19165,0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S3550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18427,9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19165,0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880,1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4730,0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180,1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Предоставление субсидий бюджетным, </w:t>
            </w:r>
            <w:r w:rsidRPr="00D17389">
              <w:rPr>
                <w:sz w:val="20"/>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4730,0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180,1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F91034">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4984,2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4984,2</w:t>
            </w:r>
          </w:p>
        </w:tc>
      </w:tr>
      <w:tr w:rsidR="00D17389" w:rsidRPr="00D17389" w:rsidTr="00F91034">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single" w:sz="4" w:space="0" w:color="auto"/>
              <w:left w:val="nil"/>
              <w:bottom w:val="single" w:sz="4" w:space="0" w:color="auto"/>
              <w:right w:val="nil"/>
            </w:tcBorders>
            <w:shd w:val="clear" w:color="auto" w:fill="auto"/>
            <w:vAlign w:val="bottom"/>
            <w:hideMark/>
          </w:tcPr>
          <w:p w:rsidR="00D17389" w:rsidRPr="00D17389" w:rsidRDefault="00D17389" w:rsidP="00D17389">
            <w:pPr>
              <w:widowControl/>
              <w:jc w:val="left"/>
              <w:rPr>
                <w:sz w:val="20"/>
                <w:lang w:eastAsia="ru-RU"/>
              </w:rPr>
            </w:pPr>
            <w:proofErr w:type="gramStart"/>
            <w:r w:rsidRPr="00D17389">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62500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4984,2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4984,2</w:t>
            </w:r>
          </w:p>
        </w:tc>
      </w:tr>
      <w:tr w:rsidR="00D17389" w:rsidRPr="00D17389" w:rsidTr="00F91034">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Предоставление субсидий бюджетным, автономным учреждениям и иным </w:t>
            </w:r>
            <w:r w:rsidRPr="00D17389">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62500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4984,2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4984,2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6536,8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6805,0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6536,8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6805,0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6536,8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6805,0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Региональный проект "Педагоги и наставники"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Ю</w:t>
            </w:r>
            <w:proofErr w:type="gramStart"/>
            <w:r w:rsidRPr="00D17389">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87902,5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88021,3</w:t>
            </w:r>
          </w:p>
        </w:tc>
      </w:tr>
      <w:tr w:rsidR="00D17389" w:rsidRPr="00D17389" w:rsidTr="00D17389">
        <w:trPr>
          <w:gridAfter w:val="1"/>
          <w:wAfter w:w="21"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w:t>
            </w:r>
            <w:r w:rsidRPr="00D17389">
              <w:rPr>
                <w:sz w:val="20"/>
                <w:lang w:eastAsia="ru-RU"/>
              </w:rPr>
              <w:lastRenderedPageBreak/>
              <w:t>профессиональных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Ю</w:t>
            </w:r>
            <w:proofErr w:type="gramStart"/>
            <w:r w:rsidRPr="00D17389">
              <w:rPr>
                <w:sz w:val="20"/>
                <w:lang w:eastAsia="ru-RU"/>
              </w:rPr>
              <w:t>6</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50500</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2031,1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2031,1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Ю</w:t>
            </w:r>
            <w:proofErr w:type="gramStart"/>
            <w:r w:rsidRPr="00D17389">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50500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2031,1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2031,1</w:t>
            </w:r>
          </w:p>
        </w:tc>
      </w:tr>
      <w:tr w:rsidR="00D17389" w:rsidRPr="00D17389" w:rsidTr="00D17389">
        <w:trPr>
          <w:gridAfter w:val="1"/>
          <w:wAfter w:w="21"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Ю</w:t>
            </w:r>
            <w:proofErr w:type="gramStart"/>
            <w:r w:rsidRPr="00D17389">
              <w:rPr>
                <w:sz w:val="20"/>
                <w:lang w:eastAsia="ru-RU"/>
              </w:rPr>
              <w:t>6</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51790</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6564,0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6682,8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Ю</w:t>
            </w:r>
            <w:proofErr w:type="gramStart"/>
            <w:r w:rsidRPr="00D17389">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51790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6564,0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6682,8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Ю</w:t>
            </w:r>
            <w:proofErr w:type="gramStart"/>
            <w:r w:rsidRPr="00D17389">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53032</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79307,4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79307,4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Предоставление субсидий бюджетным, автономным учреждениям и иным </w:t>
            </w:r>
            <w:r w:rsidRPr="00D17389">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Ю</w:t>
            </w:r>
            <w:proofErr w:type="gramStart"/>
            <w:r w:rsidRPr="00D17389">
              <w:rPr>
                <w:sz w:val="20"/>
                <w:lang w:eastAsia="ru-RU"/>
              </w:rPr>
              <w:t>6</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53032</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79307,4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79307,4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S2470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S2470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100444,2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w:t>
            </w:r>
            <w:r w:rsidRPr="00D17389">
              <w:rPr>
                <w:sz w:val="20"/>
                <w:lang w:eastAsia="ru-RU"/>
              </w:rPr>
              <w:lastRenderedPageBreak/>
              <w:t xml:space="preserve">образования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100444,2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100444,2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69777,2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69777,2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69777,2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69777,2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69777,2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69777,2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w:t>
            </w:r>
            <w:r w:rsidRPr="00D17389">
              <w:rPr>
                <w:sz w:val="20"/>
                <w:lang w:eastAsia="ru-RU"/>
              </w:rPr>
              <w:lastRenderedPageBreak/>
              <w:t>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29667,0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29667,0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Расходы на обеспечение </w:t>
            </w:r>
            <w:proofErr w:type="gramStart"/>
            <w:r w:rsidRPr="00D17389">
              <w:rPr>
                <w:sz w:val="20"/>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00591</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29667,0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29667,0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00591</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28960,0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28960,0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00591</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707,0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707,0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89261,0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90550,9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образования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85880,4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87111,3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85380,4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86611,3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19998,6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19998,6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19998,6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19998,6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19072,4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19072,4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14630,5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14630,5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14630,5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14630,5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14083,7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14083,7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546,8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546,8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50751,3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51982,2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21077,7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21072,6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Расходы на выплаты персоналу в целях обеспечения выполнения функций государственными </w:t>
            </w:r>
            <w:r w:rsidRPr="00D17389">
              <w:rPr>
                <w:sz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19486,4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19481,3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1591,3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1591,3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29336,3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30561,8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27931,3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28987,4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1405,0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1574,4</w:t>
            </w:r>
          </w:p>
        </w:tc>
      </w:tr>
      <w:tr w:rsidR="00D17389" w:rsidRPr="00D17389" w:rsidTr="00D17389">
        <w:trPr>
          <w:gridAfter w:val="1"/>
          <w:wAfter w:w="21"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w:t>
            </w:r>
            <w:r w:rsidRPr="00D17389">
              <w:rPr>
                <w:sz w:val="20"/>
                <w:lang w:eastAsia="ru-RU"/>
              </w:rPr>
              <w:lastRenderedPageBreak/>
              <w:t>(инвалидов),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62370</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262,6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273,1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62370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262,6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273,1</w:t>
            </w:r>
          </w:p>
        </w:tc>
      </w:tr>
      <w:tr w:rsidR="00D17389" w:rsidRPr="00D17389" w:rsidTr="00D17389">
        <w:trPr>
          <w:gridAfter w:val="1"/>
          <w:wAfter w:w="21" w:type="dxa"/>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nil"/>
              <w:right w:val="nil"/>
            </w:tcBorders>
            <w:shd w:val="clear" w:color="auto" w:fill="auto"/>
            <w:vAlign w:val="bottom"/>
            <w:hideMark/>
          </w:tcPr>
          <w:p w:rsidR="00D17389" w:rsidRPr="00D17389" w:rsidRDefault="00D17389" w:rsidP="00D17389">
            <w:pPr>
              <w:widowControl/>
              <w:jc w:val="left"/>
              <w:rPr>
                <w:sz w:val="20"/>
                <w:lang w:eastAsia="ru-RU"/>
              </w:rPr>
            </w:pPr>
            <w:proofErr w:type="gramStart"/>
            <w:r w:rsidRPr="00D17389">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62500</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62500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3380,6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3439,6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Расходы на выплаты персоналу в целях обеспечения выполнения функций </w:t>
            </w:r>
            <w:r w:rsidRPr="00D17389">
              <w:rPr>
                <w:sz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3080,6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3139,6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3080,6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3139,6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63110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1480,6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1539,6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63110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63110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1458,8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1516,9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образования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Развитие дошкольного, общего и дополнительного </w:t>
            </w:r>
            <w:r w:rsidRPr="00D17389">
              <w:rPr>
                <w:sz w:val="20"/>
                <w:lang w:eastAsia="ru-RU"/>
              </w:rPr>
              <w:lastRenderedPageBreak/>
              <w:t>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60710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16219,9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60710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162,2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60710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16057,7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16057,7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50252,0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50272,0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50252,0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50272,0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образования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50252,0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50272,0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50252,0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50272,0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49678,3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49678,3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49678,3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49678,3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47536,4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47536,4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Закупка товаров, работ и услуг для обеспечения </w:t>
            </w:r>
            <w:r w:rsidRPr="00D17389">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2140,4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2140,4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573,7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593,7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60740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60740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253624,8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244399,8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128363,8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120265,6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128363,8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120265,6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Муниципальная программа "Развитие культуры </w:t>
            </w:r>
            <w:proofErr w:type="gramStart"/>
            <w:r w:rsidRPr="00D17389">
              <w:rPr>
                <w:color w:val="000000"/>
                <w:sz w:val="20"/>
                <w:lang w:eastAsia="ru-RU"/>
              </w:rPr>
              <w:t>в</w:t>
            </w:r>
            <w:proofErr w:type="gramEnd"/>
            <w:r w:rsidRPr="00D17389">
              <w:rPr>
                <w:color w:val="000000"/>
                <w:sz w:val="20"/>
                <w:lang w:eastAsia="ru-RU"/>
              </w:rPr>
              <w:t xml:space="preserve"> </w:t>
            </w:r>
            <w:proofErr w:type="gramStart"/>
            <w:r w:rsidRPr="00D17389">
              <w:rPr>
                <w:color w:val="000000"/>
                <w:sz w:val="20"/>
                <w:lang w:eastAsia="ru-RU"/>
              </w:rPr>
              <w:t>Ейском</w:t>
            </w:r>
            <w:proofErr w:type="gramEnd"/>
            <w:r w:rsidRPr="00D17389">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126763,8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119265,6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126763,8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119265,6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117716,3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119265,6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117436,7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118974,8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Предоставление субсидий бюджетным, </w:t>
            </w:r>
            <w:r w:rsidRPr="00D17389">
              <w:rPr>
                <w:sz w:val="20"/>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117436,7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118974,8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279,6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290,8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279,6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290,8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17389">
              <w:rPr>
                <w:color w:val="000000"/>
                <w:sz w:val="20"/>
                <w:lang w:eastAsia="ru-RU"/>
              </w:rPr>
              <w:t>в</w:t>
            </w:r>
            <w:proofErr w:type="gramEnd"/>
            <w:r w:rsidRPr="00D17389">
              <w:rPr>
                <w:color w:val="000000"/>
                <w:sz w:val="20"/>
                <w:lang w:eastAsia="ru-RU"/>
              </w:rPr>
              <w:t xml:space="preserve"> </w:t>
            </w:r>
            <w:proofErr w:type="gramStart"/>
            <w:r w:rsidRPr="00D17389">
              <w:rPr>
                <w:color w:val="000000"/>
                <w:sz w:val="20"/>
                <w:lang w:eastAsia="ru-RU"/>
              </w:rPr>
              <w:t>Ейском</w:t>
            </w:r>
            <w:proofErr w:type="gramEnd"/>
            <w:r w:rsidRPr="00D17389">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125261,0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124134,2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119691,5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118564,7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Муниципальная программа "Развитие культуры </w:t>
            </w:r>
            <w:proofErr w:type="gramStart"/>
            <w:r w:rsidRPr="00D17389">
              <w:rPr>
                <w:color w:val="000000"/>
                <w:sz w:val="20"/>
                <w:lang w:eastAsia="ru-RU"/>
              </w:rPr>
              <w:t>в</w:t>
            </w:r>
            <w:proofErr w:type="gramEnd"/>
            <w:r w:rsidRPr="00D17389">
              <w:rPr>
                <w:color w:val="000000"/>
                <w:sz w:val="20"/>
                <w:lang w:eastAsia="ru-RU"/>
              </w:rPr>
              <w:t xml:space="preserve"> </w:t>
            </w:r>
            <w:proofErr w:type="gramStart"/>
            <w:r w:rsidRPr="00D17389">
              <w:rPr>
                <w:color w:val="000000"/>
                <w:sz w:val="20"/>
                <w:lang w:eastAsia="ru-RU"/>
              </w:rPr>
              <w:t>Ейском</w:t>
            </w:r>
            <w:proofErr w:type="gramEnd"/>
            <w:r w:rsidRPr="00D17389">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118364,7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118364,7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118364,7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117819,2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117781,4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42836,7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42836,7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3563,7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3525,9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71395,0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71395,0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Компенсация расходов на оплату жилых помещений, отопления и освещения работникам муниципальных учреждений, </w:t>
            </w:r>
            <w:r w:rsidRPr="00D17389">
              <w:rPr>
                <w:color w:val="000000"/>
                <w:sz w:val="20"/>
                <w:lang w:eastAsia="ru-RU"/>
              </w:rPr>
              <w:lastRenderedPageBreak/>
              <w:t>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360,4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288,0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288,0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L5190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222,9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L5190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222,9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Другие вопросы в </w:t>
            </w:r>
            <w:r w:rsidRPr="00D17389">
              <w:rPr>
                <w:sz w:val="20"/>
                <w:lang w:eastAsia="ru-RU"/>
              </w:rPr>
              <w:lastRenderedPageBreak/>
              <w:t xml:space="preserve">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5569,5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Муниципальная программа "Развитие культуры </w:t>
            </w:r>
            <w:proofErr w:type="gramStart"/>
            <w:r w:rsidRPr="00D17389">
              <w:rPr>
                <w:color w:val="000000"/>
                <w:sz w:val="20"/>
                <w:lang w:eastAsia="ru-RU"/>
              </w:rPr>
              <w:t>в</w:t>
            </w:r>
            <w:proofErr w:type="gramEnd"/>
            <w:r w:rsidRPr="00D17389">
              <w:rPr>
                <w:color w:val="000000"/>
                <w:sz w:val="20"/>
                <w:lang w:eastAsia="ru-RU"/>
              </w:rPr>
              <w:t xml:space="preserve"> </w:t>
            </w:r>
            <w:proofErr w:type="gramStart"/>
            <w:r w:rsidRPr="00D17389">
              <w:rPr>
                <w:color w:val="000000"/>
                <w:sz w:val="20"/>
                <w:lang w:eastAsia="ru-RU"/>
              </w:rPr>
              <w:t>Ейском</w:t>
            </w:r>
            <w:proofErr w:type="gramEnd"/>
            <w:r w:rsidRPr="00D17389">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5569,5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5569,5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5569,5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4569,5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4569,5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4355,6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4355,6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213,9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213,9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08</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245160,6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241676,2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245160,6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241676,2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239649,1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236164,7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"Развитие физической культуры и спорта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237649,1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235664,7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3215,6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3215,6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2015,6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09020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2015,6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16010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16010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16010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232449,1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232449,1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Создание условий для развития спорта высших достижений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232449,1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232449,1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229649,4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229649,4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17389">
              <w:rPr>
                <w:sz w:val="20"/>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53184,9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53184,9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13616,3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13616,3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159648,3</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159648,3</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3199,9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3199,9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60740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687,5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687,5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60740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125,0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125,0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60740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562,5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562,5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S2820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2112,2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2112,2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S2820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2112,2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2112,2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Муниципальная программа  </w:t>
            </w:r>
            <w:r w:rsidRPr="00D17389">
              <w:rPr>
                <w:sz w:val="20"/>
                <w:lang w:eastAsia="ru-RU"/>
              </w:rPr>
              <w:lastRenderedPageBreak/>
              <w:t xml:space="preserve">«Профилактика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D17389">
              <w:rPr>
                <w:sz w:val="20"/>
                <w:lang w:eastAsia="ru-RU"/>
              </w:rPr>
              <w:t>в</w:t>
            </w:r>
            <w:proofErr w:type="gramEnd"/>
            <w:r w:rsidRPr="00D17389">
              <w:rPr>
                <w:sz w:val="20"/>
                <w:lang w:eastAsia="ru-RU"/>
              </w:rPr>
              <w:t xml:space="preserve"> </w:t>
            </w:r>
            <w:proofErr w:type="gramStart"/>
            <w:r w:rsidRPr="00D17389">
              <w:rPr>
                <w:sz w:val="20"/>
                <w:lang w:eastAsia="ru-RU"/>
              </w:rPr>
              <w:t>Ейском</w:t>
            </w:r>
            <w:proofErr w:type="gramEnd"/>
            <w:r w:rsidRPr="00D17389">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5511,5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Муниципальная программа "Развитие физической культуры и спорта </w:t>
            </w:r>
            <w:proofErr w:type="gramStart"/>
            <w:r w:rsidRPr="00D17389">
              <w:rPr>
                <w:color w:val="000000"/>
                <w:sz w:val="20"/>
                <w:lang w:eastAsia="ru-RU"/>
              </w:rPr>
              <w:t>в</w:t>
            </w:r>
            <w:proofErr w:type="gramEnd"/>
            <w:r w:rsidRPr="00D17389">
              <w:rPr>
                <w:color w:val="000000"/>
                <w:sz w:val="20"/>
                <w:lang w:eastAsia="ru-RU"/>
              </w:rPr>
              <w:t xml:space="preserve"> </w:t>
            </w:r>
            <w:proofErr w:type="gramStart"/>
            <w:r w:rsidRPr="00D17389">
              <w:rPr>
                <w:color w:val="000000"/>
                <w:sz w:val="20"/>
                <w:lang w:eastAsia="ru-RU"/>
              </w:rPr>
              <w:t>Ейском</w:t>
            </w:r>
            <w:proofErr w:type="gramEnd"/>
            <w:r w:rsidRPr="00D17389">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5511,5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5511,5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Создание условий для развития спорта высших достижений </w:t>
            </w:r>
            <w:proofErr w:type="gramStart"/>
            <w:r w:rsidRPr="00D17389">
              <w:rPr>
                <w:color w:val="000000"/>
                <w:sz w:val="20"/>
                <w:lang w:eastAsia="ru-RU"/>
              </w:rPr>
              <w:t>в</w:t>
            </w:r>
            <w:proofErr w:type="gramEnd"/>
            <w:r w:rsidRPr="00D17389">
              <w:rPr>
                <w:color w:val="000000"/>
                <w:sz w:val="20"/>
                <w:lang w:eastAsia="ru-RU"/>
              </w:rPr>
              <w:t xml:space="preserve"> </w:t>
            </w:r>
            <w:proofErr w:type="gramStart"/>
            <w:r w:rsidRPr="00D17389">
              <w:rPr>
                <w:color w:val="000000"/>
                <w:sz w:val="20"/>
                <w:lang w:eastAsia="ru-RU"/>
              </w:rPr>
              <w:t>Ейском</w:t>
            </w:r>
            <w:proofErr w:type="gramEnd"/>
            <w:r w:rsidRPr="00D17389">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5511,5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5511,5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5210,9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5210,9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0000"/>
                <w:sz w:val="20"/>
                <w:lang w:eastAsia="ru-RU"/>
              </w:rPr>
            </w:pPr>
            <w:r w:rsidRPr="00D17389">
              <w:rPr>
                <w:color w:val="000000"/>
                <w:sz w:val="20"/>
                <w:lang w:eastAsia="ru-RU"/>
              </w:rPr>
              <w:t>12</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Отдел по делам молодежи администрации муниципального образования Ейский </w:t>
            </w:r>
            <w:r w:rsidRPr="00D17389">
              <w:rPr>
                <w:sz w:val="20"/>
                <w:lang w:eastAsia="ru-RU"/>
              </w:rPr>
              <w:lastRenderedPageBreak/>
              <w:t>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15816,8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15516,8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15816,8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15516,8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9910,4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9910,4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9910,4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9910,4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9610,4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9610,4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7977,8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7977,8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1358,1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1358,1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00590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274,5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274,5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5606,4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5606,4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5606,4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5606,4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5606,4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Расходы на выплаты персоналу в целях обеспечения выполнения </w:t>
            </w:r>
            <w:r w:rsidRPr="00D17389">
              <w:rPr>
                <w:sz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5415,8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5415,8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190,6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190,6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88927,2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90714,4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528,0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528,0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528,0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528,0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528,0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D17389">
              <w:rPr>
                <w:sz w:val="20"/>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428,0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428,0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 xml:space="preserve">Закупка товаров, работ и </w:t>
            </w:r>
            <w:r w:rsidRPr="00D17389">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07</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69120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428,0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428,0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88399,2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90186,4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74045,7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75832,9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Муниципальная программа "Социальная поддержка граждан </w:t>
            </w:r>
            <w:proofErr w:type="gramStart"/>
            <w:r w:rsidRPr="00D17389">
              <w:rPr>
                <w:color w:val="000000"/>
                <w:sz w:val="20"/>
                <w:lang w:eastAsia="ru-RU"/>
              </w:rPr>
              <w:t>в</w:t>
            </w:r>
            <w:proofErr w:type="gramEnd"/>
            <w:r w:rsidRPr="00D17389">
              <w:rPr>
                <w:color w:val="000000"/>
                <w:sz w:val="20"/>
                <w:lang w:eastAsia="ru-RU"/>
              </w:rPr>
              <w:t xml:space="preserve"> </w:t>
            </w:r>
            <w:proofErr w:type="gramStart"/>
            <w:r w:rsidRPr="00D17389">
              <w:rPr>
                <w:color w:val="000000"/>
                <w:sz w:val="20"/>
                <w:lang w:eastAsia="ru-RU"/>
              </w:rPr>
              <w:t>Ейском</w:t>
            </w:r>
            <w:proofErr w:type="gramEnd"/>
            <w:r w:rsidRPr="00D17389">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74040,5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75827,7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74040,5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75827,7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i/>
                <w:iCs/>
                <w:sz w:val="20"/>
                <w:lang w:eastAsia="ru-RU"/>
              </w:rPr>
            </w:pPr>
            <w:r w:rsidRPr="00D17389">
              <w:rPr>
                <w:i/>
                <w:iCs/>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74040,5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75827,7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44666,0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46453,2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660,1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686,5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44005,9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45766,7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29374,5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29374,5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290,8</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290,8</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69130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29083,7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29083,7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proofErr w:type="gramStart"/>
            <w:r w:rsidRPr="00D17389">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69160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5,2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14353,5</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14353,5</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 xml:space="preserve">Муниципальная программа "Социальная поддержка граждан </w:t>
            </w:r>
            <w:proofErr w:type="gramStart"/>
            <w:r w:rsidRPr="00D17389">
              <w:rPr>
                <w:color w:val="000000"/>
                <w:sz w:val="20"/>
                <w:lang w:eastAsia="ru-RU"/>
              </w:rPr>
              <w:t>в</w:t>
            </w:r>
            <w:proofErr w:type="gramEnd"/>
            <w:r w:rsidRPr="00D17389">
              <w:rPr>
                <w:color w:val="000000"/>
                <w:sz w:val="20"/>
                <w:lang w:eastAsia="ru-RU"/>
              </w:rPr>
              <w:t xml:space="preserve"> </w:t>
            </w:r>
            <w:proofErr w:type="gramStart"/>
            <w:r w:rsidRPr="00D17389">
              <w:rPr>
                <w:color w:val="000000"/>
                <w:sz w:val="20"/>
                <w:lang w:eastAsia="ru-RU"/>
              </w:rPr>
              <w:t>Ейском</w:t>
            </w:r>
            <w:proofErr w:type="gramEnd"/>
            <w:r w:rsidRPr="00D17389">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13038,9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13038,9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13038,9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67,9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69180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979,9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979,9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69180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895,7</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895,7</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69180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84,2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11991,1</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11991,1</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11084,9</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11084,9</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69190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906,2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906,2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1314,6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1314,6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color w:val="000000"/>
                <w:sz w:val="20"/>
                <w:lang w:eastAsia="ru-RU"/>
              </w:rPr>
            </w:pPr>
            <w:r w:rsidRPr="00D17389">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00000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1314,6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single" w:sz="4" w:space="0" w:color="auto"/>
              <w:left w:val="nil"/>
              <w:bottom w:val="single" w:sz="4" w:space="0" w:color="auto"/>
              <w:right w:val="nil"/>
            </w:tcBorders>
            <w:shd w:val="clear" w:color="auto" w:fill="auto"/>
            <w:vAlign w:val="center"/>
            <w:hideMark/>
          </w:tcPr>
          <w:p w:rsidR="00D17389" w:rsidRPr="00D17389" w:rsidRDefault="00D17389" w:rsidP="00D17389">
            <w:pPr>
              <w:widowControl/>
              <w:jc w:val="left"/>
              <w:rPr>
                <w:sz w:val="20"/>
                <w:lang w:eastAsia="ru-RU"/>
              </w:rPr>
            </w:pPr>
            <w:proofErr w:type="gramStart"/>
            <w:r w:rsidRPr="00D17389">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D17389">
              <w:rPr>
                <w:sz w:val="20"/>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1314,6</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1146,2</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1146,2</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69170</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168,4</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168,4</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0000"/>
                <w:sz w:val="20"/>
                <w:lang w:eastAsia="ru-RU"/>
              </w:rPr>
            </w:pPr>
            <w:r w:rsidRPr="00D17389">
              <w:rPr>
                <w:color w:val="000000"/>
                <w:sz w:val="20"/>
                <w:lang w:eastAsia="ru-RU"/>
              </w:rPr>
              <w:t>14</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45000,0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87000,0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99CCFF"/>
                <w:sz w:val="20"/>
                <w:lang w:eastAsia="ru-RU"/>
              </w:rPr>
            </w:pPr>
            <w:r w:rsidRPr="00D17389">
              <w:rPr>
                <w:color w:val="99CCFF"/>
                <w:sz w:val="20"/>
                <w:lang w:eastAsia="ru-RU"/>
              </w:rPr>
              <w:lastRenderedPageBreak/>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45000,0</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87000,0</w:t>
            </w:r>
          </w:p>
        </w:tc>
      </w:tr>
      <w:tr w:rsidR="00D17389" w:rsidRPr="00D17389" w:rsidTr="00D17389">
        <w:trPr>
          <w:gridAfter w:val="1"/>
          <w:wAfter w:w="21" w:type="dxa"/>
        </w:trPr>
        <w:tc>
          <w:tcPr>
            <w:tcW w:w="581" w:type="dxa"/>
            <w:tcBorders>
              <w:top w:val="nil"/>
              <w:left w:val="single" w:sz="4" w:space="0" w:color="auto"/>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00"/>
                <w:sz w:val="20"/>
                <w:lang w:eastAsia="ru-RU"/>
              </w:rPr>
            </w:pPr>
            <w:r w:rsidRPr="00D17389">
              <w:rPr>
                <w:color w:val="00FF00"/>
                <w:sz w:val="20"/>
                <w:lang w:eastAsia="ru-RU"/>
              </w:rPr>
              <w:t> </w:t>
            </w:r>
          </w:p>
        </w:tc>
        <w:tc>
          <w:tcPr>
            <w:tcW w:w="241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left"/>
              <w:rPr>
                <w:sz w:val="20"/>
                <w:lang w:eastAsia="ru-RU"/>
              </w:rPr>
            </w:pPr>
            <w:r w:rsidRPr="00D17389">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 </w:t>
            </w:r>
          </w:p>
        </w:tc>
        <w:tc>
          <w:tcPr>
            <w:tcW w:w="708" w:type="dxa"/>
            <w:gridSpan w:val="2"/>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color w:val="00FFFF"/>
                <w:sz w:val="20"/>
                <w:lang w:eastAsia="ru-RU"/>
              </w:rPr>
            </w:pPr>
            <w:r w:rsidRPr="00D17389">
              <w:rPr>
                <w:color w:val="00FFFF"/>
                <w:sz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4957733,6</w:t>
            </w:r>
          </w:p>
        </w:tc>
        <w:tc>
          <w:tcPr>
            <w:tcW w:w="1134" w:type="dxa"/>
            <w:tcBorders>
              <w:top w:val="nil"/>
              <w:left w:val="nil"/>
              <w:bottom w:val="single" w:sz="4" w:space="0" w:color="auto"/>
              <w:right w:val="single" w:sz="4" w:space="0" w:color="auto"/>
            </w:tcBorders>
            <w:shd w:val="clear" w:color="auto" w:fill="auto"/>
            <w:vAlign w:val="center"/>
            <w:hideMark/>
          </w:tcPr>
          <w:p w:rsidR="00D17389" w:rsidRPr="00D17389" w:rsidRDefault="00D17389" w:rsidP="00D17389">
            <w:pPr>
              <w:widowControl/>
              <w:jc w:val="center"/>
              <w:rPr>
                <w:sz w:val="20"/>
                <w:lang w:eastAsia="ru-RU"/>
              </w:rPr>
            </w:pPr>
            <w:r w:rsidRPr="00D17389">
              <w:rPr>
                <w:sz w:val="20"/>
                <w:lang w:eastAsia="ru-RU"/>
              </w:rPr>
              <w:t>4358317,7</w:t>
            </w:r>
          </w:p>
        </w:tc>
      </w:tr>
    </w:tbl>
    <w:p w:rsidR="001467E6" w:rsidRDefault="001467E6" w:rsidP="001467E6">
      <w:pPr>
        <w:widowControl/>
        <w:tabs>
          <w:tab w:val="left" w:pos="709"/>
        </w:tabs>
        <w:ind w:firstLine="709"/>
        <w:jc w:val="right"/>
        <w:rPr>
          <w:szCs w:val="28"/>
          <w:lang w:eastAsia="ru-RU"/>
        </w:rPr>
      </w:pPr>
      <w:r>
        <w:rPr>
          <w:szCs w:val="28"/>
          <w:lang w:eastAsia="ru-RU"/>
        </w:rPr>
        <w:t>»;</w:t>
      </w:r>
    </w:p>
    <w:p w:rsidR="000D54F1" w:rsidRPr="004E6605" w:rsidRDefault="000D54F1" w:rsidP="000D54F1">
      <w:pPr>
        <w:ind w:firstLine="709"/>
      </w:pPr>
      <w:r>
        <w:rPr>
          <w:szCs w:val="28"/>
          <w:lang w:eastAsia="ru-RU"/>
        </w:rPr>
        <w:t>1</w:t>
      </w:r>
      <w:r w:rsidR="009E072B">
        <w:rPr>
          <w:szCs w:val="28"/>
          <w:lang w:eastAsia="ru-RU"/>
        </w:rPr>
        <w:t>4</w:t>
      </w:r>
      <w:r>
        <w:rPr>
          <w:szCs w:val="28"/>
          <w:lang w:eastAsia="ru-RU"/>
        </w:rPr>
        <w:t>)</w:t>
      </w:r>
      <w:r w:rsidRPr="000D54F1">
        <w:rPr>
          <w:szCs w:val="28"/>
          <w:lang w:eastAsia="ru-RU"/>
        </w:rPr>
        <w:t xml:space="preserve"> </w:t>
      </w:r>
      <w:r w:rsidRPr="004E6605">
        <w:rPr>
          <w:szCs w:val="28"/>
        </w:rPr>
        <w:t>приложение № 1</w:t>
      </w:r>
      <w:r w:rsidR="009C3F7B">
        <w:rPr>
          <w:szCs w:val="28"/>
        </w:rPr>
        <w:t>0</w:t>
      </w:r>
      <w:r w:rsidRPr="004E6605">
        <w:rPr>
          <w:szCs w:val="28"/>
        </w:rPr>
        <w:t xml:space="preserve"> «</w:t>
      </w:r>
      <w:r>
        <w:rPr>
          <w:szCs w:val="28"/>
        </w:rPr>
        <w:t>Объем межбюджетных трансфертов, предоставл</w:t>
      </w:r>
      <w:r w:rsidR="009C3F7B">
        <w:rPr>
          <w:szCs w:val="28"/>
        </w:rPr>
        <w:t>яемых бюджетам поселений, в 2025</w:t>
      </w:r>
      <w:r>
        <w:rPr>
          <w:szCs w:val="28"/>
        </w:rPr>
        <w:t xml:space="preserve"> году и плановом периоде 202</w:t>
      </w:r>
      <w:r w:rsidR="009C3F7B">
        <w:rPr>
          <w:szCs w:val="28"/>
        </w:rPr>
        <w:t>6</w:t>
      </w:r>
      <w:r>
        <w:rPr>
          <w:szCs w:val="28"/>
        </w:rPr>
        <w:t xml:space="preserve"> и</w:t>
      </w:r>
      <w:r w:rsidR="009C3F7B">
        <w:rPr>
          <w:szCs w:val="28"/>
        </w:rPr>
        <w:t xml:space="preserve"> 2027</w:t>
      </w:r>
      <w:r>
        <w:rPr>
          <w:szCs w:val="28"/>
        </w:rPr>
        <w:t xml:space="preserve"> годов</w:t>
      </w:r>
      <w:r w:rsidRPr="004E6605">
        <w:rPr>
          <w:szCs w:val="28"/>
        </w:rPr>
        <w:t xml:space="preserve">» </w:t>
      </w:r>
      <w:r w:rsidRPr="004E6605">
        <w:t>изложить  в следующей редакции:</w:t>
      </w:r>
    </w:p>
    <w:p w:rsidR="000D54F1" w:rsidRDefault="000D54F1" w:rsidP="000D54F1">
      <w:pPr>
        <w:pStyle w:val="af1"/>
        <w:tabs>
          <w:tab w:val="clear" w:pos="4153"/>
          <w:tab w:val="clear" w:pos="8306"/>
          <w:tab w:val="left" w:pos="5040"/>
          <w:tab w:val="left" w:pos="6096"/>
        </w:tabs>
        <w:ind w:left="5040" w:firstLine="709"/>
        <w:jc w:val="center"/>
        <w:rPr>
          <w:szCs w:val="28"/>
        </w:rPr>
      </w:pPr>
    </w:p>
    <w:p w:rsidR="000D54F1" w:rsidRPr="004E6605" w:rsidRDefault="000D54F1" w:rsidP="00C237FF">
      <w:pPr>
        <w:pStyle w:val="af1"/>
        <w:tabs>
          <w:tab w:val="clear" w:pos="4153"/>
          <w:tab w:val="clear" w:pos="8306"/>
          <w:tab w:val="left" w:pos="5040"/>
          <w:tab w:val="left" w:pos="6096"/>
        </w:tabs>
        <w:ind w:left="5040"/>
        <w:jc w:val="center"/>
        <w:rPr>
          <w:szCs w:val="28"/>
        </w:rPr>
      </w:pPr>
      <w:r w:rsidRPr="004E6605">
        <w:rPr>
          <w:szCs w:val="28"/>
        </w:rPr>
        <w:t>«Приложение № 1</w:t>
      </w:r>
      <w:r w:rsidR="009C3F7B">
        <w:rPr>
          <w:szCs w:val="28"/>
        </w:rPr>
        <w:t>0</w:t>
      </w:r>
      <w:r w:rsidRPr="004E6605">
        <w:rPr>
          <w:szCs w:val="28"/>
        </w:rPr>
        <w:br/>
        <w:t>к решению Совета муниципального</w:t>
      </w:r>
      <w:r w:rsidRPr="004E6605">
        <w:rPr>
          <w:szCs w:val="28"/>
        </w:rPr>
        <w:br/>
        <w:t xml:space="preserve"> образования  Ейский район</w:t>
      </w:r>
    </w:p>
    <w:p w:rsidR="000D54F1" w:rsidRPr="004E6605" w:rsidRDefault="000D54F1" w:rsidP="000D54F1">
      <w:pPr>
        <w:tabs>
          <w:tab w:val="left" w:pos="5040"/>
        </w:tabs>
        <w:ind w:left="5040"/>
        <w:jc w:val="center"/>
        <w:rPr>
          <w:szCs w:val="28"/>
          <w:lang w:eastAsia="ru-RU"/>
        </w:rPr>
      </w:pPr>
      <w:r w:rsidRPr="004E6605">
        <w:rPr>
          <w:szCs w:val="28"/>
          <w:lang w:eastAsia="ru-RU"/>
        </w:rPr>
        <w:t>«О  районном бюджете на 202</w:t>
      </w:r>
      <w:r w:rsidR="009C3F7B">
        <w:rPr>
          <w:szCs w:val="28"/>
          <w:lang w:eastAsia="ru-RU"/>
        </w:rPr>
        <w:t>5</w:t>
      </w:r>
      <w:r w:rsidRPr="004E6605">
        <w:rPr>
          <w:szCs w:val="28"/>
          <w:lang w:eastAsia="ru-RU"/>
        </w:rPr>
        <w:t xml:space="preserve"> год</w:t>
      </w:r>
    </w:p>
    <w:p w:rsidR="000D54F1" w:rsidRPr="004E6605" w:rsidRDefault="000D54F1" w:rsidP="000D54F1">
      <w:pPr>
        <w:tabs>
          <w:tab w:val="left" w:pos="5040"/>
        </w:tabs>
        <w:ind w:left="5040"/>
        <w:jc w:val="center"/>
        <w:rPr>
          <w:szCs w:val="28"/>
          <w:lang w:eastAsia="ru-RU"/>
        </w:rPr>
      </w:pPr>
      <w:r w:rsidRPr="004E6605">
        <w:rPr>
          <w:szCs w:val="28"/>
          <w:lang w:eastAsia="ru-RU"/>
        </w:rPr>
        <w:t>и на плановый период</w:t>
      </w:r>
    </w:p>
    <w:p w:rsidR="000D54F1" w:rsidRPr="004E6605" w:rsidRDefault="000D54F1" w:rsidP="000D54F1">
      <w:pPr>
        <w:tabs>
          <w:tab w:val="left" w:pos="5040"/>
        </w:tabs>
        <w:ind w:left="5040"/>
        <w:jc w:val="center"/>
        <w:rPr>
          <w:szCs w:val="28"/>
          <w:lang w:eastAsia="ru-RU"/>
        </w:rPr>
      </w:pPr>
      <w:r w:rsidRPr="004E6605">
        <w:rPr>
          <w:szCs w:val="28"/>
          <w:lang w:eastAsia="ru-RU"/>
        </w:rPr>
        <w:t>202</w:t>
      </w:r>
      <w:r w:rsidR="009C3F7B">
        <w:rPr>
          <w:szCs w:val="28"/>
          <w:lang w:eastAsia="ru-RU"/>
        </w:rPr>
        <w:t>6</w:t>
      </w:r>
      <w:r w:rsidRPr="004E6605">
        <w:rPr>
          <w:szCs w:val="28"/>
          <w:lang w:eastAsia="ru-RU"/>
        </w:rPr>
        <w:t xml:space="preserve"> и 202</w:t>
      </w:r>
      <w:r w:rsidR="009C3F7B">
        <w:rPr>
          <w:szCs w:val="28"/>
          <w:lang w:eastAsia="ru-RU"/>
        </w:rPr>
        <w:t>7</w:t>
      </w:r>
      <w:r w:rsidRPr="004E6605">
        <w:rPr>
          <w:szCs w:val="28"/>
          <w:lang w:eastAsia="ru-RU"/>
        </w:rPr>
        <w:t xml:space="preserve"> годов»</w:t>
      </w:r>
    </w:p>
    <w:p w:rsidR="000D54F1" w:rsidRDefault="000D54F1" w:rsidP="000D54F1">
      <w:pPr>
        <w:jc w:val="center"/>
        <w:rPr>
          <w:szCs w:val="28"/>
        </w:rPr>
      </w:pPr>
    </w:p>
    <w:p w:rsidR="000D54F1" w:rsidRDefault="000D54F1" w:rsidP="000D54F1">
      <w:pPr>
        <w:jc w:val="center"/>
        <w:rPr>
          <w:szCs w:val="28"/>
        </w:rPr>
      </w:pPr>
      <w:r>
        <w:rPr>
          <w:szCs w:val="28"/>
        </w:rPr>
        <w:t xml:space="preserve">Объем межбюджетных трансфертов, </w:t>
      </w:r>
    </w:p>
    <w:p w:rsidR="000D54F1" w:rsidRDefault="000D54F1" w:rsidP="000D54F1">
      <w:pPr>
        <w:jc w:val="center"/>
        <w:rPr>
          <w:szCs w:val="28"/>
        </w:rPr>
      </w:pPr>
      <w:r>
        <w:rPr>
          <w:szCs w:val="28"/>
        </w:rPr>
        <w:t xml:space="preserve">предоставляемых бюджетам поселений, </w:t>
      </w:r>
    </w:p>
    <w:p w:rsidR="000D54F1" w:rsidRPr="00D56305" w:rsidRDefault="000D54F1" w:rsidP="000D54F1">
      <w:pPr>
        <w:jc w:val="center"/>
        <w:rPr>
          <w:szCs w:val="28"/>
        </w:rPr>
      </w:pPr>
      <w:r>
        <w:rPr>
          <w:szCs w:val="28"/>
        </w:rPr>
        <w:t>в 202</w:t>
      </w:r>
      <w:r w:rsidR="009C3F7B">
        <w:rPr>
          <w:szCs w:val="28"/>
        </w:rPr>
        <w:t>5</w:t>
      </w:r>
      <w:r>
        <w:rPr>
          <w:szCs w:val="28"/>
        </w:rPr>
        <w:t xml:space="preserve"> году и плановом периоде 202</w:t>
      </w:r>
      <w:r w:rsidR="009C3F7B">
        <w:rPr>
          <w:szCs w:val="28"/>
        </w:rPr>
        <w:t>6</w:t>
      </w:r>
      <w:r>
        <w:rPr>
          <w:szCs w:val="28"/>
        </w:rPr>
        <w:t xml:space="preserve"> и 202</w:t>
      </w:r>
      <w:r w:rsidR="009C3F7B">
        <w:rPr>
          <w:szCs w:val="28"/>
        </w:rPr>
        <w:t>7</w:t>
      </w:r>
      <w:r>
        <w:rPr>
          <w:szCs w:val="28"/>
        </w:rPr>
        <w:t xml:space="preserve"> годов</w:t>
      </w:r>
    </w:p>
    <w:p w:rsidR="000D54F1" w:rsidRDefault="000D54F1" w:rsidP="000D54F1"/>
    <w:p w:rsidR="000D54F1" w:rsidRPr="000C7EAB" w:rsidRDefault="000D54F1" w:rsidP="000D54F1">
      <w:pPr>
        <w:jc w:val="right"/>
        <w:rPr>
          <w:sz w:val="24"/>
          <w:szCs w:val="24"/>
        </w:rPr>
      </w:pPr>
      <w:r w:rsidRPr="000C7EAB">
        <w:rPr>
          <w:sz w:val="24"/>
          <w:szCs w:val="24"/>
        </w:rPr>
        <w:t>(тыс. рублей)</w:t>
      </w:r>
    </w:p>
    <w:p w:rsidR="000D54F1" w:rsidRPr="005A7659" w:rsidRDefault="000D54F1" w:rsidP="000D54F1">
      <w:pPr>
        <w:rPr>
          <w:sz w:val="2"/>
          <w:szCs w:val="2"/>
        </w:rPr>
      </w:pPr>
    </w:p>
    <w:tbl>
      <w:tblPr>
        <w:tblW w:w="9654" w:type="dxa"/>
        <w:tblInd w:w="93" w:type="dxa"/>
        <w:tblLook w:val="04A0" w:firstRow="1" w:lastRow="0" w:firstColumn="1" w:lastColumn="0" w:noHBand="0" w:noVBand="1"/>
      </w:tblPr>
      <w:tblGrid>
        <w:gridCol w:w="4693"/>
        <w:gridCol w:w="1701"/>
        <w:gridCol w:w="1418"/>
        <w:gridCol w:w="1842"/>
      </w:tblGrid>
      <w:tr w:rsidR="000D54F1" w:rsidRPr="000D54F1" w:rsidTr="000D54F1">
        <w:trPr>
          <w:trHeight w:val="308"/>
        </w:trPr>
        <w:tc>
          <w:tcPr>
            <w:tcW w:w="4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54F1" w:rsidRPr="000D54F1" w:rsidRDefault="000D54F1" w:rsidP="000D54F1">
            <w:pPr>
              <w:widowControl/>
              <w:jc w:val="center"/>
              <w:rPr>
                <w:sz w:val="24"/>
                <w:szCs w:val="24"/>
                <w:lang w:eastAsia="ru-RU"/>
              </w:rPr>
            </w:pPr>
            <w:r w:rsidRPr="000D54F1">
              <w:rPr>
                <w:sz w:val="24"/>
                <w:szCs w:val="24"/>
                <w:lang w:eastAsia="ru-RU"/>
              </w:rPr>
              <w:t>Наименование межбюджетного трансферта</w:t>
            </w:r>
          </w:p>
        </w:tc>
        <w:tc>
          <w:tcPr>
            <w:tcW w:w="4961" w:type="dxa"/>
            <w:gridSpan w:val="3"/>
            <w:tcBorders>
              <w:top w:val="single" w:sz="4" w:space="0" w:color="auto"/>
              <w:left w:val="nil"/>
              <w:bottom w:val="single" w:sz="4" w:space="0" w:color="auto"/>
              <w:right w:val="single" w:sz="4" w:space="0" w:color="auto"/>
            </w:tcBorders>
            <w:shd w:val="clear" w:color="auto" w:fill="auto"/>
            <w:noWrap/>
            <w:vAlign w:val="center"/>
            <w:hideMark/>
          </w:tcPr>
          <w:p w:rsidR="000D54F1" w:rsidRPr="000D54F1" w:rsidRDefault="000D54F1" w:rsidP="000D54F1">
            <w:pPr>
              <w:widowControl/>
              <w:jc w:val="center"/>
              <w:rPr>
                <w:sz w:val="24"/>
                <w:szCs w:val="24"/>
                <w:lang w:eastAsia="ru-RU"/>
              </w:rPr>
            </w:pPr>
            <w:r w:rsidRPr="000D54F1">
              <w:rPr>
                <w:sz w:val="24"/>
                <w:szCs w:val="24"/>
                <w:lang w:eastAsia="ru-RU"/>
              </w:rPr>
              <w:t>Сумма</w:t>
            </w:r>
          </w:p>
        </w:tc>
      </w:tr>
      <w:tr w:rsidR="000D54F1" w:rsidRPr="000D54F1" w:rsidTr="000D54F1">
        <w:trPr>
          <w:trHeight w:val="315"/>
        </w:trPr>
        <w:tc>
          <w:tcPr>
            <w:tcW w:w="4693" w:type="dxa"/>
            <w:vMerge/>
            <w:tcBorders>
              <w:top w:val="single" w:sz="4" w:space="0" w:color="auto"/>
              <w:left w:val="single" w:sz="4" w:space="0" w:color="auto"/>
              <w:bottom w:val="single" w:sz="4" w:space="0" w:color="000000"/>
              <w:right w:val="single" w:sz="4" w:space="0" w:color="auto"/>
            </w:tcBorders>
            <w:vAlign w:val="center"/>
            <w:hideMark/>
          </w:tcPr>
          <w:p w:rsidR="000D54F1" w:rsidRPr="000D54F1" w:rsidRDefault="000D54F1" w:rsidP="000D54F1">
            <w:pPr>
              <w:widowControl/>
              <w:jc w:val="left"/>
              <w:rPr>
                <w:sz w:val="24"/>
                <w:szCs w:val="24"/>
                <w:lang w:eastAsia="ru-RU"/>
              </w:rPr>
            </w:pPr>
          </w:p>
        </w:tc>
        <w:tc>
          <w:tcPr>
            <w:tcW w:w="1701" w:type="dxa"/>
            <w:tcBorders>
              <w:top w:val="nil"/>
              <w:left w:val="nil"/>
              <w:bottom w:val="single" w:sz="4" w:space="0" w:color="auto"/>
              <w:right w:val="single" w:sz="4" w:space="0" w:color="auto"/>
            </w:tcBorders>
            <w:shd w:val="clear" w:color="auto" w:fill="auto"/>
            <w:noWrap/>
            <w:vAlign w:val="center"/>
            <w:hideMark/>
          </w:tcPr>
          <w:p w:rsidR="000D54F1" w:rsidRPr="000D54F1" w:rsidRDefault="000D54F1" w:rsidP="009C3F7B">
            <w:pPr>
              <w:widowControl/>
              <w:jc w:val="center"/>
              <w:rPr>
                <w:sz w:val="24"/>
                <w:szCs w:val="24"/>
                <w:lang w:eastAsia="ru-RU"/>
              </w:rPr>
            </w:pPr>
            <w:r w:rsidRPr="000D54F1">
              <w:rPr>
                <w:sz w:val="24"/>
                <w:szCs w:val="24"/>
                <w:lang w:eastAsia="ru-RU"/>
              </w:rPr>
              <w:t>202</w:t>
            </w:r>
            <w:r w:rsidR="009C3F7B">
              <w:rPr>
                <w:sz w:val="24"/>
                <w:szCs w:val="24"/>
                <w:lang w:eastAsia="ru-RU"/>
              </w:rPr>
              <w:t>5</w:t>
            </w:r>
            <w:r w:rsidRPr="000D54F1">
              <w:rPr>
                <w:sz w:val="24"/>
                <w:szCs w:val="24"/>
                <w:lang w:eastAsia="ru-RU"/>
              </w:rPr>
              <w:t xml:space="preserve"> год</w:t>
            </w:r>
          </w:p>
        </w:tc>
        <w:tc>
          <w:tcPr>
            <w:tcW w:w="1418" w:type="dxa"/>
            <w:tcBorders>
              <w:top w:val="nil"/>
              <w:left w:val="nil"/>
              <w:bottom w:val="single" w:sz="4" w:space="0" w:color="auto"/>
              <w:right w:val="single" w:sz="4" w:space="0" w:color="auto"/>
            </w:tcBorders>
            <w:shd w:val="clear" w:color="auto" w:fill="auto"/>
            <w:noWrap/>
            <w:vAlign w:val="center"/>
            <w:hideMark/>
          </w:tcPr>
          <w:p w:rsidR="000D54F1" w:rsidRPr="000D54F1" w:rsidRDefault="000D54F1" w:rsidP="009C3F7B">
            <w:pPr>
              <w:widowControl/>
              <w:jc w:val="center"/>
              <w:rPr>
                <w:sz w:val="24"/>
                <w:szCs w:val="24"/>
                <w:lang w:eastAsia="ru-RU"/>
              </w:rPr>
            </w:pPr>
            <w:r w:rsidRPr="000D54F1">
              <w:rPr>
                <w:sz w:val="24"/>
                <w:szCs w:val="24"/>
                <w:lang w:eastAsia="ru-RU"/>
              </w:rPr>
              <w:t>202</w:t>
            </w:r>
            <w:r w:rsidR="009C3F7B">
              <w:rPr>
                <w:sz w:val="24"/>
                <w:szCs w:val="24"/>
                <w:lang w:eastAsia="ru-RU"/>
              </w:rPr>
              <w:t>6</w:t>
            </w:r>
            <w:r w:rsidRPr="000D54F1">
              <w:rPr>
                <w:sz w:val="24"/>
                <w:szCs w:val="24"/>
                <w:lang w:eastAsia="ru-RU"/>
              </w:rPr>
              <w:t xml:space="preserve"> год</w:t>
            </w:r>
          </w:p>
        </w:tc>
        <w:tc>
          <w:tcPr>
            <w:tcW w:w="1842" w:type="dxa"/>
            <w:tcBorders>
              <w:top w:val="nil"/>
              <w:left w:val="nil"/>
              <w:bottom w:val="single" w:sz="4" w:space="0" w:color="auto"/>
              <w:right w:val="single" w:sz="4" w:space="0" w:color="auto"/>
            </w:tcBorders>
            <w:shd w:val="clear" w:color="auto" w:fill="auto"/>
            <w:noWrap/>
            <w:vAlign w:val="center"/>
            <w:hideMark/>
          </w:tcPr>
          <w:p w:rsidR="000D54F1" w:rsidRPr="000D54F1" w:rsidRDefault="000D54F1" w:rsidP="009C3F7B">
            <w:pPr>
              <w:widowControl/>
              <w:jc w:val="center"/>
              <w:rPr>
                <w:sz w:val="24"/>
                <w:szCs w:val="24"/>
                <w:lang w:eastAsia="ru-RU"/>
              </w:rPr>
            </w:pPr>
            <w:r w:rsidRPr="000D54F1">
              <w:rPr>
                <w:sz w:val="24"/>
                <w:szCs w:val="24"/>
                <w:lang w:eastAsia="ru-RU"/>
              </w:rPr>
              <w:t>202</w:t>
            </w:r>
            <w:r w:rsidR="009C3F7B">
              <w:rPr>
                <w:sz w:val="24"/>
                <w:szCs w:val="24"/>
                <w:lang w:eastAsia="ru-RU"/>
              </w:rPr>
              <w:t>7</w:t>
            </w:r>
            <w:r w:rsidRPr="000D54F1">
              <w:rPr>
                <w:sz w:val="24"/>
                <w:szCs w:val="24"/>
                <w:lang w:eastAsia="ru-RU"/>
              </w:rPr>
              <w:t xml:space="preserve"> год</w:t>
            </w:r>
          </w:p>
        </w:tc>
      </w:tr>
      <w:tr w:rsidR="000D54F1" w:rsidRPr="000D54F1" w:rsidTr="000D54F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center"/>
            <w:hideMark/>
          </w:tcPr>
          <w:p w:rsidR="000D54F1" w:rsidRPr="000D54F1" w:rsidRDefault="000D54F1" w:rsidP="000D54F1">
            <w:pPr>
              <w:widowControl/>
              <w:jc w:val="center"/>
              <w:rPr>
                <w:sz w:val="24"/>
                <w:szCs w:val="24"/>
                <w:lang w:eastAsia="ru-RU"/>
              </w:rPr>
            </w:pPr>
            <w:r w:rsidRPr="000D54F1">
              <w:rPr>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center"/>
            <w:hideMark/>
          </w:tcPr>
          <w:p w:rsidR="000D54F1" w:rsidRPr="000D54F1" w:rsidRDefault="000D54F1" w:rsidP="000D54F1">
            <w:pPr>
              <w:widowControl/>
              <w:jc w:val="center"/>
              <w:rPr>
                <w:sz w:val="24"/>
                <w:szCs w:val="24"/>
                <w:lang w:eastAsia="ru-RU"/>
              </w:rPr>
            </w:pPr>
            <w:r w:rsidRPr="000D54F1">
              <w:rPr>
                <w:sz w:val="24"/>
                <w:szCs w:val="24"/>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rsidR="000D54F1" w:rsidRPr="000D54F1" w:rsidRDefault="000D54F1" w:rsidP="000D54F1">
            <w:pPr>
              <w:widowControl/>
              <w:jc w:val="center"/>
              <w:rPr>
                <w:sz w:val="24"/>
                <w:szCs w:val="24"/>
                <w:lang w:eastAsia="ru-RU"/>
              </w:rPr>
            </w:pPr>
            <w:r w:rsidRPr="000D54F1">
              <w:rPr>
                <w:sz w:val="24"/>
                <w:szCs w:val="24"/>
                <w:lang w:eastAsia="ru-RU"/>
              </w:rPr>
              <w:t>3</w:t>
            </w:r>
          </w:p>
        </w:tc>
        <w:tc>
          <w:tcPr>
            <w:tcW w:w="1842" w:type="dxa"/>
            <w:tcBorders>
              <w:top w:val="nil"/>
              <w:left w:val="nil"/>
              <w:bottom w:val="single" w:sz="4" w:space="0" w:color="auto"/>
              <w:right w:val="single" w:sz="4" w:space="0" w:color="auto"/>
            </w:tcBorders>
            <w:shd w:val="clear" w:color="auto" w:fill="auto"/>
            <w:noWrap/>
            <w:vAlign w:val="center"/>
            <w:hideMark/>
          </w:tcPr>
          <w:p w:rsidR="000D54F1" w:rsidRPr="000D54F1" w:rsidRDefault="000D54F1" w:rsidP="000D54F1">
            <w:pPr>
              <w:widowControl/>
              <w:jc w:val="center"/>
              <w:rPr>
                <w:sz w:val="24"/>
                <w:szCs w:val="24"/>
                <w:lang w:eastAsia="ru-RU"/>
              </w:rPr>
            </w:pPr>
            <w:r w:rsidRPr="000D54F1">
              <w:rPr>
                <w:sz w:val="24"/>
                <w:szCs w:val="24"/>
                <w:lang w:eastAsia="ru-RU"/>
              </w:rPr>
              <w:t>4</w:t>
            </w:r>
          </w:p>
        </w:tc>
      </w:tr>
      <w:tr w:rsidR="000D54F1" w:rsidRPr="000D54F1" w:rsidTr="000D54F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0D54F1" w:rsidRPr="000D54F1" w:rsidRDefault="000D54F1" w:rsidP="000D54F1">
            <w:pPr>
              <w:widowControl/>
              <w:jc w:val="left"/>
              <w:rPr>
                <w:sz w:val="24"/>
                <w:szCs w:val="24"/>
                <w:lang w:eastAsia="ru-RU"/>
              </w:rPr>
            </w:pPr>
            <w:r w:rsidRPr="000D54F1">
              <w:rPr>
                <w:sz w:val="24"/>
                <w:szCs w:val="24"/>
                <w:lang w:eastAsia="ru-RU"/>
              </w:rPr>
              <w:t>Всего</w:t>
            </w:r>
          </w:p>
        </w:tc>
        <w:tc>
          <w:tcPr>
            <w:tcW w:w="1701" w:type="dxa"/>
            <w:tcBorders>
              <w:top w:val="nil"/>
              <w:left w:val="nil"/>
              <w:bottom w:val="single" w:sz="4" w:space="0" w:color="auto"/>
              <w:right w:val="single" w:sz="4" w:space="0" w:color="auto"/>
            </w:tcBorders>
            <w:shd w:val="clear" w:color="auto" w:fill="auto"/>
            <w:noWrap/>
            <w:vAlign w:val="center"/>
            <w:hideMark/>
          </w:tcPr>
          <w:p w:rsidR="000D54F1" w:rsidRPr="000D54F1" w:rsidRDefault="008E3292" w:rsidP="000D54F1">
            <w:pPr>
              <w:widowControl/>
              <w:jc w:val="center"/>
              <w:rPr>
                <w:sz w:val="24"/>
                <w:szCs w:val="24"/>
                <w:lang w:eastAsia="ru-RU"/>
              </w:rPr>
            </w:pPr>
            <w:r>
              <w:rPr>
                <w:sz w:val="24"/>
                <w:szCs w:val="24"/>
                <w:lang w:eastAsia="ru-RU"/>
              </w:rPr>
              <w:t>52500,0</w:t>
            </w:r>
          </w:p>
        </w:tc>
        <w:tc>
          <w:tcPr>
            <w:tcW w:w="1418" w:type="dxa"/>
            <w:tcBorders>
              <w:top w:val="nil"/>
              <w:left w:val="nil"/>
              <w:bottom w:val="single" w:sz="4" w:space="0" w:color="auto"/>
              <w:right w:val="single" w:sz="4" w:space="0" w:color="auto"/>
            </w:tcBorders>
            <w:shd w:val="clear" w:color="auto" w:fill="auto"/>
            <w:noWrap/>
            <w:vAlign w:val="center"/>
            <w:hideMark/>
          </w:tcPr>
          <w:p w:rsidR="000D54F1" w:rsidRPr="000D54F1" w:rsidRDefault="009C3F7B" w:rsidP="000D54F1">
            <w:pPr>
              <w:widowControl/>
              <w:jc w:val="center"/>
              <w:rPr>
                <w:sz w:val="24"/>
                <w:szCs w:val="24"/>
                <w:lang w:eastAsia="ru-RU"/>
              </w:rPr>
            </w:pPr>
            <w:r>
              <w:rPr>
                <w:sz w:val="24"/>
                <w:szCs w:val="24"/>
                <w:lang w:eastAsia="ru-RU"/>
              </w:rPr>
              <w:t>6</w:t>
            </w:r>
            <w:r w:rsidR="000D54F1" w:rsidRPr="000D54F1">
              <w:rPr>
                <w:sz w:val="24"/>
                <w:szCs w:val="24"/>
                <w:lang w:eastAsia="ru-RU"/>
              </w:rPr>
              <w:t>500,0</w:t>
            </w:r>
          </w:p>
        </w:tc>
        <w:tc>
          <w:tcPr>
            <w:tcW w:w="1842" w:type="dxa"/>
            <w:tcBorders>
              <w:top w:val="nil"/>
              <w:left w:val="nil"/>
              <w:bottom w:val="single" w:sz="4" w:space="0" w:color="auto"/>
              <w:right w:val="single" w:sz="4" w:space="0" w:color="auto"/>
            </w:tcBorders>
            <w:shd w:val="clear" w:color="auto" w:fill="auto"/>
            <w:noWrap/>
            <w:vAlign w:val="center"/>
            <w:hideMark/>
          </w:tcPr>
          <w:p w:rsidR="000D54F1" w:rsidRPr="000D54F1" w:rsidRDefault="009C3F7B" w:rsidP="000D54F1">
            <w:pPr>
              <w:widowControl/>
              <w:jc w:val="center"/>
              <w:rPr>
                <w:sz w:val="24"/>
                <w:szCs w:val="24"/>
                <w:lang w:eastAsia="ru-RU"/>
              </w:rPr>
            </w:pPr>
            <w:r>
              <w:rPr>
                <w:sz w:val="24"/>
                <w:szCs w:val="24"/>
                <w:lang w:eastAsia="ru-RU"/>
              </w:rPr>
              <w:t>6</w:t>
            </w:r>
            <w:r w:rsidR="000D54F1" w:rsidRPr="000D54F1">
              <w:rPr>
                <w:sz w:val="24"/>
                <w:szCs w:val="24"/>
                <w:lang w:eastAsia="ru-RU"/>
              </w:rPr>
              <w:t>500,0</w:t>
            </w:r>
          </w:p>
        </w:tc>
      </w:tr>
      <w:tr w:rsidR="000D54F1" w:rsidRPr="000D54F1" w:rsidTr="000D54F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0D54F1" w:rsidRPr="000D54F1" w:rsidRDefault="000D54F1" w:rsidP="000D54F1">
            <w:pPr>
              <w:widowControl/>
              <w:jc w:val="left"/>
              <w:rPr>
                <w:sz w:val="24"/>
                <w:szCs w:val="24"/>
                <w:lang w:eastAsia="ru-RU"/>
              </w:rPr>
            </w:pPr>
            <w:r w:rsidRPr="000D54F1">
              <w:rPr>
                <w:sz w:val="24"/>
                <w:szCs w:val="24"/>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0D54F1" w:rsidRPr="000D54F1" w:rsidRDefault="000D54F1" w:rsidP="000D54F1">
            <w:pPr>
              <w:widowControl/>
              <w:jc w:val="center"/>
              <w:rPr>
                <w:sz w:val="24"/>
                <w:szCs w:val="24"/>
                <w:lang w:eastAsia="ru-RU"/>
              </w:rPr>
            </w:pPr>
            <w:r w:rsidRPr="000D54F1">
              <w:rPr>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0D54F1" w:rsidRPr="000D54F1" w:rsidRDefault="000D54F1" w:rsidP="000D54F1">
            <w:pPr>
              <w:widowControl/>
              <w:jc w:val="center"/>
              <w:rPr>
                <w:sz w:val="24"/>
                <w:szCs w:val="24"/>
                <w:lang w:eastAsia="ru-RU"/>
              </w:rPr>
            </w:pPr>
            <w:r w:rsidRPr="000D54F1">
              <w:rPr>
                <w:sz w:val="24"/>
                <w:szCs w:val="24"/>
                <w:lang w:eastAsia="ru-RU"/>
              </w:rPr>
              <w:t> </w:t>
            </w:r>
          </w:p>
        </w:tc>
        <w:tc>
          <w:tcPr>
            <w:tcW w:w="1842" w:type="dxa"/>
            <w:tcBorders>
              <w:top w:val="nil"/>
              <w:left w:val="nil"/>
              <w:bottom w:val="single" w:sz="4" w:space="0" w:color="auto"/>
              <w:right w:val="single" w:sz="4" w:space="0" w:color="auto"/>
            </w:tcBorders>
            <w:shd w:val="clear" w:color="auto" w:fill="auto"/>
            <w:noWrap/>
            <w:vAlign w:val="center"/>
            <w:hideMark/>
          </w:tcPr>
          <w:p w:rsidR="000D54F1" w:rsidRPr="000D54F1" w:rsidRDefault="000D54F1" w:rsidP="000D54F1">
            <w:pPr>
              <w:widowControl/>
              <w:jc w:val="center"/>
              <w:rPr>
                <w:sz w:val="24"/>
                <w:szCs w:val="24"/>
                <w:lang w:eastAsia="ru-RU"/>
              </w:rPr>
            </w:pPr>
            <w:r w:rsidRPr="000D54F1">
              <w:rPr>
                <w:sz w:val="24"/>
                <w:szCs w:val="24"/>
                <w:lang w:eastAsia="ru-RU"/>
              </w:rPr>
              <w:t> </w:t>
            </w:r>
          </w:p>
        </w:tc>
      </w:tr>
      <w:tr w:rsidR="000D54F1" w:rsidRPr="000D54F1" w:rsidTr="000D54F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0D54F1" w:rsidRPr="000D54F1" w:rsidRDefault="000D54F1" w:rsidP="000D54F1">
            <w:pPr>
              <w:widowControl/>
              <w:jc w:val="left"/>
              <w:rPr>
                <w:sz w:val="24"/>
                <w:szCs w:val="24"/>
                <w:lang w:eastAsia="ru-RU"/>
              </w:rPr>
            </w:pPr>
            <w:r w:rsidRPr="000D54F1">
              <w:rPr>
                <w:sz w:val="24"/>
                <w:szCs w:val="24"/>
                <w:lang w:eastAsia="ru-RU"/>
              </w:rPr>
              <w:t>Дотации</w:t>
            </w:r>
          </w:p>
        </w:tc>
        <w:tc>
          <w:tcPr>
            <w:tcW w:w="1701" w:type="dxa"/>
            <w:tcBorders>
              <w:top w:val="nil"/>
              <w:left w:val="nil"/>
              <w:bottom w:val="single" w:sz="4" w:space="0" w:color="auto"/>
              <w:right w:val="single" w:sz="4" w:space="0" w:color="auto"/>
            </w:tcBorders>
            <w:shd w:val="clear" w:color="auto" w:fill="auto"/>
            <w:noWrap/>
            <w:vAlign w:val="center"/>
            <w:hideMark/>
          </w:tcPr>
          <w:p w:rsidR="000D54F1" w:rsidRPr="000D54F1" w:rsidRDefault="009C3F7B" w:rsidP="000D54F1">
            <w:pPr>
              <w:widowControl/>
              <w:jc w:val="center"/>
              <w:rPr>
                <w:sz w:val="24"/>
                <w:szCs w:val="24"/>
                <w:lang w:eastAsia="ru-RU"/>
              </w:rPr>
            </w:pPr>
            <w:r>
              <w:rPr>
                <w:sz w:val="24"/>
                <w:szCs w:val="24"/>
                <w:lang w:eastAsia="ru-RU"/>
              </w:rPr>
              <w:t>6</w:t>
            </w:r>
            <w:r w:rsidR="000D54F1" w:rsidRPr="000D54F1">
              <w:rPr>
                <w:sz w:val="24"/>
                <w:szCs w:val="24"/>
                <w:lang w:eastAsia="ru-RU"/>
              </w:rPr>
              <w:t>000,0</w:t>
            </w:r>
          </w:p>
        </w:tc>
        <w:tc>
          <w:tcPr>
            <w:tcW w:w="1418" w:type="dxa"/>
            <w:tcBorders>
              <w:top w:val="nil"/>
              <w:left w:val="nil"/>
              <w:bottom w:val="single" w:sz="4" w:space="0" w:color="auto"/>
              <w:right w:val="single" w:sz="4" w:space="0" w:color="auto"/>
            </w:tcBorders>
            <w:shd w:val="clear" w:color="auto" w:fill="auto"/>
            <w:noWrap/>
            <w:vAlign w:val="center"/>
            <w:hideMark/>
          </w:tcPr>
          <w:p w:rsidR="000D54F1" w:rsidRPr="000D54F1" w:rsidRDefault="009C3F7B" w:rsidP="000D54F1">
            <w:pPr>
              <w:widowControl/>
              <w:jc w:val="center"/>
              <w:rPr>
                <w:sz w:val="24"/>
                <w:szCs w:val="24"/>
                <w:lang w:eastAsia="ru-RU"/>
              </w:rPr>
            </w:pPr>
            <w:r>
              <w:rPr>
                <w:sz w:val="24"/>
                <w:szCs w:val="24"/>
                <w:lang w:eastAsia="ru-RU"/>
              </w:rPr>
              <w:t>6</w:t>
            </w:r>
            <w:r w:rsidR="000D54F1" w:rsidRPr="000D54F1">
              <w:rPr>
                <w:sz w:val="24"/>
                <w:szCs w:val="24"/>
                <w:lang w:eastAsia="ru-RU"/>
              </w:rPr>
              <w:t>000,0</w:t>
            </w:r>
          </w:p>
        </w:tc>
        <w:tc>
          <w:tcPr>
            <w:tcW w:w="1842" w:type="dxa"/>
            <w:tcBorders>
              <w:top w:val="nil"/>
              <w:left w:val="nil"/>
              <w:bottom w:val="single" w:sz="4" w:space="0" w:color="auto"/>
              <w:right w:val="single" w:sz="4" w:space="0" w:color="auto"/>
            </w:tcBorders>
            <w:shd w:val="clear" w:color="auto" w:fill="auto"/>
            <w:noWrap/>
            <w:vAlign w:val="center"/>
            <w:hideMark/>
          </w:tcPr>
          <w:p w:rsidR="000D54F1" w:rsidRPr="000D54F1" w:rsidRDefault="009C3F7B" w:rsidP="000D54F1">
            <w:pPr>
              <w:widowControl/>
              <w:jc w:val="center"/>
              <w:rPr>
                <w:sz w:val="24"/>
                <w:szCs w:val="24"/>
                <w:lang w:eastAsia="ru-RU"/>
              </w:rPr>
            </w:pPr>
            <w:r>
              <w:rPr>
                <w:sz w:val="24"/>
                <w:szCs w:val="24"/>
                <w:lang w:eastAsia="ru-RU"/>
              </w:rPr>
              <w:t>6</w:t>
            </w:r>
            <w:r w:rsidR="000D54F1" w:rsidRPr="000D54F1">
              <w:rPr>
                <w:sz w:val="24"/>
                <w:szCs w:val="24"/>
                <w:lang w:eastAsia="ru-RU"/>
              </w:rPr>
              <w:t>000,0</w:t>
            </w:r>
          </w:p>
        </w:tc>
      </w:tr>
      <w:tr w:rsidR="000D54F1" w:rsidRPr="000D54F1" w:rsidTr="000D54F1">
        <w:trPr>
          <w:trHeight w:val="315"/>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0D54F1" w:rsidRPr="000D54F1" w:rsidRDefault="000D54F1" w:rsidP="000D54F1">
            <w:pPr>
              <w:widowControl/>
              <w:jc w:val="left"/>
              <w:rPr>
                <w:sz w:val="24"/>
                <w:szCs w:val="24"/>
                <w:lang w:eastAsia="ru-RU"/>
              </w:rPr>
            </w:pPr>
            <w:r w:rsidRPr="000D54F1">
              <w:rPr>
                <w:sz w:val="24"/>
                <w:szCs w:val="24"/>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rsidR="000D54F1" w:rsidRPr="000D54F1" w:rsidRDefault="008E3292" w:rsidP="000D54F1">
            <w:pPr>
              <w:widowControl/>
              <w:jc w:val="center"/>
              <w:rPr>
                <w:sz w:val="24"/>
                <w:szCs w:val="24"/>
                <w:lang w:eastAsia="ru-RU"/>
              </w:rPr>
            </w:pPr>
            <w:r>
              <w:rPr>
                <w:sz w:val="24"/>
                <w:szCs w:val="24"/>
                <w:lang w:eastAsia="ru-RU"/>
              </w:rPr>
              <w:t>46500,0</w:t>
            </w:r>
          </w:p>
        </w:tc>
        <w:tc>
          <w:tcPr>
            <w:tcW w:w="1418" w:type="dxa"/>
            <w:tcBorders>
              <w:top w:val="nil"/>
              <w:left w:val="nil"/>
              <w:bottom w:val="single" w:sz="4" w:space="0" w:color="auto"/>
              <w:right w:val="single" w:sz="4" w:space="0" w:color="auto"/>
            </w:tcBorders>
            <w:shd w:val="clear" w:color="auto" w:fill="auto"/>
            <w:noWrap/>
            <w:vAlign w:val="center"/>
            <w:hideMark/>
          </w:tcPr>
          <w:p w:rsidR="000D54F1" w:rsidRPr="000D54F1" w:rsidRDefault="000D54F1" w:rsidP="000D54F1">
            <w:pPr>
              <w:widowControl/>
              <w:jc w:val="center"/>
              <w:rPr>
                <w:sz w:val="24"/>
                <w:szCs w:val="24"/>
                <w:lang w:eastAsia="ru-RU"/>
              </w:rPr>
            </w:pPr>
            <w:r w:rsidRPr="000D54F1">
              <w:rPr>
                <w:sz w:val="24"/>
                <w:szCs w:val="24"/>
                <w:lang w:eastAsia="ru-RU"/>
              </w:rPr>
              <w:t>500,0</w:t>
            </w:r>
          </w:p>
        </w:tc>
        <w:tc>
          <w:tcPr>
            <w:tcW w:w="1842" w:type="dxa"/>
            <w:tcBorders>
              <w:top w:val="nil"/>
              <w:left w:val="nil"/>
              <w:bottom w:val="single" w:sz="4" w:space="0" w:color="auto"/>
              <w:right w:val="single" w:sz="4" w:space="0" w:color="auto"/>
            </w:tcBorders>
            <w:shd w:val="clear" w:color="auto" w:fill="auto"/>
            <w:noWrap/>
            <w:vAlign w:val="center"/>
            <w:hideMark/>
          </w:tcPr>
          <w:p w:rsidR="000D54F1" w:rsidRPr="000D54F1" w:rsidRDefault="000D54F1" w:rsidP="000D54F1">
            <w:pPr>
              <w:widowControl/>
              <w:jc w:val="center"/>
              <w:rPr>
                <w:sz w:val="24"/>
                <w:szCs w:val="24"/>
                <w:lang w:eastAsia="ru-RU"/>
              </w:rPr>
            </w:pPr>
            <w:r w:rsidRPr="000D54F1">
              <w:rPr>
                <w:sz w:val="24"/>
                <w:szCs w:val="24"/>
                <w:lang w:eastAsia="ru-RU"/>
              </w:rPr>
              <w:t>500,0</w:t>
            </w:r>
          </w:p>
        </w:tc>
      </w:tr>
    </w:tbl>
    <w:p w:rsidR="000D54F1" w:rsidRDefault="000D54F1" w:rsidP="000D54F1">
      <w:pPr>
        <w:jc w:val="right"/>
        <w:rPr>
          <w:szCs w:val="28"/>
        </w:rPr>
      </w:pPr>
      <w:r>
        <w:rPr>
          <w:szCs w:val="28"/>
        </w:rPr>
        <w:t>»;</w:t>
      </w:r>
    </w:p>
    <w:p w:rsidR="003156CF" w:rsidRPr="004E6605" w:rsidRDefault="001E3825" w:rsidP="003156CF">
      <w:pPr>
        <w:widowControl/>
        <w:tabs>
          <w:tab w:val="left" w:pos="709"/>
        </w:tabs>
        <w:ind w:firstLine="709"/>
      </w:pPr>
      <w:r>
        <w:rPr>
          <w:szCs w:val="28"/>
          <w:lang w:eastAsia="ru-RU"/>
        </w:rPr>
        <w:t>1</w:t>
      </w:r>
      <w:r w:rsidR="009E072B">
        <w:rPr>
          <w:szCs w:val="28"/>
          <w:lang w:eastAsia="ru-RU"/>
        </w:rPr>
        <w:t>5</w:t>
      </w:r>
      <w:r w:rsidR="00971C3A" w:rsidRPr="004E6605">
        <w:rPr>
          <w:szCs w:val="28"/>
          <w:lang w:eastAsia="ru-RU"/>
        </w:rPr>
        <w:t>)</w:t>
      </w:r>
      <w:r w:rsidR="003156CF" w:rsidRPr="004E6605">
        <w:rPr>
          <w:szCs w:val="28"/>
        </w:rPr>
        <w:t xml:space="preserve">  приложение № 1</w:t>
      </w:r>
      <w:r w:rsidR="009C3F7B">
        <w:rPr>
          <w:szCs w:val="28"/>
        </w:rPr>
        <w:t>1</w:t>
      </w:r>
      <w:r w:rsidR="003156C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9C3F7B">
        <w:rPr>
          <w:szCs w:val="28"/>
        </w:rPr>
        <w:t>5</w:t>
      </w:r>
      <w:r w:rsidR="003156CF" w:rsidRPr="004E6605">
        <w:rPr>
          <w:szCs w:val="28"/>
        </w:rPr>
        <w:t xml:space="preserve"> год» </w:t>
      </w:r>
      <w:r w:rsidR="003156CF" w:rsidRPr="004E6605">
        <w:t>изложить  в следующей редакции:</w:t>
      </w:r>
    </w:p>
    <w:p w:rsidR="003156CF" w:rsidRPr="004E6605" w:rsidRDefault="003156CF" w:rsidP="003156CF">
      <w:pPr>
        <w:pStyle w:val="af1"/>
        <w:tabs>
          <w:tab w:val="clear" w:pos="4153"/>
          <w:tab w:val="clear" w:pos="8306"/>
          <w:tab w:val="left" w:pos="5040"/>
          <w:tab w:val="left" w:pos="6096"/>
        </w:tabs>
        <w:ind w:left="5040"/>
        <w:jc w:val="center"/>
        <w:rPr>
          <w:szCs w:val="28"/>
        </w:rPr>
      </w:pPr>
      <w:r w:rsidRPr="004E6605">
        <w:rPr>
          <w:szCs w:val="28"/>
        </w:rPr>
        <w:t>«Приложение № 1</w:t>
      </w:r>
      <w:r w:rsidR="009C3F7B">
        <w:rPr>
          <w:szCs w:val="28"/>
        </w:rPr>
        <w:t>1</w:t>
      </w:r>
      <w:r w:rsidRPr="004E6605">
        <w:rPr>
          <w:szCs w:val="28"/>
        </w:rPr>
        <w:br/>
      </w:r>
    </w:p>
    <w:p w:rsidR="003156CF" w:rsidRPr="004E6605" w:rsidRDefault="003156CF" w:rsidP="003156CF">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3156CF" w:rsidRPr="004E6605" w:rsidRDefault="003156CF" w:rsidP="003156CF">
      <w:pPr>
        <w:tabs>
          <w:tab w:val="left" w:pos="5040"/>
        </w:tabs>
        <w:ind w:left="5040"/>
        <w:jc w:val="center"/>
        <w:rPr>
          <w:szCs w:val="28"/>
          <w:lang w:eastAsia="ru-RU"/>
        </w:rPr>
      </w:pPr>
      <w:r w:rsidRPr="004E6605">
        <w:rPr>
          <w:szCs w:val="28"/>
          <w:lang w:eastAsia="ru-RU"/>
        </w:rPr>
        <w:t>«О  районном бюджете на 202</w:t>
      </w:r>
      <w:r w:rsidR="009C3F7B">
        <w:rPr>
          <w:szCs w:val="28"/>
          <w:lang w:eastAsia="ru-RU"/>
        </w:rPr>
        <w:t>5</w:t>
      </w:r>
      <w:r w:rsidRPr="004E6605">
        <w:rPr>
          <w:szCs w:val="28"/>
          <w:lang w:eastAsia="ru-RU"/>
        </w:rPr>
        <w:t xml:space="preserve"> год</w:t>
      </w:r>
    </w:p>
    <w:p w:rsidR="003156CF" w:rsidRPr="004E6605" w:rsidRDefault="003156CF" w:rsidP="003156CF">
      <w:pPr>
        <w:tabs>
          <w:tab w:val="left" w:pos="5040"/>
        </w:tabs>
        <w:ind w:left="5040"/>
        <w:jc w:val="center"/>
        <w:rPr>
          <w:szCs w:val="28"/>
          <w:lang w:eastAsia="ru-RU"/>
        </w:rPr>
      </w:pPr>
      <w:r w:rsidRPr="004E6605">
        <w:rPr>
          <w:szCs w:val="28"/>
          <w:lang w:eastAsia="ru-RU"/>
        </w:rPr>
        <w:t>и на плановый период</w:t>
      </w:r>
    </w:p>
    <w:p w:rsidR="003156CF" w:rsidRPr="004E6605" w:rsidRDefault="003156CF" w:rsidP="003156CF">
      <w:pPr>
        <w:tabs>
          <w:tab w:val="left" w:pos="5040"/>
        </w:tabs>
        <w:ind w:left="5040"/>
        <w:jc w:val="center"/>
        <w:rPr>
          <w:szCs w:val="28"/>
          <w:lang w:eastAsia="ru-RU"/>
        </w:rPr>
      </w:pPr>
      <w:r w:rsidRPr="004E6605">
        <w:rPr>
          <w:szCs w:val="28"/>
          <w:lang w:eastAsia="ru-RU"/>
        </w:rPr>
        <w:t>202</w:t>
      </w:r>
      <w:r w:rsidR="009C3F7B">
        <w:rPr>
          <w:szCs w:val="28"/>
          <w:lang w:eastAsia="ru-RU"/>
        </w:rPr>
        <w:t>6</w:t>
      </w:r>
      <w:r w:rsidRPr="004E6605">
        <w:rPr>
          <w:szCs w:val="28"/>
          <w:lang w:eastAsia="ru-RU"/>
        </w:rPr>
        <w:t xml:space="preserve"> и 202</w:t>
      </w:r>
      <w:r w:rsidR="009C3F7B">
        <w:rPr>
          <w:szCs w:val="28"/>
          <w:lang w:eastAsia="ru-RU"/>
        </w:rPr>
        <w:t>7</w:t>
      </w:r>
      <w:r w:rsidRPr="004E6605">
        <w:rPr>
          <w:szCs w:val="28"/>
          <w:lang w:eastAsia="ru-RU"/>
        </w:rPr>
        <w:t xml:space="preserve"> годов»</w:t>
      </w:r>
    </w:p>
    <w:p w:rsidR="0054078B" w:rsidRDefault="0054078B" w:rsidP="003156CF">
      <w:pPr>
        <w:jc w:val="center"/>
        <w:rPr>
          <w:szCs w:val="28"/>
          <w:highlight w:val="yellow"/>
        </w:rPr>
      </w:pPr>
    </w:p>
    <w:p w:rsidR="003156CF" w:rsidRPr="00823BC6" w:rsidRDefault="003156CF" w:rsidP="003156CF">
      <w:pPr>
        <w:jc w:val="center"/>
        <w:rPr>
          <w:szCs w:val="28"/>
        </w:rPr>
      </w:pPr>
      <w:r w:rsidRPr="00823BC6">
        <w:rPr>
          <w:szCs w:val="28"/>
        </w:rPr>
        <w:t xml:space="preserve">Источники внутреннего финансирования дефицита районного бюджета, перечень статей и видов источников финансирования </w:t>
      </w:r>
    </w:p>
    <w:p w:rsidR="003156CF" w:rsidRPr="00823BC6" w:rsidRDefault="003156CF" w:rsidP="003156CF">
      <w:pPr>
        <w:jc w:val="center"/>
        <w:rPr>
          <w:szCs w:val="28"/>
        </w:rPr>
      </w:pPr>
      <w:r w:rsidRPr="00823BC6">
        <w:rPr>
          <w:szCs w:val="28"/>
        </w:rPr>
        <w:t>дефицита районного бюджета на 202</w:t>
      </w:r>
      <w:r w:rsidR="009C3F7B">
        <w:rPr>
          <w:szCs w:val="28"/>
        </w:rPr>
        <w:t>5</w:t>
      </w:r>
      <w:r w:rsidRPr="00823BC6">
        <w:rPr>
          <w:szCs w:val="28"/>
        </w:rPr>
        <w:t xml:space="preserve"> год</w:t>
      </w:r>
    </w:p>
    <w:p w:rsidR="00135628" w:rsidRPr="00823BC6" w:rsidRDefault="00135628" w:rsidP="003156CF">
      <w:pPr>
        <w:ind w:firstLine="851"/>
        <w:jc w:val="right"/>
        <w:rPr>
          <w:sz w:val="24"/>
          <w:szCs w:val="24"/>
        </w:rPr>
      </w:pPr>
    </w:p>
    <w:p w:rsidR="003156CF" w:rsidRPr="00823BC6" w:rsidRDefault="003156CF" w:rsidP="003156CF">
      <w:pPr>
        <w:ind w:firstLine="851"/>
        <w:jc w:val="right"/>
        <w:rPr>
          <w:sz w:val="24"/>
          <w:szCs w:val="24"/>
        </w:rPr>
      </w:pPr>
      <w:r w:rsidRPr="00823BC6">
        <w:rPr>
          <w:sz w:val="24"/>
          <w:szCs w:val="24"/>
        </w:rPr>
        <w:t>(тыс. рублей)</w:t>
      </w:r>
    </w:p>
    <w:p w:rsidR="00BC10C3" w:rsidRPr="00C16973" w:rsidRDefault="00BC10C3">
      <w:pPr>
        <w:rPr>
          <w:sz w:val="2"/>
          <w:szCs w:val="2"/>
          <w:highlight w:val="yellow"/>
        </w:rPr>
      </w:pPr>
    </w:p>
    <w:p w:rsidR="003133DA" w:rsidRPr="00C16973" w:rsidRDefault="003133DA">
      <w:pPr>
        <w:rPr>
          <w:sz w:val="2"/>
          <w:szCs w:val="2"/>
          <w:highlight w:val="yellow"/>
        </w:rPr>
      </w:pPr>
    </w:p>
    <w:p w:rsidR="005B666A" w:rsidRPr="00C16973" w:rsidRDefault="005B666A">
      <w:pPr>
        <w:rPr>
          <w:sz w:val="2"/>
          <w:szCs w:val="2"/>
          <w:highlight w:val="yellow"/>
        </w:rPr>
      </w:pPr>
    </w:p>
    <w:tbl>
      <w:tblPr>
        <w:tblW w:w="9654" w:type="dxa"/>
        <w:tblInd w:w="93" w:type="dxa"/>
        <w:tblLook w:val="04A0" w:firstRow="1" w:lastRow="0" w:firstColumn="1" w:lastColumn="0" w:noHBand="0" w:noVBand="1"/>
      </w:tblPr>
      <w:tblGrid>
        <w:gridCol w:w="3276"/>
        <w:gridCol w:w="4961"/>
        <w:gridCol w:w="1417"/>
      </w:tblGrid>
      <w:tr w:rsidR="00823BC6" w:rsidRPr="00823BC6" w:rsidTr="00F91034">
        <w:trPr>
          <w:trHeight w:val="126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lastRenderedPageBreak/>
              <w:t>Код</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Сумма</w:t>
            </w:r>
          </w:p>
        </w:tc>
      </w:tr>
    </w:tbl>
    <w:p w:rsidR="0094679E" w:rsidRPr="0094679E" w:rsidRDefault="0094679E">
      <w:pPr>
        <w:rPr>
          <w:sz w:val="2"/>
          <w:szCs w:val="2"/>
        </w:rPr>
      </w:pPr>
    </w:p>
    <w:tbl>
      <w:tblPr>
        <w:tblW w:w="9654" w:type="dxa"/>
        <w:tblInd w:w="93" w:type="dxa"/>
        <w:tblLook w:val="04A0" w:firstRow="1" w:lastRow="0" w:firstColumn="1" w:lastColumn="0" w:noHBand="0" w:noVBand="1"/>
      </w:tblPr>
      <w:tblGrid>
        <w:gridCol w:w="3270"/>
        <w:gridCol w:w="4955"/>
        <w:gridCol w:w="1429"/>
      </w:tblGrid>
      <w:tr w:rsidR="00823BC6" w:rsidRPr="00C237FF" w:rsidTr="00F91034">
        <w:trPr>
          <w:tblHeader/>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C237FF" w:rsidRDefault="00823BC6" w:rsidP="00823BC6">
            <w:pPr>
              <w:widowControl/>
              <w:jc w:val="center"/>
              <w:rPr>
                <w:sz w:val="24"/>
                <w:szCs w:val="24"/>
                <w:lang w:eastAsia="ru-RU"/>
              </w:rPr>
            </w:pPr>
            <w:r w:rsidRPr="00C237FF">
              <w:rPr>
                <w:sz w:val="24"/>
                <w:szCs w:val="24"/>
                <w:lang w:eastAsia="ru-RU"/>
              </w:rPr>
              <w:t>1</w:t>
            </w:r>
          </w:p>
        </w:tc>
        <w:tc>
          <w:tcPr>
            <w:tcW w:w="4955" w:type="dxa"/>
            <w:tcBorders>
              <w:top w:val="single" w:sz="4" w:space="0" w:color="auto"/>
              <w:left w:val="nil"/>
              <w:bottom w:val="single" w:sz="4" w:space="0" w:color="auto"/>
              <w:right w:val="single" w:sz="4" w:space="0" w:color="auto"/>
            </w:tcBorders>
            <w:shd w:val="clear" w:color="auto" w:fill="auto"/>
            <w:vAlign w:val="center"/>
            <w:hideMark/>
          </w:tcPr>
          <w:p w:rsidR="00823BC6" w:rsidRPr="00C237FF" w:rsidRDefault="00823BC6" w:rsidP="000C4AD4">
            <w:pPr>
              <w:widowControl/>
              <w:jc w:val="center"/>
              <w:rPr>
                <w:sz w:val="24"/>
                <w:szCs w:val="24"/>
                <w:lang w:eastAsia="ru-RU"/>
              </w:rPr>
            </w:pPr>
            <w:r w:rsidRPr="00C237FF">
              <w:rPr>
                <w:sz w:val="24"/>
                <w:szCs w:val="24"/>
                <w:lang w:eastAsia="ru-RU"/>
              </w:rPr>
              <w:t>2</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823BC6" w:rsidRPr="00C237FF" w:rsidRDefault="00823BC6" w:rsidP="00823BC6">
            <w:pPr>
              <w:widowControl/>
              <w:jc w:val="center"/>
              <w:rPr>
                <w:sz w:val="24"/>
                <w:szCs w:val="24"/>
                <w:lang w:eastAsia="ru-RU"/>
              </w:rPr>
            </w:pPr>
            <w:r w:rsidRPr="00C237FF">
              <w:rPr>
                <w:sz w:val="24"/>
                <w:szCs w:val="24"/>
                <w:lang w:eastAsia="ru-RU"/>
              </w:rPr>
              <w:t>3</w:t>
            </w:r>
          </w:p>
        </w:tc>
      </w:tr>
      <w:tr w:rsidR="00EE3174" w:rsidRPr="00EE3174" w:rsidTr="00F91034">
        <w:tc>
          <w:tcPr>
            <w:tcW w:w="3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000 01 00 00 00 00 0000 000</w:t>
            </w:r>
          </w:p>
        </w:tc>
        <w:tc>
          <w:tcPr>
            <w:tcW w:w="4955" w:type="dxa"/>
            <w:tcBorders>
              <w:top w:val="single" w:sz="4" w:space="0" w:color="auto"/>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Источники внутреннего финансирования дефицитов бюджетов, всего</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142 253,1</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 </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в том числе:</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 </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000 01 03 00 00 00 0000 000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Бюджетные кредиты из других бюджетов бюджетной системы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-10 329,0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000 01 03 01 00 00 0000 000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-10 329,0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000 01 03 01 00 00 0000 700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50 000,0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000 01 03 01 00 05 0000 710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50 000,0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000 01 03 01 00 00 0000 800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60 329,0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000 01 03 01 00 05 0000 810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60 329,0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000 01 05 00 00 00 0000 000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Изменение остатков средств на счетах по учету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152 582,1</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000 01 05 00 00 00 0000 500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Увеличение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4760 309,4</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000 01 05 02 00 00 0000 500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Увеличение прочих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4760 309,4</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000 01 05 02 01 00 0000 510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 xml:space="preserve">Увеличение прочих остатков  денежных средств бюджетов </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4760 309,4</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000 01 05 02 01 05 0000 510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Увеличение прочих остатков  денежных средств бюджетов муниципальных районов</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4760 309,4</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000 01 05 00 00 00 0000 600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Уменьшение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4912 891,5</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000 01 05 02 00 00 0000 600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Уменьшение прочих остатков средств бюджетов</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4912 891,5</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000 01 05 02 01 00 0000 610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 xml:space="preserve">Уменьшение прочих остатков  денежных средств бюджетов </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4912 891,5</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000 01 05 02 01 05 0000 610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Уменьшение прочих остатков  денежных средств бюджетов муниципальных районов</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4912 891,5</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000 01 06 00 00 00 0000 000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Иные источники внутреннего финансирования дефицитов бюджетов</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 xml:space="preserve"> 0,0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000 01 06 05 00 00 0000 000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Бюджетные кредиты, предоставленные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000 01 06 05 00 00 0000 600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 xml:space="preserve">Возврат бюджетных кредитов, предоставленных  внутри страны в валюте </w:t>
            </w:r>
            <w:r w:rsidRPr="00EE3174">
              <w:rPr>
                <w:sz w:val="24"/>
                <w:szCs w:val="24"/>
                <w:lang w:eastAsia="ru-RU"/>
              </w:rPr>
              <w:lastRenderedPageBreak/>
              <w:t>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lastRenderedPageBreak/>
              <w:t>20500,0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lastRenderedPageBreak/>
              <w:t>000 01 06 05 02 00 0000 600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000 01 06 05 02 05 0000 640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color w:val="000000"/>
                <w:sz w:val="24"/>
                <w:szCs w:val="24"/>
                <w:lang w:eastAsia="ru-RU"/>
              </w:rPr>
            </w:pPr>
            <w:r w:rsidRPr="00EE3174">
              <w:rPr>
                <w:color w:val="000000"/>
                <w:sz w:val="24"/>
                <w:szCs w:val="24"/>
                <w:lang w:eastAsia="ru-RU"/>
              </w:rPr>
              <w:t>20500,0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000 01 06 05 00 00 0000 500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Предоставление бюджетных кредитов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000 01 06 05 02 00 0000 500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r>
      <w:tr w:rsidR="00EE3174" w:rsidRPr="00EE3174" w:rsidTr="00F91034">
        <w:tc>
          <w:tcPr>
            <w:tcW w:w="3270"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000 01 06 05 02 05 0000 540</w:t>
            </w:r>
          </w:p>
        </w:tc>
        <w:tc>
          <w:tcPr>
            <w:tcW w:w="4955"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r>
    </w:tbl>
    <w:p w:rsidR="00C97440" w:rsidRDefault="008D05B3" w:rsidP="00C97440">
      <w:pPr>
        <w:widowControl/>
        <w:tabs>
          <w:tab w:val="left" w:pos="709"/>
        </w:tabs>
        <w:ind w:firstLine="709"/>
        <w:jc w:val="right"/>
        <w:rPr>
          <w:szCs w:val="28"/>
          <w:lang w:eastAsia="ru-RU"/>
        </w:rPr>
      </w:pPr>
      <w:r>
        <w:rPr>
          <w:szCs w:val="28"/>
          <w:lang w:eastAsia="ru-RU"/>
        </w:rPr>
        <w:t>»;</w:t>
      </w:r>
    </w:p>
    <w:p w:rsidR="008D05B3" w:rsidRPr="004E6605" w:rsidRDefault="008D05B3" w:rsidP="008D05B3">
      <w:pPr>
        <w:widowControl/>
        <w:tabs>
          <w:tab w:val="left" w:pos="709"/>
        </w:tabs>
        <w:ind w:firstLine="709"/>
      </w:pPr>
      <w:r w:rsidRPr="004E6605">
        <w:rPr>
          <w:szCs w:val="28"/>
          <w:lang w:eastAsia="ru-RU"/>
        </w:rPr>
        <w:t>1</w:t>
      </w:r>
      <w:r w:rsidR="009E072B">
        <w:rPr>
          <w:szCs w:val="28"/>
          <w:lang w:eastAsia="ru-RU"/>
        </w:rPr>
        <w:t>6</w:t>
      </w:r>
      <w:r w:rsidRPr="004E6605">
        <w:rPr>
          <w:szCs w:val="28"/>
          <w:lang w:eastAsia="ru-RU"/>
        </w:rPr>
        <w:t>)</w:t>
      </w:r>
      <w:r w:rsidRPr="004E6605">
        <w:rPr>
          <w:szCs w:val="28"/>
        </w:rPr>
        <w:t xml:space="preserve">  приложение № 1</w:t>
      </w:r>
      <w:r w:rsidR="009C3F7B">
        <w:rPr>
          <w:szCs w:val="28"/>
        </w:rPr>
        <w:t>2</w:t>
      </w:r>
      <w:r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9C3F7B">
        <w:rPr>
          <w:szCs w:val="28"/>
        </w:rPr>
        <w:t>6</w:t>
      </w:r>
      <w:r>
        <w:rPr>
          <w:szCs w:val="28"/>
        </w:rPr>
        <w:t xml:space="preserve"> и 202</w:t>
      </w:r>
      <w:r w:rsidR="009C3F7B">
        <w:rPr>
          <w:szCs w:val="28"/>
        </w:rPr>
        <w:t>7</w:t>
      </w:r>
      <w:r>
        <w:rPr>
          <w:szCs w:val="28"/>
        </w:rPr>
        <w:t xml:space="preserve"> годы</w:t>
      </w:r>
      <w:r w:rsidRPr="004E6605">
        <w:rPr>
          <w:szCs w:val="28"/>
        </w:rPr>
        <w:t xml:space="preserve">» </w:t>
      </w:r>
      <w:r w:rsidRPr="004E6605">
        <w:t>изложить  в следующей редакции:</w:t>
      </w:r>
    </w:p>
    <w:p w:rsidR="008D05B3" w:rsidRPr="004E6605" w:rsidRDefault="008D05B3" w:rsidP="008D05B3">
      <w:pPr>
        <w:pStyle w:val="af1"/>
        <w:tabs>
          <w:tab w:val="clear" w:pos="4153"/>
          <w:tab w:val="clear" w:pos="8306"/>
          <w:tab w:val="left" w:pos="5040"/>
          <w:tab w:val="left" w:pos="6096"/>
        </w:tabs>
        <w:ind w:left="5040"/>
        <w:jc w:val="center"/>
        <w:rPr>
          <w:szCs w:val="28"/>
        </w:rPr>
      </w:pPr>
      <w:r w:rsidRPr="004E6605">
        <w:rPr>
          <w:szCs w:val="28"/>
        </w:rPr>
        <w:t>«Приложение № 1</w:t>
      </w:r>
      <w:r w:rsidR="009C3F7B">
        <w:rPr>
          <w:szCs w:val="28"/>
        </w:rPr>
        <w:t>2</w:t>
      </w:r>
      <w:r w:rsidRPr="004E6605">
        <w:rPr>
          <w:szCs w:val="28"/>
        </w:rPr>
        <w:br/>
      </w:r>
    </w:p>
    <w:p w:rsidR="008D05B3" w:rsidRPr="004E6605" w:rsidRDefault="008D05B3" w:rsidP="008D05B3">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8D05B3" w:rsidRPr="004E6605" w:rsidRDefault="008D05B3" w:rsidP="008D05B3">
      <w:pPr>
        <w:tabs>
          <w:tab w:val="left" w:pos="5040"/>
        </w:tabs>
        <w:ind w:left="5040"/>
        <w:jc w:val="center"/>
        <w:rPr>
          <w:szCs w:val="28"/>
          <w:lang w:eastAsia="ru-RU"/>
        </w:rPr>
      </w:pPr>
      <w:r w:rsidRPr="004E6605">
        <w:rPr>
          <w:szCs w:val="28"/>
          <w:lang w:eastAsia="ru-RU"/>
        </w:rPr>
        <w:t>«О  районном бюджете на 202</w:t>
      </w:r>
      <w:r w:rsidR="009C3F7B">
        <w:rPr>
          <w:szCs w:val="28"/>
          <w:lang w:eastAsia="ru-RU"/>
        </w:rPr>
        <w:t>5</w:t>
      </w:r>
      <w:r w:rsidRPr="004E6605">
        <w:rPr>
          <w:szCs w:val="28"/>
          <w:lang w:eastAsia="ru-RU"/>
        </w:rPr>
        <w:t xml:space="preserve"> год</w:t>
      </w:r>
    </w:p>
    <w:p w:rsidR="008D05B3" w:rsidRPr="004E6605" w:rsidRDefault="008D05B3" w:rsidP="008D05B3">
      <w:pPr>
        <w:tabs>
          <w:tab w:val="left" w:pos="5040"/>
        </w:tabs>
        <w:ind w:left="5040"/>
        <w:jc w:val="center"/>
        <w:rPr>
          <w:szCs w:val="28"/>
          <w:lang w:eastAsia="ru-RU"/>
        </w:rPr>
      </w:pPr>
      <w:r w:rsidRPr="004E6605">
        <w:rPr>
          <w:szCs w:val="28"/>
          <w:lang w:eastAsia="ru-RU"/>
        </w:rPr>
        <w:t>и на плановый период</w:t>
      </w:r>
    </w:p>
    <w:p w:rsidR="008D05B3" w:rsidRPr="004E6605" w:rsidRDefault="008D05B3" w:rsidP="008D05B3">
      <w:pPr>
        <w:tabs>
          <w:tab w:val="left" w:pos="5040"/>
        </w:tabs>
        <w:ind w:left="5040"/>
        <w:jc w:val="center"/>
        <w:rPr>
          <w:szCs w:val="28"/>
          <w:lang w:eastAsia="ru-RU"/>
        </w:rPr>
      </w:pPr>
      <w:r w:rsidRPr="004E6605">
        <w:rPr>
          <w:szCs w:val="28"/>
          <w:lang w:eastAsia="ru-RU"/>
        </w:rPr>
        <w:t>202</w:t>
      </w:r>
      <w:r w:rsidR="009C3F7B">
        <w:rPr>
          <w:szCs w:val="28"/>
          <w:lang w:eastAsia="ru-RU"/>
        </w:rPr>
        <w:t>6</w:t>
      </w:r>
      <w:r w:rsidRPr="004E6605">
        <w:rPr>
          <w:szCs w:val="28"/>
          <w:lang w:eastAsia="ru-RU"/>
        </w:rPr>
        <w:t xml:space="preserve"> и 202</w:t>
      </w:r>
      <w:r w:rsidR="009C3F7B">
        <w:rPr>
          <w:szCs w:val="28"/>
          <w:lang w:eastAsia="ru-RU"/>
        </w:rPr>
        <w:t>7</w:t>
      </w:r>
      <w:r w:rsidRPr="004E6605">
        <w:rPr>
          <w:szCs w:val="28"/>
          <w:lang w:eastAsia="ru-RU"/>
        </w:rPr>
        <w:t xml:space="preserve"> годов»</w:t>
      </w:r>
    </w:p>
    <w:p w:rsidR="008D05B3" w:rsidRPr="00C16973" w:rsidRDefault="008D05B3" w:rsidP="008D05B3">
      <w:pPr>
        <w:jc w:val="center"/>
        <w:rPr>
          <w:szCs w:val="28"/>
          <w:highlight w:val="yellow"/>
        </w:rPr>
      </w:pPr>
    </w:p>
    <w:p w:rsidR="008D05B3" w:rsidRDefault="008D05B3" w:rsidP="008D05B3">
      <w:pPr>
        <w:jc w:val="center"/>
        <w:rPr>
          <w:szCs w:val="28"/>
        </w:rPr>
      </w:pPr>
      <w:r w:rsidRPr="00823BC6">
        <w:rPr>
          <w:szCs w:val="28"/>
        </w:rPr>
        <w:t>Источники внутреннего финансирования дефицита</w:t>
      </w:r>
    </w:p>
    <w:p w:rsidR="008D05B3" w:rsidRDefault="008D05B3" w:rsidP="008D05B3">
      <w:pPr>
        <w:jc w:val="center"/>
        <w:rPr>
          <w:szCs w:val="28"/>
        </w:rPr>
      </w:pPr>
      <w:r w:rsidRPr="00823BC6">
        <w:rPr>
          <w:szCs w:val="28"/>
        </w:rPr>
        <w:t xml:space="preserve"> районного бюджета, перечень статей и видов источников</w:t>
      </w:r>
    </w:p>
    <w:p w:rsidR="008D05B3" w:rsidRDefault="008D05B3" w:rsidP="008D05B3">
      <w:pPr>
        <w:jc w:val="center"/>
        <w:rPr>
          <w:szCs w:val="28"/>
        </w:rPr>
      </w:pPr>
      <w:r w:rsidRPr="00823BC6">
        <w:rPr>
          <w:szCs w:val="28"/>
        </w:rPr>
        <w:t xml:space="preserve"> финансирования дефицита районного бюджета</w:t>
      </w:r>
    </w:p>
    <w:p w:rsidR="008D05B3" w:rsidRPr="00823BC6" w:rsidRDefault="008D05B3" w:rsidP="008D05B3">
      <w:pPr>
        <w:jc w:val="center"/>
        <w:rPr>
          <w:szCs w:val="28"/>
        </w:rPr>
      </w:pPr>
      <w:r w:rsidRPr="00823BC6">
        <w:rPr>
          <w:szCs w:val="28"/>
        </w:rPr>
        <w:t xml:space="preserve"> на 202</w:t>
      </w:r>
      <w:r w:rsidR="009C3F7B">
        <w:rPr>
          <w:szCs w:val="28"/>
        </w:rPr>
        <w:t>6 и 2027</w:t>
      </w:r>
      <w:r w:rsidRPr="00823BC6">
        <w:rPr>
          <w:szCs w:val="28"/>
        </w:rPr>
        <w:t xml:space="preserve"> год</w:t>
      </w:r>
      <w:r>
        <w:rPr>
          <w:szCs w:val="28"/>
        </w:rPr>
        <w:t>ы</w:t>
      </w:r>
    </w:p>
    <w:p w:rsidR="008D05B3" w:rsidRPr="00823BC6" w:rsidRDefault="008D05B3" w:rsidP="008D05B3">
      <w:pPr>
        <w:ind w:firstLine="851"/>
        <w:jc w:val="right"/>
        <w:rPr>
          <w:sz w:val="24"/>
          <w:szCs w:val="24"/>
        </w:rPr>
      </w:pPr>
      <w:r w:rsidRPr="00823BC6">
        <w:rPr>
          <w:sz w:val="24"/>
          <w:szCs w:val="24"/>
        </w:rPr>
        <w:t>(тыс. рублей)</w:t>
      </w:r>
    </w:p>
    <w:p w:rsidR="008D05B3" w:rsidRPr="00C16973" w:rsidRDefault="008D05B3" w:rsidP="008D05B3">
      <w:pPr>
        <w:rPr>
          <w:sz w:val="2"/>
          <w:szCs w:val="2"/>
          <w:highlight w:val="yellow"/>
        </w:rPr>
      </w:pPr>
    </w:p>
    <w:p w:rsidR="008D05B3" w:rsidRPr="00C16973" w:rsidRDefault="008D05B3" w:rsidP="008D05B3">
      <w:pPr>
        <w:rPr>
          <w:sz w:val="2"/>
          <w:szCs w:val="2"/>
          <w:highlight w:val="yellow"/>
        </w:rPr>
      </w:pPr>
    </w:p>
    <w:p w:rsidR="008D05B3" w:rsidRPr="00C16973" w:rsidRDefault="008D05B3" w:rsidP="008D05B3">
      <w:pPr>
        <w:rPr>
          <w:sz w:val="2"/>
          <w:szCs w:val="2"/>
          <w:highlight w:val="yellow"/>
        </w:rPr>
      </w:pPr>
    </w:p>
    <w:p w:rsidR="008D05B3" w:rsidRPr="0094679E" w:rsidRDefault="008D05B3" w:rsidP="008D05B3">
      <w:pPr>
        <w:rPr>
          <w:sz w:val="2"/>
          <w:szCs w:val="2"/>
        </w:rPr>
      </w:pPr>
    </w:p>
    <w:tbl>
      <w:tblPr>
        <w:tblW w:w="9679" w:type="dxa"/>
        <w:tblInd w:w="93" w:type="dxa"/>
        <w:tblLook w:val="04A0" w:firstRow="1" w:lastRow="0" w:firstColumn="1" w:lastColumn="0" w:noHBand="0" w:noVBand="1"/>
      </w:tblPr>
      <w:tblGrid>
        <w:gridCol w:w="3276"/>
        <w:gridCol w:w="3402"/>
        <w:gridCol w:w="1559"/>
        <w:gridCol w:w="1442"/>
      </w:tblGrid>
      <w:tr w:rsidR="008D05B3" w:rsidRPr="00210C35" w:rsidTr="00FB221C">
        <w:trPr>
          <w:trHeight w:val="1185"/>
        </w:trPr>
        <w:tc>
          <w:tcPr>
            <w:tcW w:w="3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05B3" w:rsidRPr="00210C35" w:rsidRDefault="008D05B3" w:rsidP="00FD5EF7">
            <w:pPr>
              <w:widowControl/>
              <w:jc w:val="center"/>
              <w:rPr>
                <w:sz w:val="24"/>
                <w:szCs w:val="24"/>
                <w:lang w:eastAsia="ru-RU"/>
              </w:rPr>
            </w:pPr>
            <w:r w:rsidRPr="00210C35">
              <w:rPr>
                <w:sz w:val="24"/>
                <w:szCs w:val="24"/>
                <w:lang w:eastAsia="ru-RU"/>
              </w:rPr>
              <w:t>Код</w:t>
            </w:r>
          </w:p>
        </w:tc>
        <w:tc>
          <w:tcPr>
            <w:tcW w:w="34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D05B3" w:rsidRPr="00210C35" w:rsidRDefault="008D05B3" w:rsidP="00FD5EF7">
            <w:pPr>
              <w:widowControl/>
              <w:jc w:val="center"/>
              <w:rPr>
                <w:sz w:val="24"/>
                <w:szCs w:val="24"/>
                <w:lang w:eastAsia="ru-RU"/>
              </w:rPr>
            </w:pPr>
            <w:r w:rsidRPr="00210C35">
              <w:rPr>
                <w:sz w:val="24"/>
                <w:szCs w:val="24"/>
                <w:lang w:eastAsia="ru-RU"/>
              </w:rPr>
              <w:t xml:space="preserve">Наименование кода группы, подгруппы, статьи, подвида, аналитической группы </w:t>
            </w:r>
            <w:proofErr w:type="gramStart"/>
            <w:r w:rsidRPr="00210C35">
              <w:rPr>
                <w:sz w:val="24"/>
                <w:szCs w:val="24"/>
                <w:lang w:eastAsia="ru-RU"/>
              </w:rPr>
              <w:t>вида источников финансирования дефицитов бюджетов</w:t>
            </w:r>
            <w:proofErr w:type="gramEnd"/>
          </w:p>
        </w:tc>
        <w:tc>
          <w:tcPr>
            <w:tcW w:w="3001" w:type="dxa"/>
            <w:gridSpan w:val="2"/>
            <w:tcBorders>
              <w:top w:val="single" w:sz="4" w:space="0" w:color="auto"/>
              <w:left w:val="nil"/>
              <w:bottom w:val="single" w:sz="4" w:space="0" w:color="auto"/>
              <w:right w:val="single" w:sz="4" w:space="0" w:color="auto"/>
            </w:tcBorders>
            <w:shd w:val="clear" w:color="auto" w:fill="auto"/>
            <w:vAlign w:val="center"/>
            <w:hideMark/>
          </w:tcPr>
          <w:p w:rsidR="008D05B3" w:rsidRPr="00210C35" w:rsidRDefault="008D05B3" w:rsidP="00FD5EF7">
            <w:pPr>
              <w:widowControl/>
              <w:jc w:val="center"/>
              <w:rPr>
                <w:sz w:val="24"/>
                <w:szCs w:val="24"/>
                <w:lang w:eastAsia="ru-RU"/>
              </w:rPr>
            </w:pPr>
            <w:r w:rsidRPr="00210C35">
              <w:rPr>
                <w:sz w:val="24"/>
                <w:szCs w:val="24"/>
                <w:lang w:eastAsia="ru-RU"/>
              </w:rPr>
              <w:t>Сумма</w:t>
            </w:r>
          </w:p>
        </w:tc>
      </w:tr>
      <w:tr w:rsidR="008D05B3" w:rsidRPr="00210C35" w:rsidTr="00FB221C">
        <w:trPr>
          <w:trHeight w:val="315"/>
        </w:trPr>
        <w:tc>
          <w:tcPr>
            <w:tcW w:w="3276" w:type="dxa"/>
            <w:vMerge/>
            <w:tcBorders>
              <w:top w:val="single" w:sz="4" w:space="0" w:color="auto"/>
              <w:left w:val="single" w:sz="4" w:space="0" w:color="auto"/>
              <w:bottom w:val="single" w:sz="4" w:space="0" w:color="000000"/>
              <w:right w:val="single" w:sz="4" w:space="0" w:color="auto"/>
            </w:tcBorders>
            <w:vAlign w:val="center"/>
            <w:hideMark/>
          </w:tcPr>
          <w:p w:rsidR="008D05B3" w:rsidRPr="00210C35" w:rsidRDefault="008D05B3" w:rsidP="00FD5EF7">
            <w:pPr>
              <w:widowControl/>
              <w:jc w:val="left"/>
              <w:rPr>
                <w:sz w:val="24"/>
                <w:szCs w:val="24"/>
                <w:lang w:eastAsia="ru-RU"/>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rsidR="008D05B3" w:rsidRPr="00210C35" w:rsidRDefault="008D05B3" w:rsidP="00FD5EF7">
            <w:pPr>
              <w:widowControl/>
              <w:jc w:val="left"/>
              <w:rPr>
                <w:sz w:val="24"/>
                <w:szCs w:val="2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8D05B3" w:rsidRPr="00210C35" w:rsidRDefault="008D05B3" w:rsidP="009C3F7B">
            <w:pPr>
              <w:widowControl/>
              <w:jc w:val="center"/>
              <w:rPr>
                <w:sz w:val="24"/>
                <w:szCs w:val="24"/>
                <w:lang w:eastAsia="ru-RU"/>
              </w:rPr>
            </w:pPr>
            <w:r>
              <w:rPr>
                <w:sz w:val="24"/>
                <w:szCs w:val="24"/>
                <w:lang w:eastAsia="ru-RU"/>
              </w:rPr>
              <w:t>202</w:t>
            </w:r>
            <w:r w:rsidR="009C3F7B">
              <w:rPr>
                <w:sz w:val="24"/>
                <w:szCs w:val="24"/>
                <w:lang w:eastAsia="ru-RU"/>
              </w:rPr>
              <w:t>6</w:t>
            </w:r>
            <w:r w:rsidRPr="00210C35">
              <w:rPr>
                <w:sz w:val="24"/>
                <w:szCs w:val="24"/>
                <w:lang w:eastAsia="ru-RU"/>
              </w:rPr>
              <w:t xml:space="preserve"> год</w:t>
            </w:r>
          </w:p>
        </w:tc>
        <w:tc>
          <w:tcPr>
            <w:tcW w:w="1442" w:type="dxa"/>
            <w:tcBorders>
              <w:top w:val="nil"/>
              <w:left w:val="nil"/>
              <w:bottom w:val="single" w:sz="4" w:space="0" w:color="auto"/>
              <w:right w:val="single" w:sz="4" w:space="0" w:color="auto"/>
            </w:tcBorders>
            <w:shd w:val="clear" w:color="auto" w:fill="auto"/>
            <w:noWrap/>
            <w:vAlign w:val="bottom"/>
            <w:hideMark/>
          </w:tcPr>
          <w:p w:rsidR="008D05B3" w:rsidRPr="00210C35" w:rsidRDefault="008D05B3" w:rsidP="009C3F7B">
            <w:pPr>
              <w:widowControl/>
              <w:jc w:val="center"/>
              <w:rPr>
                <w:sz w:val="24"/>
                <w:szCs w:val="24"/>
                <w:lang w:eastAsia="ru-RU"/>
              </w:rPr>
            </w:pPr>
            <w:r w:rsidRPr="00210C35">
              <w:rPr>
                <w:sz w:val="24"/>
                <w:szCs w:val="24"/>
                <w:lang w:eastAsia="ru-RU"/>
              </w:rPr>
              <w:t>202</w:t>
            </w:r>
            <w:r w:rsidR="009C3F7B">
              <w:rPr>
                <w:sz w:val="24"/>
                <w:szCs w:val="24"/>
                <w:lang w:eastAsia="ru-RU"/>
              </w:rPr>
              <w:t>7</w:t>
            </w:r>
            <w:r w:rsidRPr="00210C35">
              <w:rPr>
                <w:sz w:val="24"/>
                <w:szCs w:val="24"/>
                <w:lang w:eastAsia="ru-RU"/>
              </w:rPr>
              <w:t xml:space="preserve"> год</w:t>
            </w:r>
          </w:p>
        </w:tc>
      </w:tr>
    </w:tbl>
    <w:p w:rsidR="008D05B3" w:rsidRPr="00210C35" w:rsidRDefault="008D05B3" w:rsidP="008D05B3">
      <w:pPr>
        <w:rPr>
          <w:sz w:val="2"/>
          <w:szCs w:val="2"/>
        </w:rPr>
      </w:pPr>
    </w:p>
    <w:tbl>
      <w:tblPr>
        <w:tblW w:w="9654" w:type="dxa"/>
        <w:tblInd w:w="93" w:type="dxa"/>
        <w:tblLayout w:type="fixed"/>
        <w:tblLook w:val="04A0" w:firstRow="1" w:lastRow="0" w:firstColumn="1" w:lastColumn="0" w:noHBand="0" w:noVBand="1"/>
      </w:tblPr>
      <w:tblGrid>
        <w:gridCol w:w="3276"/>
        <w:gridCol w:w="3402"/>
        <w:gridCol w:w="1559"/>
        <w:gridCol w:w="1417"/>
      </w:tblGrid>
      <w:tr w:rsidR="008D05B3" w:rsidRPr="00DD492E" w:rsidTr="00FB221C">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05B3" w:rsidRPr="00DD492E" w:rsidRDefault="008D05B3" w:rsidP="00FD5EF7">
            <w:pPr>
              <w:widowControl/>
              <w:jc w:val="center"/>
              <w:rPr>
                <w:sz w:val="24"/>
                <w:szCs w:val="24"/>
                <w:lang w:eastAsia="ru-RU"/>
              </w:rPr>
            </w:pPr>
            <w:r w:rsidRPr="00DD492E">
              <w:rPr>
                <w:sz w:val="24"/>
                <w:szCs w:val="24"/>
                <w:lang w:eastAsia="ru-RU"/>
              </w:rPr>
              <w:t>1</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D05B3" w:rsidRPr="00DD492E" w:rsidRDefault="008D05B3" w:rsidP="00FD5EF7">
            <w:pPr>
              <w:widowControl/>
              <w:jc w:val="center"/>
              <w:rPr>
                <w:sz w:val="24"/>
                <w:szCs w:val="24"/>
                <w:lang w:eastAsia="ru-RU"/>
              </w:rPr>
            </w:pPr>
            <w:r w:rsidRPr="00DD492E">
              <w:rPr>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D05B3" w:rsidRPr="00DD492E" w:rsidRDefault="008D05B3" w:rsidP="00FD5EF7">
            <w:pPr>
              <w:widowControl/>
              <w:jc w:val="center"/>
              <w:rPr>
                <w:sz w:val="24"/>
                <w:szCs w:val="24"/>
                <w:lang w:eastAsia="ru-RU"/>
              </w:rPr>
            </w:pPr>
            <w:r w:rsidRPr="00DD492E">
              <w:rPr>
                <w:sz w:val="24"/>
                <w:szCs w:val="24"/>
                <w:lang w:eastAsia="ru-RU"/>
              </w:rPr>
              <w:t>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D05B3" w:rsidRPr="00DD492E" w:rsidRDefault="008D05B3" w:rsidP="00FD5EF7">
            <w:pPr>
              <w:widowControl/>
              <w:jc w:val="center"/>
              <w:rPr>
                <w:sz w:val="24"/>
                <w:szCs w:val="24"/>
                <w:lang w:eastAsia="ru-RU"/>
              </w:rPr>
            </w:pPr>
            <w:r w:rsidRPr="00DD492E">
              <w:rPr>
                <w:sz w:val="24"/>
                <w:szCs w:val="24"/>
                <w:lang w:eastAsia="ru-RU"/>
              </w:rPr>
              <w:t>4</w:t>
            </w:r>
          </w:p>
        </w:tc>
      </w:tr>
      <w:tr w:rsidR="00EE3174" w:rsidRPr="00EE3174" w:rsidTr="00FB221C">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000 01 00 00 00 00 0000 000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Источники внутреннего финансирования дефицитов бюджетов, 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-10 329,0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-20 658,0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lastRenderedPageBreak/>
              <w:t> </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в том числе:</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 </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000 01 03 00 00 00 0000 000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Бюджетные кредиты из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-10 329,0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-20 658,0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000 01 03 01 00 00 0000 000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-10 329,0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-20 658,0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000 01 03 01 00 00 0000 700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50 000,0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50 000,0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000 01 03 01 00 05 0000 710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50 000,0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50 000,0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000 01 03 01 00 00 0000 800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60 329,0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70 658,0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000 01 03 01 00 05 0000 810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60 329,0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70 658,0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000 01 05 00 00 00 0000 000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Изменение остатков средств на счетах по учету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 xml:space="preserve"> 0,0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 xml:space="preserve"> 0,0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000 01 05 00 00 00 0000 500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Увеличение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5038 562,6</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4449 475,7</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000 01 05 02 00 00 0000 500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Увеличение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5038 562,6</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4449 475,7</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000 01 05 02 01 00 0000 510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 xml:space="preserve">Увеличение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5038 562,6</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4449 475,7</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000 01 05 02 01 05 0000 510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Увеличение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5038 562,6</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4449 475,7</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000 01 05 00 00 00 0000 600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Уменьшение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5038 562,6</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4449 475,7</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000 01 05 02 00 00 0000 600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Уменьшение прочих остатков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5038 562,6</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4449 475,7</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000 01 05 02 01 00 0000 610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 xml:space="preserve">Уменьшение прочих остатков  денежных средств бюджетов </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5038 562,6</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4449 475,7</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lastRenderedPageBreak/>
              <w:t>000 01 05 02 01 05 0000 610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Уменьшение прочих остатков  денежных средств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5038 562,6</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4449 475,7</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000 01 06 00 00 00 0000 000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Иные источники внутреннего финансирования дефицитов бюджетов</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 xml:space="preserve"> 0,0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 xml:space="preserve"> 0,0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000 01 06 05 00 00 0000 000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Бюджетные кредиты, предоставленные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000 01 06 05 00 00 0000 600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Возврат бюджетных кредитов, предоставленных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000 01 06 05 02 00 0000 600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000 01 06 05 02 05 0000 640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000 01 06 05 00 00 0000 500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Предоставление бюджетных кредитов внутри страны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000 01 06 05 02 00 0000 500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r>
      <w:tr w:rsidR="00EE3174" w:rsidRPr="00EE3174" w:rsidTr="00FB221C">
        <w:tc>
          <w:tcPr>
            <w:tcW w:w="3276" w:type="dxa"/>
            <w:tcBorders>
              <w:top w:val="nil"/>
              <w:left w:val="single" w:sz="4" w:space="0" w:color="auto"/>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000 01 06 05 02 05 0000 540</w:t>
            </w:r>
          </w:p>
        </w:tc>
        <w:tc>
          <w:tcPr>
            <w:tcW w:w="3402"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left"/>
              <w:rPr>
                <w:sz w:val="24"/>
                <w:szCs w:val="24"/>
                <w:lang w:eastAsia="ru-RU"/>
              </w:rPr>
            </w:pPr>
            <w:r w:rsidRPr="00EE3174">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c>
          <w:tcPr>
            <w:tcW w:w="1417" w:type="dxa"/>
            <w:tcBorders>
              <w:top w:val="nil"/>
              <w:left w:val="nil"/>
              <w:bottom w:val="single" w:sz="4" w:space="0" w:color="auto"/>
              <w:right w:val="single" w:sz="4" w:space="0" w:color="auto"/>
            </w:tcBorders>
            <w:shd w:val="clear" w:color="auto" w:fill="auto"/>
            <w:vAlign w:val="center"/>
            <w:hideMark/>
          </w:tcPr>
          <w:p w:rsidR="00EE3174" w:rsidRPr="00EE3174" w:rsidRDefault="00EE3174" w:rsidP="00EE3174">
            <w:pPr>
              <w:widowControl/>
              <w:jc w:val="center"/>
              <w:rPr>
                <w:sz w:val="24"/>
                <w:szCs w:val="24"/>
                <w:lang w:eastAsia="ru-RU"/>
              </w:rPr>
            </w:pPr>
            <w:r w:rsidRPr="00EE3174">
              <w:rPr>
                <w:sz w:val="24"/>
                <w:szCs w:val="24"/>
                <w:lang w:eastAsia="ru-RU"/>
              </w:rPr>
              <w:t>20500,0</w:t>
            </w:r>
          </w:p>
        </w:tc>
      </w:tr>
    </w:tbl>
    <w:p w:rsidR="00627236" w:rsidRDefault="00467A81" w:rsidP="00627236">
      <w:pPr>
        <w:jc w:val="right"/>
      </w:pPr>
      <w:r>
        <w:t>»;</w:t>
      </w:r>
    </w:p>
    <w:p w:rsidR="00467A81" w:rsidRDefault="00467A81" w:rsidP="00467A81">
      <w:pPr>
        <w:shd w:val="clear" w:color="auto" w:fill="FFFFFF"/>
      </w:pPr>
      <w:r>
        <w:rPr>
          <w:szCs w:val="28"/>
          <w:lang w:eastAsia="ru-RU"/>
        </w:rPr>
        <w:t xml:space="preserve">            </w:t>
      </w:r>
      <w:r w:rsidRPr="004E6605">
        <w:rPr>
          <w:szCs w:val="28"/>
          <w:lang w:eastAsia="ru-RU"/>
        </w:rPr>
        <w:t>1</w:t>
      </w:r>
      <w:r w:rsidR="009E072B">
        <w:rPr>
          <w:szCs w:val="28"/>
          <w:lang w:eastAsia="ru-RU"/>
        </w:rPr>
        <w:t>7</w:t>
      </w:r>
      <w:r w:rsidRPr="004E6605">
        <w:rPr>
          <w:szCs w:val="28"/>
          <w:lang w:eastAsia="ru-RU"/>
        </w:rPr>
        <w:t>)</w:t>
      </w:r>
      <w:r w:rsidRPr="004E6605">
        <w:rPr>
          <w:szCs w:val="28"/>
        </w:rPr>
        <w:t xml:space="preserve">  приложение № 1</w:t>
      </w:r>
      <w:r>
        <w:rPr>
          <w:szCs w:val="28"/>
        </w:rPr>
        <w:t>3</w:t>
      </w:r>
      <w:r w:rsidRPr="004E6605">
        <w:rPr>
          <w:szCs w:val="28"/>
        </w:rPr>
        <w:t xml:space="preserve"> «</w:t>
      </w:r>
      <w:r w:rsidRPr="000F350C">
        <w:rPr>
          <w:color w:val="000000"/>
          <w:szCs w:val="28"/>
        </w:rPr>
        <w:t xml:space="preserve">Объем доходов и расходов муниципального дорожного фонда </w:t>
      </w:r>
      <w:r w:rsidRPr="000F350C">
        <w:rPr>
          <w:bCs/>
          <w:szCs w:val="28"/>
        </w:rPr>
        <w:t>муниципального</w:t>
      </w:r>
      <w:r w:rsidRPr="000F350C">
        <w:rPr>
          <w:szCs w:val="28"/>
        </w:rPr>
        <w:t xml:space="preserve"> </w:t>
      </w:r>
      <w:r>
        <w:rPr>
          <w:bCs/>
          <w:szCs w:val="28"/>
        </w:rPr>
        <w:t xml:space="preserve">образования Ейский район на 2025 </w:t>
      </w:r>
      <w:r w:rsidRPr="000F350C">
        <w:rPr>
          <w:bCs/>
          <w:szCs w:val="28"/>
        </w:rPr>
        <w:t>-</w:t>
      </w:r>
      <w:r>
        <w:rPr>
          <w:bCs/>
          <w:szCs w:val="28"/>
        </w:rPr>
        <w:t xml:space="preserve"> </w:t>
      </w:r>
      <w:r w:rsidRPr="000F350C">
        <w:rPr>
          <w:bCs/>
          <w:szCs w:val="28"/>
        </w:rPr>
        <w:t>2</w:t>
      </w:r>
      <w:r>
        <w:rPr>
          <w:bCs/>
          <w:szCs w:val="28"/>
        </w:rPr>
        <w:t>027</w:t>
      </w:r>
      <w:r w:rsidRPr="000F350C">
        <w:rPr>
          <w:bCs/>
          <w:szCs w:val="28"/>
        </w:rPr>
        <w:t xml:space="preserve"> годы</w:t>
      </w:r>
      <w:r w:rsidRPr="004E6605">
        <w:rPr>
          <w:szCs w:val="28"/>
        </w:rPr>
        <w:t xml:space="preserve">» </w:t>
      </w:r>
      <w:r w:rsidRPr="004E6605">
        <w:t>изложить  в следующей редакции:</w:t>
      </w:r>
    </w:p>
    <w:p w:rsidR="00467A81" w:rsidRPr="004E6605" w:rsidRDefault="00467A81" w:rsidP="00467A81">
      <w:pPr>
        <w:pStyle w:val="af1"/>
        <w:tabs>
          <w:tab w:val="clear" w:pos="4153"/>
          <w:tab w:val="clear" w:pos="8306"/>
          <w:tab w:val="left" w:pos="5040"/>
          <w:tab w:val="left" w:pos="6096"/>
        </w:tabs>
        <w:ind w:left="5040"/>
        <w:jc w:val="center"/>
        <w:rPr>
          <w:szCs w:val="28"/>
        </w:rPr>
      </w:pPr>
      <w:r w:rsidRPr="004E6605">
        <w:rPr>
          <w:szCs w:val="28"/>
        </w:rPr>
        <w:t>«Приложение № 1</w:t>
      </w:r>
      <w:r>
        <w:rPr>
          <w:szCs w:val="28"/>
        </w:rPr>
        <w:t>3</w:t>
      </w:r>
      <w:r w:rsidRPr="004E6605">
        <w:rPr>
          <w:szCs w:val="28"/>
        </w:rPr>
        <w:br/>
      </w:r>
    </w:p>
    <w:p w:rsidR="00467A81" w:rsidRPr="004E6605" w:rsidRDefault="00467A81" w:rsidP="00467A81">
      <w:pPr>
        <w:pStyle w:val="af1"/>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467A81" w:rsidRPr="004E6605" w:rsidRDefault="00467A81" w:rsidP="00467A81">
      <w:pPr>
        <w:tabs>
          <w:tab w:val="left" w:pos="5040"/>
        </w:tabs>
        <w:ind w:left="5040"/>
        <w:jc w:val="center"/>
        <w:rPr>
          <w:szCs w:val="28"/>
          <w:lang w:eastAsia="ru-RU"/>
        </w:rPr>
      </w:pPr>
      <w:r w:rsidRPr="004E6605">
        <w:rPr>
          <w:szCs w:val="28"/>
          <w:lang w:eastAsia="ru-RU"/>
        </w:rPr>
        <w:lastRenderedPageBreak/>
        <w:t>«О  районном бюджете на 202</w:t>
      </w:r>
      <w:r>
        <w:rPr>
          <w:szCs w:val="28"/>
          <w:lang w:eastAsia="ru-RU"/>
        </w:rPr>
        <w:t>5</w:t>
      </w:r>
      <w:r w:rsidRPr="004E6605">
        <w:rPr>
          <w:szCs w:val="28"/>
          <w:lang w:eastAsia="ru-RU"/>
        </w:rPr>
        <w:t xml:space="preserve"> год</w:t>
      </w:r>
    </w:p>
    <w:p w:rsidR="00467A81" w:rsidRPr="004E6605" w:rsidRDefault="00467A81" w:rsidP="00467A81">
      <w:pPr>
        <w:tabs>
          <w:tab w:val="left" w:pos="5040"/>
        </w:tabs>
        <w:ind w:left="5040"/>
        <w:jc w:val="center"/>
        <w:rPr>
          <w:szCs w:val="28"/>
          <w:lang w:eastAsia="ru-RU"/>
        </w:rPr>
      </w:pPr>
      <w:r w:rsidRPr="004E6605">
        <w:rPr>
          <w:szCs w:val="28"/>
          <w:lang w:eastAsia="ru-RU"/>
        </w:rPr>
        <w:t>и на плановый период</w:t>
      </w:r>
    </w:p>
    <w:p w:rsidR="00467A81" w:rsidRPr="004E6605" w:rsidRDefault="00467A81" w:rsidP="00467A81">
      <w:pPr>
        <w:tabs>
          <w:tab w:val="left" w:pos="5040"/>
        </w:tabs>
        <w:ind w:left="5040"/>
        <w:jc w:val="center"/>
        <w:rPr>
          <w:szCs w:val="28"/>
          <w:lang w:eastAsia="ru-RU"/>
        </w:rPr>
      </w:pPr>
      <w:r w:rsidRPr="004E6605">
        <w:rPr>
          <w:szCs w:val="28"/>
          <w:lang w:eastAsia="ru-RU"/>
        </w:rPr>
        <w:t>202</w:t>
      </w:r>
      <w:r>
        <w:rPr>
          <w:szCs w:val="28"/>
          <w:lang w:eastAsia="ru-RU"/>
        </w:rPr>
        <w:t>6</w:t>
      </w:r>
      <w:r w:rsidRPr="004E6605">
        <w:rPr>
          <w:szCs w:val="28"/>
          <w:lang w:eastAsia="ru-RU"/>
        </w:rPr>
        <w:t xml:space="preserve"> и 202</w:t>
      </w:r>
      <w:r>
        <w:rPr>
          <w:szCs w:val="28"/>
          <w:lang w:eastAsia="ru-RU"/>
        </w:rPr>
        <w:t>7</w:t>
      </w:r>
      <w:r w:rsidRPr="004E6605">
        <w:rPr>
          <w:szCs w:val="28"/>
          <w:lang w:eastAsia="ru-RU"/>
        </w:rPr>
        <w:t xml:space="preserve"> годов»</w:t>
      </w:r>
    </w:p>
    <w:p w:rsidR="00467A81" w:rsidRPr="004E6605" w:rsidRDefault="00467A81" w:rsidP="00467A81">
      <w:pPr>
        <w:widowControl/>
        <w:tabs>
          <w:tab w:val="left" w:pos="709"/>
        </w:tabs>
        <w:ind w:firstLine="709"/>
      </w:pPr>
    </w:p>
    <w:p w:rsidR="00467A81" w:rsidRPr="000F350C" w:rsidRDefault="00467A81" w:rsidP="00467A81">
      <w:pPr>
        <w:shd w:val="clear" w:color="auto" w:fill="FFFFFF"/>
        <w:jc w:val="center"/>
        <w:rPr>
          <w:color w:val="000000"/>
          <w:szCs w:val="28"/>
        </w:rPr>
      </w:pPr>
      <w:r w:rsidRPr="000F350C">
        <w:rPr>
          <w:color w:val="000000"/>
          <w:szCs w:val="28"/>
        </w:rPr>
        <w:t xml:space="preserve">Объем доходов и расходов муниципального дорожного фонда </w:t>
      </w:r>
    </w:p>
    <w:p w:rsidR="00467A81" w:rsidRDefault="00467A81" w:rsidP="00467A81">
      <w:pPr>
        <w:shd w:val="clear" w:color="auto" w:fill="FFFFFF"/>
        <w:jc w:val="center"/>
        <w:rPr>
          <w:bCs/>
          <w:szCs w:val="28"/>
        </w:rPr>
      </w:pPr>
      <w:r w:rsidRPr="000F350C">
        <w:rPr>
          <w:bCs/>
          <w:szCs w:val="28"/>
        </w:rPr>
        <w:t>муниципального</w:t>
      </w:r>
      <w:r w:rsidRPr="000F350C">
        <w:rPr>
          <w:szCs w:val="28"/>
        </w:rPr>
        <w:t xml:space="preserve"> </w:t>
      </w:r>
      <w:r>
        <w:rPr>
          <w:bCs/>
          <w:szCs w:val="28"/>
        </w:rPr>
        <w:t xml:space="preserve">образования Ейский район на 2025 </w:t>
      </w:r>
      <w:r w:rsidRPr="000F350C">
        <w:rPr>
          <w:bCs/>
          <w:szCs w:val="28"/>
        </w:rPr>
        <w:t>-</w:t>
      </w:r>
      <w:r>
        <w:rPr>
          <w:bCs/>
          <w:szCs w:val="28"/>
        </w:rPr>
        <w:t xml:space="preserve"> </w:t>
      </w:r>
      <w:r w:rsidRPr="000F350C">
        <w:rPr>
          <w:bCs/>
          <w:szCs w:val="28"/>
        </w:rPr>
        <w:t>2</w:t>
      </w:r>
      <w:r>
        <w:rPr>
          <w:bCs/>
          <w:szCs w:val="28"/>
        </w:rPr>
        <w:t>027</w:t>
      </w:r>
      <w:r w:rsidRPr="000F350C">
        <w:rPr>
          <w:bCs/>
          <w:szCs w:val="28"/>
        </w:rPr>
        <w:t xml:space="preserve"> годы</w:t>
      </w:r>
    </w:p>
    <w:p w:rsidR="00467A81" w:rsidRDefault="00467A81" w:rsidP="00467A81">
      <w:pPr>
        <w:shd w:val="clear" w:color="auto" w:fill="FFFFFF"/>
        <w:jc w:val="center"/>
        <w:rPr>
          <w:bCs/>
          <w:szCs w:val="28"/>
        </w:rPr>
      </w:pPr>
    </w:p>
    <w:p w:rsidR="00FB221C" w:rsidRPr="00823BC6" w:rsidRDefault="00FB221C" w:rsidP="00FB221C">
      <w:pPr>
        <w:ind w:firstLine="851"/>
        <w:jc w:val="right"/>
        <w:rPr>
          <w:sz w:val="24"/>
          <w:szCs w:val="24"/>
        </w:rPr>
      </w:pPr>
      <w:r w:rsidRPr="00823BC6">
        <w:rPr>
          <w:sz w:val="24"/>
          <w:szCs w:val="24"/>
        </w:rPr>
        <w:t>(тыс. рублей)</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
        <w:gridCol w:w="5692"/>
        <w:gridCol w:w="1114"/>
        <w:gridCol w:w="1268"/>
        <w:gridCol w:w="1268"/>
      </w:tblGrid>
      <w:tr w:rsidR="00467A81" w:rsidRPr="00467A81" w:rsidTr="00FB221C">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w:t>
            </w: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Наименование показателей</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jc w:val="center"/>
              <w:rPr>
                <w:color w:val="000000"/>
                <w:sz w:val="24"/>
                <w:szCs w:val="24"/>
              </w:rPr>
            </w:pPr>
            <w:r w:rsidRPr="00467A81">
              <w:rPr>
                <w:color w:val="000000"/>
                <w:sz w:val="24"/>
                <w:szCs w:val="24"/>
              </w:rPr>
              <w:t>2025 год</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jc w:val="center"/>
              <w:rPr>
                <w:color w:val="000000"/>
                <w:sz w:val="24"/>
                <w:szCs w:val="24"/>
              </w:rPr>
            </w:pPr>
            <w:r w:rsidRPr="00467A81">
              <w:rPr>
                <w:color w:val="000000"/>
                <w:sz w:val="24"/>
                <w:szCs w:val="24"/>
              </w:rPr>
              <w:t>2026 год</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jc w:val="center"/>
              <w:rPr>
                <w:sz w:val="24"/>
                <w:szCs w:val="24"/>
              </w:rPr>
            </w:pPr>
            <w:r w:rsidRPr="00467A81">
              <w:rPr>
                <w:sz w:val="24"/>
                <w:szCs w:val="24"/>
              </w:rPr>
              <w:t>2027 год</w:t>
            </w:r>
          </w:p>
        </w:tc>
      </w:tr>
      <w:tr w:rsidR="00467A81" w:rsidRPr="00467A81" w:rsidTr="00FB221C">
        <w:trPr>
          <w:trHeight w:val="353"/>
        </w:trPr>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rPr>
                <w:color w:val="000000"/>
                <w:sz w:val="24"/>
                <w:szCs w:val="24"/>
              </w:rPr>
            </w:pPr>
            <w:r w:rsidRPr="00467A81">
              <w:rPr>
                <w:color w:val="000000"/>
                <w:sz w:val="24"/>
                <w:szCs w:val="24"/>
              </w:rPr>
              <w:t>ДОХОДЫ - всего:</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9E072B" w:rsidP="00A71E1B">
            <w:pPr>
              <w:jc w:val="center"/>
              <w:rPr>
                <w:color w:val="000000"/>
                <w:sz w:val="24"/>
                <w:szCs w:val="24"/>
              </w:rPr>
            </w:pPr>
            <w:r>
              <w:rPr>
                <w:color w:val="000000"/>
                <w:sz w:val="24"/>
                <w:szCs w:val="24"/>
              </w:rPr>
              <w:t>2 410,3</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1 863,5</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2 452,3</w:t>
            </w:r>
          </w:p>
        </w:tc>
      </w:tr>
      <w:tr w:rsidR="00467A81" w:rsidRPr="00467A81" w:rsidTr="00FB221C">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rPr>
                <w:color w:val="000000"/>
                <w:sz w:val="24"/>
                <w:szCs w:val="24"/>
              </w:rPr>
            </w:pPr>
            <w:r w:rsidRPr="00467A81">
              <w:rPr>
                <w:color w:val="000000"/>
                <w:sz w:val="24"/>
                <w:szCs w:val="24"/>
              </w:rPr>
              <w:t>в том числе:</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p>
        </w:tc>
      </w:tr>
      <w:tr w:rsidR="00467A81" w:rsidRPr="00467A81" w:rsidTr="00FB221C">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r w:rsidRPr="00467A81">
              <w:rPr>
                <w:color w:val="000000"/>
                <w:sz w:val="24"/>
                <w:szCs w:val="24"/>
              </w:rPr>
              <w:t>1.</w:t>
            </w: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tabs>
                <w:tab w:val="left" w:leader="underscore" w:pos="5002"/>
              </w:tabs>
              <w:rPr>
                <w:color w:val="000000"/>
                <w:sz w:val="24"/>
                <w:szCs w:val="24"/>
              </w:rPr>
            </w:pPr>
            <w:r w:rsidRPr="00467A81">
              <w:rPr>
                <w:color w:val="000000"/>
                <w:sz w:val="24"/>
                <w:szCs w:val="24"/>
              </w:rPr>
              <w:t>Остаток средств фонда на 1 января 2025 года</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9E072B" w:rsidP="00A71E1B">
            <w:pPr>
              <w:jc w:val="center"/>
              <w:rPr>
                <w:color w:val="000000"/>
                <w:sz w:val="24"/>
                <w:szCs w:val="24"/>
                <w:lang w:val="en-US"/>
              </w:rPr>
            </w:pPr>
            <w:r>
              <w:rPr>
                <w:color w:val="000000"/>
                <w:sz w:val="24"/>
                <w:szCs w:val="24"/>
              </w:rPr>
              <w:t>632,1</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х</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х</w:t>
            </w:r>
          </w:p>
        </w:tc>
      </w:tr>
      <w:tr w:rsidR="00467A81" w:rsidRPr="00467A81" w:rsidTr="00FB221C">
        <w:trPr>
          <w:trHeight w:val="570"/>
        </w:trPr>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r w:rsidRPr="00467A81">
              <w:rPr>
                <w:color w:val="000000"/>
                <w:sz w:val="24"/>
                <w:szCs w:val="24"/>
              </w:rPr>
              <w:t>2.</w:t>
            </w: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tabs>
                <w:tab w:val="left" w:leader="underscore" w:pos="6624"/>
              </w:tabs>
              <w:rPr>
                <w:color w:val="000000"/>
                <w:sz w:val="24"/>
                <w:szCs w:val="24"/>
              </w:rPr>
            </w:pPr>
            <w:r w:rsidRPr="00467A81">
              <w:rPr>
                <w:color w:val="000000"/>
                <w:sz w:val="24"/>
                <w:szCs w:val="24"/>
              </w:rPr>
              <w:t>Средства районного бюджета в размере прогнозируемых поступлений, всего</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1 778,2</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1 863,5</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2 452,3</w:t>
            </w:r>
          </w:p>
        </w:tc>
      </w:tr>
      <w:tr w:rsidR="00467A81" w:rsidRPr="00467A81" w:rsidTr="00FB221C">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rPr>
                <w:color w:val="000000"/>
                <w:sz w:val="24"/>
                <w:szCs w:val="24"/>
              </w:rPr>
            </w:pPr>
            <w:r w:rsidRPr="00467A81">
              <w:rPr>
                <w:color w:val="000000"/>
                <w:sz w:val="24"/>
                <w:szCs w:val="24"/>
              </w:rPr>
              <w:t>в том числе:</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p>
        </w:tc>
      </w:tr>
      <w:tr w:rsidR="00467A81" w:rsidRPr="00467A81" w:rsidTr="00FB221C">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rPr>
                <w:color w:val="000000"/>
                <w:sz w:val="24"/>
                <w:szCs w:val="24"/>
              </w:rPr>
            </w:pPr>
            <w:r w:rsidRPr="00467A81">
              <w:rPr>
                <w:color w:val="000000"/>
                <w:sz w:val="24"/>
                <w:szCs w:val="24"/>
              </w:rPr>
              <w:t xml:space="preserve">доходы от уплаты акцизов на нефтепродукты,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1 734,3</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1 814,1</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2 406,8</w:t>
            </w:r>
          </w:p>
        </w:tc>
      </w:tr>
      <w:tr w:rsidR="00467A81" w:rsidRPr="00467A81" w:rsidTr="00FB221C">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rPr>
                <w:color w:val="000000"/>
                <w:sz w:val="24"/>
                <w:szCs w:val="24"/>
              </w:rPr>
            </w:pPr>
            <w:r w:rsidRPr="00467A81">
              <w:rPr>
                <w:color w:val="000000"/>
                <w:sz w:val="24"/>
                <w:szCs w:val="24"/>
              </w:rPr>
              <w:t>доходы от уплаты административных штрафов, установленных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43,9</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49,4</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45,5</w:t>
            </w:r>
          </w:p>
        </w:tc>
      </w:tr>
      <w:tr w:rsidR="00467A81" w:rsidRPr="00467A81" w:rsidTr="00FB221C">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r w:rsidRPr="00467A81">
              <w:rPr>
                <w:color w:val="000000"/>
                <w:sz w:val="24"/>
                <w:szCs w:val="24"/>
              </w:rPr>
              <w:t>3.</w:t>
            </w: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rPr>
                <w:color w:val="000000"/>
                <w:sz w:val="24"/>
                <w:szCs w:val="24"/>
              </w:rPr>
            </w:pPr>
            <w:r w:rsidRPr="00467A81">
              <w:rPr>
                <w:color w:val="000000"/>
                <w:sz w:val="24"/>
                <w:szCs w:val="24"/>
              </w:rPr>
              <w:t>Субсидии из федерального бюджета и бюджета Краснодарского края на финансирование дорожной деятельности</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0,0</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0,0</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0,0</w:t>
            </w:r>
          </w:p>
        </w:tc>
      </w:tr>
      <w:tr w:rsidR="00467A81" w:rsidRPr="00467A81" w:rsidTr="00FB221C">
        <w:trPr>
          <w:trHeight w:val="389"/>
        </w:trPr>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b/>
                <w:color w:val="000000"/>
                <w:sz w:val="24"/>
                <w:szCs w:val="24"/>
              </w:rPr>
            </w:pP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rPr>
                <w:color w:val="000000"/>
                <w:sz w:val="24"/>
                <w:szCs w:val="24"/>
              </w:rPr>
            </w:pPr>
            <w:r w:rsidRPr="00467A81">
              <w:rPr>
                <w:color w:val="000000"/>
                <w:sz w:val="24"/>
                <w:szCs w:val="24"/>
              </w:rPr>
              <w:t>РАСХОДЫ - всего:</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9E072B" w:rsidP="00A71E1B">
            <w:pPr>
              <w:jc w:val="center"/>
              <w:rPr>
                <w:color w:val="000000"/>
                <w:sz w:val="24"/>
                <w:szCs w:val="24"/>
              </w:rPr>
            </w:pPr>
            <w:r>
              <w:rPr>
                <w:color w:val="000000"/>
                <w:sz w:val="24"/>
                <w:szCs w:val="24"/>
              </w:rPr>
              <w:t>2 410,3</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1 863,5</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2 452,3</w:t>
            </w:r>
          </w:p>
        </w:tc>
      </w:tr>
      <w:tr w:rsidR="00467A81" w:rsidRPr="00467A81" w:rsidTr="00FB221C">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rPr>
                <w:color w:val="000000"/>
                <w:sz w:val="24"/>
                <w:szCs w:val="24"/>
              </w:rPr>
            </w:pPr>
            <w:r w:rsidRPr="00467A81">
              <w:rPr>
                <w:color w:val="000000"/>
                <w:sz w:val="24"/>
                <w:szCs w:val="24"/>
              </w:rPr>
              <w:t>в том числе:</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p>
        </w:tc>
      </w:tr>
      <w:tr w:rsidR="00467A81" w:rsidRPr="00467A81" w:rsidTr="00FB221C">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r w:rsidRPr="00467A81">
              <w:rPr>
                <w:color w:val="000000"/>
                <w:sz w:val="24"/>
                <w:szCs w:val="24"/>
              </w:rPr>
              <w:t>1.</w:t>
            </w: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tabs>
                <w:tab w:val="left" w:leader="underscore" w:pos="7512"/>
              </w:tabs>
              <w:rPr>
                <w:color w:val="000000"/>
                <w:sz w:val="24"/>
                <w:szCs w:val="24"/>
              </w:rPr>
            </w:pPr>
            <w:r w:rsidRPr="00467A81">
              <w:rPr>
                <w:color w:val="000000"/>
                <w:sz w:val="24"/>
                <w:szCs w:val="24"/>
              </w:rPr>
              <w:t xml:space="preserve">Проектирование, строительство, реконструкция автомобильных дорог и сооружений на них (переходящие объекты) </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0,0</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0,0</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0,0</w:t>
            </w:r>
          </w:p>
        </w:tc>
      </w:tr>
      <w:tr w:rsidR="00467A81" w:rsidRPr="00467A81" w:rsidTr="00FB221C">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r w:rsidRPr="00467A81">
              <w:rPr>
                <w:color w:val="000000"/>
                <w:sz w:val="24"/>
                <w:szCs w:val="24"/>
              </w:rPr>
              <w:t>2.</w:t>
            </w: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tabs>
                <w:tab w:val="left" w:leader="underscore" w:pos="7099"/>
              </w:tabs>
              <w:rPr>
                <w:color w:val="000000"/>
                <w:sz w:val="24"/>
                <w:szCs w:val="24"/>
              </w:rPr>
            </w:pPr>
            <w:r w:rsidRPr="00467A81">
              <w:rPr>
                <w:color w:val="000000"/>
                <w:sz w:val="24"/>
                <w:szCs w:val="24"/>
              </w:rPr>
              <w:t>Проектирование, строительство, реконструкция</w:t>
            </w:r>
            <w:r w:rsidRPr="00467A81">
              <w:rPr>
                <w:color w:val="000000"/>
                <w:sz w:val="24"/>
                <w:szCs w:val="24"/>
              </w:rPr>
              <w:br/>
              <w:t>автомобильных дорог и сооружений на них (вновь начинаемые объекты)</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0,0</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0,0</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0,0</w:t>
            </w:r>
          </w:p>
        </w:tc>
      </w:tr>
      <w:tr w:rsidR="00467A81" w:rsidRPr="00467A81" w:rsidTr="00FB221C">
        <w:tc>
          <w:tcPr>
            <w:tcW w:w="51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rPr>
                <w:color w:val="000000"/>
                <w:sz w:val="24"/>
                <w:szCs w:val="24"/>
              </w:rPr>
            </w:pPr>
            <w:r w:rsidRPr="00467A81">
              <w:rPr>
                <w:color w:val="000000"/>
                <w:sz w:val="24"/>
                <w:szCs w:val="24"/>
              </w:rPr>
              <w:t>3.</w:t>
            </w:r>
          </w:p>
        </w:tc>
        <w:tc>
          <w:tcPr>
            <w:tcW w:w="5692"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shd w:val="clear" w:color="auto" w:fill="FFFFFF"/>
              <w:rPr>
                <w:color w:val="000000"/>
                <w:sz w:val="24"/>
                <w:szCs w:val="24"/>
              </w:rPr>
            </w:pPr>
            <w:r w:rsidRPr="00467A81">
              <w:rPr>
                <w:color w:val="000000"/>
                <w:sz w:val="24"/>
                <w:szCs w:val="24"/>
              </w:rPr>
              <w:t>Капитальный ремонт, ремонт и содержание автомобильных дорог</w:t>
            </w:r>
          </w:p>
        </w:tc>
        <w:tc>
          <w:tcPr>
            <w:tcW w:w="1114" w:type="dxa"/>
            <w:tcBorders>
              <w:top w:val="single" w:sz="4" w:space="0" w:color="000000"/>
              <w:left w:val="single" w:sz="4" w:space="0" w:color="000000"/>
              <w:bottom w:val="single" w:sz="4" w:space="0" w:color="000000"/>
              <w:right w:val="single" w:sz="4" w:space="0" w:color="000000"/>
            </w:tcBorders>
          </w:tcPr>
          <w:p w:rsidR="00467A81" w:rsidRPr="00467A81" w:rsidRDefault="009E072B" w:rsidP="00A71E1B">
            <w:pPr>
              <w:jc w:val="center"/>
              <w:rPr>
                <w:color w:val="000000"/>
                <w:sz w:val="24"/>
                <w:szCs w:val="24"/>
              </w:rPr>
            </w:pPr>
            <w:r>
              <w:rPr>
                <w:color w:val="000000"/>
                <w:sz w:val="24"/>
                <w:szCs w:val="24"/>
              </w:rPr>
              <w:t>2 410,3</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1 863,5</w:t>
            </w:r>
          </w:p>
        </w:tc>
        <w:tc>
          <w:tcPr>
            <w:tcW w:w="1268" w:type="dxa"/>
            <w:tcBorders>
              <w:top w:val="single" w:sz="4" w:space="0" w:color="000000"/>
              <w:left w:val="single" w:sz="4" w:space="0" w:color="000000"/>
              <w:bottom w:val="single" w:sz="4" w:space="0" w:color="000000"/>
              <w:right w:val="single" w:sz="4" w:space="0" w:color="000000"/>
            </w:tcBorders>
          </w:tcPr>
          <w:p w:rsidR="00467A81" w:rsidRPr="00467A81" w:rsidRDefault="00467A81" w:rsidP="00A71E1B">
            <w:pPr>
              <w:jc w:val="center"/>
              <w:rPr>
                <w:color w:val="000000"/>
                <w:sz w:val="24"/>
                <w:szCs w:val="24"/>
              </w:rPr>
            </w:pPr>
            <w:r w:rsidRPr="00467A81">
              <w:rPr>
                <w:color w:val="000000"/>
                <w:sz w:val="24"/>
                <w:szCs w:val="24"/>
              </w:rPr>
              <w:t>2 452,3</w:t>
            </w:r>
          </w:p>
        </w:tc>
      </w:tr>
    </w:tbl>
    <w:p w:rsidR="00467A81" w:rsidRDefault="00467A81" w:rsidP="00467A81">
      <w:pPr>
        <w:jc w:val="right"/>
      </w:pPr>
      <w:r>
        <w:t>».</w:t>
      </w:r>
    </w:p>
    <w:p w:rsidR="00EA5854" w:rsidRPr="009E7855" w:rsidRDefault="00EA5854" w:rsidP="00971C3A">
      <w:pPr>
        <w:ind w:firstLine="709"/>
        <w:rPr>
          <w:szCs w:val="28"/>
        </w:rPr>
      </w:pPr>
      <w:r w:rsidRPr="009E7855">
        <w:rPr>
          <w:szCs w:val="28"/>
        </w:rPr>
        <w:t xml:space="preserve">2. </w:t>
      </w:r>
      <w:r w:rsidR="00C07250" w:rsidRPr="009E7855">
        <w:rPr>
          <w:szCs w:val="28"/>
        </w:rPr>
        <w:t xml:space="preserve">Отделу информатизации администрации муниципального образования Ейский район </w:t>
      </w:r>
      <w:proofErr w:type="gramStart"/>
      <w:r w:rsidR="00C07250" w:rsidRPr="009E7855">
        <w:rPr>
          <w:szCs w:val="28"/>
        </w:rPr>
        <w:t>разместить</w:t>
      </w:r>
      <w:proofErr w:type="gramEnd"/>
      <w:r w:rsidR="00C07250" w:rsidRPr="009E7855">
        <w:rPr>
          <w:szCs w:val="28"/>
        </w:rPr>
        <w:t xml:space="preserve"> настоящее решение</w:t>
      </w:r>
      <w:r w:rsidRPr="009E7855">
        <w:rPr>
          <w:szCs w:val="28"/>
        </w:rPr>
        <w:t xml:space="preserve"> на официальном сайте муниципального образования Ейский район в информационно - телекоммуникационной сети «Интернет».</w:t>
      </w:r>
    </w:p>
    <w:p w:rsidR="00C07250" w:rsidRPr="009E7855" w:rsidRDefault="00C07250" w:rsidP="00971C3A">
      <w:pPr>
        <w:ind w:firstLine="709"/>
        <w:rPr>
          <w:szCs w:val="28"/>
        </w:rPr>
      </w:pPr>
      <w:r w:rsidRPr="009E7855">
        <w:rPr>
          <w:szCs w:val="28"/>
        </w:rPr>
        <w:t>3.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w:t>
      </w:r>
    </w:p>
    <w:p w:rsidR="00C07250" w:rsidRPr="009E7855" w:rsidRDefault="00C07250" w:rsidP="00971C3A">
      <w:pPr>
        <w:ind w:firstLine="709"/>
        <w:rPr>
          <w:color w:val="FF0000"/>
          <w:szCs w:val="28"/>
        </w:rPr>
      </w:pPr>
      <w:r w:rsidRPr="009E7855">
        <w:rPr>
          <w:szCs w:val="28"/>
        </w:rPr>
        <w:lastRenderedPageBreak/>
        <w:t>4. Решение вступает в силу со дня его обнародования.</w:t>
      </w:r>
    </w:p>
    <w:p w:rsidR="007D60FF" w:rsidRPr="009E7855" w:rsidRDefault="007D60FF"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Pr="009E7855" w:rsidRDefault="009F7A5D" w:rsidP="00C83DDA">
      <w:pPr>
        <w:jc w:val="left"/>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AB7900" w:rsidRPr="009E7855" w:rsidRDefault="00AB7900">
      <w:pPr>
        <w:jc w:val="left"/>
      </w:pPr>
    </w:p>
    <w:p w:rsidR="003B17D6" w:rsidRPr="009E7855" w:rsidRDefault="003B17D6" w:rsidP="003B17D6">
      <w:pPr>
        <w:jc w:val="left"/>
      </w:pPr>
    </w:p>
    <w:p w:rsidR="003B17D6" w:rsidRPr="009E7855" w:rsidRDefault="00545744" w:rsidP="003B17D6">
      <w:pPr>
        <w:jc w:val="left"/>
      </w:pPr>
      <w:r>
        <w:t xml:space="preserve">Председатель </w:t>
      </w:r>
      <w:r w:rsidR="003B17D6" w:rsidRPr="009E7855">
        <w:t>Совета муниципального</w:t>
      </w:r>
    </w:p>
    <w:p w:rsidR="00C72C25" w:rsidRDefault="003B17D6" w:rsidP="003B17D6">
      <w:pPr>
        <w:jc w:val="left"/>
      </w:pPr>
      <w:r w:rsidRPr="009E7855">
        <w:t xml:space="preserve">образования Ейский район        </w:t>
      </w:r>
      <w:r>
        <w:t xml:space="preserve">                                                    </w:t>
      </w:r>
      <w:r w:rsidR="00545744">
        <w:t xml:space="preserve">    </w:t>
      </w:r>
      <w:r>
        <w:t xml:space="preserve">     </w:t>
      </w:r>
      <w:r w:rsidR="00545744">
        <w:t>О.М. Вяткин</w:t>
      </w:r>
    </w:p>
    <w:sectPr w:rsidR="00C72C25" w:rsidSect="00EE3174">
      <w:headerReference w:type="even" r:id="rId10"/>
      <w:headerReference w:type="default" r:id="rId11"/>
      <w:pgSz w:w="11906" w:h="16838"/>
      <w:pgMar w:top="1134" w:right="567" w:bottom="1134"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582" w:rsidRDefault="006E4582">
      <w:r>
        <w:separator/>
      </w:r>
    </w:p>
  </w:endnote>
  <w:endnote w:type="continuationSeparator" w:id="0">
    <w:p w:rsidR="006E4582" w:rsidRDefault="006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582" w:rsidRDefault="006E4582">
      <w:r>
        <w:separator/>
      </w:r>
    </w:p>
  </w:footnote>
  <w:footnote w:type="continuationSeparator" w:id="0">
    <w:p w:rsidR="006E4582" w:rsidRDefault="006E4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82" w:rsidRPr="00D8773E" w:rsidRDefault="006E4582" w:rsidP="00C72D0E">
    <w:pPr>
      <w:pStyle w:val="af1"/>
      <w:framePr w:wrap="around" w:vAnchor="text" w:hAnchor="margin" w:xAlign="center" w:y="1"/>
      <w:rPr>
        <w:rStyle w:val="a5"/>
        <w:szCs w:val="28"/>
      </w:rPr>
    </w:pPr>
    <w:r w:rsidRPr="00D8773E">
      <w:rPr>
        <w:rStyle w:val="a5"/>
        <w:szCs w:val="28"/>
      </w:rPr>
      <w:fldChar w:fldCharType="begin"/>
    </w:r>
    <w:r w:rsidRPr="00D8773E">
      <w:rPr>
        <w:rStyle w:val="a5"/>
        <w:szCs w:val="28"/>
      </w:rPr>
      <w:instrText xml:space="preserve">PAGE  </w:instrText>
    </w:r>
    <w:r w:rsidRPr="00D8773E">
      <w:rPr>
        <w:rStyle w:val="a5"/>
        <w:szCs w:val="28"/>
      </w:rPr>
      <w:fldChar w:fldCharType="separate"/>
    </w:r>
    <w:r w:rsidR="00493C4C">
      <w:rPr>
        <w:rStyle w:val="a5"/>
        <w:noProof/>
        <w:szCs w:val="28"/>
      </w:rPr>
      <w:t>190</w:t>
    </w:r>
    <w:r w:rsidRPr="00D8773E">
      <w:rPr>
        <w:rStyle w:val="a5"/>
        <w:szCs w:val="28"/>
      </w:rPr>
      <w:fldChar w:fldCharType="end"/>
    </w:r>
  </w:p>
  <w:p w:rsidR="006E4582" w:rsidRDefault="006E4582" w:rsidP="00AC396B">
    <w:pPr>
      <w:pStyle w:val="af1"/>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82" w:rsidRPr="00337007" w:rsidRDefault="006E4582" w:rsidP="00C72D0E">
    <w:pPr>
      <w:pStyle w:val="af1"/>
      <w:framePr w:wrap="around" w:vAnchor="text" w:hAnchor="margin" w:xAlign="center" w:y="1"/>
      <w:rPr>
        <w:rStyle w:val="a5"/>
        <w:szCs w:val="28"/>
      </w:rPr>
    </w:pPr>
    <w:r w:rsidRPr="00337007">
      <w:rPr>
        <w:rStyle w:val="a5"/>
        <w:szCs w:val="28"/>
      </w:rPr>
      <w:fldChar w:fldCharType="begin"/>
    </w:r>
    <w:r w:rsidRPr="00337007">
      <w:rPr>
        <w:rStyle w:val="a5"/>
        <w:szCs w:val="28"/>
      </w:rPr>
      <w:instrText xml:space="preserve">PAGE  </w:instrText>
    </w:r>
    <w:r w:rsidRPr="00337007">
      <w:rPr>
        <w:rStyle w:val="a5"/>
        <w:szCs w:val="28"/>
      </w:rPr>
      <w:fldChar w:fldCharType="separate"/>
    </w:r>
    <w:r w:rsidR="00493C4C">
      <w:rPr>
        <w:rStyle w:val="a5"/>
        <w:noProof/>
        <w:szCs w:val="28"/>
      </w:rPr>
      <w:t>191</w:t>
    </w:r>
    <w:r w:rsidRPr="00337007">
      <w:rPr>
        <w:rStyle w:val="a5"/>
        <w:szCs w:val="28"/>
      </w:rPr>
      <w:fldChar w:fldCharType="end"/>
    </w:r>
  </w:p>
  <w:p w:rsidR="006E4582" w:rsidRDefault="006E458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6C4"/>
    <w:rsid w:val="000017C2"/>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569"/>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EA5"/>
    <w:rsid w:val="00486ECE"/>
    <w:rsid w:val="00487252"/>
    <w:rsid w:val="0048766F"/>
    <w:rsid w:val="00487853"/>
    <w:rsid w:val="004902B1"/>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6CB6"/>
    <w:rsid w:val="00606D9A"/>
    <w:rsid w:val="0060731C"/>
    <w:rsid w:val="0060742F"/>
    <w:rsid w:val="00607590"/>
    <w:rsid w:val="006075B3"/>
    <w:rsid w:val="00607FEE"/>
    <w:rsid w:val="0061017C"/>
    <w:rsid w:val="00610503"/>
    <w:rsid w:val="00610E29"/>
    <w:rsid w:val="00610ED1"/>
    <w:rsid w:val="006116F9"/>
    <w:rsid w:val="00611705"/>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27F"/>
    <w:rsid w:val="0099691C"/>
    <w:rsid w:val="00996DA3"/>
    <w:rsid w:val="009978E6"/>
    <w:rsid w:val="009978F6"/>
    <w:rsid w:val="009979DB"/>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587"/>
    <w:rsid w:val="00A408D4"/>
    <w:rsid w:val="00A40B90"/>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53"/>
    <w:rsid w:val="00F666BE"/>
    <w:rsid w:val="00F6673B"/>
    <w:rsid w:val="00F66BB2"/>
    <w:rsid w:val="00F66D55"/>
    <w:rsid w:val="00F66E84"/>
    <w:rsid w:val="00F67433"/>
    <w:rsid w:val="00F67720"/>
    <w:rsid w:val="00F67DA2"/>
    <w:rsid w:val="00F7034F"/>
    <w:rsid w:val="00F7076E"/>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B68"/>
    <w:rsid w:val="00FD7BC4"/>
    <w:rsid w:val="00FD7D04"/>
    <w:rsid w:val="00FD7DB8"/>
    <w:rsid w:val="00FE0012"/>
    <w:rsid w:val="00FE09A6"/>
    <w:rsid w:val="00FE0ED3"/>
    <w:rsid w:val="00FE104B"/>
    <w:rsid w:val="00FE10D3"/>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1">
    <w:name w:val="Основной шрифт абзаца1"/>
    <w:rsid w:val="0006325A"/>
  </w:style>
  <w:style w:type="character" w:styleId="a5">
    <w:name w:val="page number"/>
    <w:rsid w:val="0006325A"/>
    <w:rPr>
      <w:rFonts w:ascii="Times New Roman" w:hAnsi="Times New Roman"/>
      <w:sz w:val="28"/>
    </w:rPr>
  </w:style>
  <w:style w:type="character" w:customStyle="1" w:styleId="a6">
    <w:name w:val="Гипертекстовая ссылка"/>
    <w:uiPriority w:val="99"/>
    <w:rsid w:val="0006325A"/>
    <w:rPr>
      <w:color w:val="008000"/>
      <w:sz w:val="20"/>
      <w:szCs w:val="20"/>
      <w:u w:val="single"/>
    </w:rPr>
  </w:style>
  <w:style w:type="character" w:customStyle="1" w:styleId="a7">
    <w:name w:val="Цветовое выделение"/>
    <w:rsid w:val="0006325A"/>
    <w:rPr>
      <w:b/>
      <w:bCs/>
      <w:color w:val="000080"/>
      <w:sz w:val="20"/>
      <w:szCs w:val="20"/>
    </w:rPr>
  </w:style>
  <w:style w:type="character" w:customStyle="1" w:styleId="a8">
    <w:name w:val="Не вступил в силу"/>
    <w:rsid w:val="0006325A"/>
    <w:rPr>
      <w:b/>
      <w:bCs/>
      <w:color w:val="008080"/>
      <w:sz w:val="20"/>
      <w:szCs w:val="20"/>
    </w:rPr>
  </w:style>
  <w:style w:type="paragraph" w:customStyle="1" w:styleId="a9">
    <w:name w:val="Заголовок"/>
    <w:basedOn w:val="a0"/>
    <w:next w:val="aa"/>
    <w:rsid w:val="0006325A"/>
    <w:pPr>
      <w:keepNext/>
      <w:spacing w:before="240" w:after="120"/>
    </w:pPr>
    <w:rPr>
      <w:rFonts w:ascii="Arial" w:eastAsia="Lucida Sans Unicode" w:hAnsi="Arial" w:cs="Mangal"/>
      <w:szCs w:val="28"/>
    </w:rPr>
  </w:style>
  <w:style w:type="paragraph" w:styleId="aa">
    <w:name w:val="Body Text"/>
    <w:basedOn w:val="a0"/>
    <w:link w:val="ab"/>
    <w:rsid w:val="0006325A"/>
  </w:style>
  <w:style w:type="paragraph" w:styleId="ac">
    <w:name w:val="List"/>
    <w:basedOn w:val="a0"/>
    <w:rsid w:val="0006325A"/>
    <w:pPr>
      <w:ind w:left="283" w:hanging="283"/>
    </w:pPr>
  </w:style>
  <w:style w:type="paragraph" w:customStyle="1" w:styleId="12">
    <w:name w:val="Название1"/>
    <w:basedOn w:val="a0"/>
    <w:rsid w:val="0006325A"/>
    <w:pPr>
      <w:suppressLineNumbers/>
      <w:spacing w:before="120" w:after="120"/>
    </w:pPr>
    <w:rPr>
      <w:rFonts w:ascii="Arial" w:hAnsi="Arial" w:cs="Mangal"/>
      <w:i/>
      <w:iCs/>
      <w:sz w:val="20"/>
      <w:szCs w:val="24"/>
    </w:rPr>
  </w:style>
  <w:style w:type="paragraph" w:customStyle="1" w:styleId="13">
    <w:name w:val="Указатель1"/>
    <w:basedOn w:val="a0"/>
    <w:rsid w:val="0006325A"/>
    <w:pPr>
      <w:suppressLineNumbers/>
    </w:pPr>
    <w:rPr>
      <w:rFonts w:ascii="Arial" w:hAnsi="Arial" w:cs="Mangal"/>
    </w:rPr>
  </w:style>
  <w:style w:type="paragraph" w:styleId="ad">
    <w:name w:val="Body Text Indent"/>
    <w:basedOn w:val="a0"/>
    <w:link w:val="ae"/>
    <w:rsid w:val="0006325A"/>
    <w:pPr>
      <w:widowControl/>
      <w:autoSpaceDE w:val="0"/>
      <w:ind w:firstLine="709"/>
    </w:pPr>
    <w:rPr>
      <w:kern w:val="1"/>
    </w:rPr>
  </w:style>
  <w:style w:type="paragraph" w:customStyle="1" w:styleId="14">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f">
    <w:name w:val="footer"/>
    <w:basedOn w:val="a0"/>
    <w:link w:val="af0"/>
    <w:rsid w:val="0006325A"/>
    <w:pPr>
      <w:tabs>
        <w:tab w:val="center" w:pos="4153"/>
        <w:tab w:val="right" w:pos="8306"/>
      </w:tabs>
    </w:pPr>
  </w:style>
  <w:style w:type="paragraph" w:styleId="af1">
    <w:name w:val="header"/>
    <w:basedOn w:val="a0"/>
    <w:link w:val="af2"/>
    <w:rsid w:val="0006325A"/>
    <w:pPr>
      <w:tabs>
        <w:tab w:val="center" w:pos="4153"/>
        <w:tab w:val="right" w:pos="8306"/>
      </w:tabs>
    </w:pPr>
  </w:style>
  <w:style w:type="paragraph" w:customStyle="1" w:styleId="af3">
    <w:name w:val="Следующий абзац"/>
    <w:basedOn w:val="a0"/>
    <w:rsid w:val="0006325A"/>
    <w:pPr>
      <w:ind w:left="1843" w:hanging="1134"/>
    </w:pPr>
    <w:rPr>
      <w:caps/>
      <w:sz w:val="22"/>
    </w:rPr>
  </w:style>
  <w:style w:type="paragraph" w:customStyle="1" w:styleId="af4">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5">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7">
    <w:name w:val="Нумерованный список1"/>
    <w:basedOn w:val="a0"/>
    <w:rsid w:val="0006325A"/>
    <w:pPr>
      <w:tabs>
        <w:tab w:val="num" w:pos="1212"/>
      </w:tabs>
      <w:ind w:left="1212" w:hanging="360"/>
    </w:pPr>
  </w:style>
  <w:style w:type="paragraph" w:customStyle="1" w:styleId="18">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6">
    <w:name w:val="Balloon Text"/>
    <w:basedOn w:val="a0"/>
    <w:link w:val="af7"/>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8">
    <w:name w:val="Содержимое таблицы"/>
    <w:basedOn w:val="a0"/>
    <w:rsid w:val="0006325A"/>
    <w:pPr>
      <w:suppressLineNumbers/>
    </w:pPr>
  </w:style>
  <w:style w:type="paragraph" w:customStyle="1" w:styleId="af9">
    <w:name w:val="Заголовок таблицы"/>
    <w:basedOn w:val="af8"/>
    <w:rsid w:val="0006325A"/>
    <w:pPr>
      <w:jc w:val="center"/>
    </w:pPr>
    <w:rPr>
      <w:b/>
      <w:bCs/>
    </w:rPr>
  </w:style>
  <w:style w:type="paragraph" w:customStyle="1" w:styleId="afa">
    <w:name w:val="Содержимое врезки"/>
    <w:basedOn w:val="aa"/>
    <w:rsid w:val="0006325A"/>
  </w:style>
  <w:style w:type="paragraph" w:customStyle="1" w:styleId="afb">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c">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d">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e">
    <w:name w:val="Plain Text"/>
    <w:basedOn w:val="a0"/>
    <w:link w:val="aff"/>
    <w:rsid w:val="00F327F1"/>
    <w:pPr>
      <w:widowControl/>
      <w:jc w:val="left"/>
    </w:pPr>
    <w:rPr>
      <w:rFonts w:ascii="Courier New" w:hAnsi="Courier New"/>
      <w:sz w:val="20"/>
      <w:lang w:eastAsia="ru-RU"/>
    </w:rPr>
  </w:style>
  <w:style w:type="character" w:customStyle="1" w:styleId="aff">
    <w:name w:val="Текст Знак"/>
    <w:link w:val="afe"/>
    <w:rsid w:val="00F327F1"/>
    <w:rPr>
      <w:rFonts w:ascii="Courier New" w:hAnsi="Courier New"/>
      <w:lang w:val="ru-RU" w:eastAsia="ru-RU" w:bidi="ar-SA"/>
    </w:rPr>
  </w:style>
  <w:style w:type="paragraph" w:customStyle="1" w:styleId="aff0">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8F5E91"/>
    <w:pPr>
      <w:widowControl/>
      <w:spacing w:after="160" w:line="240" w:lineRule="exact"/>
      <w:jc w:val="left"/>
    </w:pPr>
    <w:rPr>
      <w:sz w:val="20"/>
      <w:lang w:eastAsia="ru-RU"/>
    </w:rPr>
  </w:style>
  <w:style w:type="character" w:styleId="aff1">
    <w:name w:val="Hyperlink"/>
    <w:uiPriority w:val="99"/>
    <w:unhideWhenUsed/>
    <w:rsid w:val="0081008D"/>
    <w:rPr>
      <w:color w:val="0000FF"/>
      <w:u w:val="single"/>
    </w:rPr>
  </w:style>
  <w:style w:type="character" w:styleId="aff2">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1F372F"/>
    <w:rPr>
      <w:rFonts w:ascii="Calibri" w:eastAsia="Calibri" w:hAnsi="Calibri"/>
      <w:sz w:val="22"/>
      <w:szCs w:val="22"/>
      <w:lang w:eastAsia="en-US"/>
    </w:rPr>
  </w:style>
  <w:style w:type="character" w:customStyle="1" w:styleId="af2">
    <w:name w:val="Верхний колонтитул Знак"/>
    <w:link w:val="af1"/>
    <w:rsid w:val="00CF43B6"/>
    <w:rPr>
      <w:sz w:val="28"/>
      <w:lang w:eastAsia="ar-SA"/>
    </w:rPr>
  </w:style>
  <w:style w:type="paragraph" w:styleId="a">
    <w:name w:val="List Number"/>
    <w:basedOn w:val="a0"/>
    <w:rsid w:val="009020D1"/>
    <w:pPr>
      <w:numPr>
        <w:numId w:val="8"/>
      </w:numPr>
      <w:contextualSpacing/>
    </w:pPr>
  </w:style>
  <w:style w:type="paragraph" w:styleId="aff4">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9">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b">
    <w:name w:val="Основной текст Знак"/>
    <w:link w:val="aa"/>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5">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6">
    <w:name w:val="caption"/>
    <w:basedOn w:val="a0"/>
    <w:next w:val="a0"/>
    <w:qFormat/>
    <w:rsid w:val="00E83069"/>
    <w:pPr>
      <w:jc w:val="right"/>
    </w:pPr>
    <w:rPr>
      <w:b/>
      <w:bCs/>
      <w:sz w:val="22"/>
      <w:szCs w:val="28"/>
      <w:lang w:eastAsia="ru-RU"/>
    </w:rPr>
  </w:style>
  <w:style w:type="character" w:customStyle="1" w:styleId="af7">
    <w:name w:val="Текст выноски Знак"/>
    <w:link w:val="af6"/>
    <w:rsid w:val="00E83069"/>
    <w:rPr>
      <w:rFonts w:ascii="Tahoma" w:hAnsi="Tahoma" w:cs="Tahoma"/>
      <w:sz w:val="16"/>
      <w:szCs w:val="16"/>
      <w:lang w:eastAsia="ar-SA"/>
    </w:rPr>
  </w:style>
  <w:style w:type="paragraph" w:customStyle="1" w:styleId="CharCharCarCarCharCharCarCarCharCharCarCarCharChar1">
    <w:name w:val="Char Char Car Car Char Char Car Car Char Char Car Car Char Char"/>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e">
    <w:name w:val="Основной текст с отступом Знак"/>
    <w:link w:val="ad"/>
    <w:rsid w:val="00880994"/>
    <w:rPr>
      <w:kern w:val="1"/>
      <w:sz w:val="28"/>
      <w:lang w:eastAsia="ar-SA"/>
    </w:rPr>
  </w:style>
  <w:style w:type="character" w:customStyle="1" w:styleId="af0">
    <w:name w:val="Нижний колонтитул Знак"/>
    <w:link w:val="af"/>
    <w:rsid w:val="00880994"/>
    <w:rPr>
      <w:sz w:val="28"/>
      <w:lang w:eastAsia="ar-SA"/>
    </w:rPr>
  </w:style>
  <w:style w:type="paragraph" w:customStyle="1" w:styleId="CharCharCarCarCharCharCarCarCharCharCarCarCharChar3">
    <w:name w:val="Char Char Car Car Char Char Car Car Char Char Car Car Char Char"/>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0E5321"/>
  </w:style>
  <w:style w:type="numbering" w:customStyle="1" w:styleId="180">
    <w:name w:val="Нет списка18"/>
    <w:next w:val="a3"/>
    <w:uiPriority w:val="99"/>
    <w:semiHidden/>
    <w:unhideWhenUsed/>
    <w:rsid w:val="000E5321"/>
  </w:style>
  <w:style w:type="numbering" w:customStyle="1" w:styleId="190">
    <w:name w:val="Нет списка19"/>
    <w:next w:val="a3"/>
    <w:uiPriority w:val="99"/>
    <w:semiHidden/>
    <w:unhideWhenUsed/>
    <w:rsid w:val="00D61F8F"/>
  </w:style>
  <w:style w:type="numbering" w:customStyle="1" w:styleId="200">
    <w:name w:val="Нет списка20"/>
    <w:next w:val="a3"/>
    <w:uiPriority w:val="99"/>
    <w:semiHidden/>
    <w:unhideWhenUsed/>
    <w:rsid w:val="00D61F8F"/>
  </w:style>
  <w:style w:type="numbering" w:customStyle="1" w:styleId="212">
    <w:name w:val="Нет списка21"/>
    <w:next w:val="a3"/>
    <w:uiPriority w:val="99"/>
    <w:semiHidden/>
    <w:unhideWhenUsed/>
    <w:rsid w:val="00752AD3"/>
  </w:style>
  <w:style w:type="numbering" w:customStyle="1" w:styleId="220">
    <w:name w:val="Нет списка22"/>
    <w:next w:val="a3"/>
    <w:uiPriority w:val="99"/>
    <w:semiHidden/>
    <w:unhideWhenUsed/>
    <w:rsid w:val="0055088F"/>
  </w:style>
  <w:style w:type="numbering" w:customStyle="1" w:styleId="230">
    <w:name w:val="Нет списка23"/>
    <w:next w:val="a3"/>
    <w:uiPriority w:val="99"/>
    <w:semiHidden/>
    <w:unhideWhenUsed/>
    <w:rsid w:val="0055088F"/>
  </w:style>
  <w:style w:type="numbering" w:customStyle="1" w:styleId="240">
    <w:name w:val="Нет списка24"/>
    <w:next w:val="a3"/>
    <w:uiPriority w:val="99"/>
    <w:semiHidden/>
    <w:unhideWhenUsed/>
    <w:rsid w:val="00A408D4"/>
  </w:style>
  <w:style w:type="numbering" w:customStyle="1" w:styleId="25">
    <w:name w:val="Нет списка25"/>
    <w:next w:val="a3"/>
    <w:uiPriority w:val="99"/>
    <w:semiHidden/>
    <w:unhideWhenUsed/>
    <w:rsid w:val="00EB531E"/>
  </w:style>
  <w:style w:type="numbering" w:customStyle="1" w:styleId="26">
    <w:name w:val="Нет списка26"/>
    <w:next w:val="a3"/>
    <w:uiPriority w:val="99"/>
    <w:semiHidden/>
    <w:unhideWhenUsed/>
    <w:rsid w:val="00EB531E"/>
  </w:style>
  <w:style w:type="numbering" w:customStyle="1" w:styleId="27">
    <w:name w:val="Нет списка27"/>
    <w:next w:val="a3"/>
    <w:uiPriority w:val="99"/>
    <w:semiHidden/>
    <w:unhideWhenUsed/>
    <w:rsid w:val="00847B2C"/>
  </w:style>
  <w:style w:type="numbering" w:customStyle="1" w:styleId="28">
    <w:name w:val="Нет списка28"/>
    <w:next w:val="a3"/>
    <w:uiPriority w:val="99"/>
    <w:semiHidden/>
    <w:unhideWhenUsed/>
    <w:rsid w:val="00847B2C"/>
  </w:style>
  <w:style w:type="numbering" w:customStyle="1" w:styleId="29">
    <w:name w:val="Нет списка29"/>
    <w:next w:val="a3"/>
    <w:uiPriority w:val="99"/>
    <w:semiHidden/>
    <w:unhideWhenUsed/>
    <w:rsid w:val="00DF4FEB"/>
  </w:style>
  <w:style w:type="numbering" w:customStyle="1" w:styleId="300">
    <w:name w:val="Нет списка30"/>
    <w:next w:val="a3"/>
    <w:uiPriority w:val="99"/>
    <w:semiHidden/>
    <w:unhideWhenUsed/>
    <w:rsid w:val="00206FB6"/>
  </w:style>
  <w:style w:type="numbering" w:customStyle="1" w:styleId="311">
    <w:name w:val="Нет списка31"/>
    <w:next w:val="a3"/>
    <w:uiPriority w:val="99"/>
    <w:semiHidden/>
    <w:unhideWhenUsed/>
    <w:rsid w:val="008B0ED9"/>
  </w:style>
  <w:style w:type="numbering" w:customStyle="1" w:styleId="320">
    <w:name w:val="Нет списка32"/>
    <w:next w:val="a3"/>
    <w:uiPriority w:val="99"/>
    <w:semiHidden/>
    <w:unhideWhenUsed/>
    <w:rsid w:val="008B0ED9"/>
  </w:style>
  <w:style w:type="numbering" w:customStyle="1" w:styleId="330">
    <w:name w:val="Нет списка33"/>
    <w:next w:val="a3"/>
    <w:uiPriority w:val="99"/>
    <w:semiHidden/>
    <w:unhideWhenUsed/>
    <w:rsid w:val="00DE0AAB"/>
  </w:style>
  <w:style w:type="numbering" w:customStyle="1" w:styleId="340">
    <w:name w:val="Нет списка34"/>
    <w:next w:val="a3"/>
    <w:uiPriority w:val="99"/>
    <w:semiHidden/>
    <w:unhideWhenUsed/>
    <w:rsid w:val="00BF360D"/>
  </w:style>
  <w:style w:type="numbering" w:customStyle="1" w:styleId="350">
    <w:name w:val="Нет списка35"/>
    <w:next w:val="a3"/>
    <w:uiPriority w:val="99"/>
    <w:semiHidden/>
    <w:unhideWhenUsed/>
    <w:rsid w:val="007A1261"/>
  </w:style>
  <w:style w:type="numbering" w:customStyle="1" w:styleId="36">
    <w:name w:val="Нет списка36"/>
    <w:next w:val="a3"/>
    <w:uiPriority w:val="99"/>
    <w:semiHidden/>
    <w:unhideWhenUsed/>
    <w:rsid w:val="007A1261"/>
  </w:style>
  <w:style w:type="numbering" w:customStyle="1" w:styleId="37">
    <w:name w:val="Нет списка37"/>
    <w:next w:val="a3"/>
    <w:uiPriority w:val="99"/>
    <w:semiHidden/>
    <w:unhideWhenUsed/>
    <w:rsid w:val="007A1261"/>
  </w:style>
  <w:style w:type="numbering" w:customStyle="1" w:styleId="38">
    <w:name w:val="Нет списка38"/>
    <w:next w:val="a3"/>
    <w:uiPriority w:val="99"/>
    <w:semiHidden/>
    <w:unhideWhenUsed/>
    <w:rsid w:val="00A8070B"/>
  </w:style>
  <w:style w:type="numbering" w:customStyle="1" w:styleId="39">
    <w:name w:val="Нет списка39"/>
    <w:next w:val="a3"/>
    <w:uiPriority w:val="99"/>
    <w:semiHidden/>
    <w:unhideWhenUsed/>
    <w:rsid w:val="00A8070B"/>
  </w:style>
  <w:style w:type="numbering" w:customStyle="1" w:styleId="40">
    <w:name w:val="Нет списка40"/>
    <w:next w:val="a3"/>
    <w:uiPriority w:val="99"/>
    <w:semiHidden/>
    <w:unhideWhenUsed/>
    <w:rsid w:val="00A7227C"/>
  </w:style>
  <w:style w:type="numbering" w:customStyle="1" w:styleId="41">
    <w:name w:val="Нет списка41"/>
    <w:next w:val="a3"/>
    <w:uiPriority w:val="99"/>
    <w:semiHidden/>
    <w:unhideWhenUsed/>
    <w:rsid w:val="00A7227C"/>
  </w:style>
  <w:style w:type="numbering" w:customStyle="1" w:styleId="42">
    <w:name w:val="Нет списка42"/>
    <w:next w:val="a3"/>
    <w:uiPriority w:val="99"/>
    <w:semiHidden/>
    <w:unhideWhenUsed/>
    <w:rsid w:val="005110CA"/>
  </w:style>
  <w:style w:type="numbering" w:customStyle="1" w:styleId="43">
    <w:name w:val="Нет списка43"/>
    <w:next w:val="a3"/>
    <w:uiPriority w:val="99"/>
    <w:semiHidden/>
    <w:unhideWhenUsed/>
    <w:rsid w:val="005110CA"/>
  </w:style>
  <w:style w:type="numbering" w:customStyle="1" w:styleId="44">
    <w:name w:val="Нет списка44"/>
    <w:next w:val="a3"/>
    <w:uiPriority w:val="99"/>
    <w:semiHidden/>
    <w:unhideWhenUsed/>
    <w:rsid w:val="003D3BC5"/>
  </w:style>
  <w:style w:type="numbering" w:customStyle="1" w:styleId="45">
    <w:name w:val="Нет списка45"/>
    <w:next w:val="a3"/>
    <w:uiPriority w:val="99"/>
    <w:semiHidden/>
    <w:unhideWhenUsed/>
    <w:rsid w:val="00C55762"/>
  </w:style>
  <w:style w:type="numbering" w:customStyle="1" w:styleId="46">
    <w:name w:val="Нет списка46"/>
    <w:next w:val="a3"/>
    <w:uiPriority w:val="99"/>
    <w:semiHidden/>
    <w:unhideWhenUsed/>
    <w:rsid w:val="00645D31"/>
  </w:style>
  <w:style w:type="numbering" w:customStyle="1" w:styleId="47">
    <w:name w:val="Нет списка47"/>
    <w:next w:val="a3"/>
    <w:uiPriority w:val="99"/>
    <w:semiHidden/>
    <w:unhideWhenUsed/>
    <w:rsid w:val="00645D31"/>
  </w:style>
  <w:style w:type="numbering" w:customStyle="1" w:styleId="48">
    <w:name w:val="Нет списка48"/>
    <w:next w:val="a3"/>
    <w:uiPriority w:val="99"/>
    <w:semiHidden/>
    <w:unhideWhenUsed/>
    <w:rsid w:val="008903CD"/>
  </w:style>
  <w:style w:type="numbering" w:customStyle="1" w:styleId="49">
    <w:name w:val="Нет списка49"/>
    <w:next w:val="a3"/>
    <w:uiPriority w:val="99"/>
    <w:semiHidden/>
    <w:unhideWhenUsed/>
    <w:rsid w:val="005767B6"/>
  </w:style>
  <w:style w:type="numbering" w:customStyle="1" w:styleId="50">
    <w:name w:val="Нет списка50"/>
    <w:next w:val="a3"/>
    <w:uiPriority w:val="99"/>
    <w:semiHidden/>
    <w:unhideWhenUsed/>
    <w:rsid w:val="005767B6"/>
  </w:style>
  <w:style w:type="numbering" w:customStyle="1" w:styleId="51">
    <w:name w:val="Нет списка51"/>
    <w:next w:val="a3"/>
    <w:uiPriority w:val="99"/>
    <w:semiHidden/>
    <w:unhideWhenUsed/>
    <w:rsid w:val="00066B64"/>
  </w:style>
  <w:style w:type="numbering" w:customStyle="1" w:styleId="52">
    <w:name w:val="Нет списка52"/>
    <w:next w:val="a3"/>
    <w:uiPriority w:val="99"/>
    <w:semiHidden/>
    <w:unhideWhenUsed/>
    <w:rsid w:val="001D4650"/>
  </w:style>
  <w:style w:type="numbering" w:customStyle="1" w:styleId="53">
    <w:name w:val="Нет списка53"/>
    <w:next w:val="a3"/>
    <w:uiPriority w:val="99"/>
    <w:semiHidden/>
    <w:unhideWhenUsed/>
    <w:rsid w:val="001D4650"/>
  </w:style>
  <w:style w:type="numbering" w:customStyle="1" w:styleId="54">
    <w:name w:val="Нет списка54"/>
    <w:next w:val="a3"/>
    <w:uiPriority w:val="99"/>
    <w:semiHidden/>
    <w:unhideWhenUsed/>
    <w:rsid w:val="00581C3C"/>
  </w:style>
  <w:style w:type="numbering" w:customStyle="1" w:styleId="55">
    <w:name w:val="Нет списка55"/>
    <w:next w:val="a3"/>
    <w:uiPriority w:val="99"/>
    <w:semiHidden/>
    <w:unhideWhenUsed/>
    <w:rsid w:val="00E9008F"/>
  </w:style>
  <w:style w:type="numbering" w:customStyle="1" w:styleId="56">
    <w:name w:val="Нет списка56"/>
    <w:next w:val="a3"/>
    <w:uiPriority w:val="99"/>
    <w:semiHidden/>
    <w:unhideWhenUsed/>
    <w:rsid w:val="00E9008F"/>
  </w:style>
  <w:style w:type="numbering" w:customStyle="1" w:styleId="57">
    <w:name w:val="Нет списка57"/>
    <w:next w:val="a3"/>
    <w:uiPriority w:val="99"/>
    <w:semiHidden/>
    <w:unhideWhenUsed/>
    <w:rsid w:val="000E7309"/>
  </w:style>
  <w:style w:type="numbering" w:customStyle="1" w:styleId="58">
    <w:name w:val="Нет списка58"/>
    <w:next w:val="a3"/>
    <w:uiPriority w:val="99"/>
    <w:semiHidden/>
    <w:unhideWhenUsed/>
    <w:rsid w:val="00C20952"/>
  </w:style>
  <w:style w:type="numbering" w:customStyle="1" w:styleId="59">
    <w:name w:val="Нет списка59"/>
    <w:next w:val="a3"/>
    <w:uiPriority w:val="99"/>
    <w:semiHidden/>
    <w:unhideWhenUsed/>
    <w:rsid w:val="00FE09A6"/>
  </w:style>
  <w:style w:type="numbering" w:customStyle="1" w:styleId="60">
    <w:name w:val="Нет списка60"/>
    <w:next w:val="a3"/>
    <w:uiPriority w:val="99"/>
    <w:semiHidden/>
    <w:unhideWhenUsed/>
    <w:rsid w:val="00FE09A6"/>
  </w:style>
  <w:style w:type="numbering" w:customStyle="1" w:styleId="61">
    <w:name w:val="Нет списка61"/>
    <w:next w:val="a3"/>
    <w:uiPriority w:val="99"/>
    <w:semiHidden/>
    <w:unhideWhenUsed/>
    <w:rsid w:val="00FE09A6"/>
  </w:style>
  <w:style w:type="numbering" w:customStyle="1" w:styleId="62">
    <w:name w:val="Нет списка62"/>
    <w:next w:val="a3"/>
    <w:uiPriority w:val="99"/>
    <w:semiHidden/>
    <w:unhideWhenUsed/>
    <w:rsid w:val="009979DB"/>
  </w:style>
  <w:style w:type="numbering" w:customStyle="1" w:styleId="63">
    <w:name w:val="Нет списка63"/>
    <w:next w:val="a3"/>
    <w:uiPriority w:val="99"/>
    <w:semiHidden/>
    <w:unhideWhenUsed/>
    <w:rsid w:val="009979DB"/>
  </w:style>
  <w:style w:type="numbering" w:customStyle="1" w:styleId="64">
    <w:name w:val="Нет списка64"/>
    <w:next w:val="a3"/>
    <w:uiPriority w:val="99"/>
    <w:semiHidden/>
    <w:unhideWhenUsed/>
    <w:rsid w:val="007454CA"/>
  </w:style>
  <w:style w:type="numbering" w:customStyle="1" w:styleId="65">
    <w:name w:val="Нет списка65"/>
    <w:next w:val="a3"/>
    <w:uiPriority w:val="99"/>
    <w:semiHidden/>
    <w:unhideWhenUsed/>
    <w:rsid w:val="007454CA"/>
  </w:style>
  <w:style w:type="numbering" w:customStyle="1" w:styleId="66">
    <w:name w:val="Нет списка66"/>
    <w:next w:val="a3"/>
    <w:uiPriority w:val="99"/>
    <w:semiHidden/>
    <w:unhideWhenUsed/>
    <w:rsid w:val="000B29C8"/>
  </w:style>
  <w:style w:type="numbering" w:customStyle="1" w:styleId="67">
    <w:name w:val="Нет списка67"/>
    <w:next w:val="a3"/>
    <w:uiPriority w:val="99"/>
    <w:semiHidden/>
    <w:unhideWhenUsed/>
    <w:rsid w:val="000A3E48"/>
  </w:style>
  <w:style w:type="numbering" w:customStyle="1" w:styleId="68">
    <w:name w:val="Нет списка68"/>
    <w:next w:val="a3"/>
    <w:uiPriority w:val="99"/>
    <w:semiHidden/>
    <w:unhideWhenUsed/>
    <w:rsid w:val="000D3E63"/>
  </w:style>
  <w:style w:type="numbering" w:customStyle="1" w:styleId="69">
    <w:name w:val="Нет списка69"/>
    <w:next w:val="a3"/>
    <w:uiPriority w:val="99"/>
    <w:semiHidden/>
    <w:unhideWhenUsed/>
    <w:rsid w:val="00FE3E60"/>
  </w:style>
  <w:style w:type="numbering" w:customStyle="1" w:styleId="70">
    <w:name w:val="Нет списка70"/>
    <w:next w:val="a3"/>
    <w:uiPriority w:val="99"/>
    <w:semiHidden/>
    <w:unhideWhenUsed/>
    <w:rsid w:val="00380044"/>
  </w:style>
  <w:style w:type="numbering" w:customStyle="1" w:styleId="71">
    <w:name w:val="Нет списка71"/>
    <w:next w:val="a3"/>
    <w:uiPriority w:val="99"/>
    <w:semiHidden/>
    <w:unhideWhenUsed/>
    <w:rsid w:val="00380044"/>
  </w:style>
  <w:style w:type="numbering" w:customStyle="1" w:styleId="72">
    <w:name w:val="Нет списка72"/>
    <w:next w:val="a3"/>
    <w:uiPriority w:val="99"/>
    <w:semiHidden/>
    <w:unhideWhenUsed/>
    <w:rsid w:val="001C524E"/>
  </w:style>
  <w:style w:type="numbering" w:customStyle="1" w:styleId="73">
    <w:name w:val="Нет списка73"/>
    <w:next w:val="a3"/>
    <w:uiPriority w:val="99"/>
    <w:semiHidden/>
    <w:unhideWhenUsed/>
    <w:rsid w:val="001C524E"/>
  </w:style>
  <w:style w:type="numbering" w:customStyle="1" w:styleId="74">
    <w:name w:val="Нет списка74"/>
    <w:next w:val="a3"/>
    <w:uiPriority w:val="99"/>
    <w:semiHidden/>
    <w:unhideWhenUsed/>
    <w:rsid w:val="006E3247"/>
  </w:style>
  <w:style w:type="numbering" w:customStyle="1" w:styleId="75">
    <w:name w:val="Нет списка75"/>
    <w:next w:val="a3"/>
    <w:uiPriority w:val="99"/>
    <w:semiHidden/>
    <w:unhideWhenUsed/>
    <w:rsid w:val="006E3247"/>
  </w:style>
  <w:style w:type="numbering" w:customStyle="1" w:styleId="76">
    <w:name w:val="Нет списка76"/>
    <w:next w:val="a3"/>
    <w:uiPriority w:val="99"/>
    <w:semiHidden/>
    <w:unhideWhenUsed/>
    <w:rsid w:val="007E7AEA"/>
  </w:style>
  <w:style w:type="numbering" w:customStyle="1" w:styleId="77">
    <w:name w:val="Нет списка77"/>
    <w:next w:val="a3"/>
    <w:uiPriority w:val="99"/>
    <w:semiHidden/>
    <w:unhideWhenUsed/>
    <w:rsid w:val="00B80E08"/>
  </w:style>
  <w:style w:type="numbering" w:customStyle="1" w:styleId="78">
    <w:name w:val="Нет списка78"/>
    <w:next w:val="a3"/>
    <w:uiPriority w:val="99"/>
    <w:semiHidden/>
    <w:unhideWhenUsed/>
    <w:rsid w:val="00B80E08"/>
  </w:style>
  <w:style w:type="numbering" w:customStyle="1" w:styleId="79">
    <w:name w:val="Нет списка79"/>
    <w:next w:val="a3"/>
    <w:uiPriority w:val="99"/>
    <w:semiHidden/>
    <w:unhideWhenUsed/>
    <w:rsid w:val="00B16FB8"/>
  </w:style>
  <w:style w:type="numbering" w:customStyle="1" w:styleId="800">
    <w:name w:val="Нет списка80"/>
    <w:next w:val="a3"/>
    <w:uiPriority w:val="99"/>
    <w:semiHidden/>
    <w:unhideWhenUsed/>
    <w:rsid w:val="00B26118"/>
  </w:style>
  <w:style w:type="numbering" w:customStyle="1" w:styleId="810">
    <w:name w:val="Нет списка81"/>
    <w:next w:val="a3"/>
    <w:uiPriority w:val="99"/>
    <w:semiHidden/>
    <w:unhideWhenUsed/>
    <w:rsid w:val="00532110"/>
  </w:style>
  <w:style w:type="numbering" w:customStyle="1" w:styleId="82">
    <w:name w:val="Нет списка82"/>
    <w:next w:val="a3"/>
    <w:uiPriority w:val="99"/>
    <w:semiHidden/>
    <w:unhideWhenUsed/>
    <w:rsid w:val="00532110"/>
  </w:style>
  <w:style w:type="numbering" w:customStyle="1" w:styleId="83">
    <w:name w:val="Нет списка83"/>
    <w:next w:val="a3"/>
    <w:uiPriority w:val="99"/>
    <w:semiHidden/>
    <w:unhideWhenUsed/>
    <w:rsid w:val="00D17389"/>
  </w:style>
  <w:style w:type="numbering" w:customStyle="1" w:styleId="84">
    <w:name w:val="Нет списка84"/>
    <w:next w:val="a3"/>
    <w:uiPriority w:val="99"/>
    <w:semiHidden/>
    <w:unhideWhenUsed/>
    <w:rsid w:val="00A71E1B"/>
  </w:style>
  <w:style w:type="numbering" w:customStyle="1" w:styleId="85">
    <w:name w:val="Нет списка85"/>
    <w:next w:val="a3"/>
    <w:uiPriority w:val="99"/>
    <w:semiHidden/>
    <w:unhideWhenUsed/>
    <w:rsid w:val="006E4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10181193">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8432131">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6571332">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7850812">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0563059">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492961">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0222813">
      <w:bodyDiv w:val="1"/>
      <w:marLeft w:val="0"/>
      <w:marRight w:val="0"/>
      <w:marTop w:val="0"/>
      <w:marBottom w:val="0"/>
      <w:divBdr>
        <w:top w:val="none" w:sz="0" w:space="0" w:color="auto"/>
        <w:left w:val="none" w:sz="0" w:space="0" w:color="auto"/>
        <w:bottom w:val="none" w:sz="0" w:space="0" w:color="auto"/>
        <w:right w:val="none" w:sz="0" w:space="0" w:color="auto"/>
      </w:divBdr>
    </w:div>
    <w:div w:id="81684667">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98254699">
      <w:bodyDiv w:val="1"/>
      <w:marLeft w:val="0"/>
      <w:marRight w:val="0"/>
      <w:marTop w:val="0"/>
      <w:marBottom w:val="0"/>
      <w:divBdr>
        <w:top w:val="none" w:sz="0" w:space="0" w:color="auto"/>
        <w:left w:val="none" w:sz="0" w:space="0" w:color="auto"/>
        <w:bottom w:val="none" w:sz="0" w:space="0" w:color="auto"/>
        <w:right w:val="none" w:sz="0" w:space="0" w:color="auto"/>
      </w:divBdr>
    </w:div>
    <w:div w:id="100272615">
      <w:bodyDiv w:val="1"/>
      <w:marLeft w:val="0"/>
      <w:marRight w:val="0"/>
      <w:marTop w:val="0"/>
      <w:marBottom w:val="0"/>
      <w:divBdr>
        <w:top w:val="none" w:sz="0" w:space="0" w:color="auto"/>
        <w:left w:val="none" w:sz="0" w:space="0" w:color="auto"/>
        <w:bottom w:val="none" w:sz="0" w:space="0" w:color="auto"/>
        <w:right w:val="none" w:sz="0" w:space="0" w:color="auto"/>
      </w:divBdr>
    </w:div>
    <w:div w:id="113138678">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0635076">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71185543">
      <w:bodyDiv w:val="1"/>
      <w:marLeft w:val="0"/>
      <w:marRight w:val="0"/>
      <w:marTop w:val="0"/>
      <w:marBottom w:val="0"/>
      <w:divBdr>
        <w:top w:val="none" w:sz="0" w:space="0" w:color="auto"/>
        <w:left w:val="none" w:sz="0" w:space="0" w:color="auto"/>
        <w:bottom w:val="none" w:sz="0" w:space="0" w:color="auto"/>
        <w:right w:val="none" w:sz="0" w:space="0" w:color="auto"/>
      </w:divBdr>
    </w:div>
    <w:div w:id="175317447">
      <w:bodyDiv w:val="1"/>
      <w:marLeft w:val="0"/>
      <w:marRight w:val="0"/>
      <w:marTop w:val="0"/>
      <w:marBottom w:val="0"/>
      <w:divBdr>
        <w:top w:val="none" w:sz="0" w:space="0" w:color="auto"/>
        <w:left w:val="none" w:sz="0" w:space="0" w:color="auto"/>
        <w:bottom w:val="none" w:sz="0" w:space="0" w:color="auto"/>
        <w:right w:val="none" w:sz="0" w:space="0" w:color="auto"/>
      </w:divBdr>
    </w:div>
    <w:div w:id="182280751">
      <w:bodyDiv w:val="1"/>
      <w:marLeft w:val="0"/>
      <w:marRight w:val="0"/>
      <w:marTop w:val="0"/>
      <w:marBottom w:val="0"/>
      <w:divBdr>
        <w:top w:val="none" w:sz="0" w:space="0" w:color="auto"/>
        <w:left w:val="none" w:sz="0" w:space="0" w:color="auto"/>
        <w:bottom w:val="none" w:sz="0" w:space="0" w:color="auto"/>
        <w:right w:val="none" w:sz="0" w:space="0" w:color="auto"/>
      </w:divBdr>
    </w:div>
    <w:div w:id="184025996">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199636757">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08491924">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4200370">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6597884">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005763">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46576066">
      <w:bodyDiv w:val="1"/>
      <w:marLeft w:val="0"/>
      <w:marRight w:val="0"/>
      <w:marTop w:val="0"/>
      <w:marBottom w:val="0"/>
      <w:divBdr>
        <w:top w:val="none" w:sz="0" w:space="0" w:color="auto"/>
        <w:left w:val="none" w:sz="0" w:space="0" w:color="auto"/>
        <w:bottom w:val="none" w:sz="0" w:space="0" w:color="auto"/>
        <w:right w:val="none" w:sz="0" w:space="0" w:color="auto"/>
      </w:divBdr>
    </w:div>
    <w:div w:id="253171623">
      <w:bodyDiv w:val="1"/>
      <w:marLeft w:val="0"/>
      <w:marRight w:val="0"/>
      <w:marTop w:val="0"/>
      <w:marBottom w:val="0"/>
      <w:divBdr>
        <w:top w:val="none" w:sz="0" w:space="0" w:color="auto"/>
        <w:left w:val="none" w:sz="0" w:space="0" w:color="auto"/>
        <w:bottom w:val="none" w:sz="0" w:space="0" w:color="auto"/>
        <w:right w:val="none" w:sz="0" w:space="0" w:color="auto"/>
      </w:divBdr>
    </w:div>
    <w:div w:id="253519987">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6407395">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4142481">
      <w:bodyDiv w:val="1"/>
      <w:marLeft w:val="0"/>
      <w:marRight w:val="0"/>
      <w:marTop w:val="0"/>
      <w:marBottom w:val="0"/>
      <w:divBdr>
        <w:top w:val="none" w:sz="0" w:space="0" w:color="auto"/>
        <w:left w:val="none" w:sz="0" w:space="0" w:color="auto"/>
        <w:bottom w:val="none" w:sz="0" w:space="0" w:color="auto"/>
        <w:right w:val="none" w:sz="0" w:space="0" w:color="auto"/>
      </w:divBdr>
    </w:div>
    <w:div w:id="277104138">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0116078">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295795785">
      <w:bodyDiv w:val="1"/>
      <w:marLeft w:val="0"/>
      <w:marRight w:val="0"/>
      <w:marTop w:val="0"/>
      <w:marBottom w:val="0"/>
      <w:divBdr>
        <w:top w:val="none" w:sz="0" w:space="0" w:color="auto"/>
        <w:left w:val="none" w:sz="0" w:space="0" w:color="auto"/>
        <w:bottom w:val="none" w:sz="0" w:space="0" w:color="auto"/>
        <w:right w:val="none" w:sz="0" w:space="0" w:color="auto"/>
      </w:divBdr>
    </w:div>
    <w:div w:id="297538492">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53936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1544171">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7098303">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38186798">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49013324">
      <w:bodyDiv w:val="1"/>
      <w:marLeft w:val="0"/>
      <w:marRight w:val="0"/>
      <w:marTop w:val="0"/>
      <w:marBottom w:val="0"/>
      <w:divBdr>
        <w:top w:val="none" w:sz="0" w:space="0" w:color="auto"/>
        <w:left w:val="none" w:sz="0" w:space="0" w:color="auto"/>
        <w:bottom w:val="none" w:sz="0" w:space="0" w:color="auto"/>
        <w:right w:val="none" w:sz="0" w:space="0" w:color="auto"/>
      </w:divBdr>
    </w:div>
    <w:div w:id="450632733">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7847109">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2205141">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5487889">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6504565">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1906935">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63027155">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3971176">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3786507">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7755866">
      <w:bodyDiv w:val="1"/>
      <w:marLeft w:val="0"/>
      <w:marRight w:val="0"/>
      <w:marTop w:val="0"/>
      <w:marBottom w:val="0"/>
      <w:divBdr>
        <w:top w:val="none" w:sz="0" w:space="0" w:color="auto"/>
        <w:left w:val="none" w:sz="0" w:space="0" w:color="auto"/>
        <w:bottom w:val="none" w:sz="0" w:space="0" w:color="auto"/>
        <w:right w:val="none" w:sz="0" w:space="0" w:color="auto"/>
      </w:divBdr>
    </w:div>
    <w:div w:id="599214522">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2900785">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234894">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8607332">
      <w:bodyDiv w:val="1"/>
      <w:marLeft w:val="0"/>
      <w:marRight w:val="0"/>
      <w:marTop w:val="0"/>
      <w:marBottom w:val="0"/>
      <w:divBdr>
        <w:top w:val="none" w:sz="0" w:space="0" w:color="auto"/>
        <w:left w:val="none" w:sz="0" w:space="0" w:color="auto"/>
        <w:bottom w:val="none" w:sz="0" w:space="0" w:color="auto"/>
        <w:right w:val="none" w:sz="0" w:space="0" w:color="auto"/>
      </w:divBdr>
    </w:div>
    <w:div w:id="638612635">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1279220">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033363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58772849">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194011">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7464442">
      <w:bodyDiv w:val="1"/>
      <w:marLeft w:val="0"/>
      <w:marRight w:val="0"/>
      <w:marTop w:val="0"/>
      <w:marBottom w:val="0"/>
      <w:divBdr>
        <w:top w:val="none" w:sz="0" w:space="0" w:color="auto"/>
        <w:left w:val="none" w:sz="0" w:space="0" w:color="auto"/>
        <w:bottom w:val="none" w:sz="0" w:space="0" w:color="auto"/>
        <w:right w:val="none" w:sz="0" w:space="0" w:color="auto"/>
      </w:divBdr>
    </w:div>
    <w:div w:id="747725527">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5810424">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798842858">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08060631">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3907552">
      <w:bodyDiv w:val="1"/>
      <w:marLeft w:val="0"/>
      <w:marRight w:val="0"/>
      <w:marTop w:val="0"/>
      <w:marBottom w:val="0"/>
      <w:divBdr>
        <w:top w:val="none" w:sz="0" w:space="0" w:color="auto"/>
        <w:left w:val="none" w:sz="0" w:space="0" w:color="auto"/>
        <w:bottom w:val="none" w:sz="0" w:space="0" w:color="auto"/>
        <w:right w:val="none" w:sz="0" w:space="0" w:color="auto"/>
      </w:divBdr>
    </w:div>
    <w:div w:id="818379650">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3816827">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27748356">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3204391">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55772212">
      <w:bodyDiv w:val="1"/>
      <w:marLeft w:val="0"/>
      <w:marRight w:val="0"/>
      <w:marTop w:val="0"/>
      <w:marBottom w:val="0"/>
      <w:divBdr>
        <w:top w:val="none" w:sz="0" w:space="0" w:color="auto"/>
        <w:left w:val="none" w:sz="0" w:space="0" w:color="auto"/>
        <w:bottom w:val="none" w:sz="0" w:space="0" w:color="auto"/>
        <w:right w:val="none" w:sz="0" w:space="0" w:color="auto"/>
      </w:divBdr>
    </w:div>
    <w:div w:id="858158408">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2669443">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3036645">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3546595">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2954628">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29704779">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270958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6909762">
      <w:bodyDiv w:val="1"/>
      <w:marLeft w:val="0"/>
      <w:marRight w:val="0"/>
      <w:marTop w:val="0"/>
      <w:marBottom w:val="0"/>
      <w:divBdr>
        <w:top w:val="none" w:sz="0" w:space="0" w:color="auto"/>
        <w:left w:val="none" w:sz="0" w:space="0" w:color="auto"/>
        <w:bottom w:val="none" w:sz="0" w:space="0" w:color="auto"/>
        <w:right w:val="none" w:sz="0" w:space="0" w:color="auto"/>
      </w:divBdr>
    </w:div>
    <w:div w:id="977489806">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78799143">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100273">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253">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6353233">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049548">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7585838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1488076">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779703">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38450078">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46118447">
      <w:bodyDiv w:val="1"/>
      <w:marLeft w:val="0"/>
      <w:marRight w:val="0"/>
      <w:marTop w:val="0"/>
      <w:marBottom w:val="0"/>
      <w:divBdr>
        <w:top w:val="none" w:sz="0" w:space="0" w:color="auto"/>
        <w:left w:val="none" w:sz="0" w:space="0" w:color="auto"/>
        <w:bottom w:val="none" w:sz="0" w:space="0" w:color="auto"/>
        <w:right w:val="none" w:sz="0" w:space="0" w:color="auto"/>
      </w:divBdr>
    </w:div>
    <w:div w:id="1147091180">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6359878">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195728970">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5404041">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5918955">
      <w:bodyDiv w:val="1"/>
      <w:marLeft w:val="0"/>
      <w:marRight w:val="0"/>
      <w:marTop w:val="0"/>
      <w:marBottom w:val="0"/>
      <w:divBdr>
        <w:top w:val="none" w:sz="0" w:space="0" w:color="auto"/>
        <w:left w:val="none" w:sz="0" w:space="0" w:color="auto"/>
        <w:bottom w:val="none" w:sz="0" w:space="0" w:color="auto"/>
        <w:right w:val="none" w:sz="0" w:space="0" w:color="auto"/>
      </w:divBdr>
    </w:div>
    <w:div w:id="1238638793">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6354462">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79676390">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027332">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524316">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0384218">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4162504">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022525">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79159175">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5909890">
      <w:bodyDiv w:val="1"/>
      <w:marLeft w:val="0"/>
      <w:marRight w:val="0"/>
      <w:marTop w:val="0"/>
      <w:marBottom w:val="0"/>
      <w:divBdr>
        <w:top w:val="none" w:sz="0" w:space="0" w:color="auto"/>
        <w:left w:val="none" w:sz="0" w:space="0" w:color="auto"/>
        <w:bottom w:val="none" w:sz="0" w:space="0" w:color="auto"/>
        <w:right w:val="none" w:sz="0" w:space="0" w:color="auto"/>
      </w:divBdr>
    </w:div>
    <w:div w:id="1387023546">
      <w:bodyDiv w:val="1"/>
      <w:marLeft w:val="0"/>
      <w:marRight w:val="0"/>
      <w:marTop w:val="0"/>
      <w:marBottom w:val="0"/>
      <w:divBdr>
        <w:top w:val="none" w:sz="0" w:space="0" w:color="auto"/>
        <w:left w:val="none" w:sz="0" w:space="0" w:color="auto"/>
        <w:bottom w:val="none" w:sz="0" w:space="0" w:color="auto"/>
        <w:right w:val="none" w:sz="0" w:space="0" w:color="auto"/>
      </w:divBdr>
    </w:div>
    <w:div w:id="1388871361">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8087861">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21636613">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4691359">
      <w:bodyDiv w:val="1"/>
      <w:marLeft w:val="0"/>
      <w:marRight w:val="0"/>
      <w:marTop w:val="0"/>
      <w:marBottom w:val="0"/>
      <w:divBdr>
        <w:top w:val="none" w:sz="0" w:space="0" w:color="auto"/>
        <w:left w:val="none" w:sz="0" w:space="0" w:color="auto"/>
        <w:bottom w:val="none" w:sz="0" w:space="0" w:color="auto"/>
        <w:right w:val="none" w:sz="0" w:space="0" w:color="auto"/>
      </w:divBdr>
    </w:div>
    <w:div w:id="1424914070">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392548">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1927557">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1949563">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59761858">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518586">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7552197">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09758645">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2647077">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3980462">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47718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29681102">
      <w:bodyDiv w:val="1"/>
      <w:marLeft w:val="0"/>
      <w:marRight w:val="0"/>
      <w:marTop w:val="0"/>
      <w:marBottom w:val="0"/>
      <w:divBdr>
        <w:top w:val="none" w:sz="0" w:space="0" w:color="auto"/>
        <w:left w:val="none" w:sz="0" w:space="0" w:color="auto"/>
        <w:bottom w:val="none" w:sz="0" w:space="0" w:color="auto"/>
        <w:right w:val="none" w:sz="0" w:space="0" w:color="auto"/>
      </w:divBdr>
    </w:div>
    <w:div w:id="1530025628">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39079787">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0921321">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400100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76469687">
      <w:bodyDiv w:val="1"/>
      <w:marLeft w:val="0"/>
      <w:marRight w:val="0"/>
      <w:marTop w:val="0"/>
      <w:marBottom w:val="0"/>
      <w:divBdr>
        <w:top w:val="none" w:sz="0" w:space="0" w:color="auto"/>
        <w:left w:val="none" w:sz="0" w:space="0" w:color="auto"/>
        <w:bottom w:val="none" w:sz="0" w:space="0" w:color="auto"/>
        <w:right w:val="none" w:sz="0" w:space="0" w:color="auto"/>
      </w:divBdr>
    </w:div>
    <w:div w:id="1581863572">
      <w:bodyDiv w:val="1"/>
      <w:marLeft w:val="0"/>
      <w:marRight w:val="0"/>
      <w:marTop w:val="0"/>
      <w:marBottom w:val="0"/>
      <w:divBdr>
        <w:top w:val="none" w:sz="0" w:space="0" w:color="auto"/>
        <w:left w:val="none" w:sz="0" w:space="0" w:color="auto"/>
        <w:bottom w:val="none" w:sz="0" w:space="0" w:color="auto"/>
        <w:right w:val="none" w:sz="0" w:space="0" w:color="auto"/>
      </w:divBdr>
    </w:div>
    <w:div w:id="1586450006">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89728722">
      <w:bodyDiv w:val="1"/>
      <w:marLeft w:val="0"/>
      <w:marRight w:val="0"/>
      <w:marTop w:val="0"/>
      <w:marBottom w:val="0"/>
      <w:divBdr>
        <w:top w:val="none" w:sz="0" w:space="0" w:color="auto"/>
        <w:left w:val="none" w:sz="0" w:space="0" w:color="auto"/>
        <w:bottom w:val="none" w:sz="0" w:space="0" w:color="auto"/>
        <w:right w:val="none" w:sz="0" w:space="0" w:color="auto"/>
      </w:divBdr>
    </w:div>
    <w:div w:id="1592079771">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599480213">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3266225">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507368">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48776640">
      <w:bodyDiv w:val="1"/>
      <w:marLeft w:val="0"/>
      <w:marRight w:val="0"/>
      <w:marTop w:val="0"/>
      <w:marBottom w:val="0"/>
      <w:divBdr>
        <w:top w:val="none" w:sz="0" w:space="0" w:color="auto"/>
        <w:left w:val="none" w:sz="0" w:space="0" w:color="auto"/>
        <w:bottom w:val="none" w:sz="0" w:space="0" w:color="auto"/>
        <w:right w:val="none" w:sz="0" w:space="0" w:color="auto"/>
      </w:divBdr>
    </w:div>
    <w:div w:id="1658341551">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5938336">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92603929">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8649657">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2581825">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6632678">
      <w:bodyDiv w:val="1"/>
      <w:marLeft w:val="0"/>
      <w:marRight w:val="0"/>
      <w:marTop w:val="0"/>
      <w:marBottom w:val="0"/>
      <w:divBdr>
        <w:top w:val="none" w:sz="0" w:space="0" w:color="auto"/>
        <w:left w:val="none" w:sz="0" w:space="0" w:color="auto"/>
        <w:bottom w:val="none" w:sz="0" w:space="0" w:color="auto"/>
        <w:right w:val="none" w:sz="0" w:space="0" w:color="auto"/>
      </w:divBdr>
    </w:div>
    <w:div w:id="1757827604">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0979">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89816218">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068398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6919914">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268044">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0387347">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6640830">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5363029">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7956748">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079930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70431158">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2002854807">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1928010">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125259">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2291372">
      <w:bodyDiv w:val="1"/>
      <w:marLeft w:val="0"/>
      <w:marRight w:val="0"/>
      <w:marTop w:val="0"/>
      <w:marBottom w:val="0"/>
      <w:divBdr>
        <w:top w:val="none" w:sz="0" w:space="0" w:color="auto"/>
        <w:left w:val="none" w:sz="0" w:space="0" w:color="auto"/>
        <w:bottom w:val="none" w:sz="0" w:space="0" w:color="auto"/>
        <w:right w:val="none" w:sz="0" w:space="0" w:color="auto"/>
      </w:divBdr>
    </w:div>
    <w:div w:id="2065981993">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0225832">
      <w:bodyDiv w:val="1"/>
      <w:marLeft w:val="0"/>
      <w:marRight w:val="0"/>
      <w:marTop w:val="0"/>
      <w:marBottom w:val="0"/>
      <w:divBdr>
        <w:top w:val="none" w:sz="0" w:space="0" w:color="auto"/>
        <w:left w:val="none" w:sz="0" w:space="0" w:color="auto"/>
        <w:bottom w:val="none" w:sz="0" w:space="0" w:color="auto"/>
        <w:right w:val="none" w:sz="0" w:space="0" w:color="auto"/>
      </w:divBdr>
    </w:div>
    <w:div w:id="2070611065">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89421463">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097820438">
      <w:bodyDiv w:val="1"/>
      <w:marLeft w:val="0"/>
      <w:marRight w:val="0"/>
      <w:marTop w:val="0"/>
      <w:marBottom w:val="0"/>
      <w:divBdr>
        <w:top w:val="none" w:sz="0" w:space="0" w:color="auto"/>
        <w:left w:val="none" w:sz="0" w:space="0" w:color="auto"/>
        <w:bottom w:val="none" w:sz="0" w:space="0" w:color="auto"/>
        <w:right w:val="none" w:sz="0" w:space="0" w:color="auto"/>
      </w:divBdr>
    </w:div>
    <w:div w:id="2107069944">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18209889">
      <w:bodyDiv w:val="1"/>
      <w:marLeft w:val="0"/>
      <w:marRight w:val="0"/>
      <w:marTop w:val="0"/>
      <w:marBottom w:val="0"/>
      <w:divBdr>
        <w:top w:val="none" w:sz="0" w:space="0" w:color="auto"/>
        <w:left w:val="none" w:sz="0" w:space="0" w:color="auto"/>
        <w:bottom w:val="none" w:sz="0" w:space="0" w:color="auto"/>
        <w:right w:val="none" w:sz="0" w:space="0" w:color="auto"/>
      </w:divBdr>
    </w:div>
    <w:div w:id="2121995890">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EC9F5-7BA8-47D0-B280-F96A93FA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6884</TotalTime>
  <Pages>191</Pages>
  <Words>52275</Words>
  <Characters>297974</Characters>
  <Application>Microsoft Office Word</Application>
  <DocSecurity>0</DocSecurity>
  <Lines>2483</Lines>
  <Paragraphs>699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349550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2341</cp:revision>
  <cp:lastPrinted>2025-02-27T06:14:00Z</cp:lastPrinted>
  <dcterms:created xsi:type="dcterms:W3CDTF">2018-12-20T08:18:00Z</dcterms:created>
  <dcterms:modified xsi:type="dcterms:W3CDTF">2025-02-27T06:14:00Z</dcterms:modified>
</cp:coreProperties>
</file>