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CB2" w:rsidRPr="00943CB2" w:rsidRDefault="00943CB2" w:rsidP="00943CB2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sz w:val="30"/>
          <w:szCs w:val="30"/>
        </w:rPr>
      </w:pPr>
      <w:r w:rsidRPr="00943CB2">
        <w:rPr>
          <w:rFonts w:ascii="Arial" w:hAnsi="Arial" w:cs="Arial"/>
          <w:color w:val="222222"/>
          <w:sz w:val="30"/>
          <w:szCs w:val="30"/>
        </w:rPr>
        <w:t>Текущая редакция: </w:t>
      </w:r>
      <w:hyperlink r:id="rId7" w:history="1">
        <w:r w:rsidRPr="00943CB2">
          <w:rPr>
            <w:rFonts w:ascii="Arial" w:hAnsi="Arial" w:cs="Arial"/>
            <w:color w:val="207B97"/>
            <w:sz w:val="30"/>
            <w:szCs w:val="30"/>
          </w:rPr>
          <w:t>Статья 20 ЖК РФ. Государственный жилищный надзор, муниципальный жилищный контроль и общественный жилищный контроль — "Жилищный кодекс Российской Федерации" от 29.12.2004 N 188-ФЗ (ред. от 24.06.2023)</w:t>
        </w:r>
      </w:hyperlink>
    </w:p>
    <w:p w:rsidR="00943CB2" w:rsidRPr="00943CB2" w:rsidRDefault="00943CB2" w:rsidP="00943CB2">
      <w:pPr>
        <w:widowControl/>
        <w:pBdr>
          <w:top w:val="single" w:sz="6" w:space="4" w:color="C8D8DD"/>
          <w:left w:val="single" w:sz="6" w:space="6" w:color="C8D8DD"/>
          <w:bottom w:val="single" w:sz="6" w:space="4" w:color="C8D8DD"/>
          <w:right w:val="single" w:sz="6" w:space="6" w:color="C8D8DD"/>
        </w:pBdr>
        <w:shd w:val="clear" w:color="auto" w:fill="F2F7F9"/>
        <w:autoSpaceDE/>
        <w:autoSpaceDN/>
        <w:adjustRightInd/>
        <w:spacing w:after="120" w:line="300" w:lineRule="atLeast"/>
        <w:outlineLvl w:val="1"/>
        <w:rPr>
          <w:rFonts w:ascii="Arial" w:hAnsi="Arial" w:cs="Arial"/>
          <w:color w:val="000000"/>
          <w:sz w:val="26"/>
          <w:szCs w:val="26"/>
        </w:rPr>
      </w:pPr>
      <w:r w:rsidRPr="00943CB2">
        <w:rPr>
          <w:rFonts w:ascii="Arial" w:hAnsi="Arial" w:cs="Arial"/>
          <w:color w:val="000000"/>
          <w:sz w:val="26"/>
          <w:szCs w:val="26"/>
        </w:rPr>
        <w:t>Обновление от 27.06.2023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7461"/>
        <w:gridCol w:w="300"/>
        <w:gridCol w:w="7060"/>
      </w:tblGrid>
      <w:tr w:rsidR="00943CB2" w:rsidRPr="00943CB2" w:rsidTr="00943CB2">
        <w:trPr>
          <w:tblHeader/>
        </w:trPr>
        <w:tc>
          <w:tcPr>
            <w:tcW w:w="82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43CB2">
              <w:rPr>
                <w:b/>
                <w:bCs/>
                <w:sz w:val="24"/>
                <w:szCs w:val="24"/>
              </w:rPr>
              <w:t>Было</w:t>
            </w:r>
          </w:p>
        </w:tc>
        <w:tc>
          <w:tcPr>
            <w:tcW w:w="82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43CB2">
              <w:rPr>
                <w:b/>
                <w:bCs/>
                <w:sz w:val="24"/>
                <w:szCs w:val="24"/>
              </w:rPr>
              <w:t>Стало</w:t>
            </w:r>
          </w:p>
        </w:tc>
      </w:tr>
      <w:tr w:rsidR="00943CB2" w:rsidRPr="00943CB2" w:rsidTr="00943CB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color w:val="999999"/>
                <w:sz w:val="24"/>
                <w:szCs w:val="24"/>
              </w:rPr>
            </w:pPr>
            <w:r w:rsidRPr="00943CB2">
              <w:rPr>
                <w:color w:val="999999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3CB2">
              <w:rPr>
                <w:sz w:val="24"/>
                <w:szCs w:val="24"/>
              </w:rPr>
              <w:t>15. Государственный контроль (надзор) за соблюдением региональными операторами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порядке, установленном Правительством Российской Федерации.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color w:val="999999"/>
                <w:sz w:val="24"/>
                <w:szCs w:val="24"/>
              </w:rPr>
            </w:pPr>
            <w:r w:rsidRPr="00943CB2">
              <w:rPr>
                <w:color w:val="999999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3CB2">
              <w:rPr>
                <w:sz w:val="24"/>
                <w:szCs w:val="24"/>
              </w:rPr>
              <w:t>15. Государственный контроль (надзор) за соблюдением региональными операторами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порядке, установленном Правительством Российской Федерации.</w:t>
            </w:r>
          </w:p>
        </w:tc>
      </w:tr>
      <w:tr w:rsidR="00943CB2" w:rsidRPr="00943CB2" w:rsidTr="00943CB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color w:val="999999"/>
                <w:sz w:val="24"/>
                <w:szCs w:val="24"/>
              </w:rPr>
            </w:pPr>
            <w:r w:rsidRPr="00943CB2">
              <w:rPr>
                <w:color w:val="999999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3CB2">
              <w:rPr>
                <w:sz w:val="24"/>
                <w:szCs w:val="24"/>
              </w:rPr>
              <w:t>16. Государственный контроль (надзор) за соблюдением органами исполнительной власти субъектов Российской Федерации, органами местного самоуправления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 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6 окт</w:t>
            </w:r>
            <w:r w:rsidRPr="00943CB2">
              <w:rPr>
                <w:sz w:val="24"/>
                <w:szCs w:val="24"/>
              </w:rPr>
              <w:t>я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бря </w:t>
            </w:r>
            <w:r w:rsidRPr="00943CB2">
              <w:rPr>
                <w:sz w:val="24"/>
                <w:szCs w:val="24"/>
              </w:rPr>
              <w:t>1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999 года</w:t>
            </w:r>
            <w:r w:rsidRPr="00943CB2">
              <w:rPr>
                <w:sz w:val="24"/>
                <w:szCs w:val="24"/>
              </w:rPr>
              <w:t> N 1</w:t>
            </w:r>
            <w:r w:rsidRPr="00943CB2">
              <w:rPr>
                <w:strike/>
                <w:sz w:val="24"/>
                <w:szCs w:val="24"/>
                <w:bdr w:val="dotted" w:sz="6" w:space="0" w:color="D0979E" w:frame="1"/>
                <w:shd w:val="clear" w:color="auto" w:fill="FFDCE0"/>
              </w:rPr>
              <w:t>8</w:t>
            </w:r>
            <w:r w:rsidRPr="00943CB2">
              <w:rPr>
                <w:sz w:val="24"/>
                <w:szCs w:val="24"/>
              </w:rPr>
              <w:t>4-ФЗ "Об общих принципах организации 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законодате</w:t>
            </w:r>
            <w:r w:rsidRPr="00943CB2">
              <w:rPr>
                <w:sz w:val="24"/>
                <w:szCs w:val="24"/>
              </w:rPr>
              <w:t>льн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ых (представительных) и исполнительных органов государственной власти субъектов Российской Федерации" и Федерального закона от</w:t>
            </w:r>
            <w:r w:rsidRPr="00943CB2">
              <w:rPr>
                <w:sz w:val="24"/>
                <w:szCs w:val="24"/>
              </w:rPr>
              <w:t> 6 октября 2003 года N 131-ФЗ "Об общих принципах организации местного самоуправления в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color w:val="999999"/>
                <w:sz w:val="24"/>
                <w:szCs w:val="24"/>
              </w:rPr>
            </w:pPr>
            <w:r w:rsidRPr="00943CB2">
              <w:rPr>
                <w:color w:val="999999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3CB2">
              <w:rPr>
                <w:sz w:val="24"/>
                <w:szCs w:val="24"/>
              </w:rPr>
              <w:t>16. Государственный контроль (надзор) за соблюдением органами исполнительной власти субъектов Российской Федерации, органами местного самоуправления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 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21 декабр</w:t>
            </w:r>
            <w:r w:rsidRPr="00943CB2">
              <w:rPr>
                <w:sz w:val="24"/>
                <w:szCs w:val="24"/>
              </w:rPr>
              <w:t>я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 202</w:t>
            </w:r>
            <w:r w:rsidRPr="00943CB2">
              <w:rPr>
                <w:sz w:val="24"/>
                <w:szCs w:val="24"/>
              </w:rPr>
              <w:t>1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 года</w:t>
            </w:r>
            <w:r w:rsidRPr="00943CB2">
              <w:rPr>
                <w:sz w:val="24"/>
                <w:szCs w:val="24"/>
              </w:rPr>
              <w:t> N </w:t>
            </w:r>
            <w:r w:rsidRPr="00943CB2">
              <w:rPr>
                <w:sz w:val="24"/>
                <w:szCs w:val="24"/>
                <w:bdr w:val="dotted" w:sz="6" w:space="0" w:color="76B383" w:frame="1"/>
                <w:shd w:val="clear" w:color="auto" w:fill="CDFFD8"/>
              </w:rPr>
              <w:t>4</w:t>
            </w:r>
            <w:r w:rsidRPr="00943CB2">
              <w:rPr>
                <w:sz w:val="24"/>
                <w:szCs w:val="24"/>
              </w:rPr>
              <w:t>14-ФЗ "Об общих принципах организации 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публичной власти в субъектах Российской Федерации" и Федера</w:t>
            </w:r>
            <w:r w:rsidRPr="00943CB2">
              <w:rPr>
                <w:sz w:val="24"/>
                <w:szCs w:val="24"/>
              </w:rPr>
              <w:t>льн</w:t>
            </w:r>
            <w:r w:rsidRPr="00943CB2">
              <w:rPr>
                <w:sz w:val="24"/>
                <w:szCs w:val="24"/>
                <w:bdr w:val="dotted" w:sz="6" w:space="0" w:color="87A8CA" w:frame="1"/>
                <w:shd w:val="clear" w:color="auto" w:fill="DBEDFF"/>
              </w:rPr>
              <w:t>ого закона от</w:t>
            </w:r>
            <w:r w:rsidRPr="00943CB2">
              <w:rPr>
                <w:sz w:val="24"/>
                <w:szCs w:val="24"/>
              </w:rPr>
              <w:t> 6 октября 2003 года N 131-ФЗ "Об общих принципах организации местного самоуправления в Российской Федерации".</w:t>
            </w:r>
          </w:p>
        </w:tc>
      </w:tr>
      <w:tr w:rsidR="00943CB2" w:rsidRPr="00943CB2" w:rsidTr="00943CB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color w:val="999999"/>
                <w:sz w:val="24"/>
                <w:szCs w:val="24"/>
              </w:rPr>
            </w:pPr>
            <w:r w:rsidRPr="00943CB2">
              <w:rPr>
                <w:color w:val="999999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3CB2">
              <w:rPr>
                <w:sz w:val="24"/>
                <w:szCs w:val="24"/>
              </w:rPr>
              <w:t>17. Предметом государственного контроля (надзора), указанного в части 16 настоящей статьи, является соблюдение органами исполнительной власти субъектов Российской Федерации, органами местного самоуправления в том числе требований: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jc w:val="center"/>
              <w:rPr>
                <w:color w:val="999999"/>
                <w:sz w:val="24"/>
                <w:szCs w:val="24"/>
              </w:rPr>
            </w:pPr>
            <w:r w:rsidRPr="00943CB2">
              <w:rPr>
                <w:color w:val="999999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943CB2" w:rsidRPr="00943CB2" w:rsidRDefault="00943CB2" w:rsidP="00943C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3CB2">
              <w:rPr>
                <w:sz w:val="24"/>
                <w:szCs w:val="24"/>
              </w:rPr>
              <w:t>17. Предметом государственного контроля (надзора), указанного в части 16 настоящей статьи, является соблюдение органами исполнительной власти субъектов Российской Федерации, органами местного самоуправления в том числе требований:</w:t>
            </w:r>
          </w:p>
        </w:tc>
      </w:tr>
    </w:tbl>
    <w:p w:rsidR="00072223" w:rsidRPr="00943CB2" w:rsidRDefault="00072223" w:rsidP="00943CB2">
      <w:bookmarkStart w:id="0" w:name="_GoBack"/>
      <w:bookmarkEnd w:id="0"/>
    </w:p>
    <w:sectPr w:rsidR="00072223" w:rsidRPr="00943CB2" w:rsidSect="00943CB2">
      <w:headerReference w:type="default" r:id="rId8"/>
      <w:pgSz w:w="16838" w:h="11906" w:orient="landscape"/>
      <w:pgMar w:top="1134" w:right="56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779" w:rsidRDefault="00610779" w:rsidP="009E4D2A">
      <w:r>
        <w:separator/>
      </w:r>
    </w:p>
  </w:endnote>
  <w:endnote w:type="continuationSeparator" w:id="0">
    <w:p w:rsidR="00610779" w:rsidRDefault="00610779" w:rsidP="009E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779" w:rsidRDefault="00610779" w:rsidP="009E4D2A">
      <w:r>
        <w:separator/>
      </w:r>
    </w:p>
  </w:footnote>
  <w:footnote w:type="continuationSeparator" w:id="0">
    <w:p w:rsidR="00610779" w:rsidRDefault="00610779" w:rsidP="009E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80183"/>
      <w:docPartObj>
        <w:docPartGallery w:val="Page Numbers (Top of Page)"/>
        <w:docPartUnique/>
      </w:docPartObj>
    </w:sdtPr>
    <w:sdtEndPr/>
    <w:sdtContent>
      <w:p w:rsidR="009E4D2A" w:rsidRDefault="009E4D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4D2A" w:rsidRDefault="009E4D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43592"/>
    <w:multiLevelType w:val="hybridMultilevel"/>
    <w:tmpl w:val="C12C4CAA"/>
    <w:lvl w:ilvl="0" w:tplc="0A444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970B7E"/>
    <w:multiLevelType w:val="multilevel"/>
    <w:tmpl w:val="35F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C5B03"/>
    <w:multiLevelType w:val="multilevel"/>
    <w:tmpl w:val="A51E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91783"/>
    <w:multiLevelType w:val="multilevel"/>
    <w:tmpl w:val="790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05BF1"/>
    <w:rsid w:val="000606DC"/>
    <w:rsid w:val="000623BE"/>
    <w:rsid w:val="00072223"/>
    <w:rsid w:val="000749B2"/>
    <w:rsid w:val="00074B27"/>
    <w:rsid w:val="00077981"/>
    <w:rsid w:val="0008423F"/>
    <w:rsid w:val="000C1AB3"/>
    <w:rsid w:val="00107348"/>
    <w:rsid w:val="00112E08"/>
    <w:rsid w:val="001271E5"/>
    <w:rsid w:val="00135A78"/>
    <w:rsid w:val="00156961"/>
    <w:rsid w:val="00172A07"/>
    <w:rsid w:val="0018116A"/>
    <w:rsid w:val="00190709"/>
    <w:rsid w:val="00193A66"/>
    <w:rsid w:val="001951E4"/>
    <w:rsid w:val="001C0D57"/>
    <w:rsid w:val="001E522A"/>
    <w:rsid w:val="0022305A"/>
    <w:rsid w:val="002A50F3"/>
    <w:rsid w:val="003217C6"/>
    <w:rsid w:val="00321C71"/>
    <w:rsid w:val="00370FB0"/>
    <w:rsid w:val="003959C9"/>
    <w:rsid w:val="003A011B"/>
    <w:rsid w:val="003F1600"/>
    <w:rsid w:val="004105B3"/>
    <w:rsid w:val="00441D63"/>
    <w:rsid w:val="00473E77"/>
    <w:rsid w:val="0049188B"/>
    <w:rsid w:val="00527AA2"/>
    <w:rsid w:val="005454A7"/>
    <w:rsid w:val="005B795E"/>
    <w:rsid w:val="005E44C2"/>
    <w:rsid w:val="005F396E"/>
    <w:rsid w:val="005F4F59"/>
    <w:rsid w:val="005F5F8D"/>
    <w:rsid w:val="00610779"/>
    <w:rsid w:val="00681C35"/>
    <w:rsid w:val="00695FB7"/>
    <w:rsid w:val="006D22C6"/>
    <w:rsid w:val="00702398"/>
    <w:rsid w:val="00750BC2"/>
    <w:rsid w:val="007A4E51"/>
    <w:rsid w:val="007A5D30"/>
    <w:rsid w:val="007A60EF"/>
    <w:rsid w:val="007B0C47"/>
    <w:rsid w:val="007C3E8A"/>
    <w:rsid w:val="00803696"/>
    <w:rsid w:val="00851390"/>
    <w:rsid w:val="008D1201"/>
    <w:rsid w:val="008D641E"/>
    <w:rsid w:val="008F618C"/>
    <w:rsid w:val="00904658"/>
    <w:rsid w:val="00943C9E"/>
    <w:rsid w:val="00943CB2"/>
    <w:rsid w:val="00950AAE"/>
    <w:rsid w:val="00961655"/>
    <w:rsid w:val="00976516"/>
    <w:rsid w:val="009A5709"/>
    <w:rsid w:val="009B3A5C"/>
    <w:rsid w:val="009E4D2A"/>
    <w:rsid w:val="009E6751"/>
    <w:rsid w:val="009E7F9E"/>
    <w:rsid w:val="00A03EE3"/>
    <w:rsid w:val="00A32593"/>
    <w:rsid w:val="00AB6061"/>
    <w:rsid w:val="00AC3EB0"/>
    <w:rsid w:val="00AC71D9"/>
    <w:rsid w:val="00B16752"/>
    <w:rsid w:val="00B35A40"/>
    <w:rsid w:val="00B65DD1"/>
    <w:rsid w:val="00B91440"/>
    <w:rsid w:val="00BB0BC7"/>
    <w:rsid w:val="00BC2107"/>
    <w:rsid w:val="00C16B09"/>
    <w:rsid w:val="00C55D13"/>
    <w:rsid w:val="00C65F43"/>
    <w:rsid w:val="00C80CA0"/>
    <w:rsid w:val="00C915B6"/>
    <w:rsid w:val="00CD5969"/>
    <w:rsid w:val="00CD5E50"/>
    <w:rsid w:val="00CE7663"/>
    <w:rsid w:val="00D025BC"/>
    <w:rsid w:val="00D26C16"/>
    <w:rsid w:val="00D40C67"/>
    <w:rsid w:val="00DA45BA"/>
    <w:rsid w:val="00E121C7"/>
    <w:rsid w:val="00E40B83"/>
    <w:rsid w:val="00E57274"/>
    <w:rsid w:val="00E77773"/>
    <w:rsid w:val="00E93C03"/>
    <w:rsid w:val="00EB3768"/>
    <w:rsid w:val="00EB4CE9"/>
    <w:rsid w:val="00ED25B6"/>
    <w:rsid w:val="00F16C72"/>
    <w:rsid w:val="00F3095E"/>
    <w:rsid w:val="00F31500"/>
    <w:rsid w:val="00F35932"/>
    <w:rsid w:val="00F512BF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styleId="aa">
    <w:name w:val="Normal (Web)"/>
    <w:basedOn w:val="a"/>
    <w:uiPriority w:val="99"/>
    <w:unhideWhenUsed/>
    <w:rsid w:val="00074B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mrcssattr">
    <w:name w:val="msonormalmrcssattr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3959C9"/>
  </w:style>
  <w:style w:type="paragraph" w:styleId="ab">
    <w:name w:val="List Paragraph"/>
    <w:basedOn w:val="a"/>
    <w:uiPriority w:val="34"/>
    <w:qFormat/>
    <w:rsid w:val="005F4F5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fst">
    <w:name w:val="sfst"/>
    <w:basedOn w:val="a"/>
    <w:rsid w:val="008D12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294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8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7F2"/>
                        <w:left w:val="single" w:sz="6" w:space="12" w:color="E4E7F2"/>
                        <w:bottom w:val="single" w:sz="6" w:space="0" w:color="E4E7F2"/>
                        <w:right w:val="single" w:sz="6" w:space="12" w:color="E4E7F2"/>
                      </w:divBdr>
                      <w:divsChild>
                        <w:div w:id="14732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8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2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3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4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5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6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8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14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83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08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30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66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08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6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63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65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2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86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00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1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8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2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100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8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4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00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5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96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77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36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11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1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51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4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0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81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7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66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7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3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7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7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0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1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23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20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75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9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39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7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76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4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03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9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16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22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14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38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4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22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26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39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2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76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69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5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0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11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4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0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1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4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2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58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19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39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6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25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8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6704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11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09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6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25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rf.info/jk/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2022-09-26T11:22:00Z</cp:lastPrinted>
  <dcterms:created xsi:type="dcterms:W3CDTF">2023-09-11T14:09:00Z</dcterms:created>
  <dcterms:modified xsi:type="dcterms:W3CDTF">2023-09-11T14:09:00Z</dcterms:modified>
</cp:coreProperties>
</file>