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</w:pPr>
      <w:bookmarkStart w:id="0" w:name="_GoBack"/>
      <w:r>
        <w:rPr>
          <w:b/>
          <w:bCs/>
          <w:sz w:val="28"/>
          <w:szCs w:val="28"/>
        </w:rPr>
        <w:t>ИНФОРМАЦИЯ</w:t>
      </w:r>
      <w:r/>
    </w:p>
    <w:p>
      <w:pPr>
        <w:pStyle w:val="NoSpacing"/>
        <w:jc w:val="center"/>
      </w:pPr>
      <w:r>
        <w:rPr>
          <w:rFonts w:cs="Times New Roman" w:ascii="Times New Roman" w:hAnsi="Times New Roman"/>
          <w:b/>
          <w:bCs/>
          <w:sz w:val="28"/>
          <w:szCs w:val="28"/>
        </w:rPr>
        <w:t>о культурно-досуговой деятельности муниципального учреждения</w:t>
      </w:r>
      <w:r/>
    </w:p>
    <w:p>
      <w:pPr>
        <w:pStyle w:val="NoSpacing"/>
        <w:tabs>
          <w:tab w:val="left" w:pos="-142" w:leader="none"/>
        </w:tabs>
        <w:jc w:val="center"/>
      </w:pPr>
      <w:r>
        <w:rPr>
          <w:rFonts w:cs="Times New Roman" w:ascii="Times New Roman" w:hAnsi="Times New Roman"/>
          <w:b/>
          <w:bCs/>
          <w:sz w:val="28"/>
          <w:szCs w:val="28"/>
        </w:rPr>
        <w:t>«Сельский Дом культуры п</w:t>
      </w:r>
      <w:r>
        <w:rPr>
          <w:rFonts w:cs="Times New Roman" w:ascii="Times New Roman" w:hAnsi="Times New Roman"/>
          <w:b/>
          <w:bCs/>
          <w:sz w:val="28"/>
          <w:szCs w:val="28"/>
        </w:rPr>
        <w:t>ос</w:t>
      </w:r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.Ясенская Переправа»</w:t>
      </w:r>
      <w:r/>
    </w:p>
    <w:p>
      <w:pPr>
        <w:pStyle w:val="Normal"/>
        <w:tabs>
          <w:tab w:val="left" w:pos="-142" w:leader="none"/>
        </w:tabs>
        <w:rPr>
          <w:szCs w:val="20"/>
          <w:rFonts w:ascii="Times New Roman" w:hAnsi="Times New Roman" w:eastAsia="Times New Roman" w:cs="Times New Roman"/>
          <w:lang w:eastAsia="zh-CN"/>
        </w:rPr>
      </w:pPr>
      <w:r>
        <w:rPr/>
      </w:r>
      <w:r/>
    </w:p>
    <w:tbl>
      <w:tblPr>
        <w:tblStyle w:val="a9"/>
        <w:tblpPr w:bottomFromText="0" w:horzAnchor="margin" w:leftFromText="180" w:rightFromText="180" w:tblpX="0" w:tblpXSpec="center" w:tblpY="222" w:tblpYSpec="" w:topFromText="0" w:vertAnchor="text"/>
        <w:tblW w:w="15553" w:type="dxa"/>
        <w:jc w:val="center"/>
        <w:tblInd w:w="0" w:type="dxa"/>
        <w:tblBorders/>
        <w:tblCellMar>
          <w:top w:w="0" w:type="dxa"/>
          <w:left w:w="98" w:type="dxa"/>
          <w:bottom w:w="0" w:type="dxa"/>
          <w:right w:w="108" w:type="dxa"/>
        </w:tblCellMar>
      </w:tblPr>
      <w:tblGrid>
        <w:gridCol w:w="1536"/>
        <w:gridCol w:w="1399"/>
        <w:gridCol w:w="1495"/>
        <w:gridCol w:w="2328"/>
        <w:gridCol w:w="1988"/>
        <w:gridCol w:w="1397"/>
        <w:gridCol w:w="1982"/>
        <w:gridCol w:w="1875"/>
        <w:gridCol w:w="1551"/>
      </w:tblGrid>
      <w:tr>
        <w:trPr/>
        <w:tc>
          <w:tcPr>
            <w:tcW w:w="1536" w:type="dxa"/>
            <w:vMerge w:val="restart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 культуры</w:t>
            </w:r>
            <w:r/>
          </w:p>
        </w:tc>
        <w:tc>
          <w:tcPr>
            <w:tcW w:w="1399" w:type="dxa"/>
            <w:vMerge w:val="restart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Руково-дитель учреж-дения</w:t>
            </w:r>
            <w:r/>
          </w:p>
        </w:tc>
        <w:tc>
          <w:tcPr>
            <w:tcW w:w="1495" w:type="dxa"/>
            <w:vMerge w:val="restart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Адрес, контактный телефон</w:t>
            </w:r>
            <w:r/>
          </w:p>
        </w:tc>
        <w:tc>
          <w:tcPr>
            <w:tcW w:w="11121" w:type="dxa"/>
            <w:gridSpan w:val="6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</w:pPr>
            <w:r>
              <w:rPr>
                <w:sz w:val="24"/>
                <w:szCs w:val="24"/>
              </w:rPr>
              <w:t>Информация о культурно-досуговой деятельности</w:t>
            </w:r>
            <w:r/>
          </w:p>
        </w:tc>
      </w:tr>
      <w:tr>
        <w:trPr/>
        <w:tc>
          <w:tcPr>
            <w:tcW w:w="1536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399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95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28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клубного формирования</w:t>
            </w:r>
            <w:r/>
          </w:p>
        </w:tc>
        <w:tc>
          <w:tcPr>
            <w:tcW w:w="1988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Руководитель, контактный телефон</w:t>
            </w:r>
            <w:r/>
          </w:p>
        </w:tc>
        <w:tc>
          <w:tcPr>
            <w:tcW w:w="1397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Расписание работы КФ</w:t>
            </w:r>
            <w:r/>
          </w:p>
        </w:tc>
        <w:tc>
          <w:tcPr>
            <w:tcW w:w="198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любительского объединения</w:t>
            </w:r>
            <w:r/>
          </w:p>
        </w:tc>
        <w:tc>
          <w:tcPr>
            <w:tcW w:w="187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Руково-дитель, контактный телефон</w:t>
            </w:r>
            <w:r/>
          </w:p>
        </w:tc>
        <w:tc>
          <w:tcPr>
            <w:tcW w:w="1551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</w:pPr>
            <w:r>
              <w:rPr>
                <w:sz w:val="24"/>
                <w:szCs w:val="24"/>
              </w:rPr>
              <w:t>Расписание работы</w:t>
            </w:r>
            <w:r/>
          </w:p>
        </w:tc>
      </w:tr>
      <w:tr>
        <w:trPr/>
        <w:tc>
          <w:tcPr>
            <w:tcW w:w="1536" w:type="dxa"/>
            <w:vMerge w:val="restart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КС Ясенского с\п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СДК п</w:t>
            </w:r>
            <w:r>
              <w:rPr>
                <w:sz w:val="24"/>
                <w:szCs w:val="24"/>
              </w:rPr>
              <w:t>ос</w:t>
            </w:r>
            <w:r>
              <w:rPr>
                <w:sz w:val="24"/>
                <w:szCs w:val="24"/>
              </w:rPr>
              <w:t>. Ясенская Переправа</w:t>
            </w:r>
            <w:r/>
          </w:p>
        </w:tc>
        <w:tc>
          <w:tcPr>
            <w:tcW w:w="1399" w:type="dxa"/>
            <w:vMerge w:val="restart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Хромова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Лилия 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Евгеньевна</w:t>
            </w:r>
            <w:r/>
          </w:p>
        </w:tc>
        <w:tc>
          <w:tcPr>
            <w:tcW w:w="1495" w:type="dxa"/>
            <w:vMerge w:val="restart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п.Ясенская Переправа,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36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65-7-42 </w:t>
            </w:r>
            <w:r/>
          </w:p>
        </w:tc>
        <w:tc>
          <w:tcPr>
            <w:tcW w:w="2328" w:type="dxa"/>
            <w:vMerge w:val="restart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1.Кружок детского прикладного искусства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«Фантазия»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988" w:type="dxa"/>
            <w:vMerge w:val="restart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Калюжная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Борисовна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89282026580</w:t>
            </w:r>
            <w:r/>
          </w:p>
        </w:tc>
        <w:tc>
          <w:tcPr>
            <w:tcW w:w="1397" w:type="dxa"/>
            <w:vMerge w:val="restart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15.00-16.45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98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1.Клуб выходного дня «Черепашки»</w:t>
            </w:r>
            <w:r/>
          </w:p>
        </w:tc>
        <w:tc>
          <w:tcPr>
            <w:tcW w:w="187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89280370960</w:t>
            </w:r>
            <w:r/>
          </w:p>
        </w:tc>
        <w:tc>
          <w:tcPr>
            <w:tcW w:w="1551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14.00-16.00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36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399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95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28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988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397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98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2.Молодёжный клуб рукоделия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«Золотая нить»</w:t>
            </w:r>
            <w:r/>
          </w:p>
        </w:tc>
        <w:tc>
          <w:tcPr>
            <w:tcW w:w="187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89280370960</w:t>
            </w:r>
            <w:r/>
          </w:p>
        </w:tc>
        <w:tc>
          <w:tcPr>
            <w:tcW w:w="1551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16.00-18.00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36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399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95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28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988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397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98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3.Клуб любителей игры в теннис «Чемпион»</w:t>
            </w:r>
            <w:r/>
          </w:p>
        </w:tc>
        <w:tc>
          <w:tcPr>
            <w:tcW w:w="187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89280370960</w:t>
            </w:r>
            <w:r/>
          </w:p>
        </w:tc>
        <w:tc>
          <w:tcPr>
            <w:tcW w:w="1551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Воскресенье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18.00-20.00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36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399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95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28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988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397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98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4. Спортивно-оздоровительный клуб «Эталон»</w:t>
            </w:r>
            <w:r/>
          </w:p>
        </w:tc>
        <w:tc>
          <w:tcPr>
            <w:tcW w:w="187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Зубахина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89531031018</w:t>
            </w:r>
            <w:r/>
          </w:p>
        </w:tc>
        <w:tc>
          <w:tcPr>
            <w:tcW w:w="1551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  <w:r/>
          </w:p>
        </w:tc>
      </w:tr>
      <w:tr>
        <w:trPr/>
        <w:tc>
          <w:tcPr>
            <w:tcW w:w="1536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399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95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328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988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397" w:type="dxa"/>
            <w:vMerge w:val="continue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98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5. Молодёжный клуб «Импульс»</w:t>
            </w:r>
            <w:r/>
          </w:p>
        </w:tc>
        <w:tc>
          <w:tcPr>
            <w:tcW w:w="187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Зубахина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89531031018</w:t>
            </w:r>
            <w:r/>
          </w:p>
        </w:tc>
        <w:tc>
          <w:tcPr>
            <w:tcW w:w="1551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Среда,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Воскресенье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17.00-19.00</w:t>
            </w:r>
            <w:r/>
          </w:p>
        </w:tc>
      </w:tr>
    </w:tbl>
    <w:p>
      <w:pPr>
        <w:pStyle w:val="Normal"/>
        <w:tabs>
          <w:tab w:val="left" w:pos="-142" w:leader="none"/>
        </w:tabs>
        <w:jc w:val="right"/>
        <w:rPr>
          <w:sz w:val="28"/>
          <w:sz w:val="28"/>
          <w:szCs w:val="28"/>
          <w:rFonts w:ascii="Times New Roman" w:hAnsi="Times New Roman" w:eastAsia="Times New Roman" w:cs="Times New Roman"/>
          <w:lang w:eastAsia="zh-CN"/>
        </w:rPr>
      </w:pPr>
      <w:r>
        <w:rPr>
          <w:sz w:val="28"/>
          <w:szCs w:val="28"/>
        </w:rPr>
      </w:r>
      <w:r/>
    </w:p>
    <w:p>
      <w:pPr>
        <w:pStyle w:val="Normal"/>
        <w:tabs>
          <w:tab w:val="left" w:pos="-142" w:leader="none"/>
        </w:tabs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eastAsia="zh-CN"/>
        </w:rPr>
      </w:pPr>
      <w:r>
        <w:rPr>
          <w:sz w:val="28"/>
          <w:szCs w:val="28"/>
        </w:rPr>
      </w:r>
      <w:r/>
    </w:p>
    <w:p>
      <w:pPr>
        <w:pStyle w:val="Normal"/>
        <w:tabs>
          <w:tab w:val="left" w:pos="-142" w:leader="none"/>
        </w:tabs>
        <w:jc w:val="both"/>
      </w:pPr>
      <w:r>
        <w:rPr>
          <w:sz w:val="28"/>
          <w:szCs w:val="28"/>
        </w:rPr>
        <w:t xml:space="preserve">Директор МУК «КС Ясенского с/п»                                                                                                                                 Л.Е.Хромова </w:t>
      </w:r>
      <w:r/>
    </w:p>
    <w:p>
      <w:pPr>
        <w:pStyle w:val="Normal"/>
        <w:tabs>
          <w:tab w:val="left" w:pos="-142" w:leader="none"/>
        </w:tabs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eastAsia="zh-CN"/>
        </w:rPr>
      </w:pPr>
      <w:r>
        <w:rPr>
          <w:sz w:val="28"/>
          <w:szCs w:val="28"/>
        </w:rPr>
      </w:r>
      <w:r/>
    </w:p>
    <w:p>
      <w:pPr>
        <w:pStyle w:val="Normal"/>
      </w:pPr>
      <w:r>
        <w:rPr/>
      </w:r>
      <w:r/>
    </w:p>
    <w:sectPr>
      <w:type w:val="nextPage"/>
      <w:pgSz w:orient="landscape" w:w="16838" w:h="11906"/>
      <w:pgMar w:left="1134" w:right="793" w:header="0" w:top="709" w:footer="0" w:bottom="142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4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473489"/>
    <w:pPr>
      <w:widowControl w:val="false"/>
      <w:suppressAutoHyphens w:val="true"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 w:customStyle="1">
    <w:name w:val="Заголовок"/>
    <w:basedOn w:val="Normal"/>
    <w:next w:val="Style15"/>
    <w:rsid w:val="00374300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Основной текст"/>
    <w:basedOn w:val="Normal"/>
    <w:rsid w:val="00374300"/>
    <w:pPr>
      <w:spacing w:lineRule="auto" w:line="288" w:before="0" w:after="140"/>
    </w:pPr>
    <w:rPr/>
  </w:style>
  <w:style w:type="paragraph" w:styleId="Style16">
    <w:name w:val="Список"/>
    <w:basedOn w:val="Style15"/>
    <w:rsid w:val="00374300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Style19">
    <w:name w:val="Заглавие"/>
    <w:basedOn w:val="Normal"/>
    <w:rsid w:val="003743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rsid w:val="00374300"/>
    <w:pPr>
      <w:suppressLineNumbers/>
    </w:pPr>
    <w:rPr>
      <w:rFonts w:cs="Mangal"/>
    </w:rPr>
  </w:style>
  <w:style w:type="paragraph" w:styleId="NoSpacing">
    <w:name w:val="No Spacing"/>
    <w:rsid w:val="00374300"/>
    <w:pPr>
      <w:widowControl/>
      <w:suppressAutoHyphens w:val="true"/>
      <w:bidi w:val="0"/>
      <w:spacing w:lineRule="auto" w:line="240"/>
      <w:jc w:val="left"/>
    </w:pPr>
    <w:rPr>
      <w:rFonts w:eastAsia="" w:eastAsiaTheme="minorEastAsia" w:ascii="Calibri" w:hAnsi="Calibri" w:cs=""/>
      <w:color w:val="00000A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41226"/>
    <w:pPr>
      <w:spacing w:lineRule="auto" w:line="24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LibreOffice/4.3.5.2$Windows_x86 LibreOffice_project/3a87456aaa6a95c63eea1c1b3201acedf0751bd5</Application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2016-01-21T12:15:00Z</dcterms:created>
  <dc:creator>000</dc:creator>
  <dc:language>ru-RU</dc:language>
  <dcterms:modified xsi:type="dcterms:W3CDTF">2016-01-22T11:38:58Z</dcterms:modified>
  <cp:revision>3</cp:revision>
</cp:coreProperties>
</file>