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Pr="00D244EA" w:rsidRDefault="007257FD" w:rsidP="007257FD">
      <w:pPr>
        <w:pStyle w:val="consplusnonformat0"/>
        <w:spacing w:before="0" w:beforeAutospacing="0" w:after="0" w:afterAutospacing="0"/>
        <w:jc w:val="center"/>
        <w:rPr>
          <w:sz w:val="27"/>
          <w:szCs w:val="27"/>
        </w:rPr>
      </w:pPr>
      <w:r w:rsidRPr="00D244EA">
        <w:rPr>
          <w:sz w:val="27"/>
          <w:szCs w:val="27"/>
        </w:rPr>
        <w:t>Заключение №</w:t>
      </w:r>
      <w:r w:rsidR="00DD2816" w:rsidRPr="00D244EA">
        <w:rPr>
          <w:sz w:val="27"/>
          <w:szCs w:val="27"/>
        </w:rPr>
        <w:t xml:space="preserve"> </w:t>
      </w:r>
      <w:r w:rsidR="00C63239" w:rsidRPr="00D244EA">
        <w:rPr>
          <w:sz w:val="27"/>
          <w:szCs w:val="27"/>
        </w:rPr>
        <w:t>6</w:t>
      </w:r>
      <w:r w:rsidR="00462034" w:rsidRPr="00D244EA">
        <w:rPr>
          <w:sz w:val="27"/>
          <w:szCs w:val="27"/>
        </w:rPr>
        <w:t>6</w:t>
      </w:r>
    </w:p>
    <w:p w:rsidR="0088019A" w:rsidRPr="00D244EA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F67FD9" w:rsidRPr="00D244E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244EA">
        <w:rPr>
          <w:rFonts w:ascii="Times New Roman" w:hAnsi="Times New Roman"/>
          <w:spacing w:val="2"/>
          <w:sz w:val="27"/>
          <w:szCs w:val="27"/>
        </w:rPr>
        <w:t xml:space="preserve">   </w:t>
      </w:r>
      <w:r w:rsidR="007257FD" w:rsidRPr="00D244EA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D244EA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D244E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244E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DB5D54" w:rsidRPr="00D244EA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D244E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D244EA">
        <w:rPr>
          <w:rFonts w:ascii="Times New Roman" w:hAnsi="Times New Roman"/>
          <w:spacing w:val="2"/>
          <w:sz w:val="27"/>
          <w:szCs w:val="27"/>
        </w:rPr>
        <w:t>администрации муниципального образования</w:t>
      </w:r>
    </w:p>
    <w:p w:rsidR="00F67FD9" w:rsidRPr="00D244E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244E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335495" w:rsidRPr="00D244EA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D244E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D244EA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D244EA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D244EA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D244EA" w:rsidRPr="00D244EA" w:rsidRDefault="00462034" w:rsidP="00F93DC7">
      <w:pPr>
        <w:ind w:firstLine="709"/>
        <w:jc w:val="center"/>
        <w:rPr>
          <w:sz w:val="27"/>
          <w:szCs w:val="27"/>
        </w:rPr>
      </w:pPr>
      <w:r w:rsidRPr="00D244EA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29 декабря 2021 г. № 1195 «Об утверждении тарифов на платные дополнительные образовательные услуги, оказываемые муниципальным бюджетным общеобразовательным учреждением гимназией</w:t>
      </w:r>
    </w:p>
    <w:p w:rsidR="00462034" w:rsidRPr="00D244EA" w:rsidRDefault="00462034" w:rsidP="00F93DC7">
      <w:pPr>
        <w:ind w:firstLine="709"/>
        <w:jc w:val="center"/>
        <w:rPr>
          <w:sz w:val="27"/>
          <w:szCs w:val="27"/>
        </w:rPr>
      </w:pPr>
      <w:r w:rsidRPr="00D244EA">
        <w:rPr>
          <w:sz w:val="27"/>
          <w:szCs w:val="27"/>
        </w:rPr>
        <w:t xml:space="preserve"> № 14 имени первого летчика-космонавта Юрия Алексеевича Гагарина </w:t>
      </w:r>
    </w:p>
    <w:p w:rsidR="00E7685F" w:rsidRPr="00D244EA" w:rsidRDefault="00462034" w:rsidP="00F93DC7">
      <w:pPr>
        <w:ind w:firstLine="709"/>
        <w:jc w:val="center"/>
        <w:rPr>
          <w:sz w:val="27"/>
          <w:szCs w:val="27"/>
        </w:rPr>
      </w:pPr>
      <w:r w:rsidRPr="00D244EA">
        <w:rPr>
          <w:sz w:val="27"/>
          <w:szCs w:val="27"/>
        </w:rPr>
        <w:t>города Ейска муниципального образования Ейский район»</w:t>
      </w:r>
    </w:p>
    <w:p w:rsidR="00887698" w:rsidRPr="00D244EA" w:rsidRDefault="00887698" w:rsidP="00F93DC7">
      <w:pPr>
        <w:ind w:firstLine="709"/>
        <w:jc w:val="center"/>
        <w:rPr>
          <w:sz w:val="27"/>
          <w:szCs w:val="27"/>
        </w:rPr>
      </w:pPr>
    </w:p>
    <w:p w:rsidR="007257FD" w:rsidRPr="00D244EA" w:rsidRDefault="007257FD" w:rsidP="007257FD">
      <w:pPr>
        <w:ind w:firstLine="709"/>
        <w:jc w:val="right"/>
        <w:rPr>
          <w:sz w:val="27"/>
          <w:szCs w:val="27"/>
        </w:rPr>
      </w:pPr>
      <w:r w:rsidRPr="00D244EA">
        <w:rPr>
          <w:sz w:val="27"/>
          <w:szCs w:val="27"/>
        </w:rPr>
        <w:t>«</w:t>
      </w:r>
      <w:r w:rsidR="00DD2816" w:rsidRPr="00D244EA">
        <w:rPr>
          <w:sz w:val="27"/>
          <w:szCs w:val="27"/>
        </w:rPr>
        <w:t>1</w:t>
      </w:r>
      <w:r w:rsidR="00AD68E7" w:rsidRPr="00D244EA">
        <w:rPr>
          <w:sz w:val="27"/>
          <w:szCs w:val="27"/>
        </w:rPr>
        <w:t>8</w:t>
      </w:r>
      <w:r w:rsidRPr="00D244EA">
        <w:rPr>
          <w:sz w:val="27"/>
          <w:szCs w:val="27"/>
        </w:rPr>
        <w:t xml:space="preserve">» </w:t>
      </w:r>
      <w:r w:rsidR="00DD2816" w:rsidRPr="00D244EA">
        <w:rPr>
          <w:sz w:val="27"/>
          <w:szCs w:val="27"/>
        </w:rPr>
        <w:t>сентября</w:t>
      </w:r>
      <w:r w:rsidR="009A2ED4" w:rsidRPr="00D244EA">
        <w:rPr>
          <w:sz w:val="27"/>
          <w:szCs w:val="27"/>
        </w:rPr>
        <w:t xml:space="preserve"> </w:t>
      </w:r>
      <w:r w:rsidRPr="00D244EA">
        <w:rPr>
          <w:sz w:val="27"/>
          <w:szCs w:val="27"/>
        </w:rPr>
        <w:t>202</w:t>
      </w:r>
      <w:r w:rsidR="00EF61EE" w:rsidRPr="00D244EA">
        <w:rPr>
          <w:sz w:val="27"/>
          <w:szCs w:val="27"/>
        </w:rPr>
        <w:t>5</w:t>
      </w:r>
      <w:r w:rsidRPr="00D244EA">
        <w:rPr>
          <w:sz w:val="27"/>
          <w:szCs w:val="27"/>
        </w:rPr>
        <w:t xml:space="preserve"> г</w:t>
      </w:r>
      <w:r w:rsidR="005D7B88" w:rsidRPr="00D244EA">
        <w:rPr>
          <w:sz w:val="27"/>
          <w:szCs w:val="27"/>
        </w:rPr>
        <w:t>.</w:t>
      </w:r>
    </w:p>
    <w:p w:rsidR="00C63239" w:rsidRPr="00D244EA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D244EA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D244EA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D244EA">
        <w:rPr>
          <w:bCs/>
          <w:color w:val="000000"/>
          <w:kern w:val="32"/>
          <w:sz w:val="27"/>
          <w:szCs w:val="27"/>
        </w:rPr>
        <w:t>район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244EA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D244EA">
        <w:rPr>
          <w:bCs/>
          <w:color w:val="000000"/>
          <w:kern w:val="32"/>
          <w:sz w:val="27"/>
          <w:szCs w:val="27"/>
        </w:rPr>
        <w:t>район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244EA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D244EA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D244EA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D244EA">
        <w:rPr>
          <w:bCs/>
          <w:color w:val="000000"/>
          <w:kern w:val="32"/>
          <w:sz w:val="27"/>
          <w:szCs w:val="27"/>
        </w:rPr>
        <w:t>район</w:t>
      </w:r>
      <w:r w:rsidR="00DD2816" w:rsidRPr="00D244E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D244EA">
        <w:rPr>
          <w:bCs/>
          <w:color w:val="000000"/>
          <w:kern w:val="32"/>
          <w:sz w:val="27"/>
          <w:szCs w:val="27"/>
        </w:rPr>
        <w:t xml:space="preserve"> </w:t>
      </w:r>
      <w:r w:rsidR="00462034" w:rsidRPr="00D244EA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29 декабря 2021 г. № 1195 «Об утверждении тарифов на платные дополнительные образовательные услуги, оказываемые муниципальным бюджетным общеобразовательным учреждением гимназией № 14 имени первого летчика-космонавта Юрия Алексеевича Гагарина города Ейска муниципального образования Ейский район»</w:t>
      </w:r>
      <w:r w:rsidRPr="00D244EA">
        <w:rPr>
          <w:sz w:val="27"/>
          <w:szCs w:val="27"/>
        </w:rPr>
        <w:t>,</w:t>
      </w:r>
      <w:r w:rsidR="00887698" w:rsidRPr="00D244EA">
        <w:rPr>
          <w:sz w:val="27"/>
          <w:szCs w:val="27"/>
        </w:rPr>
        <w:t xml:space="preserve"> </w:t>
      </w:r>
      <w:r w:rsidRPr="00D244EA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D244EA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D244EA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D244EA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D244EA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D244EA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D244EA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D244EA">
        <w:rPr>
          <w:bCs/>
          <w:color w:val="000000"/>
          <w:kern w:val="32"/>
          <w:sz w:val="27"/>
          <w:szCs w:val="27"/>
        </w:rPr>
        <w:t>район</w:t>
      </w:r>
      <w:r w:rsidR="00F15BF5" w:rsidRPr="00D244E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244EA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D244EA" w:rsidRDefault="00EC3FC3" w:rsidP="007257FD">
      <w:pPr>
        <w:ind w:firstLine="709"/>
        <w:jc w:val="both"/>
        <w:rPr>
          <w:sz w:val="27"/>
          <w:szCs w:val="27"/>
        </w:rPr>
      </w:pPr>
      <w:r w:rsidRPr="00D244EA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D244EA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D244EA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D244EA">
        <w:rPr>
          <w:sz w:val="27"/>
          <w:szCs w:val="27"/>
        </w:rPr>
        <w:t>,</w:t>
      </w:r>
      <w:r w:rsidRPr="00D244EA">
        <w:rPr>
          <w:sz w:val="27"/>
          <w:szCs w:val="27"/>
        </w:rPr>
        <w:t xml:space="preserve"> подразделе «</w:t>
      </w:r>
      <w:r w:rsidR="004C4A35" w:rsidRPr="00D244EA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D244EA">
        <w:rPr>
          <w:sz w:val="27"/>
          <w:szCs w:val="27"/>
        </w:rPr>
        <w:t>» раздела «</w:t>
      </w:r>
      <w:r w:rsidR="004C4A35" w:rsidRPr="00D244EA">
        <w:rPr>
          <w:sz w:val="27"/>
          <w:szCs w:val="27"/>
        </w:rPr>
        <w:t>Правовые акты</w:t>
      </w:r>
      <w:r w:rsidRPr="00D244EA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D244EA" w:rsidRDefault="007257FD" w:rsidP="007257FD">
      <w:pPr>
        <w:ind w:firstLine="709"/>
        <w:jc w:val="both"/>
        <w:rPr>
          <w:sz w:val="27"/>
          <w:szCs w:val="27"/>
        </w:rPr>
      </w:pPr>
      <w:r w:rsidRPr="00D244EA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D244EA">
        <w:rPr>
          <w:sz w:val="27"/>
          <w:szCs w:val="27"/>
        </w:rPr>
        <w:t xml:space="preserve">муниципальный </w:t>
      </w:r>
      <w:r w:rsidRPr="00D244EA">
        <w:rPr>
          <w:sz w:val="27"/>
          <w:szCs w:val="27"/>
        </w:rPr>
        <w:t>район</w:t>
      </w:r>
      <w:r w:rsidR="00666110" w:rsidRPr="00D244EA">
        <w:rPr>
          <w:sz w:val="27"/>
          <w:szCs w:val="27"/>
        </w:rPr>
        <w:t xml:space="preserve"> Краснодарского края</w:t>
      </w:r>
      <w:r w:rsidRPr="00D244EA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D244EA">
        <w:rPr>
          <w:sz w:val="27"/>
          <w:szCs w:val="27"/>
        </w:rPr>
        <w:t xml:space="preserve">муниципальный </w:t>
      </w:r>
      <w:r w:rsidRPr="00D244EA">
        <w:rPr>
          <w:sz w:val="27"/>
          <w:szCs w:val="27"/>
        </w:rPr>
        <w:t>район</w:t>
      </w:r>
      <w:r w:rsidR="00666110" w:rsidRPr="00D244EA">
        <w:rPr>
          <w:sz w:val="27"/>
          <w:szCs w:val="27"/>
        </w:rPr>
        <w:t xml:space="preserve"> Краснодарского края</w:t>
      </w:r>
      <w:r w:rsidRPr="00D244EA">
        <w:rPr>
          <w:sz w:val="27"/>
          <w:szCs w:val="27"/>
        </w:rPr>
        <w:t>, от независимых экспертов заключения не поступали.</w:t>
      </w:r>
    </w:p>
    <w:p w:rsidR="00E2115D" w:rsidRPr="00D244E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244EA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D244EA">
        <w:rPr>
          <w:sz w:val="27"/>
          <w:szCs w:val="27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D244EA" w:rsidRDefault="00D244EA" w:rsidP="00D244EA">
      <w:r>
        <w:t>Скворцов Сергей Евгеньевич</w:t>
      </w:r>
    </w:p>
    <w:p w:rsidR="00D244EA" w:rsidRDefault="00D244EA" w:rsidP="00D244EA">
      <w:r>
        <w:t>8(86132) 2-08-92</w:t>
      </w:r>
      <w:bookmarkStart w:id="0" w:name="_GoBack"/>
      <w:bookmarkEnd w:id="0"/>
    </w:p>
    <w:sectPr w:rsidR="00D244EA" w:rsidSect="00D244EA">
      <w:headerReference w:type="default" r:id="rId8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D244E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62034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44EA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BF0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13</cp:revision>
  <cp:lastPrinted>2025-05-12T11:15:00Z</cp:lastPrinted>
  <dcterms:created xsi:type="dcterms:W3CDTF">2025-09-08T09:04:00Z</dcterms:created>
  <dcterms:modified xsi:type="dcterms:W3CDTF">2025-09-16T12:19:00Z</dcterms:modified>
</cp:coreProperties>
</file>