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81851">
        <w:rPr>
          <w:sz w:val="28"/>
        </w:rPr>
        <w:t xml:space="preserve"> 3</w:t>
      </w:r>
      <w:r w:rsidR="00762E03">
        <w:rPr>
          <w:sz w:val="28"/>
        </w:rPr>
        <w:t>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762E03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«Установление, изменение или отмена муниципальных пригородных маршрутов регулярных пассажирских перевозок автомобильным транспортом»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81851">
        <w:rPr>
          <w:sz w:val="28"/>
          <w:szCs w:val="28"/>
        </w:rPr>
        <w:t>___</w:t>
      </w:r>
      <w:r w:rsidRPr="009B115B">
        <w:rPr>
          <w:sz w:val="28"/>
          <w:szCs w:val="28"/>
        </w:rPr>
        <w:t xml:space="preserve">» </w:t>
      </w:r>
      <w:r w:rsidR="0055244E">
        <w:rPr>
          <w:sz w:val="28"/>
          <w:szCs w:val="28"/>
        </w:rPr>
        <w:t>мая</w:t>
      </w:r>
      <w:bookmarkStart w:id="0" w:name="_GoBack"/>
      <w:bookmarkEnd w:id="0"/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62E03" w:rsidRPr="000208E0" w:rsidRDefault="007257FD" w:rsidP="00762E03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762E03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«Установление, изменение или отмена муниципальных пригородных маршрутов регулярных пассажирских перевозок автомобильным транспортом»</w:t>
      </w:r>
      <w:r w:rsidR="00762E03">
        <w:rPr>
          <w:sz w:val="28"/>
          <w:szCs w:val="28"/>
        </w:rPr>
        <w:t xml:space="preserve">, 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транспорта и связи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район, установило следующее.</w:t>
      </w:r>
    </w:p>
    <w:p w:rsidR="00762E03" w:rsidRDefault="00762E03" w:rsidP="00762E03">
      <w:pPr>
        <w:ind w:firstLine="709"/>
        <w:jc w:val="both"/>
        <w:rPr>
          <w:sz w:val="28"/>
        </w:rPr>
      </w:pPr>
      <w:r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>
          <w:rPr>
            <w:rStyle w:val="a4"/>
            <w:color w:val="000000" w:themeColor="text1"/>
            <w:sz w:val="28"/>
            <w:szCs w:val="28"/>
          </w:rPr>
          <w:t>www.yeiskraion.ru</w:t>
        </w:r>
      </w:hyperlink>
      <w:r>
        <w:rPr>
          <w:sz w:val="28"/>
        </w:rPr>
        <w:t xml:space="preserve"> в информационно-телекоммуникационной сети «Интернет» подразделе </w:t>
      </w:r>
      <w:r w:rsidRPr="00762E03">
        <w:rPr>
          <w:sz w:val="28"/>
        </w:rPr>
        <w:t>«</w:t>
      </w:r>
      <w:r w:rsidRPr="00762E0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762E03">
        <w:rPr>
          <w:sz w:val="28"/>
        </w:rPr>
        <w:t>»</w:t>
      </w:r>
      <w:r>
        <w:rPr>
          <w:sz w:val="28"/>
        </w:rPr>
        <w:t xml:space="preserve"> раздела «Административная реформа» для проведения независимой антикоррупционной экспертизы.</w:t>
      </w:r>
    </w:p>
    <w:p w:rsidR="007257FD" w:rsidRPr="00762E03" w:rsidRDefault="007257FD" w:rsidP="00762E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E03">
        <w:rPr>
          <w:rFonts w:ascii="Times New Roman" w:hAnsi="Times New Roman" w:cs="Times New Roman"/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03056C" w:rsidRDefault="0003056C" w:rsidP="0003056C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Методика).</w:t>
      </w:r>
    </w:p>
    <w:p w:rsidR="00FD6406" w:rsidRDefault="00FD6406" w:rsidP="00FD640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FD6406" w:rsidRPr="00516912" w:rsidTr="00DF4603">
        <w:tc>
          <w:tcPr>
            <w:tcW w:w="548" w:type="dxa"/>
            <w:vMerge w:val="restart"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FD6406" w:rsidP="00762E03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 п</w:t>
            </w:r>
            <w:r w:rsidR="00762E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п</w:t>
            </w:r>
            <w:r w:rsidRPr="000367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013F8A">
              <w:rPr>
                <w:sz w:val="20"/>
                <w:szCs w:val="20"/>
              </w:rPr>
              <w:t>.</w:t>
            </w:r>
            <w:r w:rsidR="00AE6FBA">
              <w:rPr>
                <w:sz w:val="20"/>
                <w:szCs w:val="20"/>
              </w:rPr>
              <w:t>2</w:t>
            </w:r>
            <w:r w:rsidR="00013F8A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</w:t>
            </w:r>
            <w:r w:rsidR="00A66B8D">
              <w:rPr>
                <w:sz w:val="20"/>
                <w:szCs w:val="20"/>
              </w:rPr>
              <w:t xml:space="preserve">проекта </w:t>
            </w:r>
            <w:r w:rsidR="00AE6FBA">
              <w:rPr>
                <w:sz w:val="20"/>
                <w:szCs w:val="20"/>
              </w:rPr>
              <w:t>административного регламента</w:t>
            </w:r>
            <w:r w:rsidR="00A66B8D">
              <w:rPr>
                <w:sz w:val="20"/>
                <w:szCs w:val="20"/>
              </w:rPr>
              <w:t xml:space="preserve"> </w:t>
            </w:r>
            <w:r w:rsidR="004B0331">
              <w:rPr>
                <w:sz w:val="20"/>
                <w:szCs w:val="20"/>
              </w:rPr>
              <w:t>п</w:t>
            </w:r>
            <w:r w:rsidR="00A66B8D">
              <w:rPr>
                <w:sz w:val="20"/>
                <w:szCs w:val="20"/>
              </w:rPr>
              <w:t>о</w:t>
            </w:r>
            <w:r w:rsidR="00762E03">
              <w:rPr>
                <w:sz w:val="20"/>
                <w:szCs w:val="20"/>
              </w:rPr>
              <w:t xml:space="preserve"> предоставлению муниципальной услуги по</w:t>
            </w:r>
            <w:r w:rsidR="00A66B8D">
              <w:rPr>
                <w:sz w:val="20"/>
                <w:szCs w:val="20"/>
              </w:rPr>
              <w:t xml:space="preserve"> </w:t>
            </w:r>
            <w:r w:rsidR="00762E03">
              <w:rPr>
                <w:sz w:val="20"/>
                <w:szCs w:val="20"/>
              </w:rPr>
              <w:t>установлению, изменению или отмене муниципальных пригородных маршрутов при</w:t>
            </w:r>
            <w:r w:rsidR="004B0331">
              <w:rPr>
                <w:sz w:val="20"/>
                <w:szCs w:val="20"/>
              </w:rPr>
              <w:t xml:space="preserve"> осуществлении </w:t>
            </w:r>
            <w:r w:rsidR="00762E03">
              <w:rPr>
                <w:sz w:val="20"/>
                <w:szCs w:val="20"/>
              </w:rPr>
              <w:t xml:space="preserve">пассажирских </w:t>
            </w:r>
            <w:r w:rsidR="004B0331">
              <w:rPr>
                <w:sz w:val="20"/>
                <w:szCs w:val="20"/>
              </w:rPr>
              <w:t>перевозок</w:t>
            </w:r>
          </w:p>
        </w:tc>
      </w:tr>
      <w:tr w:rsidR="00FD6406" w:rsidRPr="00516912" w:rsidTr="00DF4603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4B0331" w:rsidRDefault="00DF4603" w:rsidP="004B033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="004B0331">
              <w:rPr>
                <w:color w:val="000000" w:themeColor="text1"/>
                <w:sz w:val="20"/>
                <w:szCs w:val="20"/>
              </w:rPr>
      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      </w:r>
          </w:p>
          <w:p w:rsidR="00FD6406" w:rsidRPr="00013F8A" w:rsidRDefault="004B0331" w:rsidP="004B033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единой системы идентификации и аутентификации и единой информационной системы персональных данных, обеспечивающей обработку, включая сбор, хранение, биометрических персональных данных, их проверку и передачу информации о степени их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соответствия предоставленным биометрическим персональным данным физического лица</w:t>
            </w:r>
            <w:r w:rsidR="00DF4603">
              <w:rPr>
                <w:color w:val="000000" w:themeColor="text1"/>
                <w:sz w:val="20"/>
                <w:szCs w:val="20"/>
              </w:rPr>
              <w:t>»</w:t>
            </w:r>
            <w:r w:rsidR="00013F8A" w:rsidRPr="00013F8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9E2022" w:rsidP="009E2022">
            <w:pPr>
              <w:jc w:val="both"/>
              <w:rPr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9E2022" w:rsidRPr="009E2022" w:rsidRDefault="009E2022" w:rsidP="009E202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  <w:p w:rsidR="00FD6406" w:rsidRPr="00E5759B" w:rsidRDefault="0080020A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соответствие </w:t>
            </w:r>
            <w:r w:rsidR="00762E03">
              <w:rPr>
                <w:color w:val="000000" w:themeColor="text1"/>
                <w:sz w:val="20"/>
                <w:szCs w:val="20"/>
              </w:rPr>
              <w:t>п.</w:t>
            </w:r>
            <w:r>
              <w:rPr>
                <w:color w:val="000000" w:themeColor="text1"/>
                <w:sz w:val="20"/>
                <w:szCs w:val="20"/>
              </w:rPr>
              <w:t xml:space="preserve">п.2.2.2 </w:t>
            </w:r>
            <w:r>
              <w:rPr>
                <w:sz w:val="20"/>
                <w:szCs w:val="20"/>
              </w:rPr>
              <w:t>проекта административного регламента</w:t>
            </w:r>
            <w:r>
              <w:rPr>
                <w:color w:val="000000" w:themeColor="text1"/>
                <w:sz w:val="20"/>
                <w:szCs w:val="20"/>
              </w:rPr>
              <w:t xml:space="preserve"> требованиям п.п.2 п.11 ст.7 Федерального закона от 27 июля 2010 г. №210-ФЗ «Об организации предоставления государственных и муниципальных услуг»  </w:t>
            </w:r>
          </w:p>
        </w:tc>
      </w:tr>
      <w:tr w:rsidR="00FD6406" w:rsidRPr="00516912" w:rsidTr="00DF4603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545580" w:rsidP="00103C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устранить </w:t>
            </w:r>
            <w:r w:rsidR="00A66B8D">
              <w:rPr>
                <w:sz w:val="20"/>
                <w:szCs w:val="20"/>
              </w:rPr>
              <w:t xml:space="preserve">противоречия, </w:t>
            </w:r>
            <w:r w:rsidR="00103CB1">
              <w:rPr>
                <w:sz w:val="20"/>
                <w:szCs w:val="20"/>
              </w:rPr>
              <w:t>изложив</w:t>
            </w:r>
            <w:r w:rsidR="00A66B8D">
              <w:rPr>
                <w:sz w:val="20"/>
                <w:szCs w:val="20"/>
              </w:rPr>
              <w:t xml:space="preserve"> </w:t>
            </w:r>
            <w:r w:rsidR="00762E03">
              <w:rPr>
                <w:sz w:val="20"/>
                <w:szCs w:val="20"/>
              </w:rPr>
              <w:t>п.</w:t>
            </w:r>
            <w:r w:rsidR="00A66B8D">
              <w:rPr>
                <w:sz w:val="20"/>
                <w:szCs w:val="20"/>
              </w:rPr>
              <w:t>п.2.</w:t>
            </w:r>
            <w:r w:rsidR="00103CB1">
              <w:rPr>
                <w:sz w:val="20"/>
                <w:szCs w:val="20"/>
              </w:rPr>
              <w:t xml:space="preserve">2.2 </w:t>
            </w:r>
            <w:r w:rsidR="00A66B8D">
              <w:rPr>
                <w:sz w:val="20"/>
                <w:szCs w:val="20"/>
              </w:rPr>
              <w:t xml:space="preserve"> </w:t>
            </w:r>
            <w:r w:rsidR="00103CB1">
              <w:rPr>
                <w:sz w:val="20"/>
                <w:szCs w:val="20"/>
              </w:rPr>
              <w:t>административного регламента в новой редакции, в соответствии с требованиями действующего законодательства</w:t>
            </w:r>
          </w:p>
        </w:tc>
      </w:tr>
    </w:tbl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022" w:rsidRPr="00051217" w:rsidRDefault="009E2022" w:rsidP="009E202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 xml:space="preserve">роект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9E2022" w:rsidRPr="009E2022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DF4603" w:rsidRDefault="00DF4603" w:rsidP="007246AC"/>
    <w:p w:rsidR="00DF4603" w:rsidRDefault="00DF4603" w:rsidP="007246AC"/>
    <w:p w:rsidR="00DF4603" w:rsidRDefault="00DF4603" w:rsidP="007246AC"/>
    <w:p w:rsidR="000208E0" w:rsidRDefault="000208E0" w:rsidP="007246AC"/>
    <w:p w:rsidR="000208E0" w:rsidRDefault="000208E0" w:rsidP="007246AC"/>
    <w:p w:rsidR="000208E0" w:rsidRDefault="000208E0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35432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81851"/>
    <w:rsid w:val="00096D0F"/>
    <w:rsid w:val="000A027A"/>
    <w:rsid w:val="000C0CB0"/>
    <w:rsid w:val="00103CB1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C2267"/>
    <w:rsid w:val="004C4A35"/>
    <w:rsid w:val="004F480E"/>
    <w:rsid w:val="0050245A"/>
    <w:rsid w:val="00545580"/>
    <w:rsid w:val="0055244E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540AC"/>
    <w:rsid w:val="0088019A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AE6FB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A4D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10</cp:revision>
  <cp:lastPrinted>2025-05-30T06:23:00Z</cp:lastPrinted>
  <dcterms:created xsi:type="dcterms:W3CDTF">2025-05-12T06:38:00Z</dcterms:created>
  <dcterms:modified xsi:type="dcterms:W3CDTF">2025-05-30T07:38:00Z</dcterms:modified>
</cp:coreProperties>
</file>